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01" w:rsidRPr="009F5901" w:rsidRDefault="009F5901" w:rsidP="009F5901">
      <w:pPr>
        <w:rPr>
          <w:sz w:val="24"/>
          <w:szCs w:val="24"/>
        </w:rPr>
      </w:pPr>
      <w:bookmarkStart w:id="0" w:name="OLE_LINK1"/>
      <w:r w:rsidRPr="009F5901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 wp14:anchorId="740E70C1" wp14:editId="6908817D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901" w:rsidRPr="009F5901" w:rsidRDefault="009F5901" w:rsidP="009F5901">
      <w:pPr>
        <w:jc w:val="center"/>
        <w:rPr>
          <w:sz w:val="24"/>
          <w:szCs w:val="24"/>
        </w:rPr>
      </w:pPr>
    </w:p>
    <w:p w:rsidR="009F5901" w:rsidRPr="009F5901" w:rsidRDefault="009F5901" w:rsidP="009F5901">
      <w:pPr>
        <w:jc w:val="center"/>
        <w:rPr>
          <w:b/>
          <w:sz w:val="28"/>
          <w:szCs w:val="28"/>
        </w:rPr>
      </w:pPr>
    </w:p>
    <w:p w:rsidR="009F5901" w:rsidRPr="009F5901" w:rsidRDefault="009F5901" w:rsidP="009F5901">
      <w:pPr>
        <w:tabs>
          <w:tab w:val="left" w:pos="5280"/>
        </w:tabs>
      </w:pPr>
      <w:r w:rsidRPr="009F5901">
        <w:tab/>
      </w:r>
    </w:p>
    <w:p w:rsidR="009F5901" w:rsidRPr="009F5901" w:rsidRDefault="009F5901" w:rsidP="009F5901">
      <w:pPr>
        <w:jc w:val="center"/>
        <w:rPr>
          <w:sz w:val="28"/>
        </w:rPr>
      </w:pPr>
      <w:r w:rsidRPr="009F5901">
        <w:rPr>
          <w:sz w:val="28"/>
        </w:rPr>
        <w:t>АДМИНИСТРАЦИЯ МУНИЦИПАЛЬНОГО ОБРАЗОВАНИЯ</w:t>
      </w:r>
    </w:p>
    <w:p w:rsidR="009F5901" w:rsidRPr="009F5901" w:rsidRDefault="009F5901" w:rsidP="009F5901">
      <w:pPr>
        <w:jc w:val="center"/>
        <w:rPr>
          <w:sz w:val="28"/>
        </w:rPr>
      </w:pPr>
      <w:r w:rsidRPr="009F5901">
        <w:rPr>
          <w:sz w:val="28"/>
        </w:rPr>
        <w:t>«АХТУБИНСКИЙ МУНИЦИПАЛЬНЫЙ РАЙОН</w:t>
      </w:r>
    </w:p>
    <w:p w:rsidR="009F5901" w:rsidRPr="009F5901" w:rsidRDefault="009F5901" w:rsidP="009F5901">
      <w:pPr>
        <w:jc w:val="center"/>
        <w:rPr>
          <w:sz w:val="28"/>
        </w:rPr>
      </w:pPr>
      <w:r w:rsidRPr="009F5901">
        <w:rPr>
          <w:sz w:val="28"/>
        </w:rPr>
        <w:t>АСТРАХАНСКОЙ ОБЛАСТИ»</w:t>
      </w:r>
    </w:p>
    <w:p w:rsidR="009F5901" w:rsidRPr="009F5901" w:rsidRDefault="009F5901" w:rsidP="009F5901">
      <w:pPr>
        <w:jc w:val="center"/>
        <w:rPr>
          <w:b/>
          <w:sz w:val="24"/>
          <w:szCs w:val="24"/>
        </w:rPr>
      </w:pPr>
    </w:p>
    <w:p w:rsidR="009F5901" w:rsidRPr="009F5901" w:rsidRDefault="009F5901" w:rsidP="009F5901">
      <w:pPr>
        <w:jc w:val="center"/>
        <w:rPr>
          <w:b/>
          <w:sz w:val="36"/>
          <w:szCs w:val="36"/>
        </w:rPr>
      </w:pPr>
      <w:r w:rsidRPr="009F5901">
        <w:rPr>
          <w:b/>
          <w:sz w:val="36"/>
          <w:szCs w:val="36"/>
        </w:rPr>
        <w:t>РАСПОРЯЖЕНИЕ</w:t>
      </w:r>
    </w:p>
    <w:p w:rsidR="009F5901" w:rsidRPr="009F5901" w:rsidRDefault="009F5901" w:rsidP="009F5901">
      <w:pPr>
        <w:jc w:val="center"/>
        <w:rPr>
          <w:sz w:val="28"/>
        </w:rPr>
      </w:pPr>
    </w:p>
    <w:p w:rsidR="009F5901" w:rsidRPr="009F5901" w:rsidRDefault="009F5901" w:rsidP="009F590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07.10.2025</w:t>
      </w:r>
      <w:r w:rsidRPr="009F5901">
        <w:rPr>
          <w:sz w:val="28"/>
          <w:szCs w:val="28"/>
        </w:rPr>
        <w:t xml:space="preserve">      </w:t>
      </w:r>
      <w:r w:rsidRPr="009F5901">
        <w:rPr>
          <w:sz w:val="28"/>
          <w:szCs w:val="28"/>
        </w:rPr>
        <w:tab/>
      </w:r>
      <w:r w:rsidRPr="009F5901">
        <w:rPr>
          <w:sz w:val="28"/>
          <w:szCs w:val="28"/>
        </w:rPr>
        <w:tab/>
      </w:r>
      <w:r w:rsidRPr="009F5901">
        <w:rPr>
          <w:sz w:val="28"/>
          <w:szCs w:val="28"/>
        </w:rPr>
        <w:tab/>
      </w:r>
      <w:r w:rsidRPr="009F5901">
        <w:rPr>
          <w:sz w:val="28"/>
          <w:szCs w:val="28"/>
        </w:rPr>
        <w:tab/>
      </w:r>
      <w:r w:rsidRPr="009F5901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</w:t>
      </w:r>
      <w:r w:rsidRPr="009F5901">
        <w:rPr>
          <w:sz w:val="28"/>
          <w:szCs w:val="28"/>
        </w:rPr>
        <w:t xml:space="preserve">                  № </w:t>
      </w:r>
      <w:r>
        <w:rPr>
          <w:sz w:val="28"/>
          <w:szCs w:val="28"/>
          <w:u w:val="single"/>
        </w:rPr>
        <w:t>584-р</w:t>
      </w:r>
    </w:p>
    <w:p w:rsidR="009F5901" w:rsidRPr="009F5901" w:rsidRDefault="009F5901" w:rsidP="009F5901">
      <w:pPr>
        <w:ind w:firstLine="567"/>
        <w:jc w:val="both"/>
        <w:rPr>
          <w:sz w:val="28"/>
          <w:szCs w:val="28"/>
        </w:rPr>
      </w:pPr>
    </w:p>
    <w:bookmarkEnd w:id="0"/>
    <w:p w:rsidR="009F5901" w:rsidRDefault="009F5901" w:rsidP="009F5901">
      <w:pPr>
        <w:rPr>
          <w:rFonts w:ascii="Calibri" w:eastAsia="Calibri" w:hAnsi="Calibri"/>
          <w:sz w:val="22"/>
          <w:szCs w:val="22"/>
          <w:lang w:eastAsia="en-US"/>
        </w:rPr>
      </w:pPr>
    </w:p>
    <w:p w:rsidR="009F5901" w:rsidRDefault="009F5901" w:rsidP="009F5901">
      <w:pPr>
        <w:rPr>
          <w:sz w:val="28"/>
          <w:szCs w:val="28"/>
        </w:rPr>
      </w:pPr>
    </w:p>
    <w:p w:rsidR="009F5901" w:rsidRDefault="009F5901" w:rsidP="009F5901">
      <w:pPr>
        <w:rPr>
          <w:sz w:val="28"/>
          <w:szCs w:val="28"/>
        </w:rPr>
      </w:pPr>
      <w:r w:rsidRPr="00576A87">
        <w:rPr>
          <w:sz w:val="28"/>
          <w:szCs w:val="28"/>
        </w:rPr>
        <w:t>Об отмене</w:t>
      </w:r>
      <w:r>
        <w:rPr>
          <w:sz w:val="28"/>
          <w:szCs w:val="28"/>
        </w:rPr>
        <w:t xml:space="preserve"> особого </w:t>
      </w:r>
    </w:p>
    <w:p w:rsidR="009F5901" w:rsidRDefault="009F5901" w:rsidP="009F5901">
      <w:pPr>
        <w:rPr>
          <w:sz w:val="28"/>
        </w:rPr>
      </w:pPr>
      <w:r>
        <w:rPr>
          <w:sz w:val="28"/>
          <w:szCs w:val="28"/>
        </w:rPr>
        <w:t>противопожарного р</w:t>
      </w:r>
      <w:r w:rsidRPr="00576A87">
        <w:rPr>
          <w:sz w:val="28"/>
          <w:szCs w:val="28"/>
        </w:rPr>
        <w:t>ежима</w:t>
      </w:r>
      <w:r>
        <w:rPr>
          <w:sz w:val="28"/>
          <w:szCs w:val="28"/>
        </w:rPr>
        <w:t xml:space="preserve"> </w:t>
      </w:r>
    </w:p>
    <w:p w:rsidR="009F5901" w:rsidRDefault="009F5901" w:rsidP="00576A87">
      <w:pPr>
        <w:rPr>
          <w:sz w:val="28"/>
        </w:rPr>
      </w:pPr>
      <w:r w:rsidRPr="00576A8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133C4" wp14:editId="029B9E7A">
                <wp:simplePos x="0" y="0"/>
                <wp:positionH relativeFrom="column">
                  <wp:posOffset>-584311</wp:posOffset>
                </wp:positionH>
                <wp:positionV relativeFrom="paragraph">
                  <wp:posOffset>172554</wp:posOffset>
                </wp:positionV>
                <wp:extent cx="286247" cy="302149"/>
                <wp:effectExtent l="0" t="0" r="19050" b="222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47" cy="302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:rsidR="00576A87" w:rsidRPr="00576A87" w:rsidRDefault="00576A87" w:rsidP="00576A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133C4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46pt;margin-top:13.6pt;width:22.55pt;height: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" strokecolor="white">
                <v:textbox>
                  <w:txbxContent>
                    <w:p w:rsidR="00576A87" w:rsidRPr="00576A87" w:rsidRDefault="00576A87" w:rsidP="00576A8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A87" w:rsidRPr="00576A87" w:rsidRDefault="00576A87" w:rsidP="00576A87">
      <w:pPr>
        <w:ind w:firstLine="720"/>
        <w:jc w:val="right"/>
        <w:rPr>
          <w:sz w:val="28"/>
          <w:szCs w:val="28"/>
        </w:rPr>
      </w:pPr>
    </w:p>
    <w:p w:rsidR="00576A87" w:rsidRDefault="00576A87" w:rsidP="009F5901">
      <w:pPr>
        <w:tabs>
          <w:tab w:val="left" w:pos="993"/>
        </w:tabs>
        <w:ind w:firstLine="709"/>
        <w:jc w:val="both"/>
      </w:pPr>
      <w:r w:rsidRPr="00576A87">
        <w:rPr>
          <w:sz w:val="28"/>
          <w:szCs w:val="28"/>
        </w:rPr>
        <w:t>В соответствии с Федеральным законом от 21.12.1994 № 69-ФЗ</w:t>
      </w:r>
      <w:r w:rsidR="009F5901">
        <w:rPr>
          <w:sz w:val="28"/>
          <w:szCs w:val="28"/>
        </w:rPr>
        <w:t xml:space="preserve">                              </w:t>
      </w:r>
      <w:r w:rsidRPr="00576A87">
        <w:rPr>
          <w:sz w:val="28"/>
          <w:szCs w:val="28"/>
        </w:rPr>
        <w:t xml:space="preserve"> «О пожарной безопасности», </w:t>
      </w:r>
      <w:r w:rsidR="009F5901">
        <w:rPr>
          <w:sz w:val="28"/>
          <w:szCs w:val="28"/>
        </w:rPr>
        <w:t>постановлением Правительства Российской Федерации от 16.09.2020 № 1479</w:t>
      </w:r>
      <w:r w:rsidR="00CD5821">
        <w:rPr>
          <w:sz w:val="28"/>
          <w:szCs w:val="28"/>
        </w:rPr>
        <w:t xml:space="preserve"> «</w:t>
      </w:r>
      <w:r w:rsidR="00CD5821" w:rsidRPr="00CD5821">
        <w:rPr>
          <w:sz w:val="28"/>
          <w:szCs w:val="28"/>
        </w:rPr>
        <w:t>Об утверждении Правил противопожарного режима в Российской Федерации</w:t>
      </w:r>
      <w:r w:rsidR="00C52CD4">
        <w:rPr>
          <w:sz w:val="28"/>
          <w:szCs w:val="28"/>
        </w:rPr>
        <w:t>», а также</w:t>
      </w:r>
      <w:bookmarkStart w:id="1" w:name="_GoBack"/>
      <w:bookmarkEnd w:id="1"/>
      <w:r>
        <w:rPr>
          <w:sz w:val="28"/>
          <w:szCs w:val="28"/>
        </w:rPr>
        <w:t xml:space="preserve"> в</w:t>
      </w:r>
      <w:r w:rsidRPr="00576A87">
        <w:rPr>
          <w:sz w:val="28"/>
          <w:szCs w:val="28"/>
        </w:rPr>
        <w:t xml:space="preserve"> связи со стабилизацией пожарной обстановки на территории </w:t>
      </w:r>
      <w:r>
        <w:rPr>
          <w:sz w:val="28"/>
          <w:szCs w:val="28"/>
        </w:rPr>
        <w:t>муниципального образования «Ахтубинский муниципальный район Астраханской области»</w:t>
      </w:r>
      <w:r w:rsidR="003B1AE6">
        <w:rPr>
          <w:sz w:val="28"/>
          <w:szCs w:val="28"/>
        </w:rPr>
        <w:t>:</w:t>
      </w:r>
      <w:r>
        <w:t xml:space="preserve"> </w:t>
      </w:r>
    </w:p>
    <w:p w:rsidR="00576A87" w:rsidRDefault="00576A87" w:rsidP="009F5901">
      <w:pPr>
        <w:tabs>
          <w:tab w:val="left" w:pos="993"/>
          <w:tab w:val="left" w:pos="14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1AE6" w:rsidRPr="00E64E52">
        <w:rPr>
          <w:sz w:val="28"/>
          <w:szCs w:val="28"/>
        </w:rPr>
        <w:t xml:space="preserve">С </w:t>
      </w:r>
      <w:r w:rsidR="009F5901">
        <w:rPr>
          <w:sz w:val="28"/>
          <w:szCs w:val="28"/>
        </w:rPr>
        <w:t>07</w:t>
      </w:r>
      <w:r w:rsidR="003B1AE6" w:rsidRPr="00E64E52">
        <w:rPr>
          <w:sz w:val="28"/>
          <w:szCs w:val="28"/>
        </w:rPr>
        <w:t>.</w:t>
      </w:r>
      <w:r w:rsidR="00E64E52">
        <w:rPr>
          <w:sz w:val="28"/>
          <w:szCs w:val="28"/>
        </w:rPr>
        <w:t>10</w:t>
      </w:r>
      <w:r w:rsidR="003B1AE6" w:rsidRPr="00E64E52">
        <w:rPr>
          <w:sz w:val="28"/>
          <w:szCs w:val="28"/>
        </w:rPr>
        <w:t>.202</w:t>
      </w:r>
      <w:r w:rsidR="00261F6B">
        <w:rPr>
          <w:sz w:val="28"/>
          <w:szCs w:val="28"/>
        </w:rPr>
        <w:t>5</w:t>
      </w:r>
      <w:r w:rsidRPr="00576A87">
        <w:rPr>
          <w:sz w:val="28"/>
          <w:szCs w:val="28"/>
        </w:rPr>
        <w:t xml:space="preserve"> </w:t>
      </w:r>
      <w:r>
        <w:rPr>
          <w:sz w:val="28"/>
          <w:szCs w:val="28"/>
        </w:rPr>
        <w:t>отменить особый противопожарный режим</w:t>
      </w:r>
      <w:r w:rsidR="005D0EC6">
        <w:rPr>
          <w:sz w:val="28"/>
          <w:szCs w:val="28"/>
        </w:rPr>
        <w:t>, введенный</w:t>
      </w:r>
      <w:r>
        <w:rPr>
          <w:sz w:val="28"/>
          <w:szCs w:val="28"/>
        </w:rPr>
        <w:t xml:space="preserve"> </w:t>
      </w:r>
      <w:r w:rsidR="009F5901">
        <w:rPr>
          <w:sz w:val="28"/>
          <w:szCs w:val="28"/>
        </w:rPr>
        <w:t xml:space="preserve">              </w:t>
      </w:r>
      <w:r w:rsidRPr="00576A87">
        <w:rPr>
          <w:sz w:val="28"/>
          <w:szCs w:val="28"/>
        </w:rPr>
        <w:t xml:space="preserve">на территории муниципального образования </w:t>
      </w:r>
      <w:r w:rsidR="003B1AE6">
        <w:rPr>
          <w:sz w:val="28"/>
          <w:szCs w:val="28"/>
        </w:rPr>
        <w:t>«</w:t>
      </w:r>
      <w:r w:rsidRPr="00576A87">
        <w:rPr>
          <w:sz w:val="28"/>
          <w:szCs w:val="28"/>
        </w:rPr>
        <w:t>Ахтубинский муниципальный район Астраханской области</w:t>
      </w:r>
      <w:r w:rsidR="003B1AE6">
        <w:rPr>
          <w:sz w:val="28"/>
          <w:szCs w:val="28"/>
        </w:rPr>
        <w:t>»</w:t>
      </w:r>
      <w:r w:rsidR="00D52825">
        <w:rPr>
          <w:sz w:val="28"/>
          <w:szCs w:val="28"/>
        </w:rPr>
        <w:t>.</w:t>
      </w:r>
      <w:r w:rsidRPr="00576A87">
        <w:rPr>
          <w:sz w:val="28"/>
          <w:szCs w:val="28"/>
        </w:rPr>
        <w:t xml:space="preserve"> </w:t>
      </w:r>
    </w:p>
    <w:p w:rsidR="00576A87" w:rsidRPr="00576A87" w:rsidRDefault="00576A87" w:rsidP="009F5901">
      <w:pPr>
        <w:tabs>
          <w:tab w:val="left" w:pos="993"/>
          <w:tab w:val="left" w:pos="141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76A87">
        <w:rPr>
          <w:sz w:val="28"/>
          <w:szCs w:val="28"/>
        </w:rPr>
        <w:t>Признать</w:t>
      </w:r>
      <w:r w:rsidR="005D0EC6">
        <w:rPr>
          <w:sz w:val="28"/>
          <w:szCs w:val="28"/>
        </w:rPr>
        <w:t xml:space="preserve"> утратившим силу</w:t>
      </w:r>
      <w:r w:rsidRPr="00576A87">
        <w:rPr>
          <w:sz w:val="28"/>
          <w:szCs w:val="28"/>
        </w:rPr>
        <w:t xml:space="preserve"> </w:t>
      </w:r>
      <w:r w:rsidR="00261F6B">
        <w:rPr>
          <w:sz w:val="28"/>
          <w:szCs w:val="28"/>
        </w:rPr>
        <w:t>р</w:t>
      </w:r>
      <w:r w:rsidRPr="00576A87">
        <w:rPr>
          <w:sz w:val="28"/>
          <w:szCs w:val="28"/>
        </w:rPr>
        <w:t>аспоряжение</w:t>
      </w:r>
      <w:r w:rsidR="005D0EC6">
        <w:rPr>
          <w:sz w:val="28"/>
          <w:szCs w:val="28"/>
        </w:rPr>
        <w:t xml:space="preserve"> </w:t>
      </w:r>
      <w:r w:rsidRPr="00576A8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м</w:t>
      </w:r>
      <w:r w:rsidR="00D52825">
        <w:rPr>
          <w:sz w:val="28"/>
          <w:szCs w:val="28"/>
        </w:rPr>
        <w:t>униципального образования</w:t>
      </w:r>
      <w:r w:rsidRPr="00576A87">
        <w:rPr>
          <w:sz w:val="28"/>
          <w:szCs w:val="28"/>
        </w:rPr>
        <w:t xml:space="preserve"> «Ахтубинский</w:t>
      </w:r>
      <w:r w:rsidR="00D52825">
        <w:rPr>
          <w:sz w:val="28"/>
          <w:szCs w:val="28"/>
        </w:rPr>
        <w:t xml:space="preserve"> муниципальный</w:t>
      </w:r>
      <w:r w:rsidRPr="00576A87">
        <w:rPr>
          <w:sz w:val="28"/>
          <w:szCs w:val="28"/>
        </w:rPr>
        <w:t xml:space="preserve"> район</w:t>
      </w:r>
      <w:r w:rsidR="00D52825">
        <w:rPr>
          <w:sz w:val="28"/>
          <w:szCs w:val="28"/>
        </w:rPr>
        <w:t xml:space="preserve"> Астраханской области</w:t>
      </w:r>
      <w:r w:rsidRPr="00576A87">
        <w:rPr>
          <w:sz w:val="28"/>
          <w:szCs w:val="28"/>
        </w:rPr>
        <w:t xml:space="preserve">» </w:t>
      </w:r>
      <w:r w:rsidR="00D52825" w:rsidRPr="005D0EC6">
        <w:rPr>
          <w:sz w:val="28"/>
          <w:szCs w:val="28"/>
        </w:rPr>
        <w:t xml:space="preserve">от </w:t>
      </w:r>
      <w:r w:rsidR="005D0EC6" w:rsidRPr="005D0EC6">
        <w:rPr>
          <w:sz w:val="28"/>
          <w:szCs w:val="28"/>
        </w:rPr>
        <w:t>29</w:t>
      </w:r>
      <w:r w:rsidR="00D52825" w:rsidRPr="005D0EC6">
        <w:rPr>
          <w:sz w:val="28"/>
          <w:szCs w:val="28"/>
        </w:rPr>
        <w:t>.0</w:t>
      </w:r>
      <w:r w:rsidR="005D0EC6" w:rsidRPr="005D0EC6">
        <w:rPr>
          <w:sz w:val="28"/>
          <w:szCs w:val="28"/>
        </w:rPr>
        <w:t>5</w:t>
      </w:r>
      <w:r w:rsidR="00D52825" w:rsidRPr="005D0EC6">
        <w:rPr>
          <w:sz w:val="28"/>
          <w:szCs w:val="28"/>
        </w:rPr>
        <w:t>.202</w:t>
      </w:r>
      <w:r w:rsidR="005D0EC6" w:rsidRPr="005D0EC6">
        <w:rPr>
          <w:sz w:val="28"/>
          <w:szCs w:val="28"/>
        </w:rPr>
        <w:t>5</w:t>
      </w:r>
      <w:r w:rsidR="00D52825" w:rsidRPr="005D0EC6">
        <w:rPr>
          <w:sz w:val="28"/>
          <w:szCs w:val="28"/>
        </w:rPr>
        <w:t xml:space="preserve"> </w:t>
      </w:r>
      <w:r w:rsidR="005D0EC6" w:rsidRPr="005D0EC6">
        <w:rPr>
          <w:sz w:val="28"/>
          <w:szCs w:val="28"/>
        </w:rPr>
        <w:t>290</w:t>
      </w:r>
      <w:r w:rsidRPr="005D0EC6">
        <w:rPr>
          <w:sz w:val="28"/>
          <w:szCs w:val="28"/>
        </w:rPr>
        <w:t xml:space="preserve">-р </w:t>
      </w:r>
      <w:r w:rsidR="005D0EC6">
        <w:rPr>
          <w:sz w:val="28"/>
          <w:szCs w:val="28"/>
        </w:rPr>
        <w:t>«</w:t>
      </w:r>
      <w:r w:rsidR="00743629">
        <w:rPr>
          <w:sz w:val="28"/>
          <w:szCs w:val="28"/>
        </w:rPr>
        <w:t xml:space="preserve">О введении </w:t>
      </w:r>
      <w:r w:rsidR="005D0EC6" w:rsidRPr="005D0EC6">
        <w:rPr>
          <w:sz w:val="28"/>
          <w:szCs w:val="28"/>
        </w:rPr>
        <w:t>особого противопожарного</w:t>
      </w:r>
      <w:r w:rsidR="00743629">
        <w:rPr>
          <w:sz w:val="28"/>
          <w:szCs w:val="28"/>
        </w:rPr>
        <w:t xml:space="preserve"> </w:t>
      </w:r>
      <w:r w:rsidR="009F5901">
        <w:rPr>
          <w:sz w:val="28"/>
          <w:szCs w:val="28"/>
        </w:rPr>
        <w:t>режима</w:t>
      </w:r>
      <w:r w:rsidR="00743629">
        <w:rPr>
          <w:sz w:val="28"/>
          <w:szCs w:val="28"/>
        </w:rPr>
        <w:t xml:space="preserve"> на</w:t>
      </w:r>
      <w:r w:rsidR="005D0EC6" w:rsidRPr="005D0EC6">
        <w:rPr>
          <w:sz w:val="28"/>
          <w:szCs w:val="28"/>
        </w:rPr>
        <w:t xml:space="preserve"> территории</w:t>
      </w:r>
      <w:r w:rsidR="00743629">
        <w:rPr>
          <w:sz w:val="28"/>
          <w:szCs w:val="28"/>
        </w:rPr>
        <w:t xml:space="preserve"> </w:t>
      </w:r>
      <w:r w:rsidR="005D0EC6" w:rsidRPr="005D0EC6">
        <w:rPr>
          <w:sz w:val="28"/>
          <w:szCs w:val="28"/>
        </w:rPr>
        <w:t>муниципального образования</w:t>
      </w:r>
      <w:r w:rsidR="00743629">
        <w:rPr>
          <w:sz w:val="28"/>
          <w:szCs w:val="28"/>
        </w:rPr>
        <w:t xml:space="preserve"> </w:t>
      </w:r>
      <w:r w:rsidR="005D0EC6" w:rsidRPr="005D0EC6">
        <w:rPr>
          <w:sz w:val="28"/>
          <w:szCs w:val="28"/>
        </w:rPr>
        <w:t>«Ахтубинский муниципальный район</w:t>
      </w:r>
      <w:r w:rsidR="00743629">
        <w:rPr>
          <w:sz w:val="28"/>
          <w:szCs w:val="28"/>
        </w:rPr>
        <w:t xml:space="preserve"> </w:t>
      </w:r>
      <w:r w:rsidR="005D0EC6" w:rsidRPr="005D0EC6">
        <w:rPr>
          <w:sz w:val="28"/>
          <w:szCs w:val="28"/>
        </w:rPr>
        <w:t>Астраханской области»</w:t>
      </w:r>
      <w:r w:rsidRPr="00576A87">
        <w:rPr>
          <w:sz w:val="28"/>
          <w:szCs w:val="28"/>
        </w:rPr>
        <w:t>.</w:t>
      </w:r>
    </w:p>
    <w:p w:rsidR="00576A87" w:rsidRPr="00576A87" w:rsidRDefault="009F5901" w:rsidP="009F5901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1F6B" w:rsidRPr="00261F6B">
        <w:rPr>
          <w:sz w:val="28"/>
          <w:szCs w:val="28"/>
        </w:rPr>
        <w:t>. МКУ «УХТО МО «Ахтубинский район» обеспечить размещение настоящего распоряжения в сети Интернет на официальном сайте администрации муниципального образования «Ахтубинский муниципальный район Астраханской области» в разделе «Деятельность» подразделе «Документы» подразделе «Постановления и распоряжения».</w:t>
      </w:r>
    </w:p>
    <w:p w:rsidR="00576A87" w:rsidRDefault="00576A87" w:rsidP="00576A87">
      <w:pPr>
        <w:jc w:val="both"/>
        <w:rPr>
          <w:sz w:val="28"/>
          <w:szCs w:val="28"/>
        </w:rPr>
      </w:pPr>
    </w:p>
    <w:p w:rsidR="009F5901" w:rsidRDefault="009F5901" w:rsidP="00576A87">
      <w:pPr>
        <w:jc w:val="both"/>
        <w:rPr>
          <w:sz w:val="28"/>
          <w:szCs w:val="28"/>
        </w:rPr>
      </w:pPr>
    </w:p>
    <w:p w:rsidR="009F5901" w:rsidRPr="00576A87" w:rsidRDefault="009F5901" w:rsidP="00576A87">
      <w:pPr>
        <w:jc w:val="both"/>
        <w:rPr>
          <w:sz w:val="28"/>
          <w:szCs w:val="28"/>
        </w:rPr>
      </w:pPr>
    </w:p>
    <w:p w:rsidR="009F5901" w:rsidRDefault="00576A87" w:rsidP="009F5901">
      <w:pPr>
        <w:rPr>
          <w:sz w:val="28"/>
          <w:szCs w:val="28"/>
        </w:rPr>
      </w:pPr>
      <w:r w:rsidRPr="00576A87">
        <w:rPr>
          <w:sz w:val="28"/>
          <w:szCs w:val="28"/>
        </w:rPr>
        <w:t xml:space="preserve">Глава муниципального образования                   </w:t>
      </w:r>
      <w:r w:rsidR="009D36A7">
        <w:rPr>
          <w:sz w:val="28"/>
          <w:szCs w:val="28"/>
        </w:rPr>
        <w:t xml:space="preserve">                         </w:t>
      </w:r>
      <w:r w:rsidR="009F5901">
        <w:rPr>
          <w:sz w:val="28"/>
          <w:szCs w:val="28"/>
        </w:rPr>
        <w:t xml:space="preserve">       </w:t>
      </w:r>
      <w:r w:rsidR="005D0EC6">
        <w:rPr>
          <w:sz w:val="28"/>
          <w:szCs w:val="28"/>
        </w:rPr>
        <w:t xml:space="preserve">  </w:t>
      </w:r>
      <w:r w:rsidR="009D36A7">
        <w:rPr>
          <w:sz w:val="28"/>
          <w:szCs w:val="28"/>
        </w:rPr>
        <w:t xml:space="preserve">    </w:t>
      </w:r>
      <w:r w:rsidR="00261F6B">
        <w:rPr>
          <w:sz w:val="28"/>
          <w:szCs w:val="28"/>
        </w:rPr>
        <w:t>С.Н. Новак</w:t>
      </w:r>
    </w:p>
    <w:p w:rsidR="006C3187" w:rsidRPr="00576A87" w:rsidRDefault="005672E1" w:rsidP="009F5901">
      <w:pPr>
        <w:rPr>
          <w:szCs w:val="28"/>
        </w:rPr>
      </w:pPr>
      <w:r w:rsidRPr="00576A87">
        <w:rPr>
          <w:szCs w:val="28"/>
        </w:rPr>
        <w:t xml:space="preserve">         </w:t>
      </w:r>
      <w:r w:rsidRPr="00576A87">
        <w:rPr>
          <w:szCs w:val="28"/>
        </w:rPr>
        <w:tab/>
      </w:r>
      <w:r w:rsidRPr="00576A87">
        <w:rPr>
          <w:szCs w:val="28"/>
        </w:rPr>
        <w:tab/>
        <w:t xml:space="preserve">     </w:t>
      </w:r>
      <w:r w:rsidRPr="00576A87">
        <w:rPr>
          <w:szCs w:val="28"/>
        </w:rPr>
        <w:tab/>
      </w:r>
      <w:r w:rsidRPr="00576A87">
        <w:rPr>
          <w:szCs w:val="28"/>
        </w:rPr>
        <w:tab/>
        <w:t xml:space="preserve">                                         </w:t>
      </w:r>
    </w:p>
    <w:sectPr w:rsidR="006C3187" w:rsidRPr="00576A87" w:rsidSect="009F59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02E" w:rsidRDefault="006C002E">
      <w:r>
        <w:separator/>
      </w:r>
    </w:p>
  </w:endnote>
  <w:endnote w:type="continuationSeparator" w:id="0">
    <w:p w:rsidR="006C002E" w:rsidRDefault="006C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02E" w:rsidRDefault="006C002E">
      <w:r>
        <w:separator/>
      </w:r>
    </w:p>
  </w:footnote>
  <w:footnote w:type="continuationSeparator" w:id="0">
    <w:p w:rsidR="006C002E" w:rsidRDefault="006C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D1205"/>
    <w:multiLevelType w:val="hybridMultilevel"/>
    <w:tmpl w:val="426C9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570D"/>
    <w:multiLevelType w:val="hybridMultilevel"/>
    <w:tmpl w:val="874020CA"/>
    <w:lvl w:ilvl="0" w:tplc="336ACB9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A155E"/>
    <w:multiLevelType w:val="hybridMultilevel"/>
    <w:tmpl w:val="1D1AB698"/>
    <w:lvl w:ilvl="0" w:tplc="6B2C03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10"/>
    <w:rsid w:val="00106A7F"/>
    <w:rsid w:val="00161B63"/>
    <w:rsid w:val="00172A79"/>
    <w:rsid w:val="001805A6"/>
    <w:rsid w:val="00185DEA"/>
    <w:rsid w:val="001C7C6A"/>
    <w:rsid w:val="00260523"/>
    <w:rsid w:val="00261F6B"/>
    <w:rsid w:val="003271FF"/>
    <w:rsid w:val="0037329E"/>
    <w:rsid w:val="003B1AE6"/>
    <w:rsid w:val="00405B80"/>
    <w:rsid w:val="004345AC"/>
    <w:rsid w:val="00445542"/>
    <w:rsid w:val="004C2F49"/>
    <w:rsid w:val="004D443D"/>
    <w:rsid w:val="00511FFD"/>
    <w:rsid w:val="00530C10"/>
    <w:rsid w:val="00536B7C"/>
    <w:rsid w:val="005672E1"/>
    <w:rsid w:val="00576A87"/>
    <w:rsid w:val="005B54EF"/>
    <w:rsid w:val="005D0EC6"/>
    <w:rsid w:val="005E0133"/>
    <w:rsid w:val="00606B79"/>
    <w:rsid w:val="00622468"/>
    <w:rsid w:val="00655185"/>
    <w:rsid w:val="006A7116"/>
    <w:rsid w:val="006C002E"/>
    <w:rsid w:val="006C3187"/>
    <w:rsid w:val="006D11F6"/>
    <w:rsid w:val="006D17F4"/>
    <w:rsid w:val="006E004F"/>
    <w:rsid w:val="006E3328"/>
    <w:rsid w:val="007020A2"/>
    <w:rsid w:val="00710895"/>
    <w:rsid w:val="007408FA"/>
    <w:rsid w:val="0074094F"/>
    <w:rsid w:val="00743629"/>
    <w:rsid w:val="007A52CA"/>
    <w:rsid w:val="008426FD"/>
    <w:rsid w:val="008733E4"/>
    <w:rsid w:val="00886B0A"/>
    <w:rsid w:val="00895580"/>
    <w:rsid w:val="008C560D"/>
    <w:rsid w:val="008D5191"/>
    <w:rsid w:val="008F1C7B"/>
    <w:rsid w:val="00903FC5"/>
    <w:rsid w:val="00975B36"/>
    <w:rsid w:val="00992E0C"/>
    <w:rsid w:val="009B1FF7"/>
    <w:rsid w:val="009C15A1"/>
    <w:rsid w:val="009D36A7"/>
    <w:rsid w:val="009E563F"/>
    <w:rsid w:val="009F34E0"/>
    <w:rsid w:val="009F5901"/>
    <w:rsid w:val="00A142BA"/>
    <w:rsid w:val="00B45AB6"/>
    <w:rsid w:val="00C213A4"/>
    <w:rsid w:val="00C52CD4"/>
    <w:rsid w:val="00CD5821"/>
    <w:rsid w:val="00CE2CD9"/>
    <w:rsid w:val="00D00E27"/>
    <w:rsid w:val="00D52825"/>
    <w:rsid w:val="00D953F1"/>
    <w:rsid w:val="00DF44A4"/>
    <w:rsid w:val="00E13790"/>
    <w:rsid w:val="00E64E52"/>
    <w:rsid w:val="00E65D82"/>
    <w:rsid w:val="00E95DEF"/>
    <w:rsid w:val="00EE20CE"/>
    <w:rsid w:val="30DF5C24"/>
    <w:rsid w:val="370B13A6"/>
    <w:rsid w:val="487832D5"/>
    <w:rsid w:val="48D812C8"/>
    <w:rsid w:val="5AA429F6"/>
    <w:rsid w:val="681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DE031E2-E8A5-4F72-890D-61265A69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54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4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FE0D16-CF88-4C63-89D5-E11044B6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Абрамович</dc:creator>
  <cp:lastModifiedBy>38kab</cp:lastModifiedBy>
  <cp:revision>4</cp:revision>
  <cp:lastPrinted>2025-10-06T07:42:00Z</cp:lastPrinted>
  <dcterms:created xsi:type="dcterms:W3CDTF">2025-10-07T06:12:00Z</dcterms:created>
  <dcterms:modified xsi:type="dcterms:W3CDTF">2025-10-07T06:46:00Z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6A8737EECD4C4AA488845677F6AF37F8</vt:lpwstr>
  </property>
</Properties>
</file>