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3C" w:rsidRDefault="002A073C" w:rsidP="002A07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2A073C" w:rsidRPr="002A073C" w:rsidRDefault="002A073C" w:rsidP="002A0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73C">
        <w:rPr>
          <w:rFonts w:ascii="Times New Roman" w:hAnsi="Times New Roman" w:cs="Times New Roman"/>
          <w:b/>
          <w:sz w:val="28"/>
          <w:szCs w:val="28"/>
        </w:rPr>
        <w:t>Данные, которые нельзя сообщать никому и никогда</w:t>
      </w:r>
      <w:r w:rsidRPr="002A073C">
        <w:rPr>
          <w:rFonts w:ascii="Times New Roman" w:hAnsi="Times New Roman" w:cs="Times New Roman"/>
          <w:b/>
          <w:sz w:val="28"/>
          <w:szCs w:val="28"/>
        </w:rPr>
        <w:t>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В киберпространстве действует простое правило: чем меньше личной информации вы раскрываете, тем труднее вас обмануть. Даже один невинный ответ может стать началом цепочки мошенничества. Ниже — перечень ключевых данных, которые всегда должны оставаться при вас.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Финансовая информация: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 xml:space="preserve">– номер карты, срок действия, CVC/CVV-код, логины и пароли от интернет-банка, коды из SMS, </w:t>
      </w:r>
      <w:proofErr w:type="spellStart"/>
      <w:r w:rsidRPr="002A073C">
        <w:rPr>
          <w:rFonts w:ascii="Times New Roman" w:hAnsi="Times New Roman" w:cs="Times New Roman"/>
          <w:sz w:val="28"/>
          <w:szCs w:val="28"/>
        </w:rPr>
        <w:t>пуш</w:t>
      </w:r>
      <w:proofErr w:type="spellEnd"/>
      <w:r w:rsidRPr="002A073C">
        <w:rPr>
          <w:rFonts w:ascii="Times New Roman" w:hAnsi="Times New Roman" w:cs="Times New Roman"/>
          <w:sz w:val="28"/>
          <w:szCs w:val="28"/>
        </w:rPr>
        <w:t>-уведомления подтверждения.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- пример: вам заказное письмо, для подтверждения доставки, отправьте код из SMS.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Персональные документы: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– паспортные данные, ИНН, СНИЛС, фото документов.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– пример: подтвердите личность для доставки — отправьте фото паспорта.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073C">
        <w:rPr>
          <w:rFonts w:ascii="Times New Roman" w:hAnsi="Times New Roman" w:cs="Times New Roman"/>
          <w:sz w:val="28"/>
          <w:szCs w:val="28"/>
        </w:rPr>
        <w:t>Аутентификационные</w:t>
      </w:r>
      <w:proofErr w:type="spellEnd"/>
      <w:r w:rsidRPr="002A073C">
        <w:rPr>
          <w:rFonts w:ascii="Times New Roman" w:hAnsi="Times New Roman" w:cs="Times New Roman"/>
          <w:sz w:val="28"/>
          <w:szCs w:val="28"/>
        </w:rPr>
        <w:t xml:space="preserve"> коды: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 xml:space="preserve">– любые разовые пароли из SMS, </w:t>
      </w:r>
      <w:proofErr w:type="spellStart"/>
      <w:r w:rsidRPr="002A073C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2A073C">
        <w:rPr>
          <w:rFonts w:ascii="Times New Roman" w:hAnsi="Times New Roman" w:cs="Times New Roman"/>
          <w:sz w:val="28"/>
          <w:szCs w:val="28"/>
        </w:rPr>
        <w:t>-коды, QR-коды подтверждения. Никому и ни при каких условиях.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Приватная информация: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– адрес, номера родственников, маршрут поездки, точное местоположение в режиме реального времени. Особенно — в открытых аккаунтах.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3C" w:rsidRPr="002A073C" w:rsidRDefault="002A073C" w:rsidP="002A07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Комбинации данных: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sz w:val="28"/>
          <w:szCs w:val="28"/>
        </w:rPr>
        <w:t>– имя + дата рождения + номер телефона — уже достаточно для подбора пароля, входа в почту или оформления кредита.</w:t>
      </w:r>
    </w:p>
    <w:p w:rsidR="002A073C" w:rsidRPr="002A073C" w:rsidRDefault="002A073C" w:rsidP="002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DD3" w:rsidRDefault="002A073C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073C">
        <w:rPr>
          <w:rFonts w:ascii="Times New Roman" w:hAnsi="Times New Roman" w:cs="Times New Roman"/>
          <w:b/>
          <w:sz w:val="28"/>
          <w:szCs w:val="28"/>
        </w:rPr>
        <w:t>Помните:</w:t>
      </w:r>
      <w:r w:rsidRPr="002A073C">
        <w:rPr>
          <w:rFonts w:ascii="Times New Roman" w:hAnsi="Times New Roman" w:cs="Times New Roman"/>
          <w:sz w:val="28"/>
          <w:szCs w:val="28"/>
        </w:rPr>
        <w:t xml:space="preserve"> никто из официальных структур — ни банк, ни «</w:t>
      </w:r>
      <w:proofErr w:type="spellStart"/>
      <w:r w:rsidRPr="002A073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A073C">
        <w:rPr>
          <w:rFonts w:ascii="Times New Roman" w:hAnsi="Times New Roman" w:cs="Times New Roman"/>
          <w:sz w:val="28"/>
          <w:szCs w:val="28"/>
        </w:rPr>
        <w:t>», ни полиция — не попросит у вас коды доступа или паспорт по телефону или в чате. Ваши данные — ваша зона ответственности. Бережное отношение к ним — лучший вклад в безопасность вас и ваших близких.</w:t>
      </w:r>
      <w:r w:rsidRPr="002A073C">
        <w:drawing>
          <wp:inline distT="0" distB="0" distL="0" distR="0" wp14:anchorId="287174EF" wp14:editId="70C021D2">
            <wp:extent cx="6543675" cy="3248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3C" w:rsidRDefault="002A073C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A073C" w:rsidRDefault="00F674C2" w:rsidP="002A073C">
      <w:pPr>
        <w:spacing w:after="0" w:line="240" w:lineRule="auto"/>
        <w:ind w:firstLine="708"/>
      </w:pPr>
      <w:r w:rsidRPr="00F674C2">
        <w:drawing>
          <wp:inline distT="0" distB="0" distL="0" distR="0" wp14:anchorId="3A648739" wp14:editId="489B0612">
            <wp:extent cx="6031230" cy="45148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009" cy="45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C2" w:rsidRDefault="00F674C2" w:rsidP="00F674C2">
      <w:pPr>
        <w:pStyle w:val="a6"/>
        <w:spacing w:before="0" w:beforeAutospacing="0"/>
        <w:jc w:val="center"/>
        <w:rPr>
          <w:rFonts w:asciiTheme="minorHAnsi" w:hAnsiTheme="minorHAnsi" w:cs="Segoe UI Symbol"/>
          <w:b/>
          <w:color w:val="000000"/>
          <w:sz w:val="28"/>
          <w:szCs w:val="28"/>
        </w:rPr>
      </w:pPr>
    </w:p>
    <w:p w:rsidR="00F674C2" w:rsidRPr="00F674C2" w:rsidRDefault="00F674C2" w:rsidP="00F674C2">
      <w:pPr>
        <w:pStyle w:val="a6"/>
        <w:spacing w:before="0" w:beforeAutospacing="0"/>
        <w:jc w:val="center"/>
        <w:rPr>
          <w:b/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b/>
          <w:color w:val="000000"/>
          <w:sz w:val="28"/>
          <w:szCs w:val="28"/>
        </w:rPr>
        <w:t>❗</w:t>
      </w:r>
      <w:r w:rsidRPr="00F674C2">
        <w:rPr>
          <w:b/>
          <w:color w:val="000000"/>
          <w:sz w:val="28"/>
          <w:szCs w:val="28"/>
        </w:rPr>
        <w:t>Одна из схем обмана продавцов на площадках объявлений.</w:t>
      </w:r>
    </w:p>
    <w:p w:rsidR="00F674C2" w:rsidRPr="00F674C2" w:rsidRDefault="00F674C2" w:rsidP="00F674C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F674C2">
        <w:rPr>
          <w:color w:val="000000"/>
          <w:sz w:val="28"/>
          <w:szCs w:val="28"/>
        </w:rPr>
        <w:t>Гражданин размещает объявление о продаже чего-нибудь на популярной платформе.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gramStart"/>
      <w:r>
        <w:rPr>
          <w:rFonts w:ascii="Segoe UI Symbol" w:hAnsi="Segoe UI Symbol" w:cs="Segoe UI Symbol"/>
          <w:color w:val="000000"/>
          <w:sz w:val="28"/>
          <w:szCs w:val="28"/>
        </w:rPr>
        <w:t>☎</w:t>
      </w:r>
      <w:r w:rsidRPr="00F674C2">
        <w:rPr>
          <w:color w:val="000000"/>
          <w:sz w:val="28"/>
          <w:szCs w:val="28"/>
        </w:rPr>
        <w:t>«</w:t>
      </w:r>
      <w:proofErr w:type="gramEnd"/>
      <w:r w:rsidRPr="00F674C2">
        <w:rPr>
          <w:color w:val="000000"/>
          <w:sz w:val="28"/>
          <w:szCs w:val="28"/>
        </w:rPr>
        <w:t>Покупатель» выходит на связь, уговаривает отправить ему фото товара в мессенджер под предлогом того, что фото в приложении не загружается. Перенос общения в мессенджеры необходим мошеннику, чтобы обойти встроенные в популярные приложения системы защиты и обеспечить себе дополнительную анонимность.</w:t>
      </w:r>
      <w:r w:rsidRPr="00F674C2">
        <w:rPr>
          <w:color w:val="000000"/>
          <w:sz w:val="28"/>
          <w:szCs w:val="28"/>
        </w:rPr>
        <w:br/>
      </w:r>
      <w:r w:rsidRPr="00F674C2">
        <w:rPr>
          <w:color w:val="000000"/>
          <w:sz w:val="28"/>
          <w:szCs w:val="28"/>
        </w:rPr>
        <w:br/>
        <w:t>После обсуждения предмета сделки, «покупатель» заявляет, что уже оплатил товар через площадку и продавцу нужно просто «подтвердить получение средств».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📥</w:t>
      </w:r>
      <w:proofErr w:type="gramStart"/>
      <w:r w:rsidRPr="00F674C2">
        <w:rPr>
          <w:color w:val="000000"/>
          <w:sz w:val="28"/>
          <w:szCs w:val="28"/>
        </w:rPr>
        <w:t>На</w:t>
      </w:r>
      <w:proofErr w:type="gramEnd"/>
      <w:r w:rsidRPr="00F674C2">
        <w:rPr>
          <w:color w:val="000000"/>
          <w:sz w:val="28"/>
          <w:szCs w:val="28"/>
        </w:rPr>
        <w:t xml:space="preserve"> электронную почту или в мессенджер пользователя поступит сообщение, максимально точно копирующее официальный стиль площадки (пример на скриншоте).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🔗</w:t>
      </w:r>
      <w:r w:rsidRPr="00F674C2">
        <w:rPr>
          <w:color w:val="000000"/>
          <w:sz w:val="28"/>
          <w:szCs w:val="28"/>
        </w:rPr>
        <w:t>Ссылка ведёт на поддельную страницу, где ввод карты и SMS-код приводит к краже денег.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Чтобы защититься, рекомендуется использовать официальные приложения площадок для всех операций. Не переходите по ссылкам из писем и мессенджеров. Проверяйте адрес сайта — даже мелкие отличия могут быть признаком подделки.</w:t>
      </w: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674C2" w:rsidRDefault="00F674C2" w:rsidP="002A073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74C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565B77" wp14:editId="29514AC4">
            <wp:extent cx="5723214" cy="383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226" cy="384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C2" w:rsidRPr="00F674C2" w:rsidRDefault="00F674C2" w:rsidP="00F674C2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b/>
          <w:color w:val="000000"/>
          <w:sz w:val="28"/>
          <w:szCs w:val="28"/>
        </w:rPr>
        <w:t>❓</w:t>
      </w:r>
      <w:r w:rsidRPr="00F674C2">
        <w:rPr>
          <w:b/>
          <w:color w:val="000000"/>
          <w:sz w:val="28"/>
          <w:szCs w:val="28"/>
        </w:rPr>
        <w:t>Как понять, что тебя втягивают в преступление?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color w:val="000000"/>
          <w:sz w:val="28"/>
          <w:szCs w:val="28"/>
        </w:rPr>
        <w:t>Не все «</w:t>
      </w:r>
      <w:proofErr w:type="spellStart"/>
      <w:r w:rsidRPr="00F674C2">
        <w:rPr>
          <w:color w:val="000000"/>
          <w:sz w:val="28"/>
          <w:szCs w:val="28"/>
        </w:rPr>
        <w:t>дропы</w:t>
      </w:r>
      <w:proofErr w:type="spellEnd"/>
      <w:r w:rsidRPr="00F674C2">
        <w:rPr>
          <w:color w:val="000000"/>
          <w:sz w:val="28"/>
          <w:szCs w:val="28"/>
        </w:rPr>
        <w:t>» осознают противоправный характер деятельности. И этим пользуются мошенники. Организаторы преступных схем ищут молодых — тех, кто не боится рисковать, хочет лёгких денег и не думает, что за «доставку» можно реально стать фигурантом уголовного дела.</w:t>
      </w:r>
    </w:p>
    <w:p w:rsidR="00F674C2" w:rsidRPr="00F674C2" w:rsidRDefault="00F674C2" w:rsidP="00F674C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F674C2">
        <w:rPr>
          <w:color w:val="000000"/>
          <w:sz w:val="28"/>
          <w:szCs w:val="28"/>
        </w:rPr>
        <w:t>Вот самые главные «красные флаги»: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F674C2">
        <w:rPr>
          <w:rFonts w:ascii="Tahoma" w:hAnsi="Tahoma" w:cs="Tahoma"/>
          <w:color w:val="000000"/>
          <w:sz w:val="28"/>
          <w:szCs w:val="28"/>
        </w:rPr>
        <w:t xml:space="preserve">  </w:t>
      </w:r>
      <w:r w:rsidRPr="00F674C2">
        <w:rPr>
          <w:color w:val="000000"/>
          <w:sz w:val="28"/>
          <w:szCs w:val="28"/>
        </w:rPr>
        <w:t xml:space="preserve">Вместо собеседования — ссылка на </w:t>
      </w:r>
      <w:proofErr w:type="spellStart"/>
      <w:r w:rsidRPr="00F674C2">
        <w:rPr>
          <w:color w:val="000000"/>
          <w:sz w:val="28"/>
          <w:szCs w:val="28"/>
        </w:rPr>
        <w:t>Telegram</w:t>
      </w:r>
      <w:proofErr w:type="spellEnd"/>
      <w:r w:rsidRPr="00F674C2">
        <w:rPr>
          <w:color w:val="000000"/>
          <w:sz w:val="28"/>
          <w:szCs w:val="28"/>
        </w:rPr>
        <w:t>-чат. Никаких HR, никаких офисов — сразу «в работу».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F674C2">
        <w:rPr>
          <w:color w:val="000000"/>
          <w:sz w:val="28"/>
          <w:szCs w:val="28"/>
        </w:rPr>
        <w:t>Никаких звонков, только текст. Чтобы соискатель не запомнил голос и не задал лишних вопросов.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F674C2">
        <w:rPr>
          <w:color w:val="000000"/>
          <w:sz w:val="28"/>
          <w:szCs w:val="28"/>
        </w:rPr>
        <w:t xml:space="preserve">Соискатель не знает, кто «работодатель». Только ник в мессенджере и </w:t>
      </w:r>
      <w:proofErr w:type="spellStart"/>
      <w:r w:rsidRPr="00F674C2">
        <w:rPr>
          <w:color w:val="000000"/>
          <w:sz w:val="28"/>
          <w:szCs w:val="28"/>
        </w:rPr>
        <w:t>аватарка</w:t>
      </w:r>
      <w:proofErr w:type="spellEnd"/>
      <w:r w:rsidRPr="00F674C2">
        <w:rPr>
          <w:color w:val="000000"/>
          <w:sz w:val="28"/>
          <w:szCs w:val="28"/>
        </w:rPr>
        <w:t xml:space="preserve"> из «</w:t>
      </w:r>
      <w:proofErr w:type="spellStart"/>
      <w:r w:rsidRPr="00F674C2">
        <w:rPr>
          <w:color w:val="000000"/>
          <w:sz w:val="28"/>
          <w:szCs w:val="28"/>
        </w:rPr>
        <w:t>нейронки</w:t>
      </w:r>
      <w:proofErr w:type="spellEnd"/>
      <w:r w:rsidRPr="00F674C2">
        <w:rPr>
          <w:color w:val="000000"/>
          <w:sz w:val="28"/>
          <w:szCs w:val="28"/>
        </w:rPr>
        <w:t>».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F674C2">
        <w:rPr>
          <w:color w:val="000000"/>
          <w:sz w:val="28"/>
          <w:szCs w:val="28"/>
        </w:rPr>
        <w:t>Слишком лёгкие деньги. 5–10% от суммы, "за одну доставку — 7к".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F674C2">
        <w:rPr>
          <w:color w:val="000000"/>
          <w:sz w:val="28"/>
          <w:szCs w:val="28"/>
        </w:rPr>
        <w:t xml:space="preserve">«Крипта» и «наличка». Настоящие компании так не работают. Переводы через </w:t>
      </w:r>
      <w:proofErr w:type="spellStart"/>
      <w:r w:rsidRPr="00F674C2">
        <w:rPr>
          <w:color w:val="000000"/>
          <w:sz w:val="28"/>
          <w:szCs w:val="28"/>
        </w:rPr>
        <w:t>биткоин</w:t>
      </w:r>
      <w:proofErr w:type="spellEnd"/>
      <w:r w:rsidRPr="00F674C2">
        <w:rPr>
          <w:color w:val="000000"/>
          <w:sz w:val="28"/>
          <w:szCs w:val="28"/>
        </w:rPr>
        <w:t xml:space="preserve"> и «забери пакет в подъезде» — это всегда криминал.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F674C2">
        <w:rPr>
          <w:color w:val="000000"/>
          <w:sz w:val="28"/>
          <w:szCs w:val="28"/>
        </w:rPr>
        <w:t>Пожилые люди отдают деньги. Даже если соискатель не знает, что стало причиной: «спасение внука» или «угроза счетам» — он участвует в схеме.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F674C2">
        <w:rPr>
          <w:color w:val="000000"/>
          <w:sz w:val="28"/>
          <w:szCs w:val="28"/>
        </w:rPr>
        <w:t>Говорят: «Если откажешься — сядешь». Запугивание — популярный инструмент.</w:t>
      </w:r>
    </w:p>
    <w:p w:rsidR="00F674C2" w:rsidRPr="00F674C2" w:rsidRDefault="00F674C2" w:rsidP="00F674C2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674C2">
        <w:rPr>
          <w:b/>
          <w:color w:val="000000"/>
          <w:sz w:val="28"/>
          <w:szCs w:val="28"/>
        </w:rPr>
        <w:t>Что будет, если согласиться на предложение?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Ты — не помощник, ты — соучастник. Даже если «всего лишь забрал конверт».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Организаторов «достать» сложнее, а вот твои данные, фото и маршруты - легко.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Каждое следующее «задание» - новый эпизод дела. Больше «заданий» — серьезнее ответственность.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Вернёшь все деньги. Суд взыщет ущерб в полном размере. А твоего процента никто не вспомнит.</w:t>
      </w:r>
    </w:p>
    <w:p w:rsidR="00F674C2" w:rsidRPr="00F674C2" w:rsidRDefault="00F674C2" w:rsidP="00F674C2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F674C2">
        <w:rPr>
          <w:rFonts w:ascii="Segoe UI Symbol" w:hAnsi="Segoe UI Symbol" w:cs="Segoe UI Symbol"/>
          <w:color w:val="000000"/>
          <w:sz w:val="28"/>
          <w:szCs w:val="28"/>
        </w:rPr>
        <w:t>✅</w:t>
      </w:r>
      <w:r w:rsidRPr="00F674C2">
        <w:rPr>
          <w:color w:val="000000"/>
          <w:sz w:val="28"/>
          <w:szCs w:val="28"/>
        </w:rPr>
        <w:t>Реальное лишением свободы. А если ты помогал не мошенникам, а террористам?</w:t>
      </w:r>
      <w:bookmarkStart w:id="0" w:name="_GoBack"/>
      <w:bookmarkEnd w:id="0"/>
    </w:p>
    <w:sectPr w:rsidR="00F674C2" w:rsidRPr="00F674C2" w:rsidSect="002A073C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C3088"/>
    <w:multiLevelType w:val="hybridMultilevel"/>
    <w:tmpl w:val="31608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169A"/>
    <w:multiLevelType w:val="hybridMultilevel"/>
    <w:tmpl w:val="80B2C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11E29"/>
    <w:multiLevelType w:val="hybridMultilevel"/>
    <w:tmpl w:val="5F221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DD"/>
    <w:rsid w:val="002A073C"/>
    <w:rsid w:val="00313DD3"/>
    <w:rsid w:val="005E04DD"/>
    <w:rsid w:val="00F6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C236D-EFA1-4320-9AE4-9CCBEDB5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7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C2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6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0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Мясоедова Мария Михайловна</dc:creator>
  <cp:keywords/>
  <dc:description/>
  <cp:lastModifiedBy>Мясоедова Мария Михайловна</cp:lastModifiedBy>
  <cp:revision>3</cp:revision>
  <cp:lastPrinted>2025-06-03T05:30:00Z</cp:lastPrinted>
  <dcterms:created xsi:type="dcterms:W3CDTF">2025-06-03T04:31:00Z</dcterms:created>
  <dcterms:modified xsi:type="dcterms:W3CDTF">2025-06-03T05:36:00Z</dcterms:modified>
</cp:coreProperties>
</file>