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FF" w:rsidRPr="00C12BFF" w:rsidRDefault="00C12BFF" w:rsidP="00C12BFF">
      <w:pPr>
        <w:rPr>
          <w:rFonts w:ascii="Times New Roman" w:hAnsi="Times New Roman" w:cs="Times New Roman"/>
          <w:sz w:val="28"/>
          <w:szCs w:val="28"/>
        </w:rPr>
      </w:pPr>
      <w:r w:rsidRPr="00C12BFF">
        <w:rPr>
          <w:rFonts w:ascii="Times New Roman" w:hAnsi="Times New Roman" w:cs="Times New Roman"/>
          <w:sz w:val="28"/>
          <w:szCs w:val="28"/>
        </w:rPr>
        <w:t>Прокурор разъясняет</w:t>
      </w:r>
    </w:p>
    <w:p w:rsidR="002C31BA" w:rsidRPr="002C31BA" w:rsidRDefault="009926C2" w:rsidP="002C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bookmarkStart w:id="0" w:name="_GoBack"/>
      <w:bookmarkEnd w:id="0"/>
      <w:r w:rsidR="002C31BA">
        <w:rPr>
          <w:rFonts w:ascii="Times New Roman" w:hAnsi="Times New Roman" w:cs="Times New Roman"/>
          <w:sz w:val="28"/>
          <w:szCs w:val="28"/>
        </w:rPr>
        <w:t xml:space="preserve">: </w:t>
      </w:r>
      <w:r w:rsidR="002D65A8">
        <w:rPr>
          <w:rFonts w:ascii="Times New Roman" w:hAnsi="Times New Roman" w:cs="Times New Roman"/>
          <w:sz w:val="28"/>
          <w:szCs w:val="28"/>
        </w:rPr>
        <w:t>В каком случае уголовное дело может быть рассмотрено в отсутствии подсудимого?</w:t>
      </w:r>
    </w:p>
    <w:p w:rsidR="002C31BA" w:rsidRDefault="002C31BA" w:rsidP="002C31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5A8" w:rsidRPr="002D65A8" w:rsidRDefault="002C31BA" w:rsidP="002D6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2D65A8">
        <w:rPr>
          <w:rFonts w:ascii="Times New Roman" w:hAnsi="Times New Roman" w:cs="Times New Roman"/>
          <w:sz w:val="28"/>
          <w:szCs w:val="28"/>
        </w:rPr>
        <w:t>Порядок участия подсудимого в рассмотрении уголовного дела по существу регламентирован, в том числе, ст. 247 УПК РФ, согласно которой с</w:t>
      </w:r>
      <w:r w:rsidR="002D65A8" w:rsidRPr="002D65A8">
        <w:rPr>
          <w:rFonts w:ascii="Times New Roman" w:hAnsi="Times New Roman" w:cs="Times New Roman"/>
          <w:sz w:val="28"/>
          <w:szCs w:val="28"/>
        </w:rPr>
        <w:t>удебное разбирательство уголовного дела проводится при обязательном участии подсудимого, за исключ</w:t>
      </w:r>
      <w:r w:rsidR="002D65A8">
        <w:rPr>
          <w:rFonts w:ascii="Times New Roman" w:hAnsi="Times New Roman" w:cs="Times New Roman"/>
          <w:sz w:val="28"/>
          <w:szCs w:val="28"/>
        </w:rPr>
        <w:t xml:space="preserve">ением случаев, предусмотренных ч. 4 и ч. 4 ст. 247 УПК РФ, а именно: </w:t>
      </w:r>
    </w:p>
    <w:p w:rsidR="002D65A8" w:rsidRPr="002D65A8" w:rsidRDefault="002D65A8" w:rsidP="002D65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6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D65A8">
        <w:rPr>
          <w:rFonts w:ascii="Times New Roman" w:hAnsi="Times New Roman" w:cs="Times New Roman"/>
          <w:sz w:val="28"/>
          <w:szCs w:val="28"/>
        </w:rPr>
        <w:t>удебное разбирательство в отсутствие подсудимого может быть допущено в случае, если по уголовному делу о преступлении небольшой или средней тяжести подсудимый ходатайствует о рассмотрении данного у</w:t>
      </w:r>
      <w:r>
        <w:rPr>
          <w:rFonts w:ascii="Times New Roman" w:hAnsi="Times New Roman" w:cs="Times New Roman"/>
          <w:sz w:val="28"/>
          <w:szCs w:val="28"/>
        </w:rPr>
        <w:t>головного дела в его отсутствие;</w:t>
      </w:r>
    </w:p>
    <w:p w:rsidR="002D65A8" w:rsidRPr="002D65A8" w:rsidRDefault="002D65A8" w:rsidP="002D65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2D65A8">
        <w:rPr>
          <w:rFonts w:ascii="Times New Roman" w:hAnsi="Times New Roman" w:cs="Times New Roman"/>
          <w:sz w:val="28"/>
          <w:szCs w:val="28"/>
        </w:rPr>
        <w:t xml:space="preserve"> исключительных случаях судебное разбирательство по уголовным делам о тяжких и особо тяжких преступлениях может проводиться в отсутствие подсудимого, который находится за пределами территории Российской Федерации и (или) уклоняется от явки в суд, если это лицо не было привлечено к ответственности на территории иностранного государства по данному уголовному делу.</w:t>
      </w:r>
    </w:p>
    <w:p w:rsidR="002D65A8" w:rsidRDefault="002D65A8" w:rsidP="002D65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уч</w:t>
      </w:r>
      <w:r w:rsidRPr="002D65A8">
        <w:rPr>
          <w:rFonts w:ascii="Times New Roman" w:hAnsi="Times New Roman" w:cs="Times New Roman"/>
          <w:sz w:val="28"/>
          <w:szCs w:val="28"/>
        </w:rPr>
        <w:t xml:space="preserve">астие защитника в судебном разбирательстве, проводимом в соответствии </w:t>
      </w:r>
      <w:r>
        <w:rPr>
          <w:rFonts w:ascii="Times New Roman" w:hAnsi="Times New Roman" w:cs="Times New Roman"/>
          <w:sz w:val="28"/>
          <w:szCs w:val="28"/>
        </w:rPr>
        <w:t>ч. 4 и ч. 4 ст. 247 УПК РФ</w:t>
      </w:r>
      <w:r w:rsidRPr="002D65A8">
        <w:rPr>
          <w:rFonts w:ascii="Times New Roman" w:hAnsi="Times New Roman" w:cs="Times New Roman"/>
          <w:sz w:val="28"/>
          <w:szCs w:val="28"/>
        </w:rPr>
        <w:t xml:space="preserve">, обязательно. Защитник приглашается подсудимым. Подсудимый вправе пригласить несколько защитников. </w:t>
      </w:r>
    </w:p>
    <w:p w:rsidR="002D65A8" w:rsidRPr="002D65A8" w:rsidRDefault="002D65A8" w:rsidP="002D65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5A8">
        <w:rPr>
          <w:rFonts w:ascii="Times New Roman" w:hAnsi="Times New Roman" w:cs="Times New Roman"/>
          <w:sz w:val="28"/>
          <w:szCs w:val="28"/>
        </w:rPr>
        <w:t>При отсутствии приглашенного подсудимым защитника суд принимает меры по назначению защитника.</w:t>
      </w:r>
    </w:p>
    <w:p w:rsidR="00E263A1" w:rsidRPr="00E263A1" w:rsidRDefault="002D65A8" w:rsidP="002D65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в</w:t>
      </w:r>
      <w:r w:rsidRPr="002D65A8">
        <w:rPr>
          <w:rFonts w:ascii="Times New Roman" w:hAnsi="Times New Roman" w:cs="Times New Roman"/>
          <w:sz w:val="28"/>
          <w:szCs w:val="28"/>
        </w:rPr>
        <w:t xml:space="preserve"> случае устранения обстоятельств, указанных в </w:t>
      </w:r>
      <w:r>
        <w:rPr>
          <w:rFonts w:ascii="Times New Roman" w:hAnsi="Times New Roman" w:cs="Times New Roman"/>
          <w:sz w:val="28"/>
          <w:szCs w:val="28"/>
        </w:rPr>
        <w:t>ч. 5 ст. 247 УК РФ,</w:t>
      </w:r>
      <w:r w:rsidRPr="002D65A8">
        <w:rPr>
          <w:rFonts w:ascii="Times New Roman" w:hAnsi="Times New Roman" w:cs="Times New Roman"/>
          <w:sz w:val="28"/>
          <w:szCs w:val="28"/>
        </w:rPr>
        <w:t xml:space="preserve"> приговор или определение суда, вынесенные заочно, по ходатайству осужденного или его защитника отменяются в порядке, предусмотренном главой 48 </w:t>
      </w:r>
      <w:r>
        <w:rPr>
          <w:rFonts w:ascii="Times New Roman" w:hAnsi="Times New Roman" w:cs="Times New Roman"/>
          <w:sz w:val="28"/>
          <w:szCs w:val="28"/>
        </w:rPr>
        <w:t>УК РФ</w:t>
      </w:r>
      <w:r w:rsidRPr="002D65A8">
        <w:rPr>
          <w:rFonts w:ascii="Times New Roman" w:hAnsi="Times New Roman" w:cs="Times New Roman"/>
          <w:sz w:val="28"/>
          <w:szCs w:val="28"/>
        </w:rPr>
        <w:t>. Судебное разбирательство в таком случае проводится в обычном порядке.</w:t>
      </w:r>
    </w:p>
    <w:sectPr w:rsidR="00E263A1" w:rsidRPr="00E2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A7A65"/>
    <w:multiLevelType w:val="hybridMultilevel"/>
    <w:tmpl w:val="6B2A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6626E"/>
    <w:multiLevelType w:val="hybridMultilevel"/>
    <w:tmpl w:val="BB064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FF"/>
    <w:rsid w:val="00135245"/>
    <w:rsid w:val="00140F21"/>
    <w:rsid w:val="00276E08"/>
    <w:rsid w:val="002B7F71"/>
    <w:rsid w:val="002C31BA"/>
    <w:rsid w:val="002D65A8"/>
    <w:rsid w:val="0033530B"/>
    <w:rsid w:val="003C31A7"/>
    <w:rsid w:val="003C6979"/>
    <w:rsid w:val="00531B18"/>
    <w:rsid w:val="006034C5"/>
    <w:rsid w:val="0064764D"/>
    <w:rsid w:val="006B21A9"/>
    <w:rsid w:val="006C0C1E"/>
    <w:rsid w:val="006E6775"/>
    <w:rsid w:val="006F1F07"/>
    <w:rsid w:val="00704A4C"/>
    <w:rsid w:val="0074408B"/>
    <w:rsid w:val="007862DF"/>
    <w:rsid w:val="00851B7B"/>
    <w:rsid w:val="00864653"/>
    <w:rsid w:val="008B5B44"/>
    <w:rsid w:val="008E1FF4"/>
    <w:rsid w:val="009926C2"/>
    <w:rsid w:val="009E2134"/>
    <w:rsid w:val="00C12BFF"/>
    <w:rsid w:val="00C201D8"/>
    <w:rsid w:val="00C21D54"/>
    <w:rsid w:val="00C526F7"/>
    <w:rsid w:val="00C87C3C"/>
    <w:rsid w:val="00D678B0"/>
    <w:rsid w:val="00D80958"/>
    <w:rsid w:val="00DB011D"/>
    <w:rsid w:val="00DB7C4F"/>
    <w:rsid w:val="00DD3E2F"/>
    <w:rsid w:val="00E263A1"/>
    <w:rsid w:val="00ED29DA"/>
    <w:rsid w:val="00F405AD"/>
    <w:rsid w:val="00F9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72E7"/>
  <w15:chartTrackingRefBased/>
  <w15:docId w15:val="{4436A8B0-E55E-4081-A9BF-C6B18BFA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4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24507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54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10928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20612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26575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66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69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8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7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79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0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90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8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22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50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65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1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01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8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92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81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Роберт</dc:creator>
  <cp:keywords/>
  <dc:description/>
  <cp:lastModifiedBy>Саматов Роберт Альбертович</cp:lastModifiedBy>
  <cp:revision>3</cp:revision>
  <dcterms:created xsi:type="dcterms:W3CDTF">2021-07-01T11:51:00Z</dcterms:created>
  <dcterms:modified xsi:type="dcterms:W3CDTF">2021-07-01T11:51:00Z</dcterms:modified>
</cp:coreProperties>
</file>