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BFF" w:rsidRPr="00C12BFF" w:rsidRDefault="00C12BFF" w:rsidP="00C12BFF">
      <w:pPr>
        <w:rPr>
          <w:rFonts w:ascii="Times New Roman" w:hAnsi="Times New Roman" w:cs="Times New Roman"/>
          <w:sz w:val="28"/>
          <w:szCs w:val="28"/>
        </w:rPr>
      </w:pPr>
      <w:r w:rsidRPr="00C12BFF">
        <w:rPr>
          <w:rFonts w:ascii="Times New Roman" w:hAnsi="Times New Roman" w:cs="Times New Roman"/>
          <w:sz w:val="28"/>
          <w:szCs w:val="28"/>
        </w:rPr>
        <w:t>Прокурор разъясняет</w:t>
      </w:r>
    </w:p>
    <w:p w:rsidR="00E263A1" w:rsidRPr="00E263A1" w:rsidRDefault="00E263A1" w:rsidP="00E26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A1">
        <w:rPr>
          <w:rFonts w:ascii="Times New Roman" w:hAnsi="Times New Roman" w:cs="Times New Roman"/>
          <w:sz w:val="28"/>
          <w:szCs w:val="28"/>
        </w:rPr>
        <w:t>О постановлении Конституционного суда РФ по вопросу размещения в открытом доступе информации, связанной с профессиональной деятельностью лица и его деловой репутацией</w:t>
      </w:r>
    </w:p>
    <w:p w:rsidR="00E263A1" w:rsidRPr="00E263A1" w:rsidRDefault="00E263A1" w:rsidP="00E26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3A1" w:rsidRPr="00E263A1" w:rsidRDefault="00E263A1" w:rsidP="00E26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A1">
        <w:rPr>
          <w:rFonts w:ascii="Times New Roman" w:hAnsi="Times New Roman" w:cs="Times New Roman"/>
          <w:sz w:val="28"/>
          <w:szCs w:val="28"/>
        </w:rPr>
        <w:t>Опубликовано Постановление Конституционного Суда РФ от 25.05.2021 N 22-П "По делу о проверке конституционности пункта 8 части 1 статьи 6 Федерального закона "О персональных данных" в связи с жалобой общества с ограниченной ответственностью "</w:t>
      </w:r>
      <w:proofErr w:type="spellStart"/>
      <w:r w:rsidRPr="00E263A1">
        <w:rPr>
          <w:rFonts w:ascii="Times New Roman" w:hAnsi="Times New Roman" w:cs="Times New Roman"/>
          <w:sz w:val="28"/>
          <w:szCs w:val="28"/>
        </w:rPr>
        <w:t>МедРейтинг</w:t>
      </w:r>
      <w:proofErr w:type="spellEnd"/>
      <w:r w:rsidRPr="00E263A1">
        <w:rPr>
          <w:rFonts w:ascii="Times New Roman" w:hAnsi="Times New Roman" w:cs="Times New Roman"/>
          <w:sz w:val="28"/>
          <w:szCs w:val="28"/>
        </w:rPr>
        <w:t>".</w:t>
      </w:r>
    </w:p>
    <w:p w:rsidR="00E263A1" w:rsidRPr="00E263A1" w:rsidRDefault="00E263A1" w:rsidP="00E26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3A1" w:rsidRPr="00E263A1" w:rsidRDefault="00E263A1" w:rsidP="00E26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A1">
        <w:rPr>
          <w:rFonts w:ascii="Times New Roman" w:hAnsi="Times New Roman" w:cs="Times New Roman"/>
          <w:sz w:val="28"/>
          <w:szCs w:val="28"/>
        </w:rPr>
        <w:t>Конституционный Суд РФ признал пункт 8 части 1 статьи 6 Федерального закона "О персональных данных" не противоречащим Конституции РФ в той мере, в какой он по своему конституционно-правовому смыслу допускает размещение на сайте в сети Интернет средством массовой информации, действующим в форме сетевого издания, персональных данных медицинского работника, ранее размещенных на основании федерального закона на официальном сайте соответствующей медицинской организации, вне зависимости от наличия на то его согласия.</w:t>
      </w:r>
    </w:p>
    <w:p w:rsidR="00E263A1" w:rsidRPr="00E263A1" w:rsidRDefault="00E263A1" w:rsidP="00E26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3A1" w:rsidRPr="00E263A1" w:rsidRDefault="00E263A1" w:rsidP="00E26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A1">
        <w:rPr>
          <w:rFonts w:ascii="Times New Roman" w:hAnsi="Times New Roman" w:cs="Times New Roman"/>
          <w:sz w:val="28"/>
          <w:szCs w:val="28"/>
        </w:rPr>
        <w:t>Такой вывод сделан Судом, исходя из того, что каждый имеет право на охрану здоровья и медицинскую помощь (статья 41, части 1 и 3, Конституции Российской Федерации) и что здоровье - высшее неотчуждаемое благо, без которого утрачивают свое значение многие другие блага и ценности (определения Конституционного Суда Российской Федерации от 6 июня 2002 года N 115-О, от 4 февраля 2014 года N 373-О и др.), а также признал особый общественный интерес к перечисленным сведениям о лицах, профессионально занятых оказанием медицинской помощи.</w:t>
      </w:r>
    </w:p>
    <w:p w:rsidR="00E263A1" w:rsidRPr="00E263A1" w:rsidRDefault="00E263A1" w:rsidP="00E26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3A1" w:rsidRPr="00E263A1" w:rsidRDefault="00E263A1" w:rsidP="00E26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A1">
        <w:rPr>
          <w:rFonts w:ascii="Times New Roman" w:hAnsi="Times New Roman" w:cs="Times New Roman"/>
          <w:sz w:val="28"/>
          <w:szCs w:val="28"/>
        </w:rPr>
        <w:t>При этом Судом указано, что редакция средства массовой информации, зарегистрированного в форме сетевого издания, обязана предоставить медицинскому работнику или медицинской организации возможность реализовать гарантированное законом право на ответ.</w:t>
      </w:r>
    </w:p>
    <w:p w:rsidR="00E263A1" w:rsidRPr="00E263A1" w:rsidRDefault="00E263A1" w:rsidP="00E26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3A1" w:rsidRPr="00E263A1" w:rsidRDefault="00E263A1" w:rsidP="00E26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3A1">
        <w:rPr>
          <w:rFonts w:ascii="Times New Roman" w:hAnsi="Times New Roman" w:cs="Times New Roman"/>
          <w:sz w:val="28"/>
          <w:szCs w:val="28"/>
        </w:rPr>
        <w:t>Это может быть реализовано посредством размещения на сайте рядом с критическим отзывом ответа на него, что призвано обеспечить как защиту прав затронутых таким отзывом лиц, так и общественный интерес в получении наиболее полной и объективной информации о медицинских услугах и условиях их оказания. При этом медицинский работник и медицинская организация не должны допускать разглашения сведений о факте обращения гражданина за медицинской помощью, о состоянии его здоровья и диагнозе, иных полученных при его медицинском обследовании и лечении сведений, составляющих врачебную тайну, если они не были этим человеком добровольно раскрыты для неопределенного круга лиц, например, в самом критическом отзыве.</w:t>
      </w:r>
      <w:bookmarkStart w:id="0" w:name="_GoBack"/>
      <w:bookmarkEnd w:id="0"/>
    </w:p>
    <w:sectPr w:rsidR="00E263A1" w:rsidRPr="00E26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FF"/>
    <w:rsid w:val="00135245"/>
    <w:rsid w:val="00140F21"/>
    <w:rsid w:val="00276E08"/>
    <w:rsid w:val="003C31A7"/>
    <w:rsid w:val="006034C5"/>
    <w:rsid w:val="0064764D"/>
    <w:rsid w:val="006B21A9"/>
    <w:rsid w:val="006C0C1E"/>
    <w:rsid w:val="006F1F07"/>
    <w:rsid w:val="00704A4C"/>
    <w:rsid w:val="007862DF"/>
    <w:rsid w:val="00851B7B"/>
    <w:rsid w:val="00864653"/>
    <w:rsid w:val="008B5B44"/>
    <w:rsid w:val="008E1FF4"/>
    <w:rsid w:val="009E2134"/>
    <w:rsid w:val="00C12BFF"/>
    <w:rsid w:val="00C201D8"/>
    <w:rsid w:val="00C526F7"/>
    <w:rsid w:val="00C87C3C"/>
    <w:rsid w:val="00D678B0"/>
    <w:rsid w:val="00D80958"/>
    <w:rsid w:val="00DB011D"/>
    <w:rsid w:val="00DD3E2F"/>
    <w:rsid w:val="00E263A1"/>
    <w:rsid w:val="00ED29DA"/>
    <w:rsid w:val="00F405AD"/>
    <w:rsid w:val="00F9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F09C"/>
  <w15:chartTrackingRefBased/>
  <w15:docId w15:val="{4436A8B0-E55E-4081-A9BF-C6B18BFA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4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24507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54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10928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061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26575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766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9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8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679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0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90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8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01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8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92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1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Роберт</dc:creator>
  <cp:keywords/>
  <dc:description/>
  <cp:lastModifiedBy>Роберт</cp:lastModifiedBy>
  <cp:revision>2</cp:revision>
  <dcterms:created xsi:type="dcterms:W3CDTF">2021-06-19T16:35:00Z</dcterms:created>
  <dcterms:modified xsi:type="dcterms:W3CDTF">2021-06-19T16:35:00Z</dcterms:modified>
</cp:coreProperties>
</file>