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FE" w:rsidRPr="009C4373" w:rsidRDefault="00EA27FE" w:rsidP="00EA27FE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9C4373">
        <w:rPr>
          <w:rFonts w:ascii="Times New Roman" w:hAnsi="Times New Roman" w:cs="Times New Roman"/>
          <w:sz w:val="24"/>
          <w:szCs w:val="24"/>
        </w:rPr>
        <w:t>Приложение</w:t>
      </w:r>
    </w:p>
    <w:p w:rsidR="00EA27FE" w:rsidRPr="009C4373" w:rsidRDefault="00EA27FE" w:rsidP="00EA27FE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9C437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A27FE" w:rsidRPr="009C4373" w:rsidRDefault="00EA27FE" w:rsidP="00EA27FE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9C43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A27FE" w:rsidRPr="009C4373" w:rsidRDefault="00EA27FE" w:rsidP="00EA27FE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9C4373">
        <w:rPr>
          <w:rFonts w:ascii="Times New Roman" w:hAnsi="Times New Roman" w:cs="Times New Roman"/>
          <w:sz w:val="24"/>
          <w:szCs w:val="24"/>
        </w:rPr>
        <w:t xml:space="preserve">«Ахтубинский муниципальный район </w:t>
      </w:r>
    </w:p>
    <w:p w:rsidR="00EA27FE" w:rsidRPr="009C4373" w:rsidRDefault="00EA27FE" w:rsidP="00EA27FE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9C4373">
        <w:rPr>
          <w:rFonts w:ascii="Times New Roman" w:hAnsi="Times New Roman" w:cs="Times New Roman"/>
          <w:sz w:val="24"/>
          <w:szCs w:val="24"/>
        </w:rPr>
        <w:t>Астраханской области»</w:t>
      </w:r>
    </w:p>
    <w:p w:rsidR="00EA27FE" w:rsidRPr="009C4373" w:rsidRDefault="00EA27FE" w:rsidP="00EA27FE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 w:rsidRPr="009C4373">
        <w:rPr>
          <w:rFonts w:ascii="Times New Roman" w:hAnsi="Times New Roman" w:cs="Times New Roman"/>
          <w:sz w:val="24"/>
          <w:szCs w:val="24"/>
        </w:rPr>
        <w:t xml:space="preserve">от </w:t>
      </w:r>
      <w:r w:rsidR="00256840">
        <w:rPr>
          <w:rFonts w:ascii="Times New Roman" w:hAnsi="Times New Roman" w:cs="Times New Roman"/>
          <w:sz w:val="24"/>
          <w:szCs w:val="24"/>
          <w:u w:val="single"/>
        </w:rPr>
        <w:t>19.05.2025</w:t>
      </w:r>
      <w:r w:rsidRPr="009C4373">
        <w:rPr>
          <w:rFonts w:ascii="Times New Roman" w:hAnsi="Times New Roman" w:cs="Times New Roman"/>
          <w:sz w:val="24"/>
          <w:szCs w:val="24"/>
        </w:rPr>
        <w:t xml:space="preserve"> № </w:t>
      </w:r>
      <w:r w:rsidR="00256840">
        <w:rPr>
          <w:rFonts w:ascii="Times New Roman" w:hAnsi="Times New Roman" w:cs="Times New Roman"/>
          <w:sz w:val="24"/>
          <w:szCs w:val="24"/>
          <w:u w:val="single"/>
        </w:rPr>
        <w:t>311</w:t>
      </w:r>
      <w:bookmarkStart w:id="0" w:name="_GoBack"/>
      <w:bookmarkEnd w:id="0"/>
    </w:p>
    <w:p w:rsidR="00EA27FE" w:rsidRPr="009C4373" w:rsidRDefault="00EA27FE" w:rsidP="00EA27FE">
      <w:pPr>
        <w:pStyle w:val="ConsPlusNonformat"/>
        <w:widowControl/>
        <w:ind w:firstLine="5670"/>
        <w:rPr>
          <w:rFonts w:ascii="Times New Roman" w:hAnsi="Times New Roman" w:cs="Times New Roman"/>
          <w:sz w:val="24"/>
          <w:szCs w:val="24"/>
        </w:rPr>
      </w:pPr>
    </w:p>
    <w:p w:rsidR="00EA27FE" w:rsidRPr="009C4373" w:rsidRDefault="00EA27FE" w:rsidP="00EA27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A27FE" w:rsidRPr="009C4373" w:rsidRDefault="00EA27FE" w:rsidP="00EA27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A27FE" w:rsidRPr="009C4373" w:rsidRDefault="00EA27FE" w:rsidP="00EA27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4373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9C4373" w:rsidRDefault="00EA27FE" w:rsidP="00EA27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4373">
        <w:rPr>
          <w:rFonts w:ascii="Times New Roman" w:hAnsi="Times New Roman" w:cs="Times New Roman"/>
          <w:sz w:val="24"/>
          <w:szCs w:val="24"/>
        </w:rPr>
        <w:t xml:space="preserve">«Реализация функций органов местного самоуправления» </w:t>
      </w:r>
    </w:p>
    <w:p w:rsidR="00EA27FE" w:rsidRPr="009C4373" w:rsidRDefault="00EA27FE" w:rsidP="00EA27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43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«Ахтубинский район» </w:t>
      </w:r>
    </w:p>
    <w:p w:rsidR="00EA27FE" w:rsidRPr="009C4373" w:rsidRDefault="00EA27FE" w:rsidP="00EA27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A27FE" w:rsidRPr="009C4373" w:rsidRDefault="00EA27FE" w:rsidP="00EA27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4373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EA27FE" w:rsidRPr="00741EFA" w:rsidRDefault="00EA27FE" w:rsidP="00EA27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437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41EFA">
        <w:t xml:space="preserve"> </w:t>
      </w:r>
    </w:p>
    <w:tbl>
      <w:tblPr>
        <w:tblW w:w="9497" w:type="dxa"/>
        <w:tblInd w:w="1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5528"/>
      </w:tblGrid>
      <w:tr w:rsidR="00EA27FE" w:rsidRPr="009C4373" w:rsidTr="00741EFA">
        <w:trPr>
          <w:trHeight w:val="5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9C4373">
            <w:pPr>
              <w:jc w:val="both"/>
              <w:rPr>
                <w:rFonts w:eastAsia="Calibri"/>
                <w:lang w:eastAsia="en-US"/>
              </w:rPr>
            </w:pPr>
            <w:r w:rsidRPr="009C4373">
              <w:t xml:space="preserve">Реализация функций органов местного самоуправления муниципального образования «Ахтубинский район» (далее </w:t>
            </w:r>
            <w:r w:rsidR="009C4373">
              <w:t>–</w:t>
            </w:r>
            <w:r w:rsidRPr="009C4373">
              <w:t xml:space="preserve"> муниципальная программа)</w:t>
            </w:r>
          </w:p>
        </w:tc>
      </w:tr>
      <w:tr w:rsidR="00EA27FE" w:rsidRPr="009C4373" w:rsidTr="00741EFA">
        <w:trPr>
          <w:trHeight w:val="6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E" w:rsidRPr="009C4373" w:rsidRDefault="00EA27FE" w:rsidP="00741EFA">
            <w:pPr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постановление администрации МО «Ахтубинский район» от 31.07.2023 № 437 «Об утверждении Перечня муниципальных программ на 2024 год</w:t>
            </w:r>
            <w:r w:rsidR="009C4373">
              <w:rPr>
                <w:rFonts w:eastAsia="Calibri"/>
                <w:lang w:eastAsia="en-US"/>
              </w:rPr>
              <w:t xml:space="preserve">                         </w:t>
            </w:r>
            <w:r w:rsidRPr="009C4373">
              <w:rPr>
                <w:rFonts w:eastAsia="Calibri"/>
                <w:lang w:eastAsia="en-US"/>
              </w:rPr>
              <w:t xml:space="preserve"> и плановый период 2025</w:t>
            </w:r>
            <w:r w:rsidR="009C4373">
              <w:rPr>
                <w:rFonts w:eastAsia="Calibri"/>
                <w:lang w:eastAsia="en-US"/>
              </w:rPr>
              <w:t>–</w:t>
            </w:r>
            <w:r w:rsidRPr="009C4373">
              <w:rPr>
                <w:rFonts w:eastAsia="Calibri"/>
                <w:lang w:eastAsia="en-US"/>
              </w:rPr>
              <w:t xml:space="preserve">2026 </w:t>
            </w:r>
            <w:proofErr w:type="gramStart"/>
            <w:r w:rsidRPr="009C4373">
              <w:rPr>
                <w:rFonts w:eastAsia="Calibri"/>
                <w:lang w:eastAsia="en-US"/>
              </w:rPr>
              <w:t xml:space="preserve">годов» </w:t>
            </w:r>
            <w:r w:rsidR="009C4373">
              <w:rPr>
                <w:rFonts w:eastAsia="Calibri"/>
                <w:lang w:eastAsia="en-US"/>
              </w:rPr>
              <w:t xml:space="preserve">  </w:t>
            </w:r>
            <w:proofErr w:type="gramEnd"/>
            <w:r w:rsidR="009C4373">
              <w:rPr>
                <w:rFonts w:eastAsia="Calibri"/>
                <w:lang w:eastAsia="en-US"/>
              </w:rPr>
              <w:t xml:space="preserve">                                         </w:t>
            </w:r>
            <w:r w:rsidRPr="009C4373">
              <w:rPr>
                <w:rFonts w:eastAsia="Calibri"/>
                <w:lang w:eastAsia="en-US"/>
              </w:rPr>
              <w:t>(в ред. от 13.11.2023 № 693)</w:t>
            </w:r>
            <w:r w:rsidR="00C816F0">
              <w:rPr>
                <w:rFonts w:eastAsia="Calibri"/>
                <w:lang w:eastAsia="en-US"/>
              </w:rPr>
              <w:t>;</w:t>
            </w:r>
          </w:p>
          <w:p w:rsidR="00EA27FE" w:rsidRPr="009C4373" w:rsidRDefault="00EA27FE" w:rsidP="00741EFA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3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 администрации МО «Ахтубинский район» от 28.08.2024 № 469 «Об утверждении Перечня муниципальных программ на 2</w:t>
            </w:r>
            <w:r w:rsidR="009C43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025 год и плановый период 2026–</w:t>
            </w:r>
            <w:r w:rsidRPr="009C43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годов»</w:t>
            </w:r>
          </w:p>
        </w:tc>
      </w:tr>
      <w:tr w:rsidR="00EA27FE" w:rsidRPr="009C4373" w:rsidTr="00741EFA">
        <w:trPr>
          <w:trHeight w:val="5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</w:rPr>
              <w:t xml:space="preserve">Администрация </w:t>
            </w:r>
            <w:r w:rsidRPr="009C4373">
              <w:t>муниципального образования «Ахтубинский муниципальный район Астраханской области»</w:t>
            </w:r>
            <w:r w:rsidRPr="009C4373">
              <w:rPr>
                <w:rFonts w:eastAsia="Calibri"/>
              </w:rPr>
              <w:t xml:space="preserve"> (отдел бухгалтерского учета)</w:t>
            </w:r>
          </w:p>
        </w:tc>
      </w:tr>
      <w:tr w:rsidR="00EA27FE" w:rsidRPr="009C4373" w:rsidTr="00741EF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Муниципальный заказчик - координатор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Администрация м</w:t>
            </w:r>
            <w:r w:rsidRPr="009C4373">
              <w:t>униципального образования «Ахтубинский муниципальный район Астраханской области»</w:t>
            </w:r>
            <w:r w:rsidRPr="009C4373">
              <w:rPr>
                <w:rFonts w:eastAsia="Calibri"/>
              </w:rPr>
              <w:t xml:space="preserve"> (отдел бухгалтерского учета)</w:t>
            </w:r>
          </w:p>
        </w:tc>
      </w:tr>
      <w:tr w:rsidR="00EA27FE" w:rsidRPr="009C4373" w:rsidTr="00741EFA">
        <w:trPr>
          <w:trHeight w:val="5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Исполнители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Администрация муниципального образования «Ахтубинский муниципальный район Астраханской области», МКУ «УХТО МО «Ахтубинский район», управление образования администрации муниципального образования «Ахтубинский муниципальный район Астраханской области», управление культуры и кинофикации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EA27FE" w:rsidRPr="009C4373" w:rsidTr="00741EFA">
        <w:trPr>
          <w:trHeight w:val="1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- подпрограмма 1 «Создание условий для организации деятельности комиссии по делам несовершеннолетних и защите их прав при администрации МО «Ахтубинский район»;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- подпрограмма 2 «Создание условий для организации деятельности административной комиссии в администрации МО «Ахтубинский </w:t>
            </w:r>
            <w:r w:rsidRPr="009C4373">
              <w:rPr>
                <w:rFonts w:eastAsia="Calibri"/>
                <w:lang w:eastAsia="en-US"/>
              </w:rPr>
              <w:lastRenderedPageBreak/>
              <w:t>район»;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- подпрограмма 3 «Повышение качества предоставления муниципальных социальных выплат и пособий населению»;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- подпрограмма 4 «Празднование Дня района»;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- подпрограмма «Обеспечение эффективной финансово-хозяйственной деятельности администрации МО «Ахтубинский район»</w:t>
            </w:r>
          </w:p>
        </w:tc>
      </w:tr>
      <w:tr w:rsidR="00EA27FE" w:rsidRPr="009C4373" w:rsidTr="00741EFA">
        <w:trPr>
          <w:trHeight w:val="8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lastRenderedPageBreak/>
              <w:t>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E" w:rsidRPr="009C4373" w:rsidRDefault="00EA27FE" w:rsidP="00741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73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полномочий, возложенных на муниципальное образование с целью повышения эффективности управления территорией</w:t>
            </w:r>
          </w:p>
        </w:tc>
      </w:tr>
      <w:tr w:rsidR="00EA27FE" w:rsidRPr="009C4373" w:rsidTr="00741EFA">
        <w:trPr>
          <w:trHeight w:val="11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E" w:rsidRPr="009C4373" w:rsidRDefault="00EA27FE" w:rsidP="00741EFA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437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по </w:t>
            </w:r>
            <w:r w:rsidR="009C43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организационному, финансовому, информационно-аналитическому </w:t>
            </w:r>
            <w:r w:rsidRPr="009C4373">
              <w:rPr>
                <w:rFonts w:ascii="Times New Roman" w:hAnsi="Times New Roman" w:cs="Times New Roman"/>
                <w:sz w:val="24"/>
                <w:szCs w:val="24"/>
              </w:rPr>
              <w:t xml:space="preserve">и иному обеспечению деятельности администрации </w:t>
            </w:r>
            <w:r w:rsidR="00741EFA" w:rsidRPr="00741E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«Ахтубинский муниципальный район Астраханской области»</w:t>
            </w:r>
          </w:p>
        </w:tc>
      </w:tr>
      <w:tr w:rsidR="00EA27FE" w:rsidRPr="009C4373" w:rsidTr="00741EFA">
        <w:trPr>
          <w:trHeight w:val="16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Целевые индикаторы и показатели муниципальной программы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741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7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обязательств, возложенных на муниципальное образование, в полном объеме, в том числе публичных </w:t>
            </w:r>
            <w:r w:rsidR="009C43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4373">
              <w:rPr>
                <w:rFonts w:ascii="Times New Roman" w:hAnsi="Times New Roman" w:cs="Times New Roman"/>
                <w:sz w:val="24"/>
                <w:szCs w:val="24"/>
              </w:rPr>
              <w:t xml:space="preserve"> 100%.</w:t>
            </w:r>
          </w:p>
          <w:p w:rsidR="00EA27FE" w:rsidRPr="009C4373" w:rsidRDefault="00EA27FE" w:rsidP="009C43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73">
              <w:rPr>
                <w:rFonts w:ascii="Times New Roman" w:hAnsi="Times New Roman" w:cs="Times New Roman"/>
                <w:sz w:val="24"/>
                <w:szCs w:val="24"/>
              </w:rPr>
              <w:t>Отсутствие жалоб со стороны жителей муниципального района,</w:t>
            </w:r>
            <w:r w:rsidR="009C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37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для проживания на территории муниципального образования </w:t>
            </w:r>
            <w:r w:rsidR="009C43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C4373">
              <w:rPr>
                <w:rFonts w:ascii="Times New Roman" w:hAnsi="Times New Roman" w:cs="Times New Roman"/>
                <w:sz w:val="24"/>
                <w:szCs w:val="24"/>
              </w:rPr>
              <w:t xml:space="preserve"> 0%</w:t>
            </w:r>
          </w:p>
        </w:tc>
      </w:tr>
      <w:tr w:rsidR="00EA27FE" w:rsidRPr="009C4373" w:rsidTr="00741EFA">
        <w:trPr>
          <w:trHeight w:val="6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FE" w:rsidRPr="009C4373" w:rsidRDefault="00EA27FE" w:rsidP="00741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73">
              <w:rPr>
                <w:rFonts w:ascii="Times New Roman" w:hAnsi="Times New Roman" w:cs="Times New Roman"/>
                <w:sz w:val="24"/>
                <w:szCs w:val="24"/>
              </w:rPr>
              <w:t xml:space="preserve">С 2024 по 2027 годы </w:t>
            </w:r>
          </w:p>
        </w:tc>
      </w:tr>
      <w:tr w:rsidR="00EA27FE" w:rsidRPr="009C4373" w:rsidTr="00741EFA">
        <w:trPr>
          <w:trHeight w:val="5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Объемы бюджетных ассигнований и источники финансирования муниципальной программы (в том числе по подпрограммам)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e"/>
                <w:i w:val="0"/>
              </w:rPr>
            </w:pPr>
            <w:r w:rsidRPr="009C4373">
              <w:rPr>
                <w:rStyle w:val="ae"/>
                <w:i w:val="0"/>
              </w:rPr>
              <w:t xml:space="preserve">На реализацию муниципальной программы планируется направить </w:t>
            </w:r>
            <w:r w:rsidR="00BA3F42" w:rsidRPr="009C4373">
              <w:rPr>
                <w:rStyle w:val="ae"/>
                <w:i w:val="0"/>
              </w:rPr>
              <w:t>214 226,1</w:t>
            </w:r>
            <w:r w:rsidRPr="009C4373">
              <w:rPr>
                <w:rStyle w:val="ae"/>
                <w:i w:val="0"/>
              </w:rPr>
              <w:t xml:space="preserve"> тыс. руб., в том числе: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2024 год – 55 014,5 тыс. </w:t>
            </w:r>
            <w:proofErr w:type="gramStart"/>
            <w:r w:rsidRPr="009C4373">
              <w:rPr>
                <w:rFonts w:eastAsia="Calibri"/>
                <w:lang w:eastAsia="en-US"/>
              </w:rPr>
              <w:t>руб.</w:t>
            </w:r>
            <w:r w:rsidR="009C4373">
              <w:rPr>
                <w:rStyle w:val="ae"/>
                <w:i w:val="0"/>
                <w:color w:val="2C2D2E"/>
                <w:shd w:val="clear" w:color="auto" w:fill="FFFFFF"/>
              </w:rPr>
              <w:t>;</w:t>
            </w:r>
            <w:r w:rsidRPr="009C4373">
              <w:rPr>
                <w:rStyle w:val="ae"/>
                <w:i w:val="0"/>
                <w:color w:val="2C2D2E"/>
                <w:shd w:val="clear" w:color="auto" w:fill="FFFFFF"/>
              </w:rPr>
              <w:t>*</w:t>
            </w:r>
            <w:proofErr w:type="gramEnd"/>
          </w:p>
          <w:p w:rsidR="00EA27FE" w:rsidRPr="009C4373" w:rsidRDefault="005F5997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2025 год – 52 564,2</w:t>
            </w:r>
            <w:r w:rsidR="00EA27FE" w:rsidRPr="009C4373">
              <w:rPr>
                <w:rFonts w:eastAsia="Calibri"/>
                <w:lang w:eastAsia="en-US"/>
              </w:rPr>
              <w:t xml:space="preserve">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2026 год – 53 324,0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2027 год </w:t>
            </w:r>
            <w:r w:rsidR="009C4373">
              <w:rPr>
                <w:rFonts w:eastAsia="Calibri"/>
                <w:lang w:eastAsia="en-US"/>
              </w:rPr>
              <w:t>–</w:t>
            </w:r>
            <w:r w:rsidRPr="009C4373">
              <w:rPr>
                <w:rFonts w:eastAsia="Calibri"/>
                <w:lang w:eastAsia="en-US"/>
              </w:rPr>
              <w:t xml:space="preserve"> 53 323,4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e"/>
                <w:i w:val="0"/>
              </w:rPr>
            </w:pPr>
            <w:r w:rsidRPr="009C4373">
              <w:rPr>
                <w:rStyle w:val="ae"/>
                <w:i w:val="0"/>
              </w:rPr>
              <w:t xml:space="preserve">- за счет средств бюджета МО «Ахтубинский муниципальный район Астраханской области» </w:t>
            </w:r>
            <w:r w:rsidR="00741EFA">
              <w:rPr>
                <w:rStyle w:val="ae"/>
                <w:i w:val="0"/>
              </w:rPr>
              <w:t>–</w:t>
            </w:r>
            <w:r w:rsidRPr="009C4373">
              <w:rPr>
                <w:rStyle w:val="ae"/>
                <w:i w:val="0"/>
              </w:rPr>
              <w:t xml:space="preserve"> </w:t>
            </w:r>
            <w:r w:rsidR="00BA3F42" w:rsidRPr="009C4373">
              <w:rPr>
                <w:rStyle w:val="ae"/>
                <w:i w:val="0"/>
              </w:rPr>
              <w:t>204 </w:t>
            </w:r>
            <w:r w:rsidRPr="009C4373">
              <w:rPr>
                <w:rStyle w:val="ae"/>
                <w:i w:val="0"/>
              </w:rPr>
              <w:t>9</w:t>
            </w:r>
            <w:r w:rsidR="00BA3F42" w:rsidRPr="009C4373">
              <w:rPr>
                <w:rStyle w:val="ae"/>
                <w:i w:val="0"/>
              </w:rPr>
              <w:t>96,7</w:t>
            </w:r>
            <w:r w:rsidRPr="009C4373">
              <w:rPr>
                <w:rStyle w:val="ae"/>
                <w:i w:val="0"/>
              </w:rPr>
              <w:t xml:space="preserve"> тыс. руб.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2024 год – 52 288,9 тыс. </w:t>
            </w:r>
            <w:proofErr w:type="gramStart"/>
            <w:r w:rsidRPr="009C4373">
              <w:rPr>
                <w:rFonts w:eastAsia="Calibri"/>
                <w:lang w:eastAsia="en-US"/>
              </w:rPr>
              <w:t>руб.</w:t>
            </w:r>
            <w:r w:rsidR="009C4373">
              <w:rPr>
                <w:rStyle w:val="ae"/>
                <w:i w:val="0"/>
                <w:color w:val="2C2D2E"/>
                <w:shd w:val="clear" w:color="auto" w:fill="FFFFFF"/>
              </w:rPr>
              <w:t>;</w:t>
            </w:r>
            <w:r w:rsidRPr="009C4373">
              <w:rPr>
                <w:rStyle w:val="ae"/>
                <w:i w:val="0"/>
                <w:color w:val="2C2D2E"/>
                <w:shd w:val="clear" w:color="auto" w:fill="FFFFFF"/>
              </w:rPr>
              <w:t>*</w:t>
            </w:r>
            <w:proofErr w:type="gramEnd"/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2025 год </w:t>
            </w:r>
            <w:r w:rsidR="00BA3F42" w:rsidRPr="009C4373">
              <w:rPr>
                <w:rFonts w:eastAsia="Calibri"/>
                <w:lang w:eastAsia="en-US"/>
              </w:rPr>
              <w:t>– 50 394,0</w:t>
            </w:r>
            <w:r w:rsidRPr="009C4373">
              <w:rPr>
                <w:rFonts w:eastAsia="Calibri"/>
                <w:lang w:eastAsia="en-US"/>
              </w:rPr>
              <w:t xml:space="preserve">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2026 год – 51 156,9 тыс. руб</w:t>
            </w:r>
            <w:r w:rsidR="009C4373">
              <w:rPr>
                <w:rFonts w:eastAsia="Calibri"/>
                <w:lang w:eastAsia="en-US"/>
              </w:rPr>
              <w:t>.;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2027 год </w:t>
            </w:r>
            <w:r w:rsidR="009C4373">
              <w:rPr>
                <w:rFonts w:eastAsia="Calibri"/>
                <w:lang w:eastAsia="en-US"/>
              </w:rPr>
              <w:t>–</w:t>
            </w:r>
            <w:r w:rsidRPr="009C4373">
              <w:rPr>
                <w:rFonts w:eastAsia="Calibri"/>
                <w:lang w:eastAsia="en-US"/>
              </w:rPr>
              <w:t xml:space="preserve"> 51 156,9 тыс. руб</w:t>
            </w:r>
            <w:r w:rsidR="009C4373">
              <w:rPr>
                <w:rFonts w:eastAsia="Calibri"/>
                <w:lang w:eastAsia="en-US"/>
              </w:rPr>
              <w:t>.;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e"/>
                <w:i w:val="0"/>
              </w:rPr>
            </w:pPr>
            <w:r w:rsidRPr="009C4373">
              <w:rPr>
                <w:rStyle w:val="ae"/>
                <w:i w:val="0"/>
              </w:rPr>
              <w:t xml:space="preserve">- за счет средств бюджета Астраханской области –  </w:t>
            </w:r>
            <w:r w:rsidR="009C4373">
              <w:rPr>
                <w:rStyle w:val="ae"/>
                <w:i w:val="0"/>
              </w:rPr>
              <w:t xml:space="preserve">               </w:t>
            </w:r>
            <w:r w:rsidRPr="009C4373">
              <w:rPr>
                <w:rStyle w:val="ae"/>
                <w:i w:val="0"/>
              </w:rPr>
              <w:t>9 229,4</w:t>
            </w:r>
            <w:r w:rsidR="009C4373">
              <w:rPr>
                <w:rStyle w:val="ae"/>
                <w:i w:val="0"/>
              </w:rPr>
              <w:t xml:space="preserve"> </w:t>
            </w:r>
            <w:r w:rsidRPr="009C4373">
              <w:rPr>
                <w:rStyle w:val="ae"/>
                <w:i w:val="0"/>
              </w:rPr>
              <w:t xml:space="preserve">тыс. руб., 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2024 год – 2 725,6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2025 год – 2 170,2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2026 год – 2 167,1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2027 год </w:t>
            </w:r>
            <w:r w:rsidR="009C4373">
              <w:rPr>
                <w:rFonts w:eastAsia="Calibri"/>
                <w:lang w:eastAsia="en-US"/>
              </w:rPr>
              <w:t>–</w:t>
            </w:r>
            <w:r w:rsidRPr="009C4373">
              <w:rPr>
                <w:rFonts w:eastAsia="Calibri"/>
                <w:lang w:eastAsia="en-US"/>
              </w:rPr>
              <w:t xml:space="preserve"> 2 166,5 тыс. руб.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  <w:lang w:eastAsia="en-US"/>
              </w:rPr>
            </w:pP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В том числе по подпрограммам:</w:t>
            </w:r>
          </w:p>
          <w:p w:rsidR="00EA27FE" w:rsidRPr="009C4373" w:rsidRDefault="00EA27FE" w:rsidP="00741EFA">
            <w:pPr>
              <w:widowControl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- подпрограмма «Создание условий для организации деятельности комиссии по делам </w:t>
            </w:r>
            <w:r w:rsidRPr="009C4373">
              <w:rPr>
                <w:rFonts w:eastAsia="Calibri"/>
                <w:lang w:eastAsia="en-US"/>
              </w:rPr>
              <w:lastRenderedPageBreak/>
              <w:t xml:space="preserve">несовершеннолетних и защите их прав при администрации МО «Ахтубинский район» всего </w:t>
            </w:r>
            <w:r w:rsidRPr="009C4373">
              <w:rPr>
                <w:rStyle w:val="ae"/>
                <w:i w:val="0"/>
              </w:rPr>
              <w:t>за счет средств бюджета Астраханской области</w:t>
            </w:r>
            <w:r w:rsidRPr="009C4373">
              <w:rPr>
                <w:rFonts w:eastAsia="Calibri"/>
                <w:lang w:eastAsia="en-US"/>
              </w:rPr>
              <w:t xml:space="preserve"> -       6 537,9 тыс. руб., в том числе:</w:t>
            </w:r>
          </w:p>
          <w:p w:rsidR="00EA27FE" w:rsidRPr="009C4373" w:rsidRDefault="00EA27FE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2024</w:t>
            </w:r>
            <w:r w:rsidR="009C4373">
              <w:rPr>
                <w:rFonts w:eastAsia="Calibri"/>
                <w:lang w:eastAsia="en-US"/>
              </w:rPr>
              <w:t xml:space="preserve"> год</w:t>
            </w:r>
            <w:r w:rsidRPr="009C4373">
              <w:rPr>
                <w:rFonts w:eastAsia="Calibri"/>
                <w:lang w:eastAsia="en-US"/>
              </w:rPr>
              <w:t xml:space="preserve"> – 1 632,5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9C4373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</w:t>
            </w:r>
            <w:r w:rsidR="00EA27FE" w:rsidRPr="009C4373">
              <w:rPr>
                <w:rFonts w:eastAsia="Calibri"/>
                <w:lang w:eastAsia="en-US"/>
              </w:rPr>
              <w:t xml:space="preserve"> – 1 637,4 тыс. руб.</w:t>
            </w:r>
            <w:r>
              <w:rPr>
                <w:rFonts w:eastAsia="Calibri"/>
                <w:lang w:eastAsia="en-US"/>
              </w:rPr>
              <w:t>;</w:t>
            </w:r>
          </w:p>
          <w:p w:rsidR="00EA27FE" w:rsidRPr="009C4373" w:rsidRDefault="009C4373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</w:t>
            </w:r>
            <w:r w:rsidR="00EA27FE" w:rsidRPr="009C4373">
              <w:rPr>
                <w:rFonts w:eastAsia="Calibri"/>
                <w:lang w:eastAsia="en-US"/>
              </w:rPr>
              <w:t xml:space="preserve"> – 1 634,3 тыс. руб.</w:t>
            </w:r>
            <w:r>
              <w:rPr>
                <w:rFonts w:eastAsia="Calibri"/>
                <w:lang w:eastAsia="en-US"/>
              </w:rPr>
              <w:t>;</w:t>
            </w:r>
          </w:p>
          <w:p w:rsidR="00EA27FE" w:rsidRPr="009C4373" w:rsidRDefault="009C4373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 –</w:t>
            </w:r>
            <w:r w:rsidR="00EA27FE" w:rsidRPr="009C4373">
              <w:rPr>
                <w:rFonts w:eastAsia="Calibri"/>
                <w:lang w:eastAsia="en-US"/>
              </w:rPr>
              <w:t xml:space="preserve"> 1 633,7 тыс. руб.</w:t>
            </w:r>
          </w:p>
          <w:p w:rsidR="00EA27FE" w:rsidRPr="009C4373" w:rsidRDefault="00EA27FE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EA27FE" w:rsidRPr="009C4373" w:rsidRDefault="00EA27FE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- подпрограмма «Создание условий для организации деятельности, административной комиссии </w:t>
            </w:r>
            <w:proofErr w:type="gramStart"/>
            <w:r w:rsidRPr="009C4373">
              <w:rPr>
                <w:rFonts w:eastAsia="Calibri"/>
                <w:lang w:eastAsia="en-US"/>
              </w:rPr>
              <w:t>в  администрации</w:t>
            </w:r>
            <w:proofErr w:type="gramEnd"/>
            <w:r w:rsidRPr="009C4373">
              <w:rPr>
                <w:rFonts w:eastAsia="Calibri"/>
                <w:lang w:eastAsia="en-US"/>
              </w:rPr>
              <w:t xml:space="preserve"> МО «Ахтубинский район всего </w:t>
            </w:r>
            <w:r w:rsidRPr="009C4373">
              <w:rPr>
                <w:rStyle w:val="ae"/>
                <w:i w:val="0"/>
              </w:rPr>
              <w:t>за счет средств бюджета Астраханской области</w:t>
            </w:r>
            <w:r w:rsidRPr="009C4373">
              <w:rPr>
                <w:rFonts w:eastAsia="Calibri"/>
                <w:lang w:eastAsia="en-US"/>
              </w:rPr>
              <w:t xml:space="preserve"> – 2 131,2 тыс. руб., в том числе:</w:t>
            </w:r>
          </w:p>
          <w:p w:rsidR="00EA27FE" w:rsidRPr="009C4373" w:rsidRDefault="00EA27FE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2024</w:t>
            </w:r>
            <w:r w:rsidR="009C4373">
              <w:rPr>
                <w:rFonts w:eastAsia="Calibri"/>
                <w:lang w:eastAsia="en-US"/>
              </w:rPr>
              <w:t xml:space="preserve"> год</w:t>
            </w:r>
            <w:r w:rsidRPr="009C4373">
              <w:rPr>
                <w:rFonts w:eastAsia="Calibri"/>
                <w:lang w:eastAsia="en-US"/>
              </w:rPr>
              <w:t xml:space="preserve"> – 532,8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9C4373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</w:t>
            </w:r>
            <w:r w:rsidR="00EA27FE" w:rsidRPr="009C4373">
              <w:rPr>
                <w:rFonts w:eastAsia="Calibri"/>
                <w:lang w:eastAsia="en-US"/>
              </w:rPr>
              <w:t xml:space="preserve"> – 532,8 тыс. руб.</w:t>
            </w:r>
            <w:r>
              <w:rPr>
                <w:rFonts w:eastAsia="Calibri"/>
                <w:lang w:eastAsia="en-US"/>
              </w:rPr>
              <w:t>;</w:t>
            </w:r>
          </w:p>
          <w:p w:rsidR="00EA27FE" w:rsidRPr="009C4373" w:rsidRDefault="009C4373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</w:t>
            </w:r>
            <w:r w:rsidR="00EA27FE" w:rsidRPr="009C4373">
              <w:rPr>
                <w:rFonts w:eastAsia="Calibri"/>
                <w:lang w:eastAsia="en-US"/>
              </w:rPr>
              <w:t xml:space="preserve"> – 532,8 тыс. руб.</w:t>
            </w:r>
            <w:r>
              <w:rPr>
                <w:rFonts w:eastAsia="Calibri"/>
                <w:lang w:eastAsia="en-US"/>
              </w:rPr>
              <w:t>;</w:t>
            </w:r>
          </w:p>
          <w:p w:rsidR="00EA27FE" w:rsidRPr="009C4373" w:rsidRDefault="009C4373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 –</w:t>
            </w:r>
            <w:r w:rsidR="00EA27FE" w:rsidRPr="009C4373">
              <w:rPr>
                <w:rFonts w:eastAsia="Calibri"/>
                <w:lang w:eastAsia="en-US"/>
              </w:rPr>
              <w:t xml:space="preserve"> 532,8 тыс. руб.</w:t>
            </w:r>
          </w:p>
          <w:p w:rsidR="00EA27FE" w:rsidRPr="009C4373" w:rsidRDefault="00EA27FE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EA27FE" w:rsidRPr="009C4373" w:rsidRDefault="00EA27FE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- подпрограмма «Повышение качества предоставления муниципальных социальных выплат и пособий населению» всего за счет средств бюджета </w:t>
            </w:r>
            <w:r w:rsidRPr="009C4373">
              <w:rPr>
                <w:rStyle w:val="ae"/>
                <w:i w:val="0"/>
              </w:rPr>
              <w:t>МО «Ахтубинский муниципальный район Астраханской области»</w:t>
            </w:r>
            <w:r w:rsidRPr="009C4373">
              <w:rPr>
                <w:rFonts w:eastAsia="Calibri"/>
                <w:lang w:eastAsia="en-US"/>
              </w:rPr>
              <w:t xml:space="preserve"> </w:t>
            </w:r>
            <w:r w:rsidR="009C4373">
              <w:rPr>
                <w:rFonts w:eastAsia="Calibri"/>
                <w:lang w:eastAsia="en-US"/>
              </w:rPr>
              <w:t>–</w:t>
            </w:r>
            <w:r w:rsidRPr="009C4373">
              <w:rPr>
                <w:rFonts w:eastAsia="Calibri"/>
                <w:lang w:eastAsia="en-US"/>
              </w:rPr>
              <w:t xml:space="preserve"> 48 015,1 тыс. руб., в том числе:</w:t>
            </w:r>
          </w:p>
          <w:p w:rsidR="00EA27FE" w:rsidRPr="009C4373" w:rsidRDefault="00741EFA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год</w:t>
            </w:r>
            <w:r w:rsidR="00EA27FE" w:rsidRPr="009C4373">
              <w:rPr>
                <w:rFonts w:eastAsia="Calibri"/>
                <w:lang w:eastAsia="en-US"/>
              </w:rPr>
              <w:t xml:space="preserve"> – 12 565,6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741EFA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</w:t>
            </w:r>
            <w:r w:rsidR="00EA27FE" w:rsidRPr="009C4373">
              <w:rPr>
                <w:rFonts w:eastAsia="Calibri"/>
                <w:lang w:eastAsia="en-US"/>
              </w:rPr>
              <w:t xml:space="preserve"> – 11 816,5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741EFA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</w:t>
            </w:r>
            <w:r w:rsidR="00EA27FE" w:rsidRPr="009C4373">
              <w:rPr>
                <w:rFonts w:eastAsia="Calibri"/>
                <w:lang w:eastAsia="en-US"/>
              </w:rPr>
              <w:t xml:space="preserve"> – 11 816,5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9C4373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 –</w:t>
            </w:r>
            <w:r w:rsidR="00EA27FE" w:rsidRPr="009C4373">
              <w:rPr>
                <w:rFonts w:eastAsia="Calibri"/>
                <w:lang w:eastAsia="en-US"/>
              </w:rPr>
              <w:t xml:space="preserve"> 11 816,5 тыс. руб.</w:t>
            </w:r>
          </w:p>
          <w:p w:rsidR="00EA27FE" w:rsidRPr="009C4373" w:rsidRDefault="00EA27FE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EA27FE" w:rsidRPr="009C4373" w:rsidRDefault="00EA27FE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- подпрограмма «Празднование Дня района» всего за счет средств бюджета </w:t>
            </w:r>
            <w:r w:rsidRPr="009C4373">
              <w:rPr>
                <w:rStyle w:val="ae"/>
                <w:i w:val="0"/>
              </w:rPr>
              <w:t xml:space="preserve">МО «Ахтубинский              2 927,8 </w:t>
            </w:r>
            <w:r w:rsidRPr="009C4373">
              <w:rPr>
                <w:rFonts w:eastAsia="Calibri"/>
                <w:lang w:eastAsia="en-US"/>
              </w:rPr>
              <w:t>тыс. руб., в том числе:</w:t>
            </w:r>
          </w:p>
          <w:p w:rsidR="00EA27FE" w:rsidRPr="009C4373" w:rsidRDefault="00741EFA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год</w:t>
            </w:r>
            <w:r w:rsidR="00EA27FE" w:rsidRPr="009C4373">
              <w:rPr>
                <w:rFonts w:eastAsia="Calibri"/>
                <w:lang w:eastAsia="en-US"/>
              </w:rPr>
              <w:t xml:space="preserve"> – 547,6 тыс. </w:t>
            </w:r>
            <w:proofErr w:type="gramStart"/>
            <w:r w:rsidR="00EA27FE" w:rsidRPr="009C4373">
              <w:rPr>
                <w:rFonts w:eastAsia="Calibri"/>
                <w:lang w:eastAsia="en-US"/>
              </w:rPr>
              <w:t>руб.</w:t>
            </w:r>
            <w:r w:rsidR="009C4373">
              <w:rPr>
                <w:rStyle w:val="ae"/>
                <w:i w:val="0"/>
                <w:color w:val="2C2D2E"/>
                <w:shd w:val="clear" w:color="auto" w:fill="FFFFFF"/>
              </w:rPr>
              <w:t>;</w:t>
            </w:r>
            <w:r w:rsidR="00EA27FE" w:rsidRPr="009C4373">
              <w:rPr>
                <w:rStyle w:val="ae"/>
                <w:i w:val="0"/>
                <w:color w:val="2C2D2E"/>
                <w:shd w:val="clear" w:color="auto" w:fill="FFFFFF"/>
              </w:rPr>
              <w:t>*</w:t>
            </w:r>
            <w:proofErr w:type="gramEnd"/>
          </w:p>
          <w:p w:rsidR="00EA27FE" w:rsidRPr="009C4373" w:rsidRDefault="00741EFA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</w:t>
            </w:r>
            <w:r w:rsidR="00EA27FE" w:rsidRPr="009C4373">
              <w:rPr>
                <w:rFonts w:eastAsia="Calibri"/>
                <w:lang w:eastAsia="en-US"/>
              </w:rPr>
              <w:t xml:space="preserve"> – 793,4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741EFA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</w:t>
            </w:r>
            <w:r w:rsidR="00EA27FE" w:rsidRPr="009C4373">
              <w:rPr>
                <w:rFonts w:eastAsia="Calibri"/>
                <w:lang w:eastAsia="en-US"/>
              </w:rPr>
              <w:t xml:space="preserve"> – 793,4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9C4373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 –</w:t>
            </w:r>
            <w:r w:rsidR="00EA27FE" w:rsidRPr="009C4373">
              <w:rPr>
                <w:rFonts w:eastAsia="Calibri"/>
                <w:lang w:eastAsia="en-US"/>
              </w:rPr>
              <w:t xml:space="preserve"> 793,4 тыс. руб.</w:t>
            </w:r>
          </w:p>
          <w:p w:rsidR="00EA27FE" w:rsidRPr="009C4373" w:rsidRDefault="00EA27FE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  <w:p w:rsidR="00EA27FE" w:rsidRPr="009C4373" w:rsidRDefault="00EA27FE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- подпрограмма «Обеспечение эффективной финансово-хозяйственной деятельности администрации МО «Ахтубинский район» всего за счет средств бюджета МО </w:t>
            </w:r>
            <w:r w:rsidRPr="009C4373">
              <w:rPr>
                <w:rStyle w:val="ae"/>
                <w:i w:val="0"/>
              </w:rPr>
              <w:t>«Ахтубинский муниципальный район Астраханской области»</w:t>
            </w:r>
            <w:r w:rsidRPr="009C4373">
              <w:rPr>
                <w:rFonts w:eastAsia="Calibri"/>
                <w:lang w:eastAsia="en-US"/>
              </w:rPr>
              <w:t xml:space="preserve"> - </w:t>
            </w:r>
            <w:r w:rsidR="00BA3F42" w:rsidRPr="009C4373">
              <w:rPr>
                <w:rFonts w:eastAsia="Calibri"/>
                <w:lang w:eastAsia="en-US"/>
              </w:rPr>
              <w:t>154 614,1</w:t>
            </w:r>
            <w:r w:rsidRPr="009C4373">
              <w:rPr>
                <w:rFonts w:eastAsia="Calibri"/>
                <w:lang w:eastAsia="en-US"/>
              </w:rPr>
              <w:t xml:space="preserve"> тыс. руб., в том числе:</w:t>
            </w:r>
          </w:p>
          <w:p w:rsidR="00EA27FE" w:rsidRPr="009C4373" w:rsidRDefault="00741EFA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год</w:t>
            </w:r>
            <w:r w:rsidR="00EA27FE" w:rsidRPr="009C4373">
              <w:rPr>
                <w:rFonts w:eastAsia="Calibri"/>
                <w:lang w:eastAsia="en-US"/>
              </w:rPr>
              <w:t xml:space="preserve"> – 39 736,0 тыс. </w:t>
            </w:r>
            <w:proofErr w:type="gramStart"/>
            <w:r w:rsidR="00EA27FE" w:rsidRPr="009C4373">
              <w:rPr>
                <w:rFonts w:eastAsia="Calibri"/>
                <w:lang w:eastAsia="en-US"/>
              </w:rPr>
              <w:t>руб.</w:t>
            </w:r>
            <w:r w:rsidR="009C4373">
              <w:rPr>
                <w:rStyle w:val="ae"/>
                <w:i w:val="0"/>
                <w:color w:val="2C2D2E"/>
                <w:shd w:val="clear" w:color="auto" w:fill="FFFFFF"/>
              </w:rPr>
              <w:t>;</w:t>
            </w:r>
            <w:r w:rsidR="00EA27FE" w:rsidRPr="009C4373">
              <w:rPr>
                <w:rStyle w:val="ae"/>
                <w:i w:val="0"/>
                <w:color w:val="2C2D2E"/>
                <w:shd w:val="clear" w:color="auto" w:fill="FFFFFF"/>
              </w:rPr>
              <w:t>*</w:t>
            </w:r>
            <w:proofErr w:type="gramEnd"/>
          </w:p>
          <w:p w:rsidR="00EA27FE" w:rsidRPr="009C4373" w:rsidRDefault="00EA27FE" w:rsidP="00741EFA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2025</w:t>
            </w:r>
            <w:r w:rsidR="00741EFA">
              <w:rPr>
                <w:rFonts w:eastAsia="Calibri"/>
                <w:lang w:eastAsia="en-US"/>
              </w:rPr>
              <w:t xml:space="preserve"> год</w:t>
            </w:r>
            <w:r w:rsidR="009C4373">
              <w:rPr>
                <w:rFonts w:eastAsia="Calibri"/>
                <w:lang w:eastAsia="en-US"/>
              </w:rPr>
              <w:t xml:space="preserve"> –</w:t>
            </w:r>
            <w:r w:rsidR="00BA3F42" w:rsidRPr="009C4373">
              <w:rPr>
                <w:rFonts w:eastAsia="Calibri"/>
                <w:lang w:eastAsia="en-US"/>
              </w:rPr>
              <w:t xml:space="preserve"> 37 </w:t>
            </w:r>
            <w:r w:rsidRPr="009C4373">
              <w:rPr>
                <w:rFonts w:eastAsia="Calibri"/>
                <w:lang w:eastAsia="en-US"/>
              </w:rPr>
              <w:t>7</w:t>
            </w:r>
            <w:r w:rsidR="00BA3F42" w:rsidRPr="009C4373">
              <w:rPr>
                <w:rFonts w:eastAsia="Calibri"/>
                <w:lang w:eastAsia="en-US"/>
              </w:rPr>
              <w:t>84,1</w:t>
            </w:r>
            <w:r w:rsidRPr="009C4373">
              <w:rPr>
                <w:rFonts w:eastAsia="Calibri"/>
                <w:lang w:eastAsia="en-US"/>
              </w:rPr>
              <w:t xml:space="preserve">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2026</w:t>
            </w:r>
            <w:r w:rsidR="00741EFA">
              <w:rPr>
                <w:rFonts w:eastAsia="Calibri"/>
                <w:lang w:eastAsia="en-US"/>
              </w:rPr>
              <w:t xml:space="preserve"> год</w:t>
            </w:r>
            <w:r w:rsidR="009C4373">
              <w:rPr>
                <w:rFonts w:eastAsia="Calibri"/>
                <w:lang w:eastAsia="en-US"/>
              </w:rPr>
              <w:t xml:space="preserve"> –</w:t>
            </w:r>
            <w:r w:rsidRPr="009C4373">
              <w:rPr>
                <w:rFonts w:eastAsia="Calibri"/>
                <w:lang w:eastAsia="en-US"/>
              </w:rPr>
              <w:t xml:space="preserve"> 38 547,0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9C4373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 –</w:t>
            </w:r>
            <w:r w:rsidR="00EA27FE" w:rsidRPr="009C4373">
              <w:rPr>
                <w:rFonts w:eastAsia="Calibri"/>
                <w:lang w:eastAsia="en-US"/>
              </w:rPr>
              <w:t xml:space="preserve"> 38 547,0 тыс. руб.</w:t>
            </w:r>
            <w:r>
              <w:rPr>
                <w:rFonts w:eastAsia="Calibri"/>
                <w:lang w:eastAsia="en-US"/>
              </w:rPr>
              <w:t>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e"/>
                <w:i w:val="0"/>
              </w:rPr>
            </w:pPr>
            <w:r w:rsidRPr="009C4373">
              <w:rPr>
                <w:rStyle w:val="ae"/>
                <w:i w:val="0"/>
              </w:rPr>
              <w:t xml:space="preserve">- за счет средств бюджета МО «Ахтубинский муниципальный район Астраханской области» </w:t>
            </w:r>
            <w:r w:rsidR="009C4373">
              <w:rPr>
                <w:rStyle w:val="ae"/>
                <w:i w:val="0"/>
              </w:rPr>
              <w:t>–</w:t>
            </w:r>
            <w:r w:rsidRPr="009C4373">
              <w:rPr>
                <w:rStyle w:val="ae"/>
                <w:i w:val="0"/>
              </w:rPr>
              <w:t xml:space="preserve"> </w:t>
            </w:r>
            <w:r w:rsidR="00737A64" w:rsidRPr="009C4373">
              <w:rPr>
                <w:rStyle w:val="ae"/>
                <w:i w:val="0"/>
              </w:rPr>
              <w:t>154 053,8</w:t>
            </w:r>
            <w:r w:rsidRPr="009C4373">
              <w:rPr>
                <w:rStyle w:val="ae"/>
                <w:i w:val="0"/>
              </w:rPr>
              <w:t xml:space="preserve"> тыс. руб.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lastRenderedPageBreak/>
              <w:t xml:space="preserve">2024 год – 39 175,7 тыс. </w:t>
            </w:r>
            <w:proofErr w:type="gramStart"/>
            <w:r w:rsidRPr="009C4373">
              <w:rPr>
                <w:rFonts w:eastAsia="Calibri"/>
                <w:lang w:eastAsia="en-US"/>
              </w:rPr>
              <w:t>руб.</w:t>
            </w:r>
            <w:r w:rsidR="009C4373">
              <w:rPr>
                <w:rStyle w:val="ae"/>
                <w:i w:val="0"/>
                <w:color w:val="2C2D2E"/>
                <w:shd w:val="clear" w:color="auto" w:fill="FFFFFF"/>
              </w:rPr>
              <w:t>;</w:t>
            </w:r>
            <w:r w:rsidRPr="009C4373">
              <w:rPr>
                <w:rStyle w:val="ae"/>
                <w:i w:val="0"/>
                <w:color w:val="2C2D2E"/>
                <w:shd w:val="clear" w:color="auto" w:fill="FFFFFF"/>
              </w:rPr>
              <w:t>*</w:t>
            </w:r>
            <w:proofErr w:type="gramEnd"/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2025 год </w:t>
            </w:r>
            <w:r w:rsidR="00737A64" w:rsidRPr="009C4373">
              <w:rPr>
                <w:rFonts w:eastAsia="Calibri"/>
                <w:lang w:eastAsia="en-US"/>
              </w:rPr>
              <w:t>– 37 </w:t>
            </w:r>
            <w:r w:rsidRPr="009C4373">
              <w:rPr>
                <w:rFonts w:eastAsia="Calibri"/>
                <w:lang w:eastAsia="en-US"/>
              </w:rPr>
              <w:t>7</w:t>
            </w:r>
            <w:r w:rsidR="00737A64" w:rsidRPr="009C4373">
              <w:rPr>
                <w:rFonts w:eastAsia="Calibri"/>
                <w:lang w:eastAsia="en-US"/>
              </w:rPr>
              <w:t>84,1</w:t>
            </w:r>
            <w:r w:rsidRPr="009C4373">
              <w:rPr>
                <w:rFonts w:eastAsia="Calibri"/>
                <w:lang w:eastAsia="en-US"/>
              </w:rPr>
              <w:t xml:space="preserve">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2026 год – 38 547,0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9C4373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 год –</w:t>
            </w:r>
            <w:r w:rsidR="00EA27FE" w:rsidRPr="009C4373">
              <w:rPr>
                <w:rFonts w:eastAsia="Calibri"/>
                <w:lang w:eastAsia="en-US"/>
              </w:rPr>
              <w:t xml:space="preserve"> 38 547,0 тыс. руб.</w:t>
            </w:r>
            <w:r>
              <w:rPr>
                <w:rFonts w:eastAsia="Calibri"/>
                <w:lang w:eastAsia="en-US"/>
              </w:rPr>
              <w:t>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e"/>
                <w:i w:val="0"/>
              </w:rPr>
            </w:pPr>
            <w:r w:rsidRPr="009C4373">
              <w:rPr>
                <w:rStyle w:val="ae"/>
                <w:i w:val="0"/>
              </w:rPr>
              <w:t>- за счет средств бюджета</w:t>
            </w:r>
            <w:r w:rsidR="00741EFA">
              <w:rPr>
                <w:rStyle w:val="ae"/>
                <w:i w:val="0"/>
              </w:rPr>
              <w:t xml:space="preserve"> Астраханской области </w:t>
            </w:r>
            <w:proofErr w:type="gramStart"/>
            <w:r w:rsidR="00741EFA">
              <w:rPr>
                <w:rStyle w:val="ae"/>
                <w:i w:val="0"/>
              </w:rPr>
              <w:t>–  560</w:t>
            </w:r>
            <w:proofErr w:type="gramEnd"/>
            <w:r w:rsidR="00741EFA">
              <w:rPr>
                <w:rStyle w:val="ae"/>
                <w:i w:val="0"/>
              </w:rPr>
              <w:t xml:space="preserve">,3 </w:t>
            </w:r>
            <w:r w:rsidRPr="009C4373">
              <w:rPr>
                <w:rStyle w:val="ae"/>
                <w:i w:val="0"/>
              </w:rPr>
              <w:t xml:space="preserve">тыс. руб., 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2024 год – 560,3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2025 год – 0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2026 год – 0 тыс. руб.</w:t>
            </w:r>
            <w:r w:rsidR="009C4373">
              <w:rPr>
                <w:rFonts w:eastAsia="Calibri"/>
                <w:lang w:eastAsia="en-US"/>
              </w:rPr>
              <w:t>;</w:t>
            </w:r>
          </w:p>
          <w:p w:rsidR="00EA27FE" w:rsidRPr="009C4373" w:rsidRDefault="00EA27FE" w:rsidP="009C43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2027 год </w:t>
            </w:r>
            <w:r w:rsidR="009C4373">
              <w:rPr>
                <w:rFonts w:eastAsia="Calibri"/>
                <w:lang w:eastAsia="en-US"/>
              </w:rPr>
              <w:t>–</w:t>
            </w:r>
            <w:r w:rsidRPr="009C4373">
              <w:rPr>
                <w:rFonts w:eastAsia="Calibri"/>
                <w:lang w:eastAsia="en-US"/>
              </w:rPr>
              <w:t xml:space="preserve"> 0 тыс. руб.</w:t>
            </w:r>
          </w:p>
        </w:tc>
      </w:tr>
      <w:tr w:rsidR="00EA27FE" w:rsidRPr="009C4373" w:rsidTr="00741EFA">
        <w:trPr>
          <w:trHeight w:val="20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27FE" w:rsidRPr="009C4373" w:rsidRDefault="00EA27FE" w:rsidP="00741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lastRenderedPageBreak/>
              <w:br w:type="page"/>
            </w:r>
            <w:r w:rsidRPr="009C4373">
              <w:rPr>
                <w:rFonts w:eastAsia="Calibri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27FE" w:rsidRPr="009C4373" w:rsidRDefault="00EA27FE" w:rsidP="009C43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7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программных мероприятий ожидается: </w:t>
            </w:r>
          </w:p>
          <w:p w:rsidR="00EA27FE" w:rsidRPr="009C4373" w:rsidRDefault="00EA27FE" w:rsidP="009C43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73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жизни на территории муниципального образования;</w:t>
            </w:r>
          </w:p>
          <w:p w:rsidR="00EA27FE" w:rsidRPr="009C4373" w:rsidRDefault="00EA27FE" w:rsidP="009C43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73">
              <w:rPr>
                <w:rFonts w:ascii="Times New Roman" w:hAnsi="Times New Roman" w:cs="Times New Roman"/>
                <w:sz w:val="24"/>
                <w:szCs w:val="24"/>
              </w:rPr>
              <w:t>- выполнение всех взятых на себя об</w:t>
            </w:r>
            <w:r w:rsidR="009C4373">
              <w:rPr>
                <w:rFonts w:ascii="Times New Roman" w:hAnsi="Times New Roman" w:cs="Times New Roman"/>
                <w:sz w:val="24"/>
                <w:szCs w:val="24"/>
              </w:rPr>
              <w:t>язательств, в       том</w:t>
            </w:r>
            <w:r w:rsidRPr="009C4373">
              <w:rPr>
                <w:rFonts w:ascii="Times New Roman" w:hAnsi="Times New Roman" w:cs="Times New Roman"/>
                <w:sz w:val="24"/>
                <w:szCs w:val="24"/>
              </w:rPr>
              <w:t xml:space="preserve"> числе публичных;</w:t>
            </w:r>
          </w:p>
          <w:p w:rsidR="00EA27FE" w:rsidRPr="009C4373" w:rsidRDefault="00EA27FE" w:rsidP="009C43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73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выполнения принятых управленческих решений</w:t>
            </w:r>
          </w:p>
        </w:tc>
      </w:tr>
      <w:tr w:rsidR="00EA27FE" w:rsidRPr="009C4373" w:rsidTr="00741EFA">
        <w:trPr>
          <w:trHeight w:val="5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27FE" w:rsidRPr="009C4373" w:rsidRDefault="009C4373" w:rsidP="00741E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Система организации контроля </w:t>
            </w:r>
            <w:r w:rsidR="00EA27FE" w:rsidRPr="009C4373">
              <w:rPr>
                <w:rFonts w:eastAsia="Calibri"/>
                <w:lang w:eastAsia="en-US"/>
              </w:rPr>
              <w:t>за исполнением муниципальной программы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A27FE" w:rsidRPr="009C4373" w:rsidRDefault="00EA27FE" w:rsidP="009C43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Style w:val="s9mrcssattr"/>
                <w:color w:val="000000"/>
                <w:shd w:val="clear" w:color="auto" w:fill="FFFFFF"/>
              </w:rPr>
              <w:t xml:space="preserve">Контроль над реализацией программы осуществляет координатор, в лице </w:t>
            </w:r>
            <w:r w:rsidRPr="009C4373">
              <w:rPr>
                <w:rFonts w:eastAsia="Calibri"/>
                <w:lang w:eastAsia="en-US"/>
              </w:rPr>
              <w:t xml:space="preserve">отдела бухгалтерского учета </w:t>
            </w:r>
            <w:r w:rsidRPr="009C4373">
              <w:rPr>
                <w:rStyle w:val="s9mrcssattr"/>
                <w:color w:val="000000"/>
                <w:shd w:val="clear" w:color="auto" w:fill="FFFFFF"/>
              </w:rPr>
              <w:t xml:space="preserve">администрации </w:t>
            </w:r>
            <w:r w:rsidRPr="009C4373">
              <w:rPr>
                <w:rStyle w:val="ae"/>
                <w:i w:val="0"/>
              </w:rPr>
              <w:t>муниципального образования</w:t>
            </w:r>
            <w:r w:rsidRPr="009C4373">
              <w:rPr>
                <w:rStyle w:val="s9mrcssattr"/>
                <w:color w:val="000000"/>
                <w:shd w:val="clear" w:color="auto" w:fill="FFFFFF"/>
              </w:rPr>
              <w:t xml:space="preserve"> «Ахтубинский муниципальный район Астраханской области» путем предоставления ежеквартальных и ежегодных отчетов</w:t>
            </w:r>
          </w:p>
        </w:tc>
      </w:tr>
    </w:tbl>
    <w:p w:rsidR="00EA27FE" w:rsidRPr="009C4373" w:rsidRDefault="00EA27FE" w:rsidP="009C4373">
      <w:pPr>
        <w:ind w:left="142"/>
        <w:rPr>
          <w:kern w:val="2"/>
          <w:sz w:val="22"/>
        </w:rPr>
      </w:pPr>
      <w:r w:rsidRPr="009C4373">
        <w:rPr>
          <w:rStyle w:val="ae"/>
          <w:i w:val="0"/>
          <w:sz w:val="22"/>
          <w:shd w:val="clear" w:color="auto" w:fill="FFFFFF"/>
        </w:rPr>
        <w:t>* Средства предусмотрены сводной бюджетной росписью по состоянию на 28.12.2024 г</w:t>
      </w:r>
      <w:r w:rsidR="009C4373" w:rsidRPr="009C4373">
        <w:rPr>
          <w:rStyle w:val="ae"/>
          <w:i w:val="0"/>
          <w:sz w:val="22"/>
          <w:shd w:val="clear" w:color="auto" w:fill="FFFFFF"/>
        </w:rPr>
        <w:t>.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1. Общие положения, основание для разработки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муниципальной программы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EA27FE" w:rsidRPr="009C4373" w:rsidRDefault="00EA27FE" w:rsidP="00EA27F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C4373">
        <w:rPr>
          <w:rFonts w:eastAsia="Calibri"/>
          <w:lang w:eastAsia="en-US"/>
        </w:rPr>
        <w:t>Принятие муниципальной программы</w:t>
      </w:r>
      <w:r w:rsidRPr="009C4373">
        <w:t xml:space="preserve"> обусловлено необходимостью создания оптимальных условий для должностных лиц муниципального образования, структурных подразделений муниципального образования при осуществлении деятельности.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ind w:firstLine="709"/>
        <w:jc w:val="both"/>
      </w:pPr>
      <w:r w:rsidRPr="009C4373">
        <w:t>Нормативно-правовая база для принятия муниципальной подпрограммы:</w:t>
      </w:r>
    </w:p>
    <w:p w:rsidR="00EA27FE" w:rsidRPr="009C4373" w:rsidRDefault="00EA27FE" w:rsidP="00EA27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373">
        <w:rPr>
          <w:rFonts w:ascii="Times New Roman" w:hAnsi="Times New Roman" w:cs="Times New Roman"/>
          <w:sz w:val="24"/>
          <w:szCs w:val="24"/>
        </w:rPr>
        <w:t>- Бюджетный кодекс Российской Федерации;</w:t>
      </w:r>
    </w:p>
    <w:p w:rsidR="00EA27FE" w:rsidRPr="009C4373" w:rsidRDefault="00EA27FE" w:rsidP="00EA27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373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- Федеральный закон от 24.06.1999 № 120-ФЗ «Об основах системы профилактики безнадзорности и правонарушений несовершеннолетних»;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- Закон Астраханской области от 22.06.2016 № 41/2016-ОЗ «Об административных правонарушениях»;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 xml:space="preserve">- постановление администрации МО «Ахтубинский район» от 29.07.2014 № 1139                     </w:t>
      </w:r>
      <w:proofErr w:type="gramStart"/>
      <w:r w:rsidRPr="009C4373">
        <w:rPr>
          <w:rFonts w:eastAsia="Calibri"/>
          <w:lang w:eastAsia="en-US"/>
        </w:rPr>
        <w:t xml:space="preserve">   «</w:t>
      </w:r>
      <w:proofErr w:type="gramEnd"/>
      <w:r w:rsidRPr="009C4373">
        <w:rPr>
          <w:rFonts w:eastAsia="Calibri"/>
          <w:lang w:eastAsia="en-US"/>
        </w:rPr>
        <w:t>Об утверждении порядка разработки, утверждения, реализации и оценки эффективности муниципальных программ МО «Ахтубинский район»;</w:t>
      </w:r>
    </w:p>
    <w:p w:rsidR="00487FF3" w:rsidRPr="009C4373" w:rsidRDefault="00487FF3" w:rsidP="00487F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-</w:t>
      </w:r>
      <w:r w:rsidRPr="009C4373">
        <w:t xml:space="preserve"> постановление </w:t>
      </w:r>
      <w:r w:rsidRPr="009C4373">
        <w:rPr>
          <w:rFonts w:eastAsia="Calibri"/>
          <w:lang w:eastAsia="en-US"/>
        </w:rPr>
        <w:t xml:space="preserve">администрация МО «Ахтубинский район» от 31.07.2023 № 437                    </w:t>
      </w:r>
      <w:proofErr w:type="gramStart"/>
      <w:r w:rsidRPr="009C4373">
        <w:rPr>
          <w:rFonts w:eastAsia="Calibri"/>
          <w:lang w:eastAsia="en-US"/>
        </w:rPr>
        <w:t xml:space="preserve">   «</w:t>
      </w:r>
      <w:proofErr w:type="gramEnd"/>
      <w:r w:rsidRPr="009C4373">
        <w:rPr>
          <w:rFonts w:eastAsia="Calibri"/>
          <w:lang w:eastAsia="en-US"/>
        </w:rPr>
        <w:t>Об утверждении Перечня муниципальных программ на 2024 год и плановый период                      2025</w:t>
      </w:r>
      <w:r w:rsidR="009C4373">
        <w:rPr>
          <w:rFonts w:eastAsia="Calibri"/>
          <w:lang w:eastAsia="en-US"/>
        </w:rPr>
        <w:t>–</w:t>
      </w:r>
      <w:r w:rsidRPr="009C4373">
        <w:rPr>
          <w:rFonts w:eastAsia="Calibri"/>
          <w:lang w:eastAsia="en-US"/>
        </w:rPr>
        <w:t>2026 годов»;</w:t>
      </w:r>
    </w:p>
    <w:p w:rsidR="00EA27FE" w:rsidRPr="009C4373" w:rsidRDefault="00EA27FE" w:rsidP="00487FF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- постановление администрации МО «Ахтубинский район» от 28.08.2024 № 469</w:t>
      </w:r>
      <w:r w:rsidR="009C4373">
        <w:rPr>
          <w:rFonts w:eastAsia="Calibri"/>
          <w:lang w:eastAsia="en-US"/>
        </w:rPr>
        <w:t xml:space="preserve">               </w:t>
      </w:r>
      <w:proofErr w:type="gramStart"/>
      <w:r w:rsidR="009C4373">
        <w:rPr>
          <w:rFonts w:eastAsia="Calibri"/>
          <w:lang w:eastAsia="en-US"/>
        </w:rPr>
        <w:t xml:space="preserve">  </w:t>
      </w:r>
      <w:r w:rsidRPr="009C4373">
        <w:rPr>
          <w:rFonts w:eastAsia="Calibri"/>
          <w:lang w:eastAsia="en-US"/>
        </w:rPr>
        <w:t xml:space="preserve"> «</w:t>
      </w:r>
      <w:proofErr w:type="gramEnd"/>
      <w:r w:rsidRPr="009C4373">
        <w:rPr>
          <w:rFonts w:eastAsia="Calibri"/>
          <w:lang w:eastAsia="en-US"/>
        </w:rPr>
        <w:t>Об утверждении Перечня муниципальных программ на 2</w:t>
      </w:r>
      <w:r w:rsidR="009C4373">
        <w:rPr>
          <w:rFonts w:eastAsia="Calibri"/>
          <w:lang w:eastAsia="en-US"/>
        </w:rPr>
        <w:t>025 год и плановый период                            2026–</w:t>
      </w:r>
      <w:r w:rsidRPr="009C4373">
        <w:rPr>
          <w:rFonts w:eastAsia="Calibri"/>
          <w:lang w:eastAsia="en-US"/>
        </w:rPr>
        <w:t>2027 годов»</w:t>
      </w:r>
      <w:r w:rsidR="00400691">
        <w:rPr>
          <w:rFonts w:eastAsia="Calibri"/>
          <w:lang w:eastAsia="en-US"/>
        </w:rPr>
        <w:t>;</w:t>
      </w:r>
    </w:p>
    <w:p w:rsidR="00EA27FE" w:rsidRPr="009C4373" w:rsidRDefault="00EA27FE" w:rsidP="00EA27FE">
      <w:pPr>
        <w:pStyle w:val="ConsPlusNonformat"/>
        <w:widowControl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437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решение Совета МО «Ахтубинский район» от 08.08.2017 № 358 «Об утверждении Положения о порядке установления и выплаты пенсии за выслугу лет муниципальным служащим муниципального образования «Ахтубинский район»;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- решение Совета МО «Ахтубинский район» от 28.06.2007 № 36 «Об утверждении Положения о присвоении звания «Почетный гражданин Ахтубинского района».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A27FE" w:rsidRPr="009C4373" w:rsidRDefault="00EA27FE" w:rsidP="00EA27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C4373">
        <w:rPr>
          <w:rFonts w:ascii="Times New Roman" w:hAnsi="Times New Roman" w:cs="Times New Roman"/>
          <w:sz w:val="24"/>
          <w:szCs w:val="24"/>
        </w:rPr>
        <w:t>2. Общая характеристика сферы реализации муниципальной программы, обоснование включения в состав муниципальной программы подпрограмм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</w:pPr>
    </w:p>
    <w:p w:rsidR="00EA27FE" w:rsidRPr="009C4373" w:rsidRDefault="00EA27FE" w:rsidP="00EA27FE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9C4373">
        <w:tab/>
        <w:t>На момент введения в действие настоящей муниципальной программы администрация муниципального образования осуществляет деятельность по многим направлениям, в том числе: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</w:pPr>
      <w:r w:rsidRPr="009C4373">
        <w:tab/>
        <w:t>- обеспечение деятельности структурных подразделений муниципального образования;</w:t>
      </w:r>
    </w:p>
    <w:p w:rsidR="00EA27FE" w:rsidRPr="009C4373" w:rsidRDefault="00EA27FE" w:rsidP="00EA27FE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9C4373">
        <w:tab/>
        <w:t>- начисление и выплату муниципальных доплат к пенсии по старости тем гражданам, которые имеют на это право;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</w:pPr>
      <w:r w:rsidRPr="009C4373">
        <w:tab/>
        <w:t>- обеспечение финансирование административной комиссии;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</w:pPr>
      <w:r w:rsidRPr="009C4373">
        <w:tab/>
        <w:t>- обеспечение финансирование комиссии по делам несовершеннолетних</w:t>
      </w:r>
      <w:r w:rsidR="00741EFA">
        <w:t>.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9C4373">
        <w:tab/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</w:pPr>
      <w:r w:rsidRPr="009C4373">
        <w:t>3. Приоритеты муниципальной политики в сфере реализации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</w:pPr>
      <w:r w:rsidRPr="009C4373">
        <w:t>муниципальной программы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</w:pPr>
      <w:r w:rsidRPr="009C4373">
        <w:rPr>
          <w:rFonts w:eastAsia="Calibri"/>
          <w:lang w:eastAsia="en-US"/>
        </w:rPr>
        <w:tab/>
        <w:t xml:space="preserve">Муниципальная программа </w:t>
      </w:r>
      <w:r w:rsidRPr="009C4373">
        <w:t>разработана в соответствии со стратегией социально-экономического развития муниципального образования «Ахтубинский муниципальный район Астраханской области» до 2035 года.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</w:pPr>
      <w:r w:rsidRPr="009C4373">
        <w:t>4. Цели, задачи, целевые индикаторы и показатели муниципальной программы,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</w:pPr>
      <w:r w:rsidRPr="009C4373">
        <w:t>перечень подпрограмм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C4373">
        <w:tab/>
        <w:t xml:space="preserve">Основные цели и задачи </w:t>
      </w:r>
      <w:r w:rsidRPr="009C4373">
        <w:rPr>
          <w:rFonts w:eastAsia="Calibri"/>
          <w:lang w:eastAsia="en-US"/>
        </w:rPr>
        <w:t>муниципальной программы</w:t>
      </w:r>
      <w:r w:rsidRPr="009C4373">
        <w:t>:</w:t>
      </w:r>
    </w:p>
    <w:p w:rsidR="00EA27FE" w:rsidRPr="009C4373" w:rsidRDefault="00EA27FE" w:rsidP="00EA27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C4373">
        <w:rPr>
          <w:rFonts w:ascii="Times New Roman" w:hAnsi="Times New Roman" w:cs="Times New Roman"/>
          <w:sz w:val="24"/>
          <w:szCs w:val="24"/>
        </w:rPr>
        <w:tab/>
        <w:t>- реализация полномочий, возложенных на муниципальное образование с целью повышения эффективности управления территорией;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</w:pPr>
      <w:r w:rsidRPr="009C4373">
        <w:tab/>
        <w:t>- создание системы мер по организационному, финансовому, материально-техническому, информационно-аналитическому и иному обеспечению деятельности    администрации муниципального района;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ind w:firstLine="708"/>
        <w:jc w:val="both"/>
      </w:pPr>
      <w:r w:rsidRPr="009C4373">
        <w:t>- оптимизация расходов на содержание аппарата муниципального образования.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ind w:firstLine="708"/>
        <w:jc w:val="both"/>
      </w:pPr>
      <w:r w:rsidRPr="009C4373">
        <w:t>Перечень подпрограмм: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</w:pPr>
      <w:r w:rsidRPr="009C4373">
        <w:tab/>
        <w:t>- подпрограмма 1 «Создание условий для организации деятельности комиссии по делам несовершеннолетних и защите их прав при администрации муниципального образования «Ахтубинский муниципальный район Астраханской области»;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ab/>
        <w:t xml:space="preserve">- подпрограмма 2 «Создание условий для организации деятельности административной комиссии в </w:t>
      </w:r>
      <w:r w:rsidRPr="009C4373">
        <w:t>муниципальное образование</w:t>
      </w:r>
      <w:r w:rsidRPr="009C4373">
        <w:rPr>
          <w:rFonts w:eastAsia="Calibri"/>
          <w:lang w:eastAsia="en-US"/>
        </w:rPr>
        <w:t xml:space="preserve"> </w:t>
      </w:r>
      <w:r w:rsidRPr="009C4373">
        <w:t>«Ахтубинский муниципальный район Астраханской области»</w:t>
      </w:r>
      <w:r w:rsidRPr="009C4373">
        <w:rPr>
          <w:rFonts w:eastAsia="Calibri"/>
          <w:lang w:eastAsia="en-US"/>
        </w:rPr>
        <w:t xml:space="preserve">; 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</w:pPr>
      <w:r w:rsidRPr="009C4373">
        <w:tab/>
        <w:t>- подпрограмма 3 «Повышение качества предоставления муниципальных социальных выплат и пособий населению»;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ind w:firstLine="709"/>
        <w:jc w:val="both"/>
      </w:pPr>
      <w:r w:rsidRPr="009C4373">
        <w:t>- подпрограмма 4 «Празднование Дня района»;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ab/>
        <w:t xml:space="preserve">- </w:t>
      </w:r>
      <w:r w:rsidRPr="009C4373">
        <w:t xml:space="preserve">подпрограмма 5 </w:t>
      </w:r>
      <w:r w:rsidRPr="009C4373">
        <w:rPr>
          <w:rFonts w:eastAsia="Calibri"/>
          <w:lang w:eastAsia="en-US"/>
        </w:rPr>
        <w:t xml:space="preserve">«Обеспечение эффективной финансово-хозяйственной деятельности администрации муниципального образования «Ахтубинский муниципальный район Астраханской области». </w:t>
      </w:r>
    </w:p>
    <w:p w:rsidR="00EA27FE" w:rsidRDefault="00EA27FE" w:rsidP="00EA27F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ab/>
        <w:t>Индикаторы и показатели муниципальной программы изложены в приложении № 1                  к муниципальной программе.</w:t>
      </w:r>
    </w:p>
    <w:p w:rsidR="009C4373" w:rsidRDefault="009C4373" w:rsidP="00EA27F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9C4373" w:rsidRPr="009C4373" w:rsidRDefault="009C4373" w:rsidP="00EA27F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lastRenderedPageBreak/>
        <w:t>5. Сроки реализации муниципальной программы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</w:pPr>
    </w:p>
    <w:p w:rsidR="00EA27FE" w:rsidRPr="009C4373" w:rsidRDefault="00EA27FE" w:rsidP="00EA27FE">
      <w:pPr>
        <w:ind w:firstLine="567"/>
        <w:jc w:val="both"/>
      </w:pPr>
      <w:r w:rsidRPr="009C4373">
        <w:t xml:space="preserve">Реализация муниципальной программы </w:t>
      </w:r>
      <w:r w:rsidR="009C4373">
        <w:t>осуществляется в течение 2024–</w:t>
      </w:r>
      <w:r w:rsidRPr="009C4373">
        <w:t>2027 годов                           в один этап.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 xml:space="preserve">6. Перечень мероприятий муниципальной программы и мер 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муниципального регулирования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ab/>
        <w:t>Для реализации муниципальной программы планируется провести следующие мероприятия: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ab/>
        <w:t>- создание эффективной системы мер по организационному, правовому, финансовому, материально-техническому, информационно-аналитическому и иному обеспечению деятельности глав, структурных подразделений муниципального образования «Ахтубинский район».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ab/>
        <w:t>Перечень мероприятий (направлений) муниципальной программы представлен                        в приложении № 2 к муниципальной программе.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7. Ресурсное обеспечение муниципальной программы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Финансирование муниципальной программы осуществляется за счет средств бюджета муниципального образования «Ахтубинский муниципальный район Астраханской области», за счет средств бюджета Астраханской области.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 xml:space="preserve">Общий объем финансирования составляет </w:t>
      </w:r>
      <w:r w:rsidR="00212B5C" w:rsidRPr="009C4373">
        <w:rPr>
          <w:rStyle w:val="ae"/>
          <w:i w:val="0"/>
        </w:rPr>
        <w:t>214 226,1</w:t>
      </w:r>
      <w:r w:rsidRPr="009C4373">
        <w:rPr>
          <w:rStyle w:val="ae"/>
          <w:i w:val="0"/>
        </w:rPr>
        <w:t xml:space="preserve"> </w:t>
      </w:r>
      <w:r w:rsidRPr="009C4373">
        <w:rPr>
          <w:rFonts w:eastAsia="Calibri"/>
          <w:lang w:eastAsia="en-US"/>
        </w:rPr>
        <w:t>тыс. руб. В том числе:</w:t>
      </w:r>
    </w:p>
    <w:p w:rsidR="00EA27FE" w:rsidRPr="009C4373" w:rsidRDefault="00EA27FE" w:rsidP="00741E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 xml:space="preserve">2024 год – 55 014,5 тыс. </w:t>
      </w:r>
      <w:proofErr w:type="gramStart"/>
      <w:r w:rsidRPr="009C4373">
        <w:rPr>
          <w:rFonts w:eastAsia="Calibri"/>
          <w:lang w:eastAsia="en-US"/>
        </w:rPr>
        <w:t>руб.</w:t>
      </w:r>
      <w:r w:rsidR="00741EFA">
        <w:rPr>
          <w:rStyle w:val="ae"/>
          <w:i w:val="0"/>
          <w:color w:val="2C2D2E"/>
          <w:shd w:val="clear" w:color="auto" w:fill="FFFFFF"/>
        </w:rPr>
        <w:t>;</w:t>
      </w:r>
      <w:r w:rsidRPr="009C4373">
        <w:rPr>
          <w:rStyle w:val="ae"/>
          <w:i w:val="0"/>
          <w:color w:val="2C2D2E"/>
          <w:shd w:val="clear" w:color="auto" w:fill="FFFFFF"/>
        </w:rPr>
        <w:t>*</w:t>
      </w:r>
      <w:proofErr w:type="gramEnd"/>
    </w:p>
    <w:p w:rsidR="00EA27FE" w:rsidRPr="009C4373" w:rsidRDefault="006529AB" w:rsidP="00741E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2025 год – 52 564,2</w:t>
      </w:r>
      <w:r w:rsidR="00EA27FE" w:rsidRPr="009C4373">
        <w:rPr>
          <w:rFonts w:eastAsia="Calibri"/>
          <w:lang w:eastAsia="en-US"/>
        </w:rPr>
        <w:t xml:space="preserve"> тыс. руб.</w:t>
      </w:r>
      <w:r w:rsidR="00741EFA">
        <w:rPr>
          <w:rFonts w:eastAsia="Calibri"/>
          <w:lang w:eastAsia="en-US"/>
        </w:rPr>
        <w:t>;</w:t>
      </w:r>
    </w:p>
    <w:p w:rsidR="00EA27FE" w:rsidRPr="009C4373" w:rsidRDefault="00EA27FE" w:rsidP="00741E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2026 год – 53 324,0 тыс. руб.</w:t>
      </w:r>
      <w:r w:rsidR="00741EFA">
        <w:rPr>
          <w:rFonts w:eastAsia="Calibri"/>
          <w:lang w:eastAsia="en-US"/>
        </w:rPr>
        <w:t>;</w:t>
      </w:r>
    </w:p>
    <w:p w:rsidR="00EA27FE" w:rsidRPr="009C4373" w:rsidRDefault="009C4373" w:rsidP="00741E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2027 год </w:t>
      </w:r>
      <w:r w:rsidR="00741EFA">
        <w:rPr>
          <w:rFonts w:eastAsia="Calibri"/>
          <w:lang w:eastAsia="en-US"/>
        </w:rPr>
        <w:t>–</w:t>
      </w:r>
      <w:r w:rsidR="00EA27FE" w:rsidRPr="009C4373">
        <w:rPr>
          <w:rFonts w:eastAsia="Calibri"/>
          <w:lang w:eastAsia="en-US"/>
        </w:rPr>
        <w:t xml:space="preserve"> 53 323,4 тыс. руб.</w:t>
      </w:r>
    </w:p>
    <w:p w:rsidR="00EA27FE" w:rsidRPr="00400691" w:rsidRDefault="00EA27FE" w:rsidP="00741EFA">
      <w:pPr>
        <w:pStyle w:val="ad"/>
        <w:ind w:firstLine="709"/>
        <w:jc w:val="both"/>
        <w:rPr>
          <w:rStyle w:val="a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400691">
        <w:rPr>
          <w:rStyle w:val="a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* Средства предусмотрены сводной бюджетной росписью по состоянию </w:t>
      </w:r>
      <w:r w:rsidR="00741EFA" w:rsidRPr="00400691">
        <w:rPr>
          <w:rStyle w:val="a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                                     </w:t>
      </w:r>
      <w:r w:rsidRPr="00400691">
        <w:rPr>
          <w:rStyle w:val="ae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на 28.12.2024 г.</w:t>
      </w:r>
    </w:p>
    <w:p w:rsidR="00EA27FE" w:rsidRPr="009C4373" w:rsidRDefault="00EA27FE" w:rsidP="00EA27FE">
      <w:pPr>
        <w:pStyle w:val="ad"/>
        <w:rPr>
          <w:rFonts w:ascii="Times New Roman" w:hAnsi="Times New Roman"/>
          <w:sz w:val="24"/>
          <w:szCs w:val="24"/>
        </w:rPr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</w:pPr>
      <w:r w:rsidRPr="009C4373">
        <w:tab/>
        <w:t xml:space="preserve">Ресурсное обеспечение муниципальной программы изложено в приложении № 3 </w:t>
      </w:r>
      <w:r w:rsidR="00741EFA">
        <w:t xml:space="preserve">                          </w:t>
      </w:r>
      <w:r w:rsidRPr="009C4373">
        <w:t>к муниципальной программе.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outlineLvl w:val="1"/>
        <w:rPr>
          <w:color w:val="FF0000"/>
        </w:rPr>
      </w:pPr>
    </w:p>
    <w:p w:rsidR="00EA27FE" w:rsidRDefault="00EA27FE" w:rsidP="00EA27FE">
      <w:pPr>
        <w:widowControl w:val="0"/>
        <w:autoSpaceDE w:val="0"/>
        <w:autoSpaceDN w:val="0"/>
        <w:adjustRightInd w:val="0"/>
        <w:jc w:val="center"/>
        <w:outlineLvl w:val="1"/>
      </w:pPr>
      <w:r w:rsidRPr="009C4373">
        <w:t>8. Механизм реализации муниципальной программы</w:t>
      </w:r>
    </w:p>
    <w:p w:rsidR="00741EFA" w:rsidRPr="009C4373" w:rsidRDefault="00741EFA" w:rsidP="00EA27FE">
      <w:pPr>
        <w:widowControl w:val="0"/>
        <w:autoSpaceDE w:val="0"/>
        <w:autoSpaceDN w:val="0"/>
        <w:adjustRightInd w:val="0"/>
        <w:jc w:val="center"/>
        <w:outlineLvl w:val="1"/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</w:pPr>
      <w:r w:rsidRPr="009C4373">
        <w:tab/>
        <w:t xml:space="preserve">Реализация муниципальной программы осуществляется путем выделения средств из бюджета </w:t>
      </w:r>
      <w:r w:rsidRPr="009C4373">
        <w:rPr>
          <w:rFonts w:eastAsia="Calibri"/>
          <w:lang w:eastAsia="en-US"/>
        </w:rPr>
        <w:t>муниципального образования «Ахтубинский муниципальный район Астраханской области»</w:t>
      </w:r>
      <w:r w:rsidRPr="009C4373">
        <w:t xml:space="preserve"> на реализацию мероприятий по обеспечению выполнения мероприятий, предусмотренных данной муниципальной программой. 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</w:pPr>
      <w:r w:rsidRPr="009C4373">
        <w:tab/>
        <w:t xml:space="preserve">В целях реализации муниципальной программы отдел бухгалтерского учета осуществляет: 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</w:pPr>
      <w:r w:rsidRPr="009C4373">
        <w:tab/>
        <w:t>- координацию по выполнению мероприятий, предусмотренных программой;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</w:pPr>
      <w:r w:rsidRPr="009C4373">
        <w:tab/>
        <w:t>- контроль за целевым и эффективным использованием выделенных бюджетных ассигнований;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</w:pPr>
      <w:r w:rsidRPr="009C4373">
        <w:tab/>
        <w:t xml:space="preserve">- принятие иных необходимых мер для реализации программы.  </w:t>
      </w:r>
    </w:p>
    <w:p w:rsidR="00EA27FE" w:rsidRDefault="00EA27FE" w:rsidP="00EA27FE">
      <w:pPr>
        <w:widowControl w:val="0"/>
        <w:autoSpaceDE w:val="0"/>
        <w:autoSpaceDN w:val="0"/>
        <w:adjustRightInd w:val="0"/>
        <w:jc w:val="both"/>
        <w:outlineLvl w:val="1"/>
      </w:pPr>
    </w:p>
    <w:p w:rsidR="00741EFA" w:rsidRDefault="00741EFA" w:rsidP="00EA27FE">
      <w:pPr>
        <w:widowControl w:val="0"/>
        <w:autoSpaceDE w:val="0"/>
        <w:autoSpaceDN w:val="0"/>
        <w:adjustRightInd w:val="0"/>
        <w:jc w:val="both"/>
        <w:outlineLvl w:val="1"/>
      </w:pPr>
    </w:p>
    <w:p w:rsidR="00741EFA" w:rsidRDefault="00741EFA" w:rsidP="00EA27FE">
      <w:pPr>
        <w:widowControl w:val="0"/>
        <w:autoSpaceDE w:val="0"/>
        <w:autoSpaceDN w:val="0"/>
        <w:adjustRightInd w:val="0"/>
        <w:jc w:val="both"/>
        <w:outlineLvl w:val="1"/>
      </w:pPr>
    </w:p>
    <w:p w:rsidR="00741EFA" w:rsidRDefault="00741EFA" w:rsidP="00EA27FE">
      <w:pPr>
        <w:widowControl w:val="0"/>
        <w:autoSpaceDE w:val="0"/>
        <w:autoSpaceDN w:val="0"/>
        <w:adjustRightInd w:val="0"/>
        <w:jc w:val="both"/>
        <w:outlineLvl w:val="1"/>
      </w:pPr>
    </w:p>
    <w:p w:rsidR="00741EFA" w:rsidRDefault="00741EFA" w:rsidP="00EA27FE">
      <w:pPr>
        <w:widowControl w:val="0"/>
        <w:autoSpaceDE w:val="0"/>
        <w:autoSpaceDN w:val="0"/>
        <w:adjustRightInd w:val="0"/>
        <w:jc w:val="both"/>
        <w:outlineLvl w:val="1"/>
      </w:pPr>
    </w:p>
    <w:p w:rsidR="00741EFA" w:rsidRPr="009C4373" w:rsidRDefault="00741EFA" w:rsidP="00EA27FE">
      <w:pPr>
        <w:widowControl w:val="0"/>
        <w:autoSpaceDE w:val="0"/>
        <w:autoSpaceDN w:val="0"/>
        <w:adjustRightInd w:val="0"/>
        <w:jc w:val="both"/>
        <w:outlineLvl w:val="1"/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  <w:outlineLvl w:val="1"/>
      </w:pPr>
      <w:r w:rsidRPr="009C4373">
        <w:lastRenderedPageBreak/>
        <w:t>9. Организация управления муниципальной программой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  <w:outlineLvl w:val="1"/>
      </w:pPr>
      <w:r w:rsidRPr="009C4373">
        <w:t>и мониторинг её реализации, механизм взаимодействия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  <w:outlineLvl w:val="1"/>
      </w:pPr>
      <w:r w:rsidRPr="009C4373">
        <w:t>муниципальных заказчиков и за ходом её реализации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  <w:outlineLvl w:val="1"/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</w:pPr>
      <w:r w:rsidRPr="009C4373">
        <w:tab/>
        <w:t xml:space="preserve">Контроль за исполнением муниципальной программы осуществляет отдел бухгалтерского учета администрации </w:t>
      </w:r>
      <w:r w:rsidRPr="009C4373">
        <w:rPr>
          <w:rFonts w:eastAsia="Calibri"/>
          <w:lang w:eastAsia="en-US"/>
        </w:rPr>
        <w:t>муниципального образования «Ахтубинский муниципальный район Астраханской области»</w:t>
      </w:r>
      <w:r w:rsidRPr="009C4373">
        <w:t>.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</w:pPr>
      <w:r w:rsidRPr="009C4373">
        <w:tab/>
        <w:t>Показатели, характеризующие реализацию муниципальной программы, отражены в приложении № 4 к муниципальной программе.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outlineLvl w:val="1"/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4373">
        <w:t>10.</w:t>
      </w:r>
      <w:r w:rsidRPr="009C4373">
        <w:rPr>
          <w:rFonts w:eastAsia="Calibri"/>
          <w:lang w:eastAsia="en-US"/>
        </w:rPr>
        <w:t xml:space="preserve"> Оценка эффективности (экономическая, социальная и экологическая) 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реализации муниципальной программы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A27FE" w:rsidRPr="009C4373" w:rsidRDefault="00EA27FE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Освоение выделенных бюджетных ассигнований строго по целевому назначению, исполнение бюджетных назначений в полном объеме – 100%.</w:t>
      </w:r>
    </w:p>
    <w:p w:rsidR="00EA27FE" w:rsidRPr="009C4373" w:rsidRDefault="00EA27FE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Показатели результативности и эффективности муниципальной программы представлены в приложении № 4 к муниципальной программе.</w:t>
      </w: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4B1AD1" w:rsidRPr="009C4373" w:rsidRDefault="004B1AD1" w:rsidP="00EA27F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lastRenderedPageBreak/>
        <w:t>Паспорт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подпрограммы муниципальной программы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Создание условий для организации деятельности комиссии по делам несовершеннолетних и защите их прав при администрации </w:t>
            </w:r>
            <w:r w:rsidR="00210904" w:rsidRPr="009C4373">
              <w:rPr>
                <w:rFonts w:eastAsia="Calibri"/>
                <w:lang w:eastAsia="en-US"/>
              </w:rPr>
              <w:t>муниципального образования «Ахтубинский муниципальный район Астраханской области»</w:t>
            </w:r>
          </w:p>
        </w:tc>
      </w:tr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Администрация </w:t>
            </w:r>
            <w:r w:rsidR="00210904" w:rsidRPr="009C4373">
              <w:rPr>
                <w:rFonts w:eastAsia="Calibri"/>
                <w:lang w:eastAsia="en-US"/>
              </w:rPr>
              <w:t>муниципального образования</w:t>
            </w:r>
            <w:r w:rsidRPr="009C4373">
              <w:rPr>
                <w:rFonts w:eastAsia="Calibri"/>
                <w:lang w:eastAsia="en-US"/>
              </w:rPr>
              <w:t xml:space="preserve"> «Ахтубинский муниципальный район Астраханской области»</w:t>
            </w:r>
          </w:p>
        </w:tc>
      </w:tr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7C6EDA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Исполнители</w:t>
            </w:r>
            <w:r w:rsidR="00B53460" w:rsidRPr="009C4373">
              <w:rPr>
                <w:rFonts w:eastAsia="Calibri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Структурные подразделения администрации </w:t>
            </w:r>
            <w:r w:rsidR="00210904" w:rsidRPr="009C4373">
              <w:rPr>
                <w:rFonts w:eastAsia="Calibri"/>
                <w:lang w:eastAsia="en-US"/>
              </w:rPr>
              <w:t>муниципального образования</w:t>
            </w:r>
            <w:r w:rsidRPr="009C4373">
              <w:rPr>
                <w:rFonts w:eastAsia="Calibri"/>
                <w:lang w:eastAsia="en-US"/>
              </w:rPr>
              <w:t xml:space="preserve"> «Ахтубинский муниципальный район Астраханской области»</w:t>
            </w:r>
          </w:p>
        </w:tc>
      </w:tr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Создание условий для организации деятельности комиссии по делам несовершеннолетних и защите их прав</w:t>
            </w:r>
          </w:p>
        </w:tc>
      </w:tr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Задачи </w:t>
            </w:r>
            <w:proofErr w:type="gramStart"/>
            <w:r w:rsidRPr="009C4373">
              <w:rPr>
                <w:rFonts w:eastAsia="Calibri"/>
                <w:lang w:eastAsia="en-US"/>
              </w:rPr>
              <w:t>подпрограммы  муниципальной</w:t>
            </w:r>
            <w:proofErr w:type="gramEnd"/>
            <w:r w:rsidRPr="009C4373">
              <w:rPr>
                <w:rFonts w:eastAsia="Calibri"/>
                <w:lang w:eastAsia="en-US"/>
              </w:rPr>
              <w:t xml:space="preserve">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Повышение эффективности работы комиссии по делам несовершеннолетних и защите их прав</w:t>
            </w:r>
          </w:p>
        </w:tc>
      </w:tr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Целевые индикаторы и </w:t>
            </w:r>
            <w:proofErr w:type="gramStart"/>
            <w:r w:rsidRPr="009C4373">
              <w:rPr>
                <w:rFonts w:eastAsia="Calibri"/>
                <w:lang w:eastAsia="en-US"/>
              </w:rPr>
              <w:t>показатели  подпрограммы</w:t>
            </w:r>
            <w:proofErr w:type="gramEnd"/>
            <w:r w:rsidRPr="009C437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6D30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Количество лиц</w:t>
            </w:r>
            <w:r w:rsidR="00210904" w:rsidRPr="009C4373">
              <w:rPr>
                <w:rFonts w:eastAsia="Calibri"/>
                <w:lang w:eastAsia="en-US"/>
              </w:rPr>
              <w:t>,</w:t>
            </w:r>
            <w:r w:rsidRPr="009C4373">
              <w:rPr>
                <w:rFonts w:eastAsia="Calibri"/>
                <w:lang w:eastAsia="en-US"/>
              </w:rPr>
              <w:t xml:space="preserve"> привлеченных к административной ответственности в </w:t>
            </w:r>
            <w:r w:rsidR="00210904" w:rsidRPr="009C4373">
              <w:rPr>
                <w:rFonts w:eastAsia="Calibri"/>
                <w:lang w:eastAsia="en-US"/>
              </w:rPr>
              <w:t>муниципально</w:t>
            </w:r>
            <w:r w:rsidR="006D3098" w:rsidRPr="009C4373">
              <w:rPr>
                <w:rFonts w:eastAsia="Calibri"/>
                <w:lang w:eastAsia="en-US"/>
              </w:rPr>
              <w:t>м</w:t>
            </w:r>
            <w:r w:rsidR="00210904" w:rsidRPr="009C4373">
              <w:rPr>
                <w:rFonts w:eastAsia="Calibri"/>
                <w:lang w:eastAsia="en-US"/>
              </w:rPr>
              <w:t xml:space="preserve"> образовани</w:t>
            </w:r>
            <w:r w:rsidR="006D3098" w:rsidRPr="009C4373">
              <w:rPr>
                <w:rFonts w:eastAsia="Calibri"/>
                <w:lang w:eastAsia="en-US"/>
              </w:rPr>
              <w:t>и</w:t>
            </w:r>
            <w:r w:rsidRPr="009C4373">
              <w:rPr>
                <w:rFonts w:eastAsia="Calibri"/>
                <w:lang w:eastAsia="en-US"/>
              </w:rPr>
              <w:t xml:space="preserve"> «Ахтубинский муниципальный район Астраханской о</w:t>
            </w:r>
            <w:r w:rsidR="00210904" w:rsidRPr="009C4373">
              <w:rPr>
                <w:rFonts w:eastAsia="Calibri"/>
                <w:lang w:eastAsia="en-US"/>
              </w:rPr>
              <w:t>бласти»</w:t>
            </w:r>
          </w:p>
        </w:tc>
      </w:tr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Сроки и</w:t>
            </w:r>
            <w:r w:rsidR="007C6EDA" w:rsidRPr="009C4373">
              <w:rPr>
                <w:rFonts w:eastAsia="Calibri"/>
                <w:lang w:eastAsia="en-US"/>
              </w:rPr>
              <w:t xml:space="preserve"> этапы реализации подпрограммы </w:t>
            </w:r>
            <w:r w:rsidRPr="009C4373">
              <w:rPr>
                <w:rFonts w:eastAsia="Calibri"/>
                <w:lang w:eastAsia="en-US"/>
              </w:rPr>
              <w:t>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031369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С 2024 по 2027</w:t>
            </w:r>
            <w:r w:rsidR="00B53460" w:rsidRPr="009C4373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Объем бюдж</w:t>
            </w:r>
            <w:r w:rsidR="007C6EDA" w:rsidRPr="009C4373">
              <w:rPr>
                <w:rFonts w:eastAsia="Calibri"/>
                <w:lang w:eastAsia="en-US"/>
              </w:rPr>
              <w:t>етных ассигнований подпрограммы</w:t>
            </w:r>
            <w:r w:rsidRPr="009C4373">
              <w:rPr>
                <w:rFonts w:eastAsia="Calibri"/>
                <w:lang w:eastAsia="en-US"/>
              </w:rPr>
              <w:t xml:space="preserve">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031369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2024 год – 1 632,5</w:t>
            </w:r>
            <w:r w:rsidR="00B53460" w:rsidRPr="009C4373">
              <w:rPr>
                <w:rFonts w:eastAsia="Calibri"/>
                <w:lang w:eastAsia="en-US"/>
              </w:rPr>
              <w:t xml:space="preserve"> тыс. руб.;</w:t>
            </w:r>
          </w:p>
          <w:p w:rsidR="00B53460" w:rsidRPr="009C4373" w:rsidRDefault="00031369" w:rsidP="008C6BB6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2025 год – 1 637,4</w:t>
            </w:r>
            <w:r w:rsidR="00B53460" w:rsidRPr="009C4373">
              <w:rPr>
                <w:rFonts w:eastAsia="Calibri"/>
                <w:lang w:eastAsia="en-US"/>
              </w:rPr>
              <w:t xml:space="preserve"> тыс. руб.;</w:t>
            </w:r>
            <w:r w:rsidR="00B53460" w:rsidRPr="009C4373">
              <w:rPr>
                <w:rFonts w:eastAsia="Calibri"/>
                <w:lang w:eastAsia="en-US"/>
              </w:rPr>
              <w:tab/>
            </w:r>
          </w:p>
          <w:p w:rsidR="00B53460" w:rsidRPr="009C4373" w:rsidRDefault="004A740A" w:rsidP="008C6BB6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2026 год – 1 634,3</w:t>
            </w:r>
            <w:r w:rsidR="00B53460" w:rsidRPr="009C4373">
              <w:rPr>
                <w:rFonts w:eastAsia="Calibri"/>
                <w:lang w:eastAsia="en-US"/>
              </w:rPr>
              <w:t xml:space="preserve"> тыс. руб.;</w:t>
            </w:r>
          </w:p>
          <w:p w:rsidR="00B53460" w:rsidRPr="009C4373" w:rsidRDefault="004A740A" w:rsidP="008C6BB6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2027 год – 1 633,7</w:t>
            </w:r>
            <w:r w:rsidR="00B53460" w:rsidRPr="009C4373">
              <w:rPr>
                <w:rFonts w:eastAsia="Calibri"/>
                <w:lang w:eastAsia="en-US"/>
              </w:rPr>
              <w:t xml:space="preserve"> тыс. руб.;</w:t>
            </w:r>
          </w:p>
          <w:p w:rsidR="00B53460" w:rsidRPr="009C4373" w:rsidRDefault="004A740A" w:rsidP="008C6BB6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Всего: 6 537,9</w:t>
            </w:r>
            <w:r w:rsidR="00B53460" w:rsidRPr="009C4373">
              <w:rPr>
                <w:rFonts w:eastAsia="Calibri"/>
                <w:lang w:eastAsia="en-US"/>
              </w:rPr>
              <w:t xml:space="preserve"> тыс. руб.</w:t>
            </w:r>
          </w:p>
        </w:tc>
      </w:tr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Ожидаемые резу</w:t>
            </w:r>
            <w:r w:rsidR="007C6EDA" w:rsidRPr="009C4373">
              <w:rPr>
                <w:rFonts w:eastAsia="Calibri"/>
                <w:lang w:eastAsia="en-US"/>
              </w:rPr>
              <w:t xml:space="preserve">льтаты реализации подпрограммы </w:t>
            </w:r>
            <w:r w:rsidRPr="009C4373">
              <w:rPr>
                <w:rFonts w:eastAsia="Calibri"/>
                <w:lang w:eastAsia="en-US"/>
              </w:rPr>
              <w:t>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Сокращение уровня правонарушений, </w:t>
            </w:r>
            <w:r w:rsidR="00741EFA">
              <w:rPr>
                <w:rFonts w:eastAsia="Calibri"/>
                <w:lang w:eastAsia="en-US"/>
              </w:rPr>
              <w:t>совершенных несовершеннолетними</w:t>
            </w:r>
          </w:p>
        </w:tc>
      </w:tr>
    </w:tbl>
    <w:p w:rsidR="00B53460" w:rsidRPr="009C4373" w:rsidRDefault="00B53460" w:rsidP="00B53460">
      <w:pPr>
        <w:widowControl w:val="0"/>
        <w:jc w:val="center"/>
        <w:rPr>
          <w:color w:val="FF0000"/>
          <w:spacing w:val="2"/>
        </w:rPr>
      </w:pPr>
    </w:p>
    <w:p w:rsidR="00741EFA" w:rsidRDefault="00741EFA" w:rsidP="00741EFA">
      <w:pPr>
        <w:widowControl w:val="0"/>
        <w:jc w:val="center"/>
        <w:rPr>
          <w:spacing w:val="2"/>
        </w:rPr>
      </w:pPr>
      <w:r>
        <w:rPr>
          <w:spacing w:val="2"/>
        </w:rPr>
        <w:t xml:space="preserve">1. </w:t>
      </w:r>
      <w:r w:rsidR="00B53460" w:rsidRPr="00741EFA">
        <w:rPr>
          <w:spacing w:val="2"/>
        </w:rPr>
        <w:t xml:space="preserve">Характеристика сферы реализации подпрограммы. Описание основных проблем </w:t>
      </w:r>
    </w:p>
    <w:p w:rsidR="00B53460" w:rsidRPr="00741EFA" w:rsidRDefault="00B53460" w:rsidP="00741EFA">
      <w:pPr>
        <w:widowControl w:val="0"/>
        <w:jc w:val="center"/>
        <w:rPr>
          <w:spacing w:val="2"/>
        </w:rPr>
      </w:pPr>
      <w:r w:rsidRPr="00741EFA">
        <w:rPr>
          <w:spacing w:val="2"/>
        </w:rPr>
        <w:t>в указан</w:t>
      </w:r>
      <w:r w:rsidR="00741EFA" w:rsidRPr="00741EFA">
        <w:rPr>
          <w:spacing w:val="2"/>
        </w:rPr>
        <w:t>ной сфере и прогноз ее развития</w:t>
      </w:r>
    </w:p>
    <w:p w:rsidR="00A34DEB" w:rsidRPr="009C4373" w:rsidRDefault="00A34DEB" w:rsidP="00741EFA">
      <w:pPr>
        <w:pStyle w:val="af"/>
        <w:widowControl w:val="0"/>
        <w:rPr>
          <w:spacing w:val="2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8"/>
        <w:jc w:val="both"/>
      </w:pPr>
      <w:r w:rsidRPr="009C4373">
        <w:rPr>
          <w:rFonts w:eastAsia="Calibri"/>
          <w:lang w:eastAsia="en-US"/>
        </w:rPr>
        <w:t xml:space="preserve">Принятие подпрограммы муниципальной программы «Создание условий для организации деятельности комиссии по делам несовершеннолетних и защите их прав при администрации </w:t>
      </w:r>
      <w:r w:rsidR="00210904" w:rsidRPr="009C4373">
        <w:rPr>
          <w:rFonts w:eastAsia="Calibri"/>
          <w:lang w:eastAsia="en-US"/>
        </w:rPr>
        <w:t>муниципального образования</w:t>
      </w:r>
      <w:r w:rsidRPr="009C4373">
        <w:rPr>
          <w:rFonts w:eastAsia="Calibri"/>
          <w:lang w:eastAsia="en-US"/>
        </w:rPr>
        <w:t xml:space="preserve"> «Ахтубинский муниципальный район Астраханской области»</w:t>
      </w:r>
      <w:r w:rsidRPr="009C4373">
        <w:t xml:space="preserve"> обусловлено необходимостью создания оптимальных условий для работы комиссии по делам несовершеннолетних и защите их прав.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C4373">
        <w:t xml:space="preserve">В основание для принятия подпрограммы входит также нормативно </w:t>
      </w:r>
      <w:r w:rsidR="00210904" w:rsidRPr="009C4373">
        <w:t>–</w:t>
      </w:r>
      <w:r w:rsidRPr="009C4373">
        <w:t xml:space="preserve"> правовой акт              от 24.06.1999 № 120-ФЗ «Об основах системы профилактики безнадзорности и правонарушений несовершеннолетних».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53460" w:rsidRPr="009C4373" w:rsidRDefault="00B53460" w:rsidP="00B53460">
      <w:pPr>
        <w:jc w:val="center"/>
      </w:pPr>
      <w:r w:rsidRPr="009C4373">
        <w:t>2. Цели, задачи и показатели (индикаторы) эффективности достижения целей и решения задач, описание основных ожидаемых конечных результатов подпрограммы</w:t>
      </w:r>
    </w:p>
    <w:p w:rsidR="00A34DEB" w:rsidRPr="00741EFA" w:rsidRDefault="00A34DEB" w:rsidP="00B53460">
      <w:pPr>
        <w:widowControl w:val="0"/>
        <w:tabs>
          <w:tab w:val="left" w:pos="709"/>
          <w:tab w:val="left" w:pos="5040"/>
        </w:tabs>
        <w:ind w:firstLine="709"/>
        <w:jc w:val="both"/>
        <w:rPr>
          <w:sz w:val="22"/>
        </w:rPr>
      </w:pPr>
    </w:p>
    <w:p w:rsidR="00B53460" w:rsidRPr="009C4373" w:rsidRDefault="00B53460" w:rsidP="00B53460">
      <w:pPr>
        <w:widowControl w:val="0"/>
        <w:tabs>
          <w:tab w:val="left" w:pos="709"/>
          <w:tab w:val="left" w:pos="5040"/>
        </w:tabs>
        <w:ind w:firstLine="709"/>
        <w:jc w:val="both"/>
        <w:rPr>
          <w:spacing w:val="2"/>
        </w:rPr>
      </w:pPr>
      <w:r w:rsidRPr="009C4373">
        <w:rPr>
          <w:spacing w:val="2"/>
        </w:rPr>
        <w:t xml:space="preserve">Приоритетной целью подпрограммы является создание эффективной системы мер по организационному, правовому, финансовому и иному обеспечению деятельности комиссии </w:t>
      </w:r>
      <w:r w:rsidRPr="009C4373">
        <w:rPr>
          <w:spacing w:val="2"/>
        </w:rPr>
        <w:lastRenderedPageBreak/>
        <w:t>по делам несовершеннолетних и защите их прав.</w:t>
      </w:r>
    </w:p>
    <w:p w:rsidR="00B53460" w:rsidRPr="009C4373" w:rsidRDefault="00B53460" w:rsidP="00B53460">
      <w:pPr>
        <w:widowControl w:val="0"/>
        <w:tabs>
          <w:tab w:val="left" w:pos="5040"/>
        </w:tabs>
        <w:ind w:firstLine="709"/>
        <w:jc w:val="both"/>
      </w:pPr>
      <w:r w:rsidRPr="009C4373">
        <w:t xml:space="preserve">Задача: </w:t>
      </w:r>
      <w:r w:rsidRPr="009C4373">
        <w:rPr>
          <w:rFonts w:eastAsia="Calibri"/>
          <w:lang w:eastAsia="en-US"/>
        </w:rPr>
        <w:t>Повышение эффективности работы комиссии по делам несовершеннолетних и защите их прав</w:t>
      </w:r>
    </w:p>
    <w:p w:rsidR="00B53460" w:rsidRPr="009C4373" w:rsidRDefault="00B53460" w:rsidP="00B53460">
      <w:pPr>
        <w:ind w:firstLine="709"/>
        <w:jc w:val="both"/>
      </w:pPr>
      <w:r w:rsidRPr="009C4373">
        <w:t>Цели, задачи и показатели (индикаторы) достижения целей и решения задач изложены в приложении № 1 к муниципальной программе.</w:t>
      </w:r>
    </w:p>
    <w:p w:rsidR="00B53460" w:rsidRPr="009C4373" w:rsidRDefault="00B53460" w:rsidP="00B53460">
      <w:pPr>
        <w:tabs>
          <w:tab w:val="left" w:pos="709"/>
        </w:tabs>
        <w:ind w:firstLine="709"/>
        <w:jc w:val="both"/>
      </w:pPr>
      <w:r w:rsidRPr="009C4373">
        <w:t>Оценка эффективности реализации подпрограммы производится ежегодно путем сопоставления фактически достигнутых показателей за соответствующий год с утвержденным</w:t>
      </w:r>
      <w:r w:rsidR="006D3098" w:rsidRPr="009C4373">
        <w:t>и</w:t>
      </w:r>
      <w:r w:rsidRPr="009C4373">
        <w:t xml:space="preserve"> на год значениями показателей результативности.</w:t>
      </w:r>
    </w:p>
    <w:p w:rsidR="00B53460" w:rsidRPr="009C4373" w:rsidRDefault="00B53460" w:rsidP="00B53460">
      <w:pPr>
        <w:tabs>
          <w:tab w:val="left" w:pos="709"/>
        </w:tabs>
        <w:ind w:firstLine="709"/>
        <w:jc w:val="both"/>
      </w:pPr>
      <w:r w:rsidRPr="009C4373">
        <w:t>Сопоставление значений показателей результативности производится по каждому показателю.</w:t>
      </w:r>
    </w:p>
    <w:p w:rsidR="00B53460" w:rsidRPr="009C4373" w:rsidRDefault="00B53460" w:rsidP="00B53460">
      <w:pPr>
        <w:widowControl w:val="0"/>
        <w:jc w:val="center"/>
        <w:rPr>
          <w:spacing w:val="2"/>
        </w:rPr>
      </w:pPr>
    </w:p>
    <w:p w:rsidR="00B53460" w:rsidRPr="009C4373" w:rsidRDefault="00B53460" w:rsidP="00B53460">
      <w:pPr>
        <w:widowControl w:val="0"/>
        <w:jc w:val="center"/>
        <w:rPr>
          <w:spacing w:val="2"/>
        </w:rPr>
      </w:pPr>
      <w:r w:rsidRPr="009C43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45373" wp14:editId="63223B91">
                <wp:simplePos x="0" y="0"/>
                <wp:positionH relativeFrom="column">
                  <wp:posOffset>-2680335</wp:posOffset>
                </wp:positionH>
                <wp:positionV relativeFrom="paragraph">
                  <wp:posOffset>22225</wp:posOffset>
                </wp:positionV>
                <wp:extent cx="0" cy="1028700"/>
                <wp:effectExtent l="9525" t="5715" r="952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CEF5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1.05pt,1.75pt" to="-211.0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"/>
            </w:pict>
          </mc:Fallback>
        </mc:AlternateContent>
      </w:r>
      <w:r w:rsidRPr="009C43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0CE2" wp14:editId="3A7F0076">
                <wp:simplePos x="0" y="0"/>
                <wp:positionH relativeFrom="column">
                  <wp:posOffset>-2232660</wp:posOffset>
                </wp:positionH>
                <wp:positionV relativeFrom="paragraph">
                  <wp:posOffset>124460</wp:posOffset>
                </wp:positionV>
                <wp:extent cx="342900" cy="0"/>
                <wp:effectExtent l="9525" t="60325" r="19050" b="539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F3EF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5.8pt,9.8pt" to="-148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">
                <v:stroke endarrow="block"/>
              </v:line>
            </w:pict>
          </mc:Fallback>
        </mc:AlternateContent>
      </w:r>
      <w:r w:rsidRPr="009C4373">
        <w:rPr>
          <w:spacing w:val="2"/>
        </w:rPr>
        <w:t xml:space="preserve">3. Обоснование объема финансовых ресурсов, </w:t>
      </w:r>
    </w:p>
    <w:p w:rsidR="00B53460" w:rsidRPr="009C4373" w:rsidRDefault="00B53460" w:rsidP="00B53460">
      <w:pPr>
        <w:widowControl w:val="0"/>
        <w:jc w:val="center"/>
        <w:rPr>
          <w:spacing w:val="2"/>
        </w:rPr>
      </w:pPr>
      <w:r w:rsidRPr="009C4373">
        <w:rPr>
          <w:spacing w:val="2"/>
        </w:rPr>
        <w:t>необходимых для реализации подпрограммы</w:t>
      </w:r>
    </w:p>
    <w:p w:rsidR="00B53460" w:rsidRPr="009C4373" w:rsidRDefault="00B53460" w:rsidP="00B53460">
      <w:pPr>
        <w:widowControl w:val="0"/>
        <w:jc w:val="both"/>
        <w:rPr>
          <w:spacing w:val="2"/>
        </w:rPr>
      </w:pPr>
    </w:p>
    <w:p w:rsidR="00B53460" w:rsidRPr="009C4373" w:rsidRDefault="00B53460" w:rsidP="00B53460">
      <w:pPr>
        <w:widowControl w:val="0"/>
        <w:jc w:val="both"/>
        <w:rPr>
          <w:spacing w:val="2"/>
        </w:rPr>
      </w:pPr>
      <w:r w:rsidRPr="009C4373">
        <w:rPr>
          <w:spacing w:val="2"/>
        </w:rPr>
        <w:tab/>
        <w:t>Финансирование подпрограммы осуществляется из бюджета Астраханской области. Объем финансирования рассчитан по годам. Объёмы финансирования могут быть скорректированы в процессе реализации мероприятий.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ab/>
        <w:t>Общий о</w:t>
      </w:r>
      <w:r w:rsidR="004A740A" w:rsidRPr="009C4373">
        <w:rPr>
          <w:rFonts w:eastAsia="Calibri"/>
          <w:lang w:eastAsia="en-US"/>
        </w:rPr>
        <w:t>бъем финансирования составляет 6 537,9</w:t>
      </w:r>
      <w:r w:rsidRPr="009C4373">
        <w:rPr>
          <w:rFonts w:eastAsia="Calibri"/>
          <w:lang w:eastAsia="en-US"/>
        </w:rPr>
        <w:t xml:space="preserve"> тыс. руб. В том числе:</w:t>
      </w:r>
    </w:p>
    <w:p w:rsidR="00B53460" w:rsidRPr="009C4373" w:rsidRDefault="004A740A" w:rsidP="00B534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2024 год – 1 632,5</w:t>
      </w:r>
      <w:r w:rsidR="00B53460" w:rsidRPr="009C4373">
        <w:rPr>
          <w:rFonts w:eastAsia="Calibri"/>
          <w:lang w:eastAsia="en-US"/>
        </w:rPr>
        <w:t xml:space="preserve"> тыс. руб.;</w:t>
      </w:r>
    </w:p>
    <w:p w:rsidR="00B53460" w:rsidRPr="009C4373" w:rsidRDefault="004A740A" w:rsidP="00B534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2025 год – 1 637,4</w:t>
      </w:r>
      <w:r w:rsidR="00B53460" w:rsidRPr="009C4373">
        <w:rPr>
          <w:rFonts w:eastAsia="Calibri"/>
          <w:lang w:eastAsia="en-US"/>
        </w:rPr>
        <w:t xml:space="preserve"> тыс. руб.;</w:t>
      </w:r>
    </w:p>
    <w:p w:rsidR="00B53460" w:rsidRPr="009C4373" w:rsidRDefault="004A740A" w:rsidP="00B534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2026 год – 1 634,3</w:t>
      </w:r>
      <w:r w:rsidR="00B53460" w:rsidRPr="009C4373">
        <w:rPr>
          <w:rFonts w:eastAsia="Calibri"/>
          <w:lang w:eastAsia="en-US"/>
        </w:rPr>
        <w:t xml:space="preserve"> тыс. руб.;</w:t>
      </w:r>
    </w:p>
    <w:p w:rsidR="00B53460" w:rsidRPr="009C4373" w:rsidRDefault="004A740A" w:rsidP="00B534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2027</w:t>
      </w:r>
      <w:r w:rsidR="00B53460" w:rsidRPr="009C4373">
        <w:rPr>
          <w:rFonts w:eastAsia="Calibri"/>
          <w:lang w:eastAsia="en-US"/>
        </w:rPr>
        <w:t xml:space="preserve"> год – 1</w:t>
      </w:r>
      <w:r w:rsidRPr="009C4373">
        <w:rPr>
          <w:rFonts w:eastAsia="Calibri"/>
          <w:lang w:eastAsia="en-US"/>
        </w:rPr>
        <w:t xml:space="preserve"> 633,7</w:t>
      </w:r>
      <w:r w:rsidR="00B53460" w:rsidRPr="009C4373">
        <w:rPr>
          <w:rFonts w:eastAsia="Calibri"/>
          <w:lang w:eastAsia="en-US"/>
        </w:rPr>
        <w:t xml:space="preserve"> тыс. руб.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Сведения о ресурсном обеспечении реализации подпрограммы приведены в приложении № 3 к муниципальной программе.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10904" w:rsidRPr="009C4373" w:rsidRDefault="00210904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210904" w:rsidRPr="009C4373" w:rsidRDefault="00210904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6D3098" w:rsidRPr="009C4373" w:rsidRDefault="006D3098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6D3098" w:rsidRPr="009C4373" w:rsidRDefault="006D3098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6D3098" w:rsidRPr="009C4373" w:rsidRDefault="006D3098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lastRenderedPageBreak/>
        <w:t>Паспорт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подпрограммы муниципальной программы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5393"/>
      </w:tblGrid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C119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Создание условий для организации деятельности административной комиссии в </w:t>
            </w:r>
            <w:r w:rsidR="00210904" w:rsidRPr="009C4373">
              <w:rPr>
                <w:rFonts w:eastAsia="Calibri"/>
                <w:lang w:eastAsia="en-US"/>
              </w:rPr>
              <w:t>муниципально</w:t>
            </w:r>
            <w:r w:rsidR="00C1191A" w:rsidRPr="009C4373">
              <w:rPr>
                <w:rFonts w:eastAsia="Calibri"/>
                <w:lang w:eastAsia="en-US"/>
              </w:rPr>
              <w:t>м</w:t>
            </w:r>
            <w:r w:rsidR="00210904" w:rsidRPr="009C4373">
              <w:rPr>
                <w:rFonts w:eastAsia="Calibri"/>
                <w:lang w:eastAsia="en-US"/>
              </w:rPr>
              <w:t xml:space="preserve"> образовани</w:t>
            </w:r>
            <w:r w:rsidR="00C1191A" w:rsidRPr="009C4373">
              <w:rPr>
                <w:rFonts w:eastAsia="Calibri"/>
                <w:lang w:eastAsia="en-US"/>
              </w:rPr>
              <w:t>и</w:t>
            </w:r>
            <w:r w:rsidRPr="009C4373">
              <w:rPr>
                <w:rFonts w:eastAsia="Calibri"/>
                <w:lang w:eastAsia="en-US"/>
              </w:rPr>
              <w:t xml:space="preserve"> «Ахтубинский </w:t>
            </w:r>
            <w:r w:rsidR="00210904" w:rsidRPr="009C4373">
              <w:rPr>
                <w:rFonts w:eastAsia="Calibri"/>
                <w:lang w:eastAsia="en-US"/>
              </w:rPr>
              <w:t xml:space="preserve">муниципальный </w:t>
            </w:r>
            <w:r w:rsidRPr="009C4373">
              <w:rPr>
                <w:rFonts w:eastAsia="Calibri"/>
                <w:lang w:eastAsia="en-US"/>
              </w:rPr>
              <w:t>район</w:t>
            </w:r>
            <w:r w:rsidR="00210904" w:rsidRPr="009C4373">
              <w:rPr>
                <w:rFonts w:eastAsia="Calibri"/>
                <w:lang w:eastAsia="en-US"/>
              </w:rPr>
              <w:t xml:space="preserve"> Астраханской области</w:t>
            </w:r>
          </w:p>
        </w:tc>
      </w:tr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Муниципальный </w:t>
            </w:r>
            <w:proofErr w:type="gramStart"/>
            <w:r w:rsidRPr="009C4373">
              <w:rPr>
                <w:rFonts w:eastAsia="Calibri"/>
                <w:lang w:eastAsia="en-US"/>
              </w:rPr>
              <w:t>заказчик  подпрограммы</w:t>
            </w:r>
            <w:proofErr w:type="gramEnd"/>
            <w:r w:rsidRPr="009C4373">
              <w:rPr>
                <w:rFonts w:eastAsia="Calibri"/>
                <w:lang w:eastAsia="en-US"/>
              </w:rPr>
              <w:t xml:space="preserve">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Администрация </w:t>
            </w:r>
            <w:r w:rsidR="00210904" w:rsidRPr="009C4373">
              <w:rPr>
                <w:rFonts w:eastAsia="Calibri"/>
                <w:lang w:eastAsia="en-US"/>
              </w:rPr>
              <w:t>муниципального образования</w:t>
            </w:r>
            <w:r w:rsidRPr="009C4373">
              <w:rPr>
                <w:rFonts w:eastAsia="Calibri"/>
                <w:lang w:eastAsia="en-US"/>
              </w:rPr>
              <w:t xml:space="preserve"> «Ахтубинский муниципальный район Астраханской области»</w:t>
            </w:r>
          </w:p>
        </w:tc>
      </w:tr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Исполнители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Структурные подразделения администрации </w:t>
            </w:r>
            <w:r w:rsidR="00210904" w:rsidRPr="009C4373">
              <w:rPr>
                <w:rFonts w:eastAsia="Calibri"/>
                <w:lang w:eastAsia="en-US"/>
              </w:rPr>
              <w:t>муниципального образования</w:t>
            </w:r>
            <w:r w:rsidRPr="009C4373">
              <w:rPr>
                <w:rFonts w:eastAsia="Calibri"/>
                <w:lang w:eastAsia="en-US"/>
              </w:rPr>
              <w:t xml:space="preserve"> «Ахтубинский муниципаль</w:t>
            </w:r>
            <w:r w:rsidR="00210904" w:rsidRPr="009C4373">
              <w:rPr>
                <w:rFonts w:eastAsia="Calibri"/>
                <w:lang w:eastAsia="en-US"/>
              </w:rPr>
              <w:t>ный район Астраханской области»</w:t>
            </w:r>
          </w:p>
        </w:tc>
      </w:tr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Всестороннее, полное, объективное и своевременное выяснение обстоятельств каждого дела об административном правонарушении, возложенных на административную комиссию муниципального образования «Ахтубинский муниципальный район Астраханской области»</w:t>
            </w:r>
          </w:p>
        </w:tc>
      </w:tr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C4373">
              <w:rPr>
                <w:rFonts w:eastAsia="Calibri"/>
                <w:lang w:eastAsia="en-US"/>
              </w:rPr>
              <w:t>Задачи  подпрограммы</w:t>
            </w:r>
            <w:proofErr w:type="gramEnd"/>
            <w:r w:rsidRPr="009C4373">
              <w:rPr>
                <w:rFonts w:eastAsia="Calibri"/>
                <w:lang w:eastAsia="en-US"/>
              </w:rPr>
              <w:t xml:space="preserve">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Обеспечение исполнения вынесенного постановления по делу об административном правонарушении</w:t>
            </w:r>
          </w:p>
        </w:tc>
      </w:tr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Целевые индикаторы и показатели   подпрограммы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Исполнение постановлений, вынесенных по результатам рассмотрения дел об административной ответственности</w:t>
            </w:r>
          </w:p>
        </w:tc>
      </w:tr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4A740A" w:rsidP="002109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2024</w:t>
            </w:r>
            <w:r w:rsidR="00210904" w:rsidRPr="009C4373">
              <w:rPr>
                <w:rFonts w:eastAsia="Calibri"/>
                <w:lang w:eastAsia="en-US"/>
              </w:rPr>
              <w:t xml:space="preserve"> – </w:t>
            </w:r>
            <w:r w:rsidRPr="009C4373">
              <w:rPr>
                <w:rFonts w:eastAsia="Calibri"/>
                <w:lang w:eastAsia="en-US"/>
              </w:rPr>
              <w:t>2027</w:t>
            </w:r>
            <w:r w:rsidR="00B53460" w:rsidRPr="009C4373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Объем бюджетных </w:t>
            </w:r>
            <w:proofErr w:type="gramStart"/>
            <w:r w:rsidRPr="009C4373">
              <w:rPr>
                <w:rFonts w:eastAsia="Calibri"/>
                <w:lang w:eastAsia="en-US"/>
              </w:rPr>
              <w:t>ассигнований  подпрограммы</w:t>
            </w:r>
            <w:proofErr w:type="gramEnd"/>
            <w:r w:rsidRPr="009C4373">
              <w:rPr>
                <w:rFonts w:eastAsia="Calibri"/>
                <w:lang w:eastAsia="en-US"/>
              </w:rPr>
              <w:t xml:space="preserve">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4A740A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2024</w:t>
            </w:r>
            <w:r w:rsidR="004C6C5D" w:rsidRPr="009C4373">
              <w:rPr>
                <w:rFonts w:eastAsia="Calibri"/>
                <w:lang w:eastAsia="en-US"/>
              </w:rPr>
              <w:t xml:space="preserve"> год – 532,8</w:t>
            </w:r>
            <w:r w:rsidR="00B53460" w:rsidRPr="009C4373">
              <w:rPr>
                <w:rFonts w:eastAsia="Calibri"/>
                <w:lang w:eastAsia="en-US"/>
              </w:rPr>
              <w:t xml:space="preserve"> тыс. руб.;</w:t>
            </w:r>
          </w:p>
          <w:p w:rsidR="00B53460" w:rsidRPr="009C4373" w:rsidRDefault="004A740A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2025</w:t>
            </w:r>
            <w:r w:rsidR="00B53460" w:rsidRPr="009C4373">
              <w:rPr>
                <w:rFonts w:eastAsia="Calibri"/>
                <w:lang w:eastAsia="en-US"/>
              </w:rPr>
              <w:t xml:space="preserve"> год – 532,8 тыс. руб.;</w:t>
            </w:r>
          </w:p>
          <w:p w:rsidR="00B53460" w:rsidRPr="009C4373" w:rsidRDefault="004A740A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2026</w:t>
            </w:r>
            <w:r w:rsidR="00B53460" w:rsidRPr="009C4373">
              <w:rPr>
                <w:rFonts w:eastAsia="Calibri"/>
                <w:lang w:eastAsia="en-US"/>
              </w:rPr>
              <w:t xml:space="preserve"> год – </w:t>
            </w:r>
            <w:r w:rsidR="004C6C5D" w:rsidRPr="009C4373">
              <w:rPr>
                <w:rFonts w:eastAsia="Calibri"/>
                <w:lang w:eastAsia="en-US"/>
              </w:rPr>
              <w:t>532,8</w:t>
            </w:r>
            <w:r w:rsidR="00B53460" w:rsidRPr="009C4373">
              <w:rPr>
                <w:rFonts w:eastAsia="Calibri"/>
                <w:lang w:eastAsia="en-US"/>
              </w:rPr>
              <w:t xml:space="preserve"> тыс. руб.;</w:t>
            </w:r>
          </w:p>
          <w:p w:rsidR="00B53460" w:rsidRPr="009C4373" w:rsidRDefault="004A740A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2027</w:t>
            </w:r>
            <w:r w:rsidR="004C6C5D" w:rsidRPr="009C4373">
              <w:rPr>
                <w:rFonts w:eastAsia="Calibri"/>
                <w:lang w:eastAsia="en-US"/>
              </w:rPr>
              <w:t xml:space="preserve"> год – 532,8</w:t>
            </w:r>
            <w:r w:rsidR="00B53460" w:rsidRPr="009C4373">
              <w:rPr>
                <w:rFonts w:eastAsia="Calibri"/>
                <w:lang w:eastAsia="en-US"/>
              </w:rPr>
              <w:t xml:space="preserve"> тыс. руб.;</w:t>
            </w:r>
          </w:p>
          <w:p w:rsidR="00B53460" w:rsidRPr="009C4373" w:rsidRDefault="004C6C5D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Всего: 2 131,2</w:t>
            </w:r>
            <w:r w:rsidR="00B53460" w:rsidRPr="009C4373">
              <w:rPr>
                <w:rFonts w:eastAsia="Calibri"/>
                <w:lang w:eastAsia="en-US"/>
              </w:rPr>
              <w:t xml:space="preserve"> тыс. руб.</w:t>
            </w:r>
          </w:p>
        </w:tc>
      </w:tr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Ожидаемые результаты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Повышение эффективности принятия управленческих решений</w:t>
            </w:r>
          </w:p>
        </w:tc>
      </w:tr>
    </w:tbl>
    <w:p w:rsidR="00B53460" w:rsidRPr="009C4373" w:rsidRDefault="00B53460" w:rsidP="00B5346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jc w:val="center"/>
        <w:rPr>
          <w:spacing w:val="2"/>
        </w:rPr>
      </w:pPr>
      <w:r w:rsidRPr="009C4373">
        <w:rPr>
          <w:rFonts w:eastAsia="Calibri"/>
          <w:lang w:eastAsia="en-US"/>
        </w:rPr>
        <w:t>1. Характеристика сферы реализации подпрограммы.</w:t>
      </w:r>
      <w:r w:rsidRPr="009C4373">
        <w:rPr>
          <w:spacing w:val="2"/>
        </w:rPr>
        <w:t xml:space="preserve"> Описание основных проблем в указан</w:t>
      </w:r>
      <w:r w:rsidR="00C1191A" w:rsidRPr="009C4373">
        <w:rPr>
          <w:spacing w:val="2"/>
        </w:rPr>
        <w:t>ной сфере и прогноз ее развития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 xml:space="preserve">Принятие подпрограммы муниципальной программы </w:t>
      </w:r>
      <w:r w:rsidR="00210904" w:rsidRPr="009C4373">
        <w:rPr>
          <w:rFonts w:eastAsia="Calibri"/>
          <w:lang w:eastAsia="en-US"/>
        </w:rPr>
        <w:t>«Создание условий для организации деятельности административной комиссии в муниципально</w:t>
      </w:r>
      <w:r w:rsidR="00C1191A" w:rsidRPr="009C4373">
        <w:rPr>
          <w:rFonts w:eastAsia="Calibri"/>
          <w:lang w:eastAsia="en-US"/>
        </w:rPr>
        <w:t>м</w:t>
      </w:r>
      <w:r w:rsidR="00210904" w:rsidRPr="009C4373">
        <w:rPr>
          <w:rFonts w:eastAsia="Calibri"/>
          <w:lang w:eastAsia="en-US"/>
        </w:rPr>
        <w:t xml:space="preserve"> образовани</w:t>
      </w:r>
      <w:r w:rsidR="00C1191A" w:rsidRPr="009C4373">
        <w:rPr>
          <w:rFonts w:eastAsia="Calibri"/>
          <w:lang w:eastAsia="en-US"/>
        </w:rPr>
        <w:t>и</w:t>
      </w:r>
      <w:r w:rsidR="00210904" w:rsidRPr="009C4373">
        <w:rPr>
          <w:rFonts w:eastAsia="Calibri"/>
          <w:lang w:eastAsia="en-US"/>
        </w:rPr>
        <w:t xml:space="preserve"> «Ахтубинский муниципальный район Астраханской области» </w:t>
      </w:r>
      <w:r w:rsidRPr="009C4373">
        <w:rPr>
          <w:rFonts w:eastAsia="Calibri"/>
          <w:lang w:eastAsia="en-US"/>
        </w:rPr>
        <w:t>обусловлено необходимостью создания оптимальных условий для работы секретаря административной комиссии.</w:t>
      </w:r>
    </w:p>
    <w:p w:rsidR="00B53460" w:rsidRPr="009C4373" w:rsidRDefault="00B53460" w:rsidP="00B5346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Подпрограмма разработана в соответствии</w:t>
      </w:r>
      <w:r w:rsidRPr="009C4373">
        <w:t xml:space="preserve"> </w:t>
      </w:r>
      <w:r w:rsidRPr="009C4373">
        <w:rPr>
          <w:rFonts w:eastAsia="Calibri"/>
          <w:lang w:eastAsia="en-US"/>
        </w:rPr>
        <w:t xml:space="preserve">Законом Астраханской области </w:t>
      </w:r>
      <w:r w:rsidR="00741EFA">
        <w:rPr>
          <w:rFonts w:eastAsia="Calibri"/>
          <w:lang w:eastAsia="en-US"/>
        </w:rPr>
        <w:t xml:space="preserve">                              </w:t>
      </w:r>
      <w:r w:rsidRPr="009C4373">
        <w:rPr>
          <w:rFonts w:eastAsia="Calibri"/>
          <w:lang w:eastAsia="en-US"/>
        </w:rPr>
        <w:t>от 22.06.2016 № 41/2016-ОЗ «Об административных правонарушениях» и стратегией социально-экономического развития муниципального образования «Ахтубинский</w:t>
      </w:r>
      <w:r w:rsidR="00C5547B" w:rsidRPr="009C4373">
        <w:rPr>
          <w:rFonts w:eastAsia="Calibri"/>
          <w:lang w:eastAsia="en-US"/>
        </w:rPr>
        <w:t xml:space="preserve"> муниципальный</w:t>
      </w:r>
      <w:r w:rsidRPr="009C4373">
        <w:rPr>
          <w:rFonts w:eastAsia="Calibri"/>
          <w:lang w:eastAsia="en-US"/>
        </w:rPr>
        <w:t xml:space="preserve"> район</w:t>
      </w:r>
      <w:r w:rsidR="00C5547B" w:rsidRPr="009C4373">
        <w:rPr>
          <w:rFonts w:eastAsia="Calibri"/>
          <w:lang w:eastAsia="en-US"/>
        </w:rPr>
        <w:t xml:space="preserve"> Астраханской области</w:t>
      </w:r>
      <w:r w:rsidRPr="009C4373">
        <w:rPr>
          <w:rFonts w:eastAsia="Calibri"/>
          <w:lang w:eastAsia="en-US"/>
        </w:rPr>
        <w:t>».</w:t>
      </w:r>
    </w:p>
    <w:p w:rsidR="00B53460" w:rsidRPr="009C4373" w:rsidRDefault="00B53460" w:rsidP="00B5346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10904" w:rsidRPr="009C4373" w:rsidRDefault="00210904" w:rsidP="00B5346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10904" w:rsidRPr="009C4373" w:rsidRDefault="00210904" w:rsidP="00B5346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lastRenderedPageBreak/>
        <w:t>2. Цели, задачи и показатели (индикаторы)эффективности достижения целей и решения задач,</w:t>
      </w:r>
      <w:r w:rsidR="00210904" w:rsidRPr="009C4373">
        <w:rPr>
          <w:rFonts w:eastAsia="Calibri"/>
          <w:lang w:eastAsia="en-US"/>
        </w:rPr>
        <w:t xml:space="preserve"> </w:t>
      </w:r>
      <w:r w:rsidRPr="009C4373">
        <w:rPr>
          <w:rFonts w:eastAsia="Calibri"/>
          <w:lang w:eastAsia="en-US"/>
        </w:rPr>
        <w:t>описание основных ожидаемых конечных результатов подпрограммы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Приоритетной целью подпрограммы муниципальной программы является создание эффективной системы мер по организационному, правовому, финансовому и иному обеспечению деятельности административной комиссии.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Цель: Всестороннее, полное, объективное и своевременное выяснение обстоятельств каждого дела, об административном правонарушении возложенных на административную комиссию муниципального образования «Ахтубинский муниципальный район Астраханской области».</w:t>
      </w:r>
    </w:p>
    <w:p w:rsidR="00B53460" w:rsidRPr="009C4373" w:rsidRDefault="00C1191A" w:rsidP="00B5346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 xml:space="preserve">Задача: </w:t>
      </w:r>
      <w:r w:rsidR="00B53460" w:rsidRPr="009C4373">
        <w:rPr>
          <w:rFonts w:eastAsia="Calibri"/>
          <w:lang w:eastAsia="en-US"/>
        </w:rPr>
        <w:t>Создание системы мер по организационному, правовому, финансовому, материально-техническому, и иному обеспечение деятельности административной комиссии муниципального образования «Ахтубинский муниципальный район Астраханской области».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Сведения о показателях (индикаторах) представлены в приложении № 1 к муниципальной программе.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Оценка эффективности реа</w:t>
      </w:r>
      <w:r w:rsidR="00C1191A" w:rsidRPr="009C4373">
        <w:rPr>
          <w:rFonts w:eastAsia="Calibri"/>
          <w:lang w:eastAsia="en-US"/>
        </w:rPr>
        <w:t>лизации подпрограммы производит</w:t>
      </w:r>
      <w:r w:rsidRPr="009C4373">
        <w:rPr>
          <w:rFonts w:eastAsia="Calibri"/>
          <w:lang w:eastAsia="en-US"/>
        </w:rPr>
        <w:t>ся ежегодно путем сопоставления фактически достигнутых показателей за соответствующий год с утвержденным</w:t>
      </w:r>
      <w:r w:rsidR="00C1191A" w:rsidRPr="009C4373">
        <w:rPr>
          <w:rFonts w:eastAsia="Calibri"/>
          <w:lang w:eastAsia="en-US"/>
        </w:rPr>
        <w:t>и</w:t>
      </w:r>
      <w:r w:rsidRPr="009C4373">
        <w:rPr>
          <w:rFonts w:eastAsia="Calibri"/>
          <w:lang w:eastAsia="en-US"/>
        </w:rPr>
        <w:t xml:space="preserve"> на год значениями показателей результативности.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Сопоставление значений показателей результативности производится по каждому показателю.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3. Обоснование объема финансовых ресурсов,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необходимых для реализации подпрограммы</w:t>
      </w:r>
    </w:p>
    <w:p w:rsidR="00B53460" w:rsidRPr="009C4373" w:rsidRDefault="00B53460" w:rsidP="00B5346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pacing w:val="2"/>
        </w:rPr>
      </w:pPr>
      <w:r w:rsidRPr="009C4373">
        <w:rPr>
          <w:rFonts w:eastAsia="Calibri"/>
          <w:lang w:eastAsia="en-US"/>
        </w:rPr>
        <w:t>Финансирование подпрограммы муниципальной программы осуществляется за счет субвенций из бюджета Астраханской области</w:t>
      </w:r>
      <w:r w:rsidRPr="009C4373">
        <w:rPr>
          <w:spacing w:val="2"/>
        </w:rPr>
        <w:t xml:space="preserve"> Объем финансирования рассчитан по годам. Объёмы финансирования могут быть скорректированы в процессе реализации мероприятий.</w:t>
      </w:r>
    </w:p>
    <w:p w:rsidR="00B53460" w:rsidRPr="009C4373" w:rsidRDefault="00B53460" w:rsidP="00B5346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Общий объем</w:t>
      </w:r>
      <w:r w:rsidR="000B15E1" w:rsidRPr="009C4373">
        <w:rPr>
          <w:rFonts w:eastAsia="Calibri"/>
          <w:lang w:eastAsia="en-US"/>
        </w:rPr>
        <w:t xml:space="preserve"> финансирования составляет 2 131,2</w:t>
      </w:r>
      <w:r w:rsidRPr="009C4373">
        <w:rPr>
          <w:rFonts w:eastAsia="Calibri"/>
          <w:lang w:eastAsia="en-US"/>
        </w:rPr>
        <w:t xml:space="preserve"> тыс. руб. В том числе:</w:t>
      </w:r>
    </w:p>
    <w:p w:rsidR="00B53460" w:rsidRPr="009C4373" w:rsidRDefault="000B15E1" w:rsidP="00B534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2024 год – 532,8</w:t>
      </w:r>
      <w:r w:rsidR="00B53460" w:rsidRPr="009C4373">
        <w:rPr>
          <w:rFonts w:eastAsia="Calibri"/>
          <w:lang w:eastAsia="en-US"/>
        </w:rPr>
        <w:t xml:space="preserve"> тыс. руб.;</w:t>
      </w:r>
    </w:p>
    <w:p w:rsidR="00B53460" w:rsidRPr="009C4373" w:rsidRDefault="000B15E1" w:rsidP="00B534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2025</w:t>
      </w:r>
      <w:r w:rsidR="00B53460" w:rsidRPr="009C4373">
        <w:rPr>
          <w:rFonts w:eastAsia="Calibri"/>
          <w:lang w:eastAsia="en-US"/>
        </w:rPr>
        <w:t xml:space="preserve"> год – 532,8 тыс. руб.;</w:t>
      </w:r>
    </w:p>
    <w:p w:rsidR="00B53460" w:rsidRPr="009C4373" w:rsidRDefault="000B15E1" w:rsidP="00B534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2026</w:t>
      </w:r>
      <w:r w:rsidR="00B53460" w:rsidRPr="009C4373">
        <w:rPr>
          <w:rFonts w:eastAsia="Calibri"/>
          <w:lang w:eastAsia="en-US"/>
        </w:rPr>
        <w:t xml:space="preserve"> год – </w:t>
      </w:r>
      <w:r w:rsidRPr="009C4373">
        <w:rPr>
          <w:rFonts w:eastAsia="Calibri"/>
          <w:lang w:eastAsia="en-US"/>
        </w:rPr>
        <w:t xml:space="preserve">532,8 </w:t>
      </w:r>
      <w:r w:rsidR="00B53460" w:rsidRPr="009C4373">
        <w:rPr>
          <w:rFonts w:eastAsia="Calibri"/>
          <w:lang w:eastAsia="en-US"/>
        </w:rPr>
        <w:t>тыс. руб.;</w:t>
      </w:r>
    </w:p>
    <w:p w:rsidR="00B53460" w:rsidRPr="009C4373" w:rsidRDefault="000B15E1" w:rsidP="00B534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2027</w:t>
      </w:r>
      <w:r w:rsidR="00C1191A" w:rsidRPr="009C4373">
        <w:rPr>
          <w:rFonts w:eastAsia="Calibri"/>
          <w:lang w:eastAsia="en-US"/>
        </w:rPr>
        <w:t xml:space="preserve"> год – </w:t>
      </w:r>
      <w:r w:rsidRPr="009C4373">
        <w:rPr>
          <w:rFonts w:eastAsia="Calibri"/>
          <w:lang w:eastAsia="en-US"/>
        </w:rPr>
        <w:t xml:space="preserve">532,8 </w:t>
      </w:r>
      <w:r w:rsidR="00C1191A" w:rsidRPr="009C4373">
        <w:rPr>
          <w:rFonts w:eastAsia="Calibri"/>
          <w:lang w:eastAsia="en-US"/>
        </w:rPr>
        <w:t>тыс. руб.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ab/>
        <w:t xml:space="preserve">Сведения о ресурсном обеспечении реализации подпрограммы приведены в приложении № 3 к муниципальной программе. 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rPr>
          <w:rFonts w:eastAsia="Calibri"/>
          <w:color w:val="FF0000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lastRenderedPageBreak/>
        <w:t>Паспорт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подпрограммы муниципальной программы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 xml:space="preserve">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5393"/>
      </w:tblGrid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Повышение качества предоставления муниципальных социальных выплат и пособий населению</w:t>
            </w:r>
          </w:p>
        </w:tc>
      </w:tr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2109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Администрация </w:t>
            </w:r>
            <w:r w:rsidR="00210904" w:rsidRPr="009C4373">
              <w:rPr>
                <w:rFonts w:eastAsia="Calibri"/>
                <w:lang w:eastAsia="en-US"/>
              </w:rPr>
              <w:t>муниципального образования</w:t>
            </w:r>
            <w:r w:rsidRPr="009C4373">
              <w:rPr>
                <w:rFonts w:eastAsia="Calibri"/>
                <w:lang w:eastAsia="en-US"/>
              </w:rPr>
              <w:t xml:space="preserve"> «Ахтубинский муниципальный район Астраханской области»</w:t>
            </w:r>
          </w:p>
        </w:tc>
      </w:tr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9C4373">
              <w:rPr>
                <w:rFonts w:eastAsia="Calibri"/>
                <w:lang w:eastAsia="en-US"/>
              </w:rPr>
              <w:t>Исполнители  подпрограммы</w:t>
            </w:r>
            <w:proofErr w:type="gramEnd"/>
            <w:r w:rsidRPr="009C4373">
              <w:rPr>
                <w:rFonts w:eastAsia="Calibri"/>
                <w:lang w:eastAsia="en-US"/>
              </w:rPr>
              <w:t xml:space="preserve">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Структурные подразделения администрации </w:t>
            </w:r>
            <w:r w:rsidR="00210904" w:rsidRPr="009C4373">
              <w:rPr>
                <w:rFonts w:eastAsia="Calibri"/>
                <w:lang w:eastAsia="en-US"/>
              </w:rPr>
              <w:t>муниципального образования</w:t>
            </w:r>
            <w:r w:rsidRPr="009C4373">
              <w:rPr>
                <w:rFonts w:eastAsia="Calibri"/>
                <w:lang w:eastAsia="en-US"/>
              </w:rPr>
              <w:t xml:space="preserve"> «Ахтубинский муниципальный район Астраханской области»</w:t>
            </w:r>
          </w:p>
        </w:tc>
      </w:tr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spacing w:val="2"/>
              </w:rPr>
              <w:t>Полноценное и качественное обеспечение мерами социальной поддержки граждан, имеющих право на получение пенсии за выслугу лет на муниципальной службе</w:t>
            </w:r>
          </w:p>
        </w:tc>
      </w:tr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Задачи </w:t>
            </w:r>
            <w:proofErr w:type="gramStart"/>
            <w:r w:rsidRPr="009C4373">
              <w:rPr>
                <w:rFonts w:eastAsia="Calibri"/>
                <w:lang w:eastAsia="en-US"/>
              </w:rPr>
              <w:t>подпрограммы  муниципальной</w:t>
            </w:r>
            <w:proofErr w:type="gramEnd"/>
            <w:r w:rsidRPr="009C4373">
              <w:rPr>
                <w:rFonts w:eastAsia="Calibri"/>
                <w:lang w:eastAsia="en-US"/>
              </w:rPr>
              <w:t xml:space="preserve">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Своевременное обеспечение граждан, имеющих право на установление и получение пенсии за выслугу лет муниципальным служащим      </w:t>
            </w:r>
            <w:r w:rsidR="00210904" w:rsidRPr="009C4373">
              <w:rPr>
                <w:rFonts w:eastAsia="Calibri"/>
                <w:lang w:eastAsia="en-US"/>
              </w:rPr>
              <w:t xml:space="preserve">               муниципального образования «Ахтубинский </w:t>
            </w:r>
            <w:r w:rsidRPr="009C4373">
              <w:rPr>
                <w:rFonts w:eastAsia="Calibri"/>
                <w:lang w:eastAsia="en-US"/>
              </w:rPr>
              <w:t>муниципальный район Астраханской области»</w:t>
            </w:r>
          </w:p>
        </w:tc>
      </w:tr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Целевые индикаторы и </w:t>
            </w:r>
            <w:proofErr w:type="gramStart"/>
            <w:r w:rsidRPr="009C4373">
              <w:rPr>
                <w:rFonts w:eastAsia="Calibri"/>
                <w:lang w:eastAsia="en-US"/>
              </w:rPr>
              <w:t>показатели  подпрограммы</w:t>
            </w:r>
            <w:proofErr w:type="gramEnd"/>
            <w:r w:rsidRPr="009C437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Исполнение финансирования муниципальных социальных выплат и пособий населению</w:t>
            </w:r>
          </w:p>
        </w:tc>
      </w:tr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Сроки </w:t>
            </w:r>
            <w:r w:rsidR="00741EFA">
              <w:rPr>
                <w:rFonts w:eastAsia="Calibri"/>
                <w:lang w:eastAsia="en-US"/>
              </w:rPr>
              <w:t>и этапы реализации подпрограммы</w:t>
            </w:r>
            <w:r w:rsidRPr="009C4373">
              <w:rPr>
                <w:rFonts w:eastAsia="Calibri"/>
                <w:lang w:eastAsia="en-US"/>
              </w:rPr>
              <w:t xml:space="preserve">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372766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С 2024 по 2027</w:t>
            </w:r>
            <w:r w:rsidR="00B53460" w:rsidRPr="009C4373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B53460" w:rsidRPr="009C4373" w:rsidTr="008C6BB6">
        <w:trPr>
          <w:trHeight w:val="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Объем бюдж</w:t>
            </w:r>
            <w:r w:rsidR="00741EFA">
              <w:rPr>
                <w:rFonts w:eastAsia="Calibri"/>
                <w:lang w:eastAsia="en-US"/>
              </w:rPr>
              <w:t>етных ассигнований подпрограммы</w:t>
            </w:r>
            <w:r w:rsidRPr="009C4373">
              <w:rPr>
                <w:rFonts w:eastAsia="Calibri"/>
                <w:lang w:eastAsia="en-US"/>
              </w:rPr>
              <w:t xml:space="preserve">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862A49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2024 год – 12 565,6</w:t>
            </w:r>
            <w:r w:rsidR="00B53460" w:rsidRPr="009C4373">
              <w:rPr>
                <w:rFonts w:eastAsia="Calibri"/>
                <w:lang w:eastAsia="en-US"/>
              </w:rPr>
              <w:t xml:space="preserve"> тыс. руб.;</w:t>
            </w:r>
          </w:p>
          <w:p w:rsidR="00B53460" w:rsidRPr="009C4373" w:rsidRDefault="00862A49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2025 год – 11 816,5</w:t>
            </w:r>
            <w:r w:rsidR="00B53460" w:rsidRPr="009C4373">
              <w:rPr>
                <w:rFonts w:eastAsia="Calibri"/>
                <w:lang w:eastAsia="en-US"/>
              </w:rPr>
              <w:t xml:space="preserve"> тыс. руб.;</w:t>
            </w:r>
          </w:p>
          <w:p w:rsidR="00B53460" w:rsidRPr="009C4373" w:rsidRDefault="00862A49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2026</w:t>
            </w:r>
            <w:r w:rsidR="00400589" w:rsidRPr="009C4373">
              <w:rPr>
                <w:rFonts w:eastAsia="Calibri"/>
                <w:lang w:eastAsia="en-US"/>
              </w:rPr>
              <w:t xml:space="preserve"> год – 11 816</w:t>
            </w:r>
            <w:r w:rsidR="00B53460" w:rsidRPr="009C4373">
              <w:rPr>
                <w:rFonts w:eastAsia="Calibri"/>
                <w:lang w:eastAsia="en-US"/>
              </w:rPr>
              <w:t>,5 тыс. руб.;</w:t>
            </w:r>
          </w:p>
          <w:p w:rsidR="00B53460" w:rsidRPr="009C4373" w:rsidRDefault="00862A49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2027</w:t>
            </w:r>
            <w:r w:rsidR="00B53460" w:rsidRPr="009C4373">
              <w:rPr>
                <w:rFonts w:eastAsia="Calibri"/>
                <w:lang w:eastAsia="en-US"/>
              </w:rPr>
              <w:t xml:space="preserve"> год </w:t>
            </w:r>
            <w:r w:rsidR="00210904" w:rsidRPr="009C4373">
              <w:rPr>
                <w:rFonts w:eastAsia="Calibri"/>
                <w:lang w:eastAsia="en-US"/>
              </w:rPr>
              <w:t>–</w:t>
            </w:r>
            <w:r w:rsidR="00400589" w:rsidRPr="009C4373">
              <w:rPr>
                <w:rFonts w:eastAsia="Calibri"/>
                <w:lang w:eastAsia="en-US"/>
              </w:rPr>
              <w:t xml:space="preserve"> 11 816</w:t>
            </w:r>
            <w:r w:rsidR="00B53460" w:rsidRPr="009C4373">
              <w:rPr>
                <w:rFonts w:eastAsia="Calibri"/>
                <w:lang w:eastAsia="en-US"/>
              </w:rPr>
              <w:t>,5 тыс. руб.;</w:t>
            </w:r>
          </w:p>
          <w:p w:rsidR="00B53460" w:rsidRPr="009C4373" w:rsidRDefault="00400589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Всего: 48 015,1</w:t>
            </w:r>
            <w:r w:rsidR="00B53460" w:rsidRPr="009C4373">
              <w:rPr>
                <w:rFonts w:eastAsia="Calibri"/>
                <w:lang w:eastAsia="en-US"/>
              </w:rPr>
              <w:t xml:space="preserve"> тыс. руб.</w:t>
            </w:r>
          </w:p>
        </w:tc>
      </w:tr>
      <w:tr w:rsidR="00B53460" w:rsidRPr="009C4373" w:rsidTr="008C6B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Ожидаемые рез</w:t>
            </w:r>
            <w:r w:rsidR="00741EFA">
              <w:rPr>
                <w:rFonts w:eastAsia="Calibri"/>
                <w:lang w:eastAsia="en-US"/>
              </w:rPr>
              <w:t>ультаты реализации подпрограммы</w:t>
            </w:r>
            <w:r w:rsidRPr="009C4373">
              <w:rPr>
                <w:rFonts w:eastAsia="Calibri"/>
                <w:lang w:eastAsia="en-US"/>
              </w:rPr>
              <w:t xml:space="preserve"> муниципальной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C5547B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Своевременное </w:t>
            </w:r>
            <w:r w:rsidR="00B53460" w:rsidRPr="009C4373">
              <w:rPr>
                <w:rFonts w:eastAsia="Calibri"/>
                <w:lang w:eastAsia="en-US"/>
              </w:rPr>
              <w:t>обеспечение мерами социальной поддержки граждан, имеющих право на получение пенсии за выслугу лет на муниципальной службе</w:t>
            </w:r>
          </w:p>
        </w:tc>
      </w:tr>
    </w:tbl>
    <w:p w:rsidR="00B53460" w:rsidRPr="009C4373" w:rsidRDefault="00B53460" w:rsidP="00B53460">
      <w:pPr>
        <w:widowControl w:val="0"/>
        <w:tabs>
          <w:tab w:val="left" w:pos="1500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ab/>
      </w:r>
    </w:p>
    <w:p w:rsidR="00B53460" w:rsidRPr="009C4373" w:rsidRDefault="00B53460" w:rsidP="00B53460">
      <w:pPr>
        <w:widowControl w:val="0"/>
        <w:jc w:val="center"/>
        <w:rPr>
          <w:spacing w:val="2"/>
        </w:rPr>
      </w:pPr>
      <w:r w:rsidRPr="009C4373">
        <w:rPr>
          <w:spacing w:val="2"/>
        </w:rPr>
        <w:t>1. Характеристика сферы реализации подпрограммы. Описание основных проблем в указанной сфере и прогноз ее развития.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ab/>
        <w:t>Принятие подпрограммы «Повышение качества предоставления муниципальных социальн</w:t>
      </w:r>
      <w:r w:rsidR="00210904" w:rsidRPr="009C4373">
        <w:rPr>
          <w:rFonts w:eastAsia="Calibri"/>
          <w:lang w:eastAsia="en-US"/>
        </w:rPr>
        <w:t xml:space="preserve">ых выплат и пособий населению» </w:t>
      </w:r>
      <w:r w:rsidR="00741EFA">
        <w:rPr>
          <w:rFonts w:eastAsia="Calibri"/>
          <w:lang w:eastAsia="en-US"/>
        </w:rPr>
        <w:t>является обязательным</w:t>
      </w:r>
      <w:r w:rsidRPr="009C4373">
        <w:rPr>
          <w:rFonts w:eastAsia="Calibri"/>
          <w:lang w:eastAsia="en-US"/>
        </w:rPr>
        <w:t xml:space="preserve"> условием для выполнения муниципальным образованием «Ахтубинский муниципальный район Астраханской области» своих публичных обязательств перед гражданами, </w:t>
      </w:r>
      <w:proofErr w:type="gramStart"/>
      <w:r w:rsidRPr="009C4373">
        <w:rPr>
          <w:rFonts w:eastAsia="Calibri"/>
          <w:lang w:eastAsia="en-US"/>
        </w:rPr>
        <w:t>имеющими  право</w:t>
      </w:r>
      <w:proofErr w:type="gramEnd"/>
      <w:r w:rsidRPr="009C4373">
        <w:rPr>
          <w:rFonts w:eastAsia="Calibri"/>
          <w:lang w:eastAsia="en-US"/>
        </w:rPr>
        <w:t xml:space="preserve"> на получение пенсии за выслугу лет на муниципальной службе.</w:t>
      </w:r>
    </w:p>
    <w:p w:rsidR="00B53460" w:rsidRPr="009C4373" w:rsidRDefault="00B53460" w:rsidP="00B53460">
      <w:pPr>
        <w:widowControl w:val="0"/>
        <w:jc w:val="both"/>
        <w:rPr>
          <w:color w:val="FF0000"/>
          <w:spacing w:val="2"/>
        </w:rPr>
      </w:pPr>
    </w:p>
    <w:p w:rsidR="00B53460" w:rsidRPr="009C4373" w:rsidRDefault="00B53460" w:rsidP="00B53460">
      <w:pPr>
        <w:jc w:val="center"/>
      </w:pPr>
      <w:r w:rsidRPr="009C4373">
        <w:t>2. Цели, задачи и показатели (индикаторы) эффективности достижения целей и решения задач, описание основных ожидаемых конечных результатов подпрограммы</w:t>
      </w:r>
    </w:p>
    <w:p w:rsidR="00B53460" w:rsidRPr="009C4373" w:rsidRDefault="00B53460" w:rsidP="00B53460">
      <w:pPr>
        <w:jc w:val="center"/>
      </w:pPr>
    </w:p>
    <w:p w:rsidR="00B53460" w:rsidRPr="009C4373" w:rsidRDefault="00B53460" w:rsidP="00B53460">
      <w:pPr>
        <w:widowControl w:val="0"/>
        <w:ind w:firstLine="709"/>
        <w:jc w:val="both"/>
        <w:rPr>
          <w:rFonts w:eastAsia="Calibri"/>
          <w:lang w:eastAsia="en-US"/>
        </w:rPr>
      </w:pPr>
      <w:r w:rsidRPr="009C4373">
        <w:rPr>
          <w:spacing w:val="2"/>
        </w:rPr>
        <w:t>Цель:</w:t>
      </w:r>
      <w:r w:rsidR="00210904" w:rsidRPr="009C4373">
        <w:rPr>
          <w:rFonts w:eastAsia="Calibri"/>
          <w:lang w:eastAsia="en-US"/>
        </w:rPr>
        <w:t xml:space="preserve"> Полноценное и качественное </w:t>
      </w:r>
      <w:r w:rsidRPr="009C4373">
        <w:rPr>
          <w:rFonts w:eastAsia="Calibri"/>
          <w:lang w:eastAsia="en-US"/>
        </w:rPr>
        <w:t xml:space="preserve">обеспечение мерами социальной </w:t>
      </w:r>
      <w:proofErr w:type="gramStart"/>
      <w:r w:rsidRPr="009C4373">
        <w:rPr>
          <w:rFonts w:eastAsia="Calibri"/>
          <w:lang w:eastAsia="en-US"/>
        </w:rPr>
        <w:t>поддержки  граждан</w:t>
      </w:r>
      <w:proofErr w:type="gramEnd"/>
      <w:r w:rsidRPr="009C4373">
        <w:rPr>
          <w:rFonts w:eastAsia="Calibri"/>
          <w:lang w:eastAsia="en-US"/>
        </w:rPr>
        <w:t>, имеющих право на получение пенсии за выслугу лет на муниципальной службе.</w:t>
      </w:r>
    </w:p>
    <w:p w:rsidR="00B53460" w:rsidRPr="009C4373" w:rsidRDefault="00B53460" w:rsidP="00B53460">
      <w:pPr>
        <w:widowControl w:val="0"/>
        <w:ind w:firstLine="709"/>
        <w:jc w:val="both"/>
      </w:pPr>
      <w:r w:rsidRPr="009C4373">
        <w:t xml:space="preserve">Задача: Своевременное обеспечение граждан, имеющих право на установление и получение пенсии за выслугу лет муниципальным служащим </w:t>
      </w:r>
      <w:r w:rsidR="00210904" w:rsidRPr="009C4373">
        <w:rPr>
          <w:rFonts w:eastAsia="Calibri"/>
          <w:lang w:eastAsia="en-US"/>
        </w:rPr>
        <w:t>муниципального образования</w:t>
      </w:r>
      <w:r w:rsidRPr="009C4373">
        <w:t xml:space="preserve"> </w:t>
      </w:r>
      <w:r w:rsidR="00210904" w:rsidRPr="009C4373">
        <w:lastRenderedPageBreak/>
        <w:t xml:space="preserve">«Ахтубинский </w:t>
      </w:r>
      <w:r w:rsidRPr="009C4373">
        <w:t>муниципальный район Астраханской области».</w:t>
      </w:r>
    </w:p>
    <w:p w:rsidR="00B53460" w:rsidRPr="009C4373" w:rsidRDefault="00B53460" w:rsidP="00B53460">
      <w:pPr>
        <w:widowControl w:val="0"/>
        <w:tabs>
          <w:tab w:val="left" w:pos="5040"/>
        </w:tabs>
        <w:ind w:firstLine="709"/>
        <w:jc w:val="both"/>
        <w:rPr>
          <w:spacing w:val="2"/>
        </w:rPr>
      </w:pPr>
      <w:r w:rsidRPr="009C4373">
        <w:rPr>
          <w:spacing w:val="2"/>
        </w:rPr>
        <w:t>Цели, задачи и показатели (индикаторы) достижения целей и решения задач изложены в приложении № 1 к муниципальной программе.</w:t>
      </w:r>
    </w:p>
    <w:p w:rsidR="00B53460" w:rsidRPr="009C4373" w:rsidRDefault="00B53460" w:rsidP="00B53460">
      <w:pPr>
        <w:widowControl w:val="0"/>
        <w:tabs>
          <w:tab w:val="left" w:pos="5040"/>
        </w:tabs>
        <w:ind w:firstLine="709"/>
        <w:jc w:val="both"/>
        <w:rPr>
          <w:spacing w:val="2"/>
        </w:rPr>
      </w:pPr>
      <w:r w:rsidRPr="009C4373">
        <w:rPr>
          <w:spacing w:val="2"/>
        </w:rPr>
        <w:t>Оценка эффективности реализации подпрограммы производится ежегодно путем сопоставления фактически достигнутых показателей за соответствующий год с утвержденным</w:t>
      </w:r>
      <w:r w:rsidR="00802F85" w:rsidRPr="009C4373">
        <w:rPr>
          <w:spacing w:val="2"/>
        </w:rPr>
        <w:t>и</w:t>
      </w:r>
      <w:r w:rsidRPr="009C4373">
        <w:rPr>
          <w:spacing w:val="2"/>
        </w:rPr>
        <w:t xml:space="preserve"> на год значениями показателей результативности.</w:t>
      </w:r>
    </w:p>
    <w:p w:rsidR="00B53460" w:rsidRPr="009C4373" w:rsidRDefault="00B53460" w:rsidP="00B53460">
      <w:pPr>
        <w:widowControl w:val="0"/>
        <w:tabs>
          <w:tab w:val="left" w:pos="5040"/>
        </w:tabs>
        <w:ind w:firstLine="709"/>
        <w:jc w:val="both"/>
        <w:rPr>
          <w:spacing w:val="2"/>
        </w:rPr>
      </w:pPr>
      <w:r w:rsidRPr="009C4373">
        <w:rPr>
          <w:spacing w:val="2"/>
        </w:rPr>
        <w:t>Сопоставление значений показателей результативности производится по каждому показателю.</w:t>
      </w:r>
    </w:p>
    <w:p w:rsidR="00B53460" w:rsidRPr="009C4373" w:rsidRDefault="00B53460" w:rsidP="00B53460">
      <w:pPr>
        <w:widowControl w:val="0"/>
        <w:rPr>
          <w:color w:val="FF0000"/>
          <w:spacing w:val="2"/>
        </w:rPr>
      </w:pPr>
    </w:p>
    <w:p w:rsidR="00B53460" w:rsidRPr="009C4373" w:rsidRDefault="00B53460" w:rsidP="00B53460">
      <w:pPr>
        <w:widowControl w:val="0"/>
        <w:jc w:val="center"/>
        <w:rPr>
          <w:spacing w:val="2"/>
        </w:rPr>
      </w:pPr>
      <w:r w:rsidRPr="009C4373">
        <w:rPr>
          <w:spacing w:val="2"/>
        </w:rPr>
        <w:t xml:space="preserve">3. Обоснование объема финансовых ресурсов, </w:t>
      </w:r>
    </w:p>
    <w:p w:rsidR="00B53460" w:rsidRPr="009C4373" w:rsidRDefault="00B53460" w:rsidP="00B53460">
      <w:pPr>
        <w:widowControl w:val="0"/>
        <w:jc w:val="center"/>
        <w:rPr>
          <w:spacing w:val="2"/>
        </w:rPr>
      </w:pPr>
      <w:r w:rsidRPr="009C4373">
        <w:rPr>
          <w:spacing w:val="2"/>
        </w:rPr>
        <w:t>необходимых для реализации подпрограмм</w:t>
      </w:r>
    </w:p>
    <w:p w:rsidR="00B53460" w:rsidRPr="009C4373" w:rsidRDefault="00B53460" w:rsidP="00B53460">
      <w:pPr>
        <w:widowControl w:val="0"/>
        <w:jc w:val="both"/>
        <w:rPr>
          <w:spacing w:val="2"/>
        </w:rPr>
      </w:pPr>
    </w:p>
    <w:p w:rsidR="00B53460" w:rsidRPr="009C4373" w:rsidRDefault="00B53460" w:rsidP="00B53460">
      <w:pPr>
        <w:widowControl w:val="0"/>
        <w:jc w:val="both"/>
        <w:rPr>
          <w:spacing w:val="2"/>
        </w:rPr>
      </w:pPr>
      <w:r w:rsidRPr="009C4373">
        <w:rPr>
          <w:spacing w:val="2"/>
        </w:rPr>
        <w:tab/>
        <w:t>Финансирование подпрограммы осуществляется за счет средств бюджета муниципального образования «Ахтубинский муниципальный район Астраханской области». Объёмы финансирования могут быть скорректированы в процессе реализации мероприятий.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Общий об</w:t>
      </w:r>
      <w:r w:rsidR="00050B4B" w:rsidRPr="009C4373">
        <w:rPr>
          <w:rFonts w:eastAsia="Calibri"/>
          <w:lang w:eastAsia="en-US"/>
        </w:rPr>
        <w:t>ъем финансирования составляет 48 015,1</w:t>
      </w:r>
      <w:r w:rsidRPr="009C4373">
        <w:rPr>
          <w:rFonts w:eastAsia="Calibri"/>
          <w:lang w:eastAsia="en-US"/>
        </w:rPr>
        <w:t xml:space="preserve"> тыс. руб. В том числе:</w:t>
      </w:r>
    </w:p>
    <w:p w:rsidR="00B53460" w:rsidRPr="009C4373" w:rsidRDefault="00050B4B" w:rsidP="00B534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2024 год – 12 565,6</w:t>
      </w:r>
      <w:r w:rsidR="00B53460" w:rsidRPr="009C4373">
        <w:rPr>
          <w:rFonts w:eastAsia="Calibri"/>
          <w:lang w:eastAsia="en-US"/>
        </w:rPr>
        <w:t xml:space="preserve"> тыс. руб.;</w:t>
      </w:r>
    </w:p>
    <w:p w:rsidR="00B53460" w:rsidRPr="009C4373" w:rsidRDefault="00050B4B" w:rsidP="00B534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2025 год – 11 816,5</w:t>
      </w:r>
      <w:r w:rsidR="00B53460" w:rsidRPr="009C4373">
        <w:rPr>
          <w:rFonts w:eastAsia="Calibri"/>
          <w:lang w:eastAsia="en-US"/>
        </w:rPr>
        <w:t xml:space="preserve"> тыс. руб.;</w:t>
      </w:r>
    </w:p>
    <w:p w:rsidR="00B53460" w:rsidRPr="009C4373" w:rsidRDefault="00050B4B" w:rsidP="00B534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2026</w:t>
      </w:r>
      <w:r w:rsidR="00B53460" w:rsidRPr="009C4373">
        <w:rPr>
          <w:rFonts w:eastAsia="Calibri"/>
          <w:lang w:eastAsia="en-US"/>
        </w:rPr>
        <w:t xml:space="preserve"> год –</w:t>
      </w:r>
      <w:r w:rsidRPr="009C4373">
        <w:rPr>
          <w:rFonts w:eastAsia="Calibri"/>
          <w:lang w:eastAsia="en-US"/>
        </w:rPr>
        <w:t xml:space="preserve"> 11 816,5 </w:t>
      </w:r>
      <w:r w:rsidR="00B53460" w:rsidRPr="009C4373">
        <w:rPr>
          <w:rFonts w:eastAsia="Calibri"/>
          <w:lang w:eastAsia="en-US"/>
        </w:rPr>
        <w:t>тыс. руб.;</w:t>
      </w:r>
    </w:p>
    <w:p w:rsidR="00B53460" w:rsidRPr="009C4373" w:rsidRDefault="00050B4B" w:rsidP="00B534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2027</w:t>
      </w:r>
      <w:r w:rsidR="00B53460" w:rsidRPr="009C4373">
        <w:rPr>
          <w:rFonts w:eastAsia="Calibri"/>
          <w:lang w:eastAsia="en-US"/>
        </w:rPr>
        <w:t xml:space="preserve"> год </w:t>
      </w:r>
      <w:r w:rsidR="00210904" w:rsidRPr="009C4373">
        <w:rPr>
          <w:rFonts w:eastAsia="Calibri"/>
          <w:lang w:eastAsia="en-US"/>
        </w:rPr>
        <w:t xml:space="preserve">– </w:t>
      </w:r>
      <w:r w:rsidRPr="009C4373">
        <w:rPr>
          <w:rFonts w:eastAsia="Calibri"/>
          <w:lang w:eastAsia="en-US"/>
        </w:rPr>
        <w:t xml:space="preserve">11 816,5 </w:t>
      </w:r>
      <w:r w:rsidR="00210904" w:rsidRPr="009C4373">
        <w:rPr>
          <w:rFonts w:eastAsia="Calibri"/>
          <w:lang w:eastAsia="en-US"/>
        </w:rPr>
        <w:t>тыс. руб.</w:t>
      </w:r>
    </w:p>
    <w:p w:rsidR="00B53460" w:rsidRPr="009C4373" w:rsidRDefault="00B53460" w:rsidP="00B53460">
      <w:pPr>
        <w:widowControl w:val="0"/>
        <w:ind w:firstLine="709"/>
        <w:jc w:val="both"/>
        <w:rPr>
          <w:spacing w:val="2"/>
        </w:rPr>
      </w:pPr>
      <w:r w:rsidRPr="009C4373">
        <w:rPr>
          <w:spacing w:val="2"/>
        </w:rPr>
        <w:t xml:space="preserve">Сведения о ресурсном обеспечении реализации подпрограммы приведены </w:t>
      </w:r>
      <w:proofErr w:type="gramStart"/>
      <w:r w:rsidRPr="009C4373">
        <w:rPr>
          <w:spacing w:val="2"/>
        </w:rPr>
        <w:t>в  приложении</w:t>
      </w:r>
      <w:proofErr w:type="gramEnd"/>
      <w:r w:rsidRPr="009C4373">
        <w:rPr>
          <w:spacing w:val="2"/>
        </w:rPr>
        <w:t xml:space="preserve"> </w:t>
      </w:r>
      <w:r w:rsidR="00C5547B" w:rsidRPr="009C4373">
        <w:rPr>
          <w:spacing w:val="2"/>
        </w:rPr>
        <w:t xml:space="preserve">№ </w:t>
      </w:r>
      <w:r w:rsidRPr="009C4373">
        <w:rPr>
          <w:spacing w:val="2"/>
        </w:rPr>
        <w:t>3 к муниципальной программе.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spacing w:val="2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802F85" w:rsidRDefault="00802F85" w:rsidP="00F26A50">
      <w:pPr>
        <w:widowControl w:val="0"/>
        <w:autoSpaceDE w:val="0"/>
        <w:autoSpaceDN w:val="0"/>
        <w:adjustRightInd w:val="0"/>
        <w:rPr>
          <w:color w:val="FF0000"/>
        </w:rPr>
      </w:pPr>
    </w:p>
    <w:p w:rsidR="00741EFA" w:rsidRDefault="00741EFA" w:rsidP="00F26A50">
      <w:pPr>
        <w:widowControl w:val="0"/>
        <w:autoSpaceDE w:val="0"/>
        <w:autoSpaceDN w:val="0"/>
        <w:adjustRightInd w:val="0"/>
        <w:rPr>
          <w:color w:val="FF0000"/>
        </w:rPr>
      </w:pPr>
    </w:p>
    <w:p w:rsidR="00741EFA" w:rsidRPr="009C4373" w:rsidRDefault="00741EFA" w:rsidP="00F26A50">
      <w:pPr>
        <w:widowControl w:val="0"/>
        <w:autoSpaceDE w:val="0"/>
        <w:autoSpaceDN w:val="0"/>
        <w:adjustRightInd w:val="0"/>
        <w:rPr>
          <w:color w:val="FF0000"/>
        </w:rPr>
      </w:pPr>
    </w:p>
    <w:p w:rsidR="00F26A50" w:rsidRPr="009C4373" w:rsidRDefault="00F26A50" w:rsidP="00F26A50">
      <w:pPr>
        <w:widowControl w:val="0"/>
        <w:autoSpaceDE w:val="0"/>
        <w:autoSpaceDN w:val="0"/>
        <w:adjustRightInd w:val="0"/>
        <w:rPr>
          <w:color w:val="FF0000"/>
        </w:rPr>
      </w:pPr>
    </w:p>
    <w:p w:rsidR="00802F85" w:rsidRPr="009C4373" w:rsidRDefault="00802F85" w:rsidP="002912B5">
      <w:pPr>
        <w:widowControl w:val="0"/>
        <w:autoSpaceDE w:val="0"/>
        <w:autoSpaceDN w:val="0"/>
        <w:adjustRightInd w:val="0"/>
        <w:rPr>
          <w:color w:val="FF0000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</w:pPr>
      <w:r w:rsidRPr="009C4373">
        <w:lastRenderedPageBreak/>
        <w:t xml:space="preserve">Паспорт 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</w:pPr>
      <w:r w:rsidRPr="009C4373">
        <w:t>подпрограммы муниципальной программы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</w:pPr>
    </w:p>
    <w:tbl>
      <w:tblPr>
        <w:tblW w:w="95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2"/>
        <w:gridCol w:w="5538"/>
      </w:tblGrid>
      <w:tr w:rsidR="00B53460" w:rsidRPr="009C4373" w:rsidTr="00210904">
        <w:trPr>
          <w:trHeight w:val="598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C4373">
              <w:t xml:space="preserve">Наименование </w:t>
            </w:r>
            <w:r w:rsidRPr="009C4373">
              <w:rPr>
                <w:rFonts w:eastAsia="Calibri"/>
                <w:lang w:eastAsia="en-US"/>
              </w:rPr>
              <w:t xml:space="preserve">подпрограммы </w:t>
            </w:r>
            <w:r w:rsidRPr="009C4373">
              <w:t>муниципальной программы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C4373">
              <w:t xml:space="preserve">Празднование Дня района </w:t>
            </w:r>
          </w:p>
        </w:tc>
      </w:tr>
      <w:tr w:rsidR="00B53460" w:rsidRPr="009C4373" w:rsidTr="00210904">
        <w:trPr>
          <w:trHeight w:val="821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21090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C4373">
              <w:t xml:space="preserve">Муниципальный заказчик </w:t>
            </w:r>
            <w:r w:rsidR="00210904" w:rsidRPr="009C4373">
              <w:t>–</w:t>
            </w:r>
            <w:r w:rsidRPr="009C4373">
              <w:t xml:space="preserve"> координатор подпрограммы муниципальной программы</w:t>
            </w:r>
          </w:p>
        </w:tc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C4373">
              <w:t>Администрация муниципального образования «Ахтубинский муниципальный район Астраханской области»</w:t>
            </w:r>
          </w:p>
        </w:tc>
      </w:tr>
      <w:tr w:rsidR="00B53460" w:rsidRPr="009C4373" w:rsidTr="008C6BB6"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C4373">
              <w:t>Исполнители подпрограммы муниципальной программы</w:t>
            </w:r>
          </w:p>
        </w:tc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Структурные подразделения администрации </w:t>
            </w:r>
            <w:r w:rsidR="00210904" w:rsidRPr="009C4373">
              <w:rPr>
                <w:rFonts w:eastAsia="Calibri"/>
                <w:lang w:eastAsia="en-US"/>
              </w:rPr>
              <w:t>муниципального образования</w:t>
            </w:r>
            <w:r w:rsidRPr="009C4373">
              <w:rPr>
                <w:rFonts w:eastAsia="Calibri"/>
                <w:lang w:eastAsia="en-US"/>
              </w:rPr>
              <w:t xml:space="preserve"> «Ахтубинский муниципальный район Астраханской области»</w:t>
            </w:r>
          </w:p>
        </w:tc>
      </w:tr>
      <w:tr w:rsidR="00B53460" w:rsidRPr="009C4373" w:rsidTr="00210904">
        <w:trPr>
          <w:trHeight w:val="1344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C4373">
              <w:t>Цели подпрограммы муниципальной программы</w:t>
            </w:r>
          </w:p>
        </w:tc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210904">
            <w:pPr>
              <w:jc w:val="both"/>
              <w:rPr>
                <w:lang w:eastAsia="en-US"/>
              </w:rPr>
            </w:pPr>
            <w:r w:rsidRPr="009C4373">
              <w:t>Развитие сферы досуга, обеспечение равных возможностей для представителей разных социальных групп населения в получении доступа к культурным ценностям, их участие в праздничных мероприятиях</w:t>
            </w:r>
          </w:p>
        </w:tc>
      </w:tr>
      <w:tr w:rsidR="00B53460" w:rsidRPr="009C4373" w:rsidTr="008C6BB6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C4373">
              <w:t>Задачи подпрограммы муниципальной программы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0F6F6F">
            <w:pPr>
              <w:jc w:val="both"/>
              <w:rPr>
                <w:lang w:eastAsia="en-US"/>
              </w:rPr>
            </w:pPr>
            <w:r w:rsidRPr="009C4373">
              <w:t>Проведение культурно-массового мероприятия, посвящ</w:t>
            </w:r>
            <w:r w:rsidR="00210904" w:rsidRPr="009C4373">
              <w:t>енного знаменательной дате «Д</w:t>
            </w:r>
            <w:r w:rsidR="000F6F6F" w:rsidRPr="009C4373">
              <w:t>е</w:t>
            </w:r>
            <w:r w:rsidR="00210904" w:rsidRPr="009C4373">
              <w:t>н</w:t>
            </w:r>
            <w:r w:rsidR="000F6F6F" w:rsidRPr="009C4373">
              <w:t xml:space="preserve">ь </w:t>
            </w:r>
            <w:r w:rsidR="00210904" w:rsidRPr="009C4373">
              <w:t xml:space="preserve">Ахтубинского </w:t>
            </w:r>
            <w:r w:rsidRPr="009C4373">
              <w:t>района»</w:t>
            </w:r>
          </w:p>
        </w:tc>
      </w:tr>
      <w:tr w:rsidR="00B53460" w:rsidRPr="009C4373" w:rsidTr="008C6BB6">
        <w:trPr>
          <w:trHeight w:val="711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C4373">
              <w:t>Целевые индикаторы и показатели подпрограммы муниципальной программы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C4373">
              <w:t>Удовлетворение населения культурно-массовыми мероприятиями</w:t>
            </w:r>
          </w:p>
        </w:tc>
      </w:tr>
      <w:tr w:rsidR="00B53460" w:rsidRPr="009C4373" w:rsidTr="008C6BB6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C4373">
              <w:t>Сроки и этапы реализации подпрограммы муниципальной программы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326084" w:rsidP="00210904">
            <w:pPr>
              <w:jc w:val="both"/>
            </w:pPr>
            <w:r w:rsidRPr="009C4373">
              <w:t>С 2024 по 2027</w:t>
            </w:r>
            <w:r w:rsidR="00B53460" w:rsidRPr="009C4373">
              <w:t xml:space="preserve"> годы, в том числе: </w:t>
            </w:r>
          </w:p>
          <w:p w:rsidR="00B53460" w:rsidRPr="009C4373" w:rsidRDefault="00B53460" w:rsidP="00210904">
            <w:pPr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май </w:t>
            </w:r>
            <w:r w:rsidR="00210904" w:rsidRPr="009C4373">
              <w:rPr>
                <w:rFonts w:eastAsia="Calibri"/>
                <w:lang w:eastAsia="en-US"/>
              </w:rPr>
              <w:t>–</w:t>
            </w:r>
            <w:r w:rsidR="00326084" w:rsidRPr="009C4373">
              <w:rPr>
                <w:rFonts w:eastAsia="Calibri"/>
                <w:lang w:eastAsia="en-US"/>
              </w:rPr>
              <w:t xml:space="preserve"> ноябрь 2024</w:t>
            </w:r>
            <w:r w:rsidRPr="009C4373">
              <w:rPr>
                <w:rFonts w:eastAsia="Calibri"/>
                <w:lang w:eastAsia="en-US"/>
              </w:rPr>
              <w:t xml:space="preserve"> года;</w:t>
            </w:r>
          </w:p>
          <w:p w:rsidR="00B53460" w:rsidRPr="009C4373" w:rsidRDefault="00B53460" w:rsidP="00210904">
            <w:pPr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май </w:t>
            </w:r>
            <w:r w:rsidR="00210904" w:rsidRPr="009C4373">
              <w:rPr>
                <w:rFonts w:eastAsia="Calibri"/>
                <w:lang w:eastAsia="en-US"/>
              </w:rPr>
              <w:t>–</w:t>
            </w:r>
            <w:r w:rsidRPr="009C4373">
              <w:rPr>
                <w:rFonts w:eastAsia="Calibri"/>
                <w:lang w:eastAsia="en-US"/>
              </w:rPr>
              <w:t xml:space="preserve"> ноябрь </w:t>
            </w:r>
            <w:r w:rsidR="00326084" w:rsidRPr="009C4373">
              <w:rPr>
                <w:rFonts w:eastAsia="Calibri"/>
                <w:lang w:eastAsia="en-US"/>
              </w:rPr>
              <w:t>2025</w:t>
            </w:r>
            <w:r w:rsidRPr="009C4373">
              <w:rPr>
                <w:rFonts w:eastAsia="Calibri"/>
                <w:lang w:eastAsia="en-US"/>
              </w:rPr>
              <w:t xml:space="preserve"> года; </w:t>
            </w:r>
          </w:p>
          <w:p w:rsidR="00B53460" w:rsidRPr="009C4373" w:rsidRDefault="00B53460" w:rsidP="00210904">
            <w:pPr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май </w:t>
            </w:r>
            <w:r w:rsidR="00210904" w:rsidRPr="009C4373">
              <w:rPr>
                <w:rFonts w:eastAsia="Calibri"/>
                <w:lang w:eastAsia="en-US"/>
              </w:rPr>
              <w:t>–</w:t>
            </w:r>
            <w:r w:rsidR="00326084" w:rsidRPr="009C4373">
              <w:rPr>
                <w:rFonts w:eastAsia="Calibri"/>
                <w:lang w:eastAsia="en-US"/>
              </w:rPr>
              <w:t xml:space="preserve"> ноябрь 2026</w:t>
            </w:r>
            <w:r w:rsidRPr="009C4373">
              <w:rPr>
                <w:rFonts w:eastAsia="Calibri"/>
                <w:lang w:eastAsia="en-US"/>
              </w:rPr>
              <w:t xml:space="preserve"> года;</w:t>
            </w:r>
          </w:p>
          <w:p w:rsidR="00B53460" w:rsidRPr="009C4373" w:rsidRDefault="00B53460" w:rsidP="00210904">
            <w:pPr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май </w:t>
            </w:r>
            <w:r w:rsidR="00210904" w:rsidRPr="009C4373">
              <w:rPr>
                <w:rFonts w:eastAsia="Calibri"/>
                <w:lang w:eastAsia="en-US"/>
              </w:rPr>
              <w:t>–</w:t>
            </w:r>
            <w:r w:rsidR="00326084" w:rsidRPr="009C4373">
              <w:rPr>
                <w:rFonts w:eastAsia="Calibri"/>
                <w:lang w:eastAsia="en-US"/>
              </w:rPr>
              <w:t xml:space="preserve"> ноябрь 2027</w:t>
            </w:r>
            <w:r w:rsidRPr="009C4373">
              <w:rPr>
                <w:rFonts w:eastAsia="Calibri"/>
                <w:lang w:eastAsia="en-US"/>
              </w:rPr>
              <w:t xml:space="preserve"> года</w:t>
            </w:r>
          </w:p>
        </w:tc>
      </w:tr>
      <w:tr w:rsidR="00B53460" w:rsidRPr="009C4373" w:rsidTr="00210904">
        <w:trPr>
          <w:trHeight w:val="2174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C4373">
              <w:t>Объемы бюджетных ассигнований и источники финансирования подпрограммы муниципальной программы (в том числе по подпрограммам)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0F6F6F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C4373">
              <w:t>З</w:t>
            </w:r>
            <w:r w:rsidR="00B53460" w:rsidRPr="009C4373">
              <w:t xml:space="preserve">а счет средств бюджета </w:t>
            </w:r>
            <w:r w:rsidRPr="009C4373">
              <w:t>муниципального образования</w:t>
            </w:r>
            <w:r w:rsidR="00B53460" w:rsidRPr="009C4373">
              <w:t xml:space="preserve"> «Ахтубинский муниципальный </w:t>
            </w:r>
            <w:r w:rsidR="00326084" w:rsidRPr="009C4373">
              <w:t>район Астраханской области» 2 927,8</w:t>
            </w:r>
            <w:r w:rsidR="00B53460" w:rsidRPr="009C4373">
              <w:rPr>
                <w:iCs/>
              </w:rPr>
              <w:t xml:space="preserve"> тыс. руб., в том числе:</w:t>
            </w:r>
          </w:p>
          <w:p w:rsidR="00B53460" w:rsidRPr="009C4373" w:rsidRDefault="00326084" w:rsidP="008C6BB6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373">
              <w:t>2024 год – 547,6</w:t>
            </w:r>
            <w:r w:rsidR="00B53460" w:rsidRPr="009C4373">
              <w:t xml:space="preserve"> тыс. </w:t>
            </w:r>
            <w:proofErr w:type="gramStart"/>
            <w:r w:rsidR="00B53460" w:rsidRPr="009C4373">
              <w:t>руб.;</w:t>
            </w:r>
            <w:r w:rsidR="002A27AE" w:rsidRPr="009C4373">
              <w:t>*</w:t>
            </w:r>
            <w:proofErr w:type="gramEnd"/>
            <w:r w:rsidR="00B53460" w:rsidRPr="009C4373">
              <w:t xml:space="preserve"> </w:t>
            </w:r>
          </w:p>
          <w:p w:rsidR="00B53460" w:rsidRPr="009C4373" w:rsidRDefault="00326084" w:rsidP="008C6BB6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373">
              <w:t>2025 год – 793,4</w:t>
            </w:r>
            <w:r w:rsidR="00B53460" w:rsidRPr="009C4373">
              <w:t xml:space="preserve"> тыс. руб.;</w:t>
            </w:r>
          </w:p>
          <w:p w:rsidR="00B53460" w:rsidRPr="009C4373" w:rsidRDefault="00326084" w:rsidP="008C6BB6">
            <w:pPr>
              <w:widowControl w:val="0"/>
              <w:autoSpaceDE w:val="0"/>
              <w:autoSpaceDN w:val="0"/>
              <w:adjustRightInd w:val="0"/>
              <w:jc w:val="both"/>
            </w:pPr>
            <w:r w:rsidRPr="009C4373">
              <w:t>2026</w:t>
            </w:r>
            <w:r w:rsidR="00B53460" w:rsidRPr="009C4373">
              <w:t xml:space="preserve"> год – </w:t>
            </w:r>
            <w:r w:rsidRPr="009C4373">
              <w:t xml:space="preserve">793,4 </w:t>
            </w:r>
            <w:r w:rsidR="00B53460" w:rsidRPr="009C4373">
              <w:t>тыс. руб.;</w:t>
            </w:r>
          </w:p>
          <w:p w:rsidR="00B53460" w:rsidRPr="009C4373" w:rsidRDefault="00326084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C4373">
              <w:t>2027</w:t>
            </w:r>
            <w:r w:rsidR="00B53460" w:rsidRPr="009C4373">
              <w:t xml:space="preserve"> год – </w:t>
            </w:r>
            <w:r w:rsidRPr="009C4373">
              <w:t xml:space="preserve">793,4 </w:t>
            </w:r>
            <w:r w:rsidR="00B53460" w:rsidRPr="009C4373">
              <w:t>тыс. руб.</w:t>
            </w:r>
          </w:p>
        </w:tc>
      </w:tr>
      <w:tr w:rsidR="00B53460" w:rsidRPr="009C4373" w:rsidTr="00210904">
        <w:trPr>
          <w:trHeight w:val="817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C4373">
              <w:t>Ожидаемые конечные результаты реализации подпрограммы муниципальной программы</w:t>
            </w:r>
          </w:p>
        </w:tc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jc w:val="both"/>
            </w:pPr>
            <w:r w:rsidRPr="009C4373">
              <w:t>- удовлетворение населения досугом;</w:t>
            </w:r>
          </w:p>
          <w:p w:rsidR="00B53460" w:rsidRPr="009C4373" w:rsidRDefault="00B53460" w:rsidP="00210904">
            <w:pPr>
              <w:jc w:val="both"/>
              <w:rPr>
                <w:lang w:eastAsia="en-US"/>
              </w:rPr>
            </w:pPr>
            <w:r w:rsidRPr="009C4373">
              <w:t>- удовлетворение населения ку</w:t>
            </w:r>
            <w:r w:rsidR="00210904" w:rsidRPr="009C4373">
              <w:t>льтурно-массовыми мероприятиями.</w:t>
            </w:r>
          </w:p>
        </w:tc>
      </w:tr>
    </w:tbl>
    <w:p w:rsidR="00B53460" w:rsidRPr="009C4373" w:rsidRDefault="009D1841" w:rsidP="00B53460">
      <w:pPr>
        <w:rPr>
          <w:rStyle w:val="ae"/>
          <w:i w:val="0"/>
          <w:color w:val="2C2D2E"/>
          <w:shd w:val="clear" w:color="auto" w:fill="FFFFFF"/>
        </w:rPr>
      </w:pPr>
      <w:r w:rsidRPr="00741EFA">
        <w:rPr>
          <w:rStyle w:val="ae"/>
          <w:i w:val="0"/>
          <w:color w:val="2C2D2E"/>
          <w:sz w:val="22"/>
          <w:shd w:val="clear" w:color="auto" w:fill="FFFFFF"/>
        </w:rPr>
        <w:t>* Средства предусмотрены сводной бюджетной росписью по состоянию на</w:t>
      </w:r>
      <w:r w:rsidR="00400691">
        <w:rPr>
          <w:rStyle w:val="ae"/>
          <w:i w:val="0"/>
          <w:color w:val="2C2D2E"/>
          <w:sz w:val="22"/>
          <w:shd w:val="clear" w:color="auto" w:fill="FFFFFF"/>
        </w:rPr>
        <w:t xml:space="preserve"> </w:t>
      </w:r>
      <w:r w:rsidRPr="00741EFA">
        <w:rPr>
          <w:rStyle w:val="ae"/>
          <w:i w:val="0"/>
          <w:color w:val="2C2D2E"/>
          <w:sz w:val="22"/>
          <w:shd w:val="clear" w:color="auto" w:fill="FFFFFF"/>
        </w:rPr>
        <w:t>28.12.2024 г</w:t>
      </w:r>
      <w:r w:rsidR="00741EFA" w:rsidRPr="00741EFA">
        <w:rPr>
          <w:rStyle w:val="ae"/>
          <w:i w:val="0"/>
          <w:color w:val="2C2D2E"/>
          <w:sz w:val="22"/>
          <w:shd w:val="clear" w:color="auto" w:fill="FFFFFF"/>
        </w:rPr>
        <w:t>.</w:t>
      </w:r>
    </w:p>
    <w:p w:rsidR="00050633" w:rsidRPr="009C4373" w:rsidRDefault="00050633" w:rsidP="00B53460">
      <w:pPr>
        <w:rPr>
          <w:lang w:eastAsia="en-US"/>
        </w:rPr>
      </w:pPr>
    </w:p>
    <w:p w:rsidR="00741EFA" w:rsidRPr="00741EFA" w:rsidRDefault="00741EFA" w:rsidP="00741EFA">
      <w:pPr>
        <w:widowControl w:val="0"/>
        <w:jc w:val="center"/>
        <w:rPr>
          <w:spacing w:val="2"/>
        </w:rPr>
      </w:pPr>
      <w:r>
        <w:rPr>
          <w:spacing w:val="2"/>
        </w:rPr>
        <w:t xml:space="preserve">1. </w:t>
      </w:r>
      <w:r w:rsidR="00B53460" w:rsidRPr="00741EFA">
        <w:rPr>
          <w:spacing w:val="2"/>
        </w:rPr>
        <w:t>Характеристика сферы реализации подпрограммы. Описание основных проблем</w:t>
      </w:r>
    </w:p>
    <w:p w:rsidR="00B53460" w:rsidRPr="00741EFA" w:rsidRDefault="00B53460" w:rsidP="00741EFA">
      <w:pPr>
        <w:pStyle w:val="af"/>
        <w:widowControl w:val="0"/>
        <w:ind w:left="0"/>
        <w:jc w:val="center"/>
        <w:rPr>
          <w:spacing w:val="2"/>
        </w:rPr>
      </w:pPr>
      <w:r w:rsidRPr="00741EFA">
        <w:rPr>
          <w:spacing w:val="2"/>
        </w:rPr>
        <w:t>в указан</w:t>
      </w:r>
      <w:r w:rsidR="000F6F6F" w:rsidRPr="00741EFA">
        <w:rPr>
          <w:spacing w:val="2"/>
        </w:rPr>
        <w:t>ной сфере и прогноз ее развития</w:t>
      </w:r>
    </w:p>
    <w:p w:rsidR="00B53460" w:rsidRPr="009C4373" w:rsidRDefault="00B53460" w:rsidP="00B53460">
      <w:pPr>
        <w:contextualSpacing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C4373">
        <w:t>Основная идея реализа</w:t>
      </w:r>
      <w:r w:rsidR="00210904" w:rsidRPr="009C4373">
        <w:t xml:space="preserve">ции подпрограммы заключается в </w:t>
      </w:r>
      <w:r w:rsidRPr="009C4373">
        <w:t>пров</w:t>
      </w:r>
      <w:r w:rsidR="000F6F6F" w:rsidRPr="009C4373">
        <w:t>едении</w:t>
      </w:r>
      <w:r w:rsidRPr="009C4373">
        <w:t xml:space="preserve"> культурно-массового мероприятия, посвященного Дню Ахтубинского района. Обоснованием разработки подпрограммы является </w:t>
      </w:r>
      <w:r w:rsidR="00210904" w:rsidRPr="009C4373">
        <w:t>–</w:t>
      </w:r>
      <w:r w:rsidRPr="009C4373">
        <w:t xml:space="preserve"> Федеральный Закон от 06.10.2003</w:t>
      </w:r>
      <w:r w:rsidR="00210904" w:rsidRPr="009C4373">
        <w:t xml:space="preserve"> № 131-ФЗ</w:t>
      </w:r>
      <w:r w:rsidRPr="009C4373">
        <w:t xml:space="preserve"> «Об общих принципах организации местного самоуправления в Российской Федерации», постановление администрации МО «Ахтубинский район» от 29.07.2014 № 1139</w:t>
      </w:r>
      <w:r w:rsidRPr="009C4373">
        <w:rPr>
          <w:bCs/>
        </w:rPr>
        <w:t xml:space="preserve"> «Об утверждении порядка разработки, утверждения, реализации и оценки эффекти</w:t>
      </w:r>
      <w:r w:rsidR="00D51583" w:rsidRPr="009C4373">
        <w:rPr>
          <w:bCs/>
        </w:rPr>
        <w:t>вности мун</w:t>
      </w:r>
      <w:r w:rsidR="002912B5" w:rsidRPr="009C4373">
        <w:rPr>
          <w:bCs/>
        </w:rPr>
        <w:t xml:space="preserve">иципальных программ  </w:t>
      </w:r>
      <w:r w:rsidR="007F47AE">
        <w:rPr>
          <w:bCs/>
        </w:rPr>
        <w:t xml:space="preserve"> </w:t>
      </w:r>
      <w:r w:rsidR="00D51583" w:rsidRPr="009C4373">
        <w:rPr>
          <w:bCs/>
        </w:rPr>
        <w:t>МО</w:t>
      </w:r>
      <w:r w:rsidRPr="009C4373">
        <w:rPr>
          <w:bCs/>
        </w:rPr>
        <w:t xml:space="preserve"> «Ахтубинский район».</w:t>
      </w:r>
    </w:p>
    <w:p w:rsidR="00B53460" w:rsidRPr="009C4373" w:rsidRDefault="00B53460" w:rsidP="00B53460">
      <w:pPr>
        <w:ind w:firstLine="709"/>
        <w:jc w:val="both"/>
      </w:pPr>
      <w:r w:rsidRPr="009C4373">
        <w:lastRenderedPageBreak/>
        <w:t>Подпр</w:t>
      </w:r>
      <w:r w:rsidR="007F47AE">
        <w:t>ограмма направлена на повышение</w:t>
      </w:r>
      <w:r w:rsidRPr="009C4373">
        <w:t xml:space="preserve"> авторитета власти, повышение авторитета главы муниципального образования, возмож</w:t>
      </w:r>
      <w:r w:rsidR="007F47AE">
        <w:t>ность донести до жителей района</w:t>
      </w:r>
      <w:r w:rsidRPr="009C4373">
        <w:t xml:space="preserve"> достигнутые успехи.</w:t>
      </w:r>
    </w:p>
    <w:p w:rsidR="00B53460" w:rsidRPr="009C4373" w:rsidRDefault="00B53460" w:rsidP="00B53460"/>
    <w:p w:rsidR="00B53460" w:rsidRPr="009C4373" w:rsidRDefault="00B53460" w:rsidP="00B53460">
      <w:pPr>
        <w:jc w:val="center"/>
      </w:pPr>
      <w:r w:rsidRPr="009C4373">
        <w:t>2. Цели, задачи и показатели (индикаторы) эффективности достижения целей и решения задач, описание основных ожидаемых конечных результатов подпрограммы</w:t>
      </w:r>
    </w:p>
    <w:p w:rsidR="00B53460" w:rsidRPr="009C4373" w:rsidRDefault="00B53460" w:rsidP="00B53460">
      <w:pPr>
        <w:jc w:val="both"/>
      </w:pPr>
      <w:r w:rsidRPr="009C4373">
        <w:t xml:space="preserve">     </w:t>
      </w:r>
    </w:p>
    <w:p w:rsidR="00B53460" w:rsidRPr="009C4373" w:rsidRDefault="00B53460" w:rsidP="00B53460">
      <w:pPr>
        <w:ind w:firstLine="708"/>
        <w:jc w:val="both"/>
      </w:pPr>
      <w:r w:rsidRPr="009C4373">
        <w:t>Цели подпрограммы должны соответствовать приоритетам муниципальной политики в сфере реализации подпрограммы и отражать конечные результаты реализации подпрограммы.</w:t>
      </w:r>
    </w:p>
    <w:p w:rsidR="00B53460" w:rsidRPr="009C4373" w:rsidRDefault="00B53460" w:rsidP="007F47AE">
      <w:pPr>
        <w:ind w:firstLine="708"/>
        <w:jc w:val="both"/>
      </w:pPr>
      <w:r w:rsidRPr="009C4373">
        <w:t>Цели и задачи:</w:t>
      </w:r>
    </w:p>
    <w:p w:rsidR="00B53460" w:rsidRPr="009C4373" w:rsidRDefault="00B53460" w:rsidP="007F47AE">
      <w:pPr>
        <w:ind w:firstLine="708"/>
        <w:jc w:val="both"/>
      </w:pPr>
      <w:r w:rsidRPr="009C4373">
        <w:t>- развитие сферы досуга, обеспечение равных возможностей для представителей разных социальных групп населения в получении доступа к культурным ценностям, их участие в праздничных мероприятиях.</w:t>
      </w:r>
    </w:p>
    <w:p w:rsidR="00B53460" w:rsidRPr="009C4373" w:rsidRDefault="00B53460" w:rsidP="007F47AE">
      <w:pPr>
        <w:ind w:firstLine="708"/>
        <w:jc w:val="both"/>
      </w:pPr>
      <w:r w:rsidRPr="009C4373">
        <w:t>- проведение культурно-массов</w:t>
      </w:r>
      <w:r w:rsidR="000F6F6F" w:rsidRPr="009C4373">
        <w:t>ых</w:t>
      </w:r>
      <w:r w:rsidRPr="009C4373">
        <w:t xml:space="preserve"> и спортивных мероприятий, </w:t>
      </w:r>
      <w:proofErr w:type="gramStart"/>
      <w:r w:rsidRPr="009C4373">
        <w:t>посвященных  празднованию</w:t>
      </w:r>
      <w:proofErr w:type="gramEnd"/>
      <w:r w:rsidRPr="009C4373">
        <w:t xml:space="preserve"> Дня Ахтубинского района.</w:t>
      </w:r>
    </w:p>
    <w:p w:rsidR="00B53460" w:rsidRPr="009C4373" w:rsidRDefault="00B53460" w:rsidP="007F47AE">
      <w:pPr>
        <w:ind w:firstLine="708"/>
        <w:jc w:val="both"/>
      </w:pPr>
      <w:r w:rsidRPr="009C4373">
        <w:t xml:space="preserve">Сведения о показателях (индикаторах) подпрограммы представлены в приложении               № 1 к муниципальной программе. </w:t>
      </w:r>
    </w:p>
    <w:p w:rsidR="00B53460" w:rsidRPr="009C4373" w:rsidRDefault="00B53460" w:rsidP="00B53460">
      <w:pPr>
        <w:widowControl w:val="0"/>
        <w:rPr>
          <w:spacing w:val="2"/>
        </w:rPr>
      </w:pPr>
    </w:p>
    <w:p w:rsidR="00B53460" w:rsidRPr="009C4373" w:rsidRDefault="00B53460" w:rsidP="00B53460">
      <w:pPr>
        <w:widowControl w:val="0"/>
        <w:jc w:val="center"/>
        <w:rPr>
          <w:spacing w:val="2"/>
        </w:rPr>
      </w:pPr>
      <w:r w:rsidRPr="009C4373">
        <w:rPr>
          <w:spacing w:val="2"/>
        </w:rPr>
        <w:t xml:space="preserve">3. Обоснование объема финансовых ресурсов, </w:t>
      </w:r>
    </w:p>
    <w:p w:rsidR="00B53460" w:rsidRPr="009C4373" w:rsidRDefault="00B53460" w:rsidP="00B53460">
      <w:pPr>
        <w:widowControl w:val="0"/>
        <w:jc w:val="center"/>
        <w:rPr>
          <w:spacing w:val="2"/>
        </w:rPr>
      </w:pPr>
      <w:r w:rsidRPr="009C4373">
        <w:rPr>
          <w:spacing w:val="2"/>
        </w:rPr>
        <w:t>необходимых для реализации подпрограмм</w:t>
      </w:r>
    </w:p>
    <w:p w:rsidR="00B53460" w:rsidRPr="009C4373" w:rsidRDefault="00B53460" w:rsidP="00B53460">
      <w:pPr>
        <w:widowControl w:val="0"/>
        <w:jc w:val="both"/>
        <w:rPr>
          <w:color w:val="FF0000"/>
          <w:spacing w:val="2"/>
        </w:rPr>
      </w:pPr>
    </w:p>
    <w:p w:rsidR="00B53460" w:rsidRPr="009C4373" w:rsidRDefault="00B53460" w:rsidP="00B53460">
      <w:pPr>
        <w:widowControl w:val="0"/>
        <w:jc w:val="both"/>
        <w:rPr>
          <w:spacing w:val="2"/>
        </w:rPr>
      </w:pPr>
      <w:r w:rsidRPr="009C4373">
        <w:rPr>
          <w:color w:val="FF0000"/>
          <w:spacing w:val="2"/>
        </w:rPr>
        <w:tab/>
      </w:r>
      <w:r w:rsidRPr="009C4373">
        <w:rPr>
          <w:spacing w:val="2"/>
        </w:rPr>
        <w:t>Финансирование подпрограммы осуществляется за счет средств бюджета муниципального образования «Ахтубинский муниципальный район Астраханской области». Объёмы финансирования могут быть скорректированы в процессе реализации мероприятий.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Общий об</w:t>
      </w:r>
      <w:r w:rsidR="00432485" w:rsidRPr="009C4373">
        <w:rPr>
          <w:rFonts w:eastAsia="Calibri"/>
          <w:lang w:eastAsia="en-US"/>
        </w:rPr>
        <w:t>ъем финансирования составляет 2927,8</w:t>
      </w:r>
      <w:r w:rsidRPr="009C4373">
        <w:rPr>
          <w:rFonts w:eastAsia="Calibri"/>
          <w:lang w:eastAsia="en-US"/>
        </w:rPr>
        <w:t xml:space="preserve"> тыс. руб. В том числе:</w:t>
      </w:r>
    </w:p>
    <w:p w:rsidR="00B53460" w:rsidRPr="009C4373" w:rsidRDefault="008D3F1E" w:rsidP="00B53460">
      <w:pPr>
        <w:widowControl w:val="0"/>
        <w:autoSpaceDE w:val="0"/>
        <w:autoSpaceDN w:val="0"/>
        <w:adjustRightInd w:val="0"/>
        <w:ind w:firstLine="708"/>
        <w:jc w:val="both"/>
      </w:pPr>
      <w:r w:rsidRPr="009C4373">
        <w:t>2024</w:t>
      </w:r>
      <w:r w:rsidR="002A70FE" w:rsidRPr="009C4373">
        <w:t xml:space="preserve"> год – 547,6</w:t>
      </w:r>
      <w:r w:rsidR="00B53460" w:rsidRPr="009C4373">
        <w:t xml:space="preserve"> тыс. руб.; </w:t>
      </w:r>
      <w:r w:rsidR="00050633" w:rsidRPr="009C4373">
        <w:t>*</w:t>
      </w:r>
    </w:p>
    <w:p w:rsidR="00B53460" w:rsidRPr="009C4373" w:rsidRDefault="008D3F1E" w:rsidP="00B53460">
      <w:pPr>
        <w:widowControl w:val="0"/>
        <w:autoSpaceDE w:val="0"/>
        <w:autoSpaceDN w:val="0"/>
        <w:adjustRightInd w:val="0"/>
        <w:ind w:firstLine="708"/>
        <w:jc w:val="both"/>
      </w:pPr>
      <w:r w:rsidRPr="009C4373">
        <w:t>2025</w:t>
      </w:r>
      <w:r w:rsidR="002A70FE" w:rsidRPr="009C4373">
        <w:t xml:space="preserve"> год – </w:t>
      </w:r>
      <w:r w:rsidR="00B53460" w:rsidRPr="009C4373">
        <w:t>7</w:t>
      </w:r>
      <w:r w:rsidR="002A70FE" w:rsidRPr="009C4373">
        <w:t>93,4</w:t>
      </w:r>
      <w:r w:rsidR="00B53460" w:rsidRPr="009C4373">
        <w:t xml:space="preserve"> тыс. руб.;</w:t>
      </w:r>
    </w:p>
    <w:p w:rsidR="00B53460" w:rsidRPr="009C4373" w:rsidRDefault="008D3F1E" w:rsidP="00B53460">
      <w:pPr>
        <w:widowControl w:val="0"/>
        <w:autoSpaceDE w:val="0"/>
        <w:autoSpaceDN w:val="0"/>
        <w:adjustRightInd w:val="0"/>
        <w:ind w:firstLine="708"/>
        <w:jc w:val="both"/>
      </w:pPr>
      <w:r w:rsidRPr="009C4373">
        <w:t>2026</w:t>
      </w:r>
      <w:r w:rsidR="00B53460" w:rsidRPr="009C4373">
        <w:t xml:space="preserve"> год – </w:t>
      </w:r>
      <w:r w:rsidR="002A70FE" w:rsidRPr="009C4373">
        <w:t xml:space="preserve">793,4 </w:t>
      </w:r>
      <w:r w:rsidR="00B53460" w:rsidRPr="009C4373">
        <w:t>тыс. руб.;</w:t>
      </w:r>
    </w:p>
    <w:p w:rsidR="00B53460" w:rsidRPr="009C4373" w:rsidRDefault="008D3F1E" w:rsidP="00B53460">
      <w:pPr>
        <w:widowControl w:val="0"/>
        <w:autoSpaceDE w:val="0"/>
        <w:autoSpaceDN w:val="0"/>
        <w:adjustRightInd w:val="0"/>
        <w:ind w:firstLine="709"/>
        <w:jc w:val="both"/>
      </w:pPr>
      <w:r w:rsidRPr="009C4373">
        <w:t>2027</w:t>
      </w:r>
      <w:r w:rsidR="00B53460" w:rsidRPr="009C4373">
        <w:t xml:space="preserve"> год – </w:t>
      </w:r>
      <w:r w:rsidR="002A70FE" w:rsidRPr="009C4373">
        <w:t xml:space="preserve">793,4 </w:t>
      </w:r>
      <w:r w:rsidR="00B53460" w:rsidRPr="009C4373">
        <w:t>тыс. руб.</w:t>
      </w:r>
    </w:p>
    <w:p w:rsidR="00050633" w:rsidRPr="009C4373" w:rsidRDefault="00050633" w:rsidP="00B53460">
      <w:pPr>
        <w:widowControl w:val="0"/>
        <w:autoSpaceDE w:val="0"/>
        <w:autoSpaceDN w:val="0"/>
        <w:adjustRightInd w:val="0"/>
        <w:ind w:firstLine="709"/>
        <w:jc w:val="both"/>
      </w:pPr>
    </w:p>
    <w:p w:rsidR="00050633" w:rsidRPr="007F47AE" w:rsidRDefault="00050633" w:rsidP="00B534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7F47AE">
        <w:rPr>
          <w:rStyle w:val="ae"/>
          <w:i w:val="0"/>
          <w:color w:val="2C2D2E"/>
          <w:sz w:val="22"/>
          <w:shd w:val="clear" w:color="auto" w:fill="FFFFFF"/>
        </w:rPr>
        <w:t>* Средства предусмотрены сводной бюджетной росписью по состоянию</w:t>
      </w:r>
      <w:r w:rsidR="007F47AE">
        <w:rPr>
          <w:rStyle w:val="ae"/>
          <w:i w:val="0"/>
          <w:color w:val="2C2D2E"/>
          <w:sz w:val="22"/>
          <w:shd w:val="clear" w:color="auto" w:fill="FFFFFF"/>
        </w:rPr>
        <w:t xml:space="preserve"> </w:t>
      </w:r>
      <w:r w:rsidRPr="007F47AE">
        <w:rPr>
          <w:rStyle w:val="ae"/>
          <w:i w:val="0"/>
          <w:color w:val="2C2D2E"/>
          <w:sz w:val="22"/>
          <w:shd w:val="clear" w:color="auto" w:fill="FFFFFF"/>
        </w:rPr>
        <w:t>на</w:t>
      </w:r>
      <w:r w:rsidR="007F47AE" w:rsidRPr="007F47AE">
        <w:rPr>
          <w:rStyle w:val="ae"/>
          <w:i w:val="0"/>
          <w:color w:val="2C2D2E"/>
          <w:sz w:val="22"/>
          <w:shd w:val="clear" w:color="auto" w:fill="FFFFFF"/>
        </w:rPr>
        <w:t xml:space="preserve"> </w:t>
      </w:r>
      <w:r w:rsidRPr="007F47AE">
        <w:rPr>
          <w:rStyle w:val="ae"/>
          <w:i w:val="0"/>
          <w:color w:val="2C2D2E"/>
          <w:sz w:val="22"/>
          <w:shd w:val="clear" w:color="auto" w:fill="FFFFFF"/>
        </w:rPr>
        <w:t>28.12.2024 г</w:t>
      </w:r>
      <w:r w:rsidR="007F47AE" w:rsidRPr="007F47AE">
        <w:rPr>
          <w:rStyle w:val="ae"/>
          <w:i w:val="0"/>
          <w:color w:val="2C2D2E"/>
          <w:sz w:val="22"/>
          <w:shd w:val="clear" w:color="auto" w:fill="FFFFFF"/>
        </w:rPr>
        <w:t>.</w:t>
      </w:r>
    </w:p>
    <w:p w:rsidR="007F47AE" w:rsidRDefault="007F47AE" w:rsidP="00B53460">
      <w:pPr>
        <w:widowControl w:val="0"/>
        <w:ind w:firstLine="709"/>
        <w:jc w:val="both"/>
        <w:rPr>
          <w:spacing w:val="2"/>
        </w:rPr>
      </w:pPr>
    </w:p>
    <w:p w:rsidR="00B53460" w:rsidRPr="009C4373" w:rsidRDefault="00B53460" w:rsidP="00B53460">
      <w:pPr>
        <w:widowControl w:val="0"/>
        <w:ind w:firstLine="709"/>
        <w:jc w:val="both"/>
        <w:rPr>
          <w:spacing w:val="2"/>
        </w:rPr>
      </w:pPr>
      <w:r w:rsidRPr="009C4373">
        <w:rPr>
          <w:spacing w:val="2"/>
        </w:rPr>
        <w:t>Сведения о ресурсном обеспечении реали</w:t>
      </w:r>
      <w:r w:rsidR="007F47AE">
        <w:rPr>
          <w:spacing w:val="2"/>
        </w:rPr>
        <w:t xml:space="preserve">зации подпрограммы приведены в </w:t>
      </w:r>
      <w:r w:rsidRPr="009C4373">
        <w:rPr>
          <w:spacing w:val="2"/>
        </w:rPr>
        <w:t xml:space="preserve">приложении </w:t>
      </w:r>
      <w:r w:rsidR="00D51583" w:rsidRPr="009C4373">
        <w:rPr>
          <w:spacing w:val="2"/>
        </w:rPr>
        <w:t xml:space="preserve">№ </w:t>
      </w:r>
      <w:r w:rsidRPr="009C4373">
        <w:rPr>
          <w:spacing w:val="2"/>
        </w:rPr>
        <w:t>3 к муниципальной программе.</w:t>
      </w:r>
    </w:p>
    <w:p w:rsidR="00B53460" w:rsidRPr="009C4373" w:rsidRDefault="00B53460" w:rsidP="00B53460">
      <w:pPr>
        <w:jc w:val="both"/>
      </w:pPr>
    </w:p>
    <w:p w:rsidR="00B53460" w:rsidRPr="009C4373" w:rsidRDefault="00B53460" w:rsidP="00B53460">
      <w:pPr>
        <w:jc w:val="both"/>
      </w:pPr>
    </w:p>
    <w:p w:rsidR="00B53460" w:rsidRPr="009C4373" w:rsidRDefault="00B53460" w:rsidP="00B53460">
      <w:pPr>
        <w:jc w:val="both"/>
      </w:pPr>
    </w:p>
    <w:p w:rsidR="00D51583" w:rsidRPr="009C4373" w:rsidRDefault="00D51583" w:rsidP="00B53460">
      <w:pPr>
        <w:jc w:val="both"/>
      </w:pPr>
    </w:p>
    <w:p w:rsidR="00D51583" w:rsidRPr="009C4373" w:rsidRDefault="00D51583" w:rsidP="00B53460">
      <w:pPr>
        <w:jc w:val="both"/>
      </w:pPr>
    </w:p>
    <w:p w:rsidR="00D51583" w:rsidRPr="009C4373" w:rsidRDefault="00D51583" w:rsidP="00B53460">
      <w:pPr>
        <w:jc w:val="both"/>
      </w:pPr>
    </w:p>
    <w:p w:rsidR="00D51583" w:rsidRPr="009C4373" w:rsidRDefault="00D51583" w:rsidP="00B53460">
      <w:pPr>
        <w:jc w:val="both"/>
      </w:pPr>
    </w:p>
    <w:p w:rsidR="00D51583" w:rsidRPr="009C4373" w:rsidRDefault="00D51583" w:rsidP="00B53460">
      <w:pPr>
        <w:jc w:val="both"/>
      </w:pPr>
    </w:p>
    <w:p w:rsidR="00D51583" w:rsidRPr="009C4373" w:rsidRDefault="00D51583" w:rsidP="00B53460">
      <w:pPr>
        <w:jc w:val="both"/>
      </w:pPr>
    </w:p>
    <w:p w:rsidR="00D51583" w:rsidRPr="009C4373" w:rsidRDefault="00D51583" w:rsidP="00B53460">
      <w:pPr>
        <w:jc w:val="both"/>
      </w:pPr>
    </w:p>
    <w:p w:rsidR="00D51583" w:rsidRPr="009C4373" w:rsidRDefault="00D51583" w:rsidP="00B53460">
      <w:pPr>
        <w:jc w:val="both"/>
      </w:pPr>
    </w:p>
    <w:p w:rsidR="00D51583" w:rsidRPr="009C4373" w:rsidRDefault="00D51583" w:rsidP="00B53460">
      <w:pPr>
        <w:jc w:val="both"/>
      </w:pPr>
    </w:p>
    <w:p w:rsidR="00D51583" w:rsidRPr="009C4373" w:rsidRDefault="00D51583" w:rsidP="00B53460">
      <w:pPr>
        <w:jc w:val="both"/>
      </w:pPr>
    </w:p>
    <w:p w:rsidR="00D51583" w:rsidRDefault="00D51583" w:rsidP="00B53460">
      <w:pPr>
        <w:jc w:val="both"/>
      </w:pPr>
    </w:p>
    <w:p w:rsidR="007F47AE" w:rsidRPr="009C4373" w:rsidRDefault="007F47AE" w:rsidP="00B53460">
      <w:pPr>
        <w:jc w:val="both"/>
      </w:pPr>
    </w:p>
    <w:p w:rsidR="000F6F6F" w:rsidRPr="009C4373" w:rsidRDefault="000F6F6F" w:rsidP="00B53460">
      <w:pPr>
        <w:jc w:val="both"/>
      </w:pPr>
    </w:p>
    <w:p w:rsidR="000F6F6F" w:rsidRPr="009C4373" w:rsidRDefault="000F6F6F" w:rsidP="00B53460">
      <w:pPr>
        <w:jc w:val="both"/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lastRenderedPageBreak/>
        <w:t>Паспорт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подпрограммы муниципальной программы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Обеспечение эффективной финансово-хозяйственной деятельности администрации муниципального образования «Ахтубинский </w:t>
            </w:r>
            <w:r w:rsidR="002D2272" w:rsidRPr="009C4373">
              <w:rPr>
                <w:rFonts w:eastAsia="Calibri"/>
                <w:lang w:eastAsia="en-US"/>
              </w:rPr>
              <w:t xml:space="preserve">муниципальный </w:t>
            </w:r>
            <w:r w:rsidRPr="009C4373">
              <w:rPr>
                <w:rFonts w:eastAsia="Calibri"/>
                <w:lang w:eastAsia="en-US"/>
              </w:rPr>
              <w:t>район</w:t>
            </w:r>
            <w:r w:rsidR="002D2272" w:rsidRPr="009C4373">
              <w:rPr>
                <w:rFonts w:eastAsia="Calibri"/>
                <w:lang w:eastAsia="en-US"/>
              </w:rPr>
              <w:t xml:space="preserve"> Астраханской области</w:t>
            </w:r>
          </w:p>
        </w:tc>
      </w:tr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2D22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t xml:space="preserve">Муниципальный заказчик </w:t>
            </w:r>
            <w:r w:rsidR="002D2272" w:rsidRPr="009C4373">
              <w:t>–</w:t>
            </w:r>
            <w:r w:rsidRPr="009C4373">
              <w:t xml:space="preserve"> координатор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Администрация </w:t>
            </w:r>
            <w:r w:rsidR="002D2272" w:rsidRPr="009C4373">
              <w:rPr>
                <w:rFonts w:eastAsia="Calibri"/>
                <w:lang w:eastAsia="en-US"/>
              </w:rPr>
              <w:t>муниципального образования «Ахтубинский муниципальный район Астраханской области»</w:t>
            </w:r>
          </w:p>
        </w:tc>
      </w:tr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t>Исполнители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2D22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Структурные подразделения администрации </w:t>
            </w:r>
            <w:r w:rsidR="002D2272" w:rsidRPr="009C4373">
              <w:rPr>
                <w:rFonts w:eastAsia="Calibri"/>
                <w:lang w:eastAsia="en-US"/>
              </w:rPr>
              <w:t>муниципального образования</w:t>
            </w:r>
            <w:r w:rsidRPr="009C4373">
              <w:rPr>
                <w:rFonts w:eastAsia="Calibri"/>
                <w:lang w:eastAsia="en-US"/>
              </w:rPr>
              <w:t xml:space="preserve"> «Ахтубинский муниципальный район Астраханской области»</w:t>
            </w:r>
          </w:p>
        </w:tc>
      </w:tr>
      <w:tr w:rsidR="00B53460" w:rsidRPr="009C4373" w:rsidTr="008C6BB6">
        <w:trPr>
          <w:trHeight w:val="13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t>Цели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Повышение эффективности работы структурных подразделений администрации для качественного и стабильного управления социально-экономическим процессом на территории </w:t>
            </w:r>
            <w:r w:rsidR="002D2272" w:rsidRPr="009C4373">
              <w:rPr>
                <w:rFonts w:eastAsia="Calibri"/>
                <w:lang w:eastAsia="en-US"/>
              </w:rPr>
              <w:t>муниципального образования</w:t>
            </w:r>
            <w:r w:rsidRPr="009C4373">
              <w:rPr>
                <w:rFonts w:eastAsia="Calibri"/>
                <w:lang w:eastAsia="en-US"/>
              </w:rPr>
              <w:t xml:space="preserve"> «Ахтубинский муниципальн</w:t>
            </w:r>
            <w:r w:rsidR="002D2272" w:rsidRPr="009C4373">
              <w:rPr>
                <w:rFonts w:eastAsia="Calibri"/>
                <w:lang w:eastAsia="en-US"/>
              </w:rPr>
              <w:t>ый район Астраханской области»</w:t>
            </w:r>
          </w:p>
        </w:tc>
      </w:tr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t>Задачи подпрограммы муниципальной программы</w:t>
            </w:r>
            <w:r w:rsidRPr="009C4373">
              <w:rPr>
                <w:rFonts w:eastAsia="Calibri"/>
                <w:lang w:eastAsia="en-US"/>
              </w:rPr>
              <w:t xml:space="preserve"> </w:t>
            </w:r>
          </w:p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2D22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Обеспечение деятельности структурных подразделений администрации </w:t>
            </w:r>
            <w:r w:rsidR="002D2272" w:rsidRPr="009C4373">
              <w:rPr>
                <w:rFonts w:eastAsia="Calibri"/>
                <w:lang w:eastAsia="en-US"/>
              </w:rPr>
              <w:t>муниципального образования</w:t>
            </w:r>
            <w:r w:rsidRPr="009C4373">
              <w:rPr>
                <w:rFonts w:eastAsia="Calibri"/>
                <w:lang w:eastAsia="en-US"/>
              </w:rPr>
              <w:t xml:space="preserve"> </w:t>
            </w:r>
            <w:r w:rsidR="002D2272" w:rsidRPr="009C4373">
              <w:rPr>
                <w:rFonts w:eastAsia="Calibri"/>
                <w:lang w:eastAsia="en-US"/>
              </w:rPr>
              <w:t>«Ахтубинский муниципальный район Астраханской области»</w:t>
            </w:r>
            <w:r w:rsidRPr="009C4373">
              <w:rPr>
                <w:rFonts w:eastAsia="Calibri"/>
                <w:lang w:eastAsia="en-US"/>
              </w:rPr>
              <w:t xml:space="preserve"> финансовыми средствами для выполнения возложенных на них функций</w:t>
            </w:r>
          </w:p>
        </w:tc>
      </w:tr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t>Целевые индикаторы и показатели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Освоение в полном объеме бюджетных средств</w:t>
            </w:r>
          </w:p>
        </w:tc>
      </w:tr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t>Сроки и этапы реализации подпрограммы муниципальной программы</w:t>
            </w:r>
            <w:r w:rsidRPr="009C4373">
              <w:rPr>
                <w:rFonts w:eastAsia="Calibri"/>
                <w:lang w:eastAsia="en-US"/>
              </w:rPr>
              <w:t xml:space="preserve"> </w:t>
            </w:r>
          </w:p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0" w:rsidRPr="009C4373" w:rsidRDefault="005F0387" w:rsidP="002D2272">
            <w:pPr>
              <w:jc w:val="both"/>
            </w:pPr>
            <w:r w:rsidRPr="009C4373">
              <w:t>С 2024</w:t>
            </w:r>
            <w:r w:rsidR="00B53460" w:rsidRPr="009C4373">
              <w:t xml:space="preserve"> по 20</w:t>
            </w:r>
            <w:r w:rsidRPr="009C4373">
              <w:t>27</w:t>
            </w:r>
            <w:r w:rsidR="00B53460" w:rsidRPr="009C4373">
              <w:t xml:space="preserve"> годы, в том числе: </w:t>
            </w:r>
          </w:p>
          <w:p w:rsidR="00B53460" w:rsidRPr="009C4373" w:rsidRDefault="005F0387" w:rsidP="002D2272">
            <w:pPr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2024</w:t>
            </w:r>
            <w:r w:rsidR="00B53460" w:rsidRPr="009C4373">
              <w:rPr>
                <w:rFonts w:eastAsia="Calibri"/>
                <w:lang w:eastAsia="en-US"/>
              </w:rPr>
              <w:t xml:space="preserve"> год;</w:t>
            </w:r>
          </w:p>
          <w:p w:rsidR="00B53460" w:rsidRPr="009C4373" w:rsidRDefault="005F0387" w:rsidP="002D2272">
            <w:pPr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2025</w:t>
            </w:r>
            <w:r w:rsidR="00B53460" w:rsidRPr="009C4373">
              <w:rPr>
                <w:rFonts w:eastAsia="Calibri"/>
                <w:lang w:eastAsia="en-US"/>
              </w:rPr>
              <w:t xml:space="preserve"> год; </w:t>
            </w:r>
          </w:p>
          <w:p w:rsidR="00B53460" w:rsidRPr="009C4373" w:rsidRDefault="005F0387" w:rsidP="002D2272">
            <w:pPr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2026</w:t>
            </w:r>
            <w:r w:rsidR="00B53460" w:rsidRPr="009C4373">
              <w:rPr>
                <w:rFonts w:eastAsia="Calibri"/>
                <w:lang w:eastAsia="en-US"/>
              </w:rPr>
              <w:t xml:space="preserve"> год;</w:t>
            </w:r>
          </w:p>
          <w:p w:rsidR="00B53460" w:rsidRPr="009C4373" w:rsidRDefault="005F0387" w:rsidP="002D22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2027</w:t>
            </w:r>
            <w:r w:rsidR="002D2272" w:rsidRPr="009C4373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t>Объемы бюджетных ассигнований и источники финансирования подпрограммы муниципальной программы (в том числе по подпрограммам)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На реализацию </w:t>
            </w:r>
            <w:r w:rsidR="00A17389" w:rsidRPr="009C4373">
              <w:rPr>
                <w:rFonts w:eastAsia="Calibri"/>
                <w:lang w:eastAsia="en-US"/>
              </w:rPr>
              <w:t>под</w:t>
            </w:r>
            <w:r w:rsidRPr="009C4373">
              <w:rPr>
                <w:rFonts w:eastAsia="Calibri"/>
                <w:lang w:eastAsia="en-US"/>
              </w:rPr>
              <w:t>про</w:t>
            </w:r>
            <w:r w:rsidR="005F0387" w:rsidRPr="009C4373">
              <w:rPr>
                <w:rFonts w:eastAsia="Calibri"/>
                <w:lang w:eastAsia="en-US"/>
              </w:rPr>
              <w:t>граммы</w:t>
            </w:r>
            <w:r w:rsidR="009E3810" w:rsidRPr="009C4373">
              <w:rPr>
                <w:rFonts w:eastAsia="Calibri"/>
                <w:lang w:eastAsia="en-US"/>
              </w:rPr>
              <w:t xml:space="preserve"> планируется направить 154 614,1</w:t>
            </w:r>
            <w:r w:rsidRPr="009C4373">
              <w:rPr>
                <w:rFonts w:eastAsia="Calibri"/>
                <w:lang w:eastAsia="en-US"/>
              </w:rPr>
              <w:t xml:space="preserve"> тыс. руб., в том числе:</w:t>
            </w:r>
          </w:p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За счет средств бюд</w:t>
            </w:r>
            <w:r w:rsidR="00E00C5F" w:rsidRPr="009C4373">
              <w:rPr>
                <w:rFonts w:eastAsia="Calibri"/>
                <w:lang w:eastAsia="en-US"/>
              </w:rPr>
              <w:t xml:space="preserve">жета Астраханской области – </w:t>
            </w:r>
            <w:r w:rsidRPr="009C4373">
              <w:rPr>
                <w:rFonts w:eastAsia="Calibri"/>
                <w:lang w:eastAsia="en-US"/>
              </w:rPr>
              <w:t>5</w:t>
            </w:r>
            <w:r w:rsidR="00E00C5F" w:rsidRPr="009C4373">
              <w:rPr>
                <w:rFonts w:eastAsia="Calibri"/>
                <w:lang w:eastAsia="en-US"/>
              </w:rPr>
              <w:t>60,3</w:t>
            </w:r>
            <w:r w:rsidRPr="009C4373">
              <w:rPr>
                <w:rFonts w:eastAsia="Calibri"/>
                <w:lang w:eastAsia="en-US"/>
              </w:rPr>
              <w:t xml:space="preserve"> тыс.</w:t>
            </w:r>
            <w:r w:rsidR="002D2272" w:rsidRPr="009C4373">
              <w:rPr>
                <w:rFonts w:eastAsia="Calibri"/>
                <w:lang w:eastAsia="en-US"/>
              </w:rPr>
              <w:t xml:space="preserve"> </w:t>
            </w:r>
            <w:r w:rsidRPr="009C4373">
              <w:rPr>
                <w:rFonts w:eastAsia="Calibri"/>
                <w:lang w:eastAsia="en-US"/>
              </w:rPr>
              <w:t>руб.,</w:t>
            </w:r>
          </w:p>
          <w:p w:rsidR="005F0387" w:rsidRPr="009C4373" w:rsidRDefault="005F0387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5F0387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В том числе:</w:t>
            </w:r>
          </w:p>
          <w:p w:rsidR="005F0387" w:rsidRPr="009C4373" w:rsidRDefault="00400691" w:rsidP="005F03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год</w:t>
            </w:r>
            <w:r w:rsidR="005F0387" w:rsidRPr="009C4373">
              <w:rPr>
                <w:rFonts w:eastAsia="Calibri"/>
                <w:lang w:eastAsia="en-US"/>
              </w:rPr>
              <w:t xml:space="preserve"> – 560,3</w:t>
            </w:r>
            <w:r w:rsidR="00B53460" w:rsidRPr="009C4373">
              <w:rPr>
                <w:rFonts w:eastAsia="Calibri"/>
                <w:lang w:eastAsia="en-US"/>
              </w:rPr>
              <w:t xml:space="preserve"> тыс.</w:t>
            </w:r>
            <w:r w:rsidR="002D2272" w:rsidRPr="009C4373">
              <w:rPr>
                <w:rFonts w:eastAsia="Calibri"/>
                <w:lang w:eastAsia="en-US"/>
              </w:rPr>
              <w:t xml:space="preserve"> </w:t>
            </w:r>
            <w:r w:rsidR="00B53460" w:rsidRPr="009C4373">
              <w:rPr>
                <w:rFonts w:eastAsia="Calibri"/>
                <w:lang w:eastAsia="en-US"/>
              </w:rPr>
              <w:t>руб.</w:t>
            </w:r>
          </w:p>
          <w:p w:rsidR="005F0387" w:rsidRPr="009C4373" w:rsidRDefault="005F0387" w:rsidP="005F0387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2025 год – 0 тыс. руб.;</w:t>
            </w:r>
            <w:r w:rsidRPr="009C4373">
              <w:rPr>
                <w:rFonts w:eastAsia="Calibri"/>
                <w:lang w:eastAsia="en-US"/>
              </w:rPr>
              <w:tab/>
            </w:r>
          </w:p>
          <w:p w:rsidR="005F0387" w:rsidRPr="009C4373" w:rsidRDefault="005F0387" w:rsidP="005F0387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2026 год – 0 тыс. руб.;</w:t>
            </w:r>
          </w:p>
          <w:p w:rsidR="00B53460" w:rsidRPr="009C4373" w:rsidRDefault="005F0387" w:rsidP="005F03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2027 год – 0 тыс. руб.</w:t>
            </w:r>
          </w:p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За счет средств бюджета </w:t>
            </w:r>
            <w:r w:rsidR="002D2272" w:rsidRPr="009C4373">
              <w:rPr>
                <w:rFonts w:eastAsia="Calibri"/>
                <w:lang w:eastAsia="en-US"/>
              </w:rPr>
              <w:t>муниципального образования</w:t>
            </w:r>
            <w:r w:rsidRPr="009C4373">
              <w:rPr>
                <w:rFonts w:eastAsia="Calibri"/>
                <w:lang w:eastAsia="en-US"/>
              </w:rPr>
              <w:t xml:space="preserve"> «Ахтубинский муниципальный район Астраханской области» </w:t>
            </w:r>
            <w:r w:rsidR="002D2272" w:rsidRPr="009C4373">
              <w:rPr>
                <w:rFonts w:eastAsia="Calibri"/>
                <w:lang w:eastAsia="en-US"/>
              </w:rPr>
              <w:t xml:space="preserve">– </w:t>
            </w:r>
            <w:r w:rsidR="009E3810" w:rsidRPr="009C4373">
              <w:rPr>
                <w:rFonts w:eastAsia="Calibri"/>
                <w:lang w:eastAsia="en-US"/>
              </w:rPr>
              <w:t>154 053,8</w:t>
            </w:r>
            <w:r w:rsidRPr="009C4373">
              <w:rPr>
                <w:rFonts w:eastAsia="Calibri"/>
                <w:lang w:eastAsia="en-US"/>
              </w:rPr>
              <w:t xml:space="preserve"> тыс.</w:t>
            </w:r>
            <w:r w:rsidR="002D2272" w:rsidRPr="009C4373">
              <w:rPr>
                <w:rFonts w:eastAsia="Calibri"/>
                <w:lang w:eastAsia="en-US"/>
              </w:rPr>
              <w:t xml:space="preserve"> </w:t>
            </w:r>
            <w:r w:rsidRPr="009C4373">
              <w:rPr>
                <w:rFonts w:eastAsia="Calibri"/>
                <w:lang w:eastAsia="en-US"/>
              </w:rPr>
              <w:t>руб., в том числе:</w:t>
            </w:r>
          </w:p>
          <w:p w:rsidR="00B53460" w:rsidRPr="009C4373" w:rsidRDefault="005F0387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2024 год – 39 175,7</w:t>
            </w:r>
            <w:r w:rsidR="00B53460" w:rsidRPr="009C4373">
              <w:rPr>
                <w:rFonts w:eastAsia="Calibri"/>
                <w:lang w:eastAsia="en-US"/>
              </w:rPr>
              <w:t xml:space="preserve"> тыс. </w:t>
            </w:r>
            <w:proofErr w:type="gramStart"/>
            <w:r w:rsidR="00B53460" w:rsidRPr="009C4373">
              <w:rPr>
                <w:rFonts w:eastAsia="Calibri"/>
                <w:lang w:eastAsia="en-US"/>
              </w:rPr>
              <w:t>руб.;</w:t>
            </w:r>
            <w:r w:rsidR="00664DDF" w:rsidRPr="009C4373">
              <w:rPr>
                <w:rFonts w:eastAsia="Calibri"/>
                <w:lang w:eastAsia="en-US"/>
              </w:rPr>
              <w:t>*</w:t>
            </w:r>
            <w:proofErr w:type="gramEnd"/>
          </w:p>
          <w:p w:rsidR="00B53460" w:rsidRPr="009C4373" w:rsidRDefault="009E3810" w:rsidP="008C6BB6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2025 год – 37 784,1</w:t>
            </w:r>
            <w:r w:rsidR="00B53460" w:rsidRPr="009C4373">
              <w:rPr>
                <w:rFonts w:eastAsia="Calibri"/>
                <w:lang w:eastAsia="en-US"/>
              </w:rPr>
              <w:t xml:space="preserve"> тыс. руб.;</w:t>
            </w:r>
            <w:r w:rsidR="00B53460" w:rsidRPr="009C4373">
              <w:rPr>
                <w:rFonts w:eastAsia="Calibri"/>
                <w:lang w:eastAsia="en-US"/>
              </w:rPr>
              <w:tab/>
            </w:r>
          </w:p>
          <w:p w:rsidR="00B53460" w:rsidRPr="009C4373" w:rsidRDefault="00B53460" w:rsidP="008C6BB6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</w:t>
            </w:r>
            <w:r w:rsidR="005F0387" w:rsidRPr="009C4373">
              <w:rPr>
                <w:rFonts w:eastAsia="Calibri"/>
                <w:lang w:eastAsia="en-US"/>
              </w:rPr>
              <w:t>6 год – 38 547,0</w:t>
            </w:r>
            <w:r w:rsidRPr="009C4373">
              <w:rPr>
                <w:rFonts w:eastAsia="Calibri"/>
                <w:lang w:eastAsia="en-US"/>
              </w:rPr>
              <w:t xml:space="preserve"> тыс. руб.;</w:t>
            </w:r>
          </w:p>
          <w:p w:rsidR="00B53460" w:rsidRPr="009C4373" w:rsidRDefault="005F0387" w:rsidP="002D2272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>2027 год – 38 547,0</w:t>
            </w:r>
            <w:r w:rsidR="002D2272" w:rsidRPr="009C4373">
              <w:rPr>
                <w:rFonts w:eastAsia="Calibri"/>
                <w:lang w:eastAsia="en-US"/>
              </w:rPr>
              <w:t xml:space="preserve"> тыс. руб.</w:t>
            </w:r>
          </w:p>
        </w:tc>
      </w:tr>
      <w:tr w:rsidR="00B53460" w:rsidRPr="009C4373" w:rsidTr="008C6BB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C4373">
              <w:t xml:space="preserve">Ожидаемые конечные результаты </w:t>
            </w:r>
            <w:r w:rsidRPr="009C4373">
              <w:lastRenderedPageBreak/>
              <w:t>реализации подпрограммы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lastRenderedPageBreak/>
              <w:t xml:space="preserve">- обеспечение повышения эффективности </w:t>
            </w:r>
            <w:r w:rsidRPr="009C4373">
              <w:rPr>
                <w:rFonts w:eastAsia="Calibri"/>
                <w:lang w:eastAsia="en-US"/>
              </w:rPr>
              <w:lastRenderedPageBreak/>
              <w:t>расходования бюджетных средств;</w:t>
            </w:r>
          </w:p>
          <w:p w:rsidR="00B53460" w:rsidRPr="009C4373" w:rsidRDefault="00B53460" w:rsidP="008C6B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- повышение квалификации сотрудников аппарата администрации </w:t>
            </w:r>
            <w:r w:rsidR="00A17389" w:rsidRPr="009C4373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2D2272" w:rsidRPr="009C4373">
              <w:rPr>
                <w:rFonts w:eastAsia="Calibri"/>
                <w:lang w:eastAsia="en-US"/>
              </w:rPr>
              <w:t>«Ахтубинский муниципальный район Астраханской области»</w:t>
            </w:r>
            <w:r w:rsidRPr="009C4373">
              <w:rPr>
                <w:rFonts w:eastAsia="Calibri"/>
                <w:lang w:eastAsia="en-US"/>
              </w:rPr>
              <w:t>;</w:t>
            </w:r>
          </w:p>
          <w:p w:rsidR="00B53460" w:rsidRPr="009C4373" w:rsidRDefault="00B53460" w:rsidP="00A17389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4373">
              <w:rPr>
                <w:rFonts w:eastAsia="Calibri"/>
                <w:lang w:eastAsia="en-US"/>
              </w:rPr>
              <w:t xml:space="preserve">- своевременное формирование полной и достоверной информации о финансовой деятельности администрации </w:t>
            </w:r>
            <w:r w:rsidR="00A17389" w:rsidRPr="009C4373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2D2272" w:rsidRPr="009C4373">
              <w:rPr>
                <w:rFonts w:eastAsia="Calibri"/>
                <w:lang w:eastAsia="en-US"/>
              </w:rPr>
              <w:t>«Ахтубинский муниципальный район Астраханской области»</w:t>
            </w:r>
            <w:r w:rsidRPr="009C4373">
              <w:rPr>
                <w:rFonts w:eastAsia="Calibri"/>
                <w:lang w:eastAsia="en-US"/>
              </w:rPr>
              <w:t>,</w:t>
            </w:r>
            <w:r w:rsidR="00A17389" w:rsidRPr="009C4373">
              <w:rPr>
                <w:rFonts w:eastAsia="Calibri"/>
                <w:lang w:eastAsia="en-US"/>
              </w:rPr>
              <w:t xml:space="preserve"> </w:t>
            </w:r>
            <w:r w:rsidRPr="009C4373">
              <w:rPr>
                <w:rFonts w:eastAsia="Calibri"/>
                <w:lang w:eastAsia="en-US"/>
              </w:rPr>
              <w:t>об объеме имущества, закрепленного за подведомственными учреждениями н</w:t>
            </w:r>
            <w:r w:rsidR="002D2272" w:rsidRPr="009C4373">
              <w:rPr>
                <w:rFonts w:eastAsia="Calibri"/>
                <w:lang w:eastAsia="en-US"/>
              </w:rPr>
              <w:t>а праве оперативного управления.</w:t>
            </w:r>
          </w:p>
        </w:tc>
      </w:tr>
    </w:tbl>
    <w:p w:rsidR="00B53460" w:rsidRPr="00C816F0" w:rsidRDefault="00664DDF" w:rsidP="00B53460">
      <w:pPr>
        <w:widowControl w:val="0"/>
        <w:jc w:val="center"/>
        <w:rPr>
          <w:rStyle w:val="ae"/>
          <w:i w:val="0"/>
          <w:color w:val="000000" w:themeColor="text1"/>
          <w:shd w:val="clear" w:color="auto" w:fill="FFFFFF"/>
        </w:rPr>
      </w:pPr>
      <w:r w:rsidRPr="00C816F0">
        <w:rPr>
          <w:rStyle w:val="ae"/>
          <w:i w:val="0"/>
          <w:color w:val="000000" w:themeColor="text1"/>
          <w:shd w:val="clear" w:color="auto" w:fill="FFFFFF"/>
        </w:rPr>
        <w:lastRenderedPageBreak/>
        <w:t>* Средства предусмотрены сводной бюджетной росписью по состоянию на</w:t>
      </w:r>
      <w:r w:rsidR="00C816F0" w:rsidRPr="00C816F0">
        <w:rPr>
          <w:rStyle w:val="ae"/>
          <w:i w:val="0"/>
          <w:color w:val="000000" w:themeColor="text1"/>
          <w:shd w:val="clear" w:color="auto" w:fill="FFFFFF"/>
        </w:rPr>
        <w:t xml:space="preserve"> </w:t>
      </w:r>
      <w:r w:rsidRPr="00C816F0">
        <w:rPr>
          <w:rStyle w:val="ae"/>
          <w:i w:val="0"/>
          <w:color w:val="000000" w:themeColor="text1"/>
          <w:shd w:val="clear" w:color="auto" w:fill="FFFFFF"/>
        </w:rPr>
        <w:t>28.12.2024 г</w:t>
      </w:r>
      <w:r w:rsidR="00400691" w:rsidRPr="00C816F0">
        <w:rPr>
          <w:rStyle w:val="ae"/>
          <w:i w:val="0"/>
          <w:color w:val="000000" w:themeColor="text1"/>
          <w:shd w:val="clear" w:color="auto" w:fill="FFFFFF"/>
        </w:rPr>
        <w:t>.</w:t>
      </w:r>
    </w:p>
    <w:p w:rsidR="00664DDF" w:rsidRPr="009C4373" w:rsidRDefault="00664DDF" w:rsidP="00B53460">
      <w:pPr>
        <w:widowControl w:val="0"/>
        <w:jc w:val="center"/>
        <w:rPr>
          <w:color w:val="FF0000"/>
          <w:spacing w:val="2"/>
        </w:rPr>
      </w:pPr>
    </w:p>
    <w:p w:rsidR="00B53460" w:rsidRPr="009C4373" w:rsidRDefault="002D2272" w:rsidP="002D2272">
      <w:pPr>
        <w:widowControl w:val="0"/>
        <w:jc w:val="center"/>
        <w:rPr>
          <w:spacing w:val="2"/>
        </w:rPr>
      </w:pPr>
      <w:r w:rsidRPr="009C4373">
        <w:rPr>
          <w:spacing w:val="2"/>
        </w:rPr>
        <w:t xml:space="preserve">1. </w:t>
      </w:r>
      <w:r w:rsidR="00B53460" w:rsidRPr="009C4373">
        <w:rPr>
          <w:spacing w:val="2"/>
        </w:rPr>
        <w:t>Характеристика сферы реализации подпрограммы. Описание основных проблем в указанной сфере и прогноз ее развития.</w:t>
      </w:r>
    </w:p>
    <w:p w:rsidR="00B53460" w:rsidRPr="009C4373" w:rsidRDefault="00B53460" w:rsidP="00B53460">
      <w:pPr>
        <w:widowControl w:val="0"/>
        <w:ind w:left="720"/>
        <w:rPr>
          <w:spacing w:val="2"/>
        </w:rPr>
      </w:pPr>
    </w:p>
    <w:p w:rsidR="00B53460" w:rsidRPr="009C4373" w:rsidRDefault="00B53460" w:rsidP="002D2272">
      <w:pPr>
        <w:widowControl w:val="0"/>
        <w:ind w:firstLine="709"/>
        <w:jc w:val="both"/>
        <w:rPr>
          <w:spacing w:val="2"/>
        </w:rPr>
      </w:pPr>
      <w:r w:rsidRPr="009C4373">
        <w:rPr>
          <w:spacing w:val="2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B53460" w:rsidRPr="009C4373" w:rsidRDefault="00B53460" w:rsidP="002D2272">
      <w:pPr>
        <w:widowControl w:val="0"/>
        <w:ind w:firstLine="709"/>
        <w:jc w:val="both"/>
        <w:rPr>
          <w:spacing w:val="2"/>
        </w:rPr>
      </w:pPr>
      <w:r w:rsidRPr="009C4373">
        <w:rPr>
          <w:spacing w:val="2"/>
        </w:rPr>
        <w:t>Федеральным законом от 06.10.2003 №</w:t>
      </w:r>
      <w:r w:rsidR="002D2272" w:rsidRPr="009C4373">
        <w:rPr>
          <w:spacing w:val="2"/>
        </w:rPr>
        <w:t xml:space="preserve"> </w:t>
      </w:r>
      <w:r w:rsidRPr="009C4373">
        <w:rPr>
          <w:spacing w:val="2"/>
        </w:rPr>
        <w:t>131-ФЗ «</w:t>
      </w:r>
      <w:r w:rsidR="002D2272" w:rsidRPr="009C4373">
        <w:rPr>
          <w:spacing w:val="2"/>
        </w:rPr>
        <w:t>О</w:t>
      </w:r>
      <w:r w:rsidRPr="009C4373">
        <w:rPr>
          <w:spacing w:val="2"/>
        </w:rPr>
        <w:t>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районов.</w:t>
      </w:r>
    </w:p>
    <w:p w:rsidR="00B53460" w:rsidRPr="009C4373" w:rsidRDefault="00B53460" w:rsidP="002D2272">
      <w:pPr>
        <w:widowControl w:val="0"/>
        <w:ind w:firstLine="709"/>
        <w:jc w:val="both"/>
        <w:rPr>
          <w:spacing w:val="2"/>
        </w:rPr>
      </w:pPr>
      <w:r w:rsidRPr="009C4373">
        <w:rPr>
          <w:spacing w:val="2"/>
        </w:rPr>
        <w:t xml:space="preserve">В Уставе администрации </w:t>
      </w:r>
      <w:r w:rsidR="002D2272" w:rsidRPr="009C4373">
        <w:rPr>
          <w:spacing w:val="2"/>
        </w:rPr>
        <w:t xml:space="preserve">муниципального образования </w:t>
      </w:r>
      <w:r w:rsidR="002D2272" w:rsidRPr="009C4373">
        <w:rPr>
          <w:rFonts w:eastAsia="Calibri"/>
          <w:lang w:eastAsia="en-US"/>
        </w:rPr>
        <w:t>«Ахтубинский муниципальный район Астраханской области»</w:t>
      </w:r>
      <w:r w:rsidR="002D2272" w:rsidRPr="009C4373">
        <w:rPr>
          <w:spacing w:val="2"/>
        </w:rPr>
        <w:t xml:space="preserve"> </w:t>
      </w:r>
      <w:r w:rsidRPr="009C4373">
        <w:rPr>
          <w:spacing w:val="2"/>
        </w:rPr>
        <w:t>закреплены полномочия администрации, которые направлены на обеспечение населения Ахтубинского района необходимыми социальными услугами.</w:t>
      </w:r>
    </w:p>
    <w:p w:rsidR="00B53460" w:rsidRPr="009C4373" w:rsidRDefault="00B53460" w:rsidP="002D2272">
      <w:pPr>
        <w:widowControl w:val="0"/>
        <w:ind w:firstLine="709"/>
        <w:jc w:val="both"/>
        <w:rPr>
          <w:spacing w:val="2"/>
        </w:rPr>
      </w:pPr>
      <w:r w:rsidRPr="009C4373">
        <w:rPr>
          <w:spacing w:val="2"/>
        </w:rPr>
        <w:t xml:space="preserve">При формировании ресурсного обеспечения администрации </w:t>
      </w:r>
      <w:r w:rsidR="002D2272" w:rsidRPr="009C4373">
        <w:rPr>
          <w:spacing w:val="2"/>
        </w:rPr>
        <w:t xml:space="preserve">муниципального образования </w:t>
      </w:r>
      <w:r w:rsidR="002D2272" w:rsidRPr="009C4373">
        <w:rPr>
          <w:rFonts w:eastAsia="Calibri"/>
          <w:lang w:eastAsia="en-US"/>
        </w:rPr>
        <w:t>«Ахтубинский муниципальный район Астраханской области»</w:t>
      </w:r>
      <w:r w:rsidRPr="009C4373">
        <w:rPr>
          <w:spacing w:val="2"/>
        </w:rPr>
        <w:t xml:space="preserve"> учитывались потребности структурных подразделений, которые позволят достигать поставленных на плановых на плановый период, целей и активно управлять территорией.</w:t>
      </w:r>
    </w:p>
    <w:p w:rsidR="00B53460" w:rsidRPr="009C4373" w:rsidRDefault="00B53460" w:rsidP="00B53460">
      <w:pPr>
        <w:widowControl w:val="0"/>
        <w:rPr>
          <w:spacing w:val="2"/>
        </w:rPr>
      </w:pPr>
    </w:p>
    <w:p w:rsidR="00B53460" w:rsidRPr="009C4373" w:rsidRDefault="00B53460" w:rsidP="00B53460">
      <w:pPr>
        <w:jc w:val="center"/>
      </w:pPr>
      <w:r w:rsidRPr="009C4373">
        <w:t>2. Цели, задачи и показатели (индикаторы) эффективности достижения целей и решения задач, описание основных ожидаемых конечных результатов подпрограммы</w:t>
      </w:r>
    </w:p>
    <w:p w:rsidR="00B53460" w:rsidRPr="009C4373" w:rsidRDefault="00B53460" w:rsidP="00B53460">
      <w:pPr>
        <w:jc w:val="center"/>
        <w:rPr>
          <w:spacing w:val="2"/>
        </w:rPr>
      </w:pPr>
    </w:p>
    <w:p w:rsidR="00B53460" w:rsidRPr="009C4373" w:rsidRDefault="00B53460" w:rsidP="00A1738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 xml:space="preserve">Повышение эффективности работы структурных подразделений администрации для качественного и стабильного управления социально-экономическим процессом на территории </w:t>
      </w:r>
      <w:r w:rsidR="002D2272" w:rsidRPr="009C4373">
        <w:rPr>
          <w:rFonts w:eastAsia="Calibri"/>
          <w:lang w:eastAsia="en-US"/>
        </w:rPr>
        <w:t>муниципального образования</w:t>
      </w:r>
      <w:r w:rsidRPr="009C4373">
        <w:rPr>
          <w:rFonts w:eastAsia="Calibri"/>
          <w:lang w:eastAsia="en-US"/>
        </w:rPr>
        <w:t xml:space="preserve"> «Ахтубинский муниципальный район Астраханской области».</w:t>
      </w:r>
    </w:p>
    <w:p w:rsidR="00B53460" w:rsidRPr="009C4373" w:rsidRDefault="00B53460" w:rsidP="00B53460">
      <w:pPr>
        <w:widowControl w:val="0"/>
        <w:jc w:val="center"/>
        <w:rPr>
          <w:spacing w:val="2"/>
        </w:rPr>
      </w:pPr>
    </w:p>
    <w:p w:rsidR="00B53460" w:rsidRPr="009C4373" w:rsidRDefault="00B53460" w:rsidP="00B53460">
      <w:pPr>
        <w:widowControl w:val="0"/>
        <w:jc w:val="center"/>
        <w:rPr>
          <w:spacing w:val="2"/>
        </w:rPr>
      </w:pPr>
      <w:r w:rsidRPr="009C4373">
        <w:rPr>
          <w:spacing w:val="2"/>
        </w:rPr>
        <w:t xml:space="preserve">3. Обоснование объема финансовых ресурсов, </w:t>
      </w:r>
    </w:p>
    <w:p w:rsidR="00B53460" w:rsidRPr="009C4373" w:rsidRDefault="00B53460" w:rsidP="00B53460">
      <w:pPr>
        <w:widowControl w:val="0"/>
        <w:jc w:val="center"/>
        <w:rPr>
          <w:spacing w:val="2"/>
        </w:rPr>
      </w:pPr>
      <w:r w:rsidRPr="009C4373">
        <w:rPr>
          <w:spacing w:val="2"/>
        </w:rPr>
        <w:t>необходимых для реализации подпрограммы.</w:t>
      </w:r>
    </w:p>
    <w:p w:rsidR="00B53460" w:rsidRPr="00400691" w:rsidRDefault="00B53460" w:rsidP="00B53460">
      <w:pPr>
        <w:widowControl w:val="0"/>
        <w:autoSpaceDE w:val="0"/>
        <w:autoSpaceDN w:val="0"/>
        <w:adjustRightInd w:val="0"/>
        <w:rPr>
          <w:rFonts w:eastAsia="Calibri"/>
          <w:sz w:val="12"/>
          <w:lang w:eastAsia="en-US"/>
        </w:rPr>
      </w:pP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Всего на реализацию подпрограммы необходимо</w:t>
      </w:r>
      <w:r w:rsidR="009E3810" w:rsidRPr="009C4373">
        <w:rPr>
          <w:rFonts w:eastAsia="Calibri"/>
          <w:lang w:eastAsia="en-US"/>
        </w:rPr>
        <w:t xml:space="preserve"> бюджетных средств в размере 154 614,1</w:t>
      </w:r>
      <w:r w:rsidRPr="009C4373">
        <w:rPr>
          <w:rFonts w:eastAsia="Calibri"/>
          <w:lang w:eastAsia="en-US"/>
        </w:rPr>
        <w:t xml:space="preserve"> тыс.</w:t>
      </w:r>
      <w:r w:rsidR="002D2272" w:rsidRPr="009C4373">
        <w:rPr>
          <w:rFonts w:eastAsia="Calibri"/>
          <w:lang w:eastAsia="en-US"/>
        </w:rPr>
        <w:t xml:space="preserve"> </w:t>
      </w:r>
      <w:r w:rsidRPr="009C4373">
        <w:rPr>
          <w:rFonts w:eastAsia="Calibri"/>
          <w:lang w:eastAsia="en-US"/>
        </w:rPr>
        <w:t>руб., в том числе по годам:</w:t>
      </w:r>
    </w:p>
    <w:p w:rsidR="00B53460" w:rsidRPr="009C4373" w:rsidRDefault="00356B9D" w:rsidP="00B534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2024</w:t>
      </w:r>
      <w:r w:rsidR="0094178C" w:rsidRPr="009C4373">
        <w:rPr>
          <w:rFonts w:eastAsia="Calibri"/>
          <w:lang w:eastAsia="en-US"/>
        </w:rPr>
        <w:t xml:space="preserve"> год – 39 736,0</w:t>
      </w:r>
      <w:r w:rsidR="00B53460" w:rsidRPr="009C4373">
        <w:rPr>
          <w:rFonts w:eastAsia="Calibri"/>
          <w:lang w:eastAsia="en-US"/>
        </w:rPr>
        <w:t xml:space="preserve"> тыс. </w:t>
      </w:r>
      <w:proofErr w:type="gramStart"/>
      <w:r w:rsidR="00B53460" w:rsidRPr="009C4373">
        <w:rPr>
          <w:rFonts w:eastAsia="Calibri"/>
          <w:lang w:eastAsia="en-US"/>
        </w:rPr>
        <w:t>руб.;</w:t>
      </w:r>
      <w:r w:rsidR="00617FFA" w:rsidRPr="009C4373">
        <w:rPr>
          <w:rFonts w:eastAsia="Calibri"/>
          <w:lang w:eastAsia="en-US"/>
        </w:rPr>
        <w:t>*</w:t>
      </w:r>
      <w:proofErr w:type="gramEnd"/>
    </w:p>
    <w:p w:rsidR="00B53460" w:rsidRPr="009C4373" w:rsidRDefault="00356B9D" w:rsidP="00B534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2025</w:t>
      </w:r>
      <w:r w:rsidR="009E3810" w:rsidRPr="009C4373">
        <w:rPr>
          <w:rFonts w:eastAsia="Calibri"/>
          <w:lang w:eastAsia="en-US"/>
        </w:rPr>
        <w:t xml:space="preserve"> год – 37 </w:t>
      </w:r>
      <w:r w:rsidR="0094178C" w:rsidRPr="009C4373">
        <w:rPr>
          <w:rFonts w:eastAsia="Calibri"/>
          <w:lang w:eastAsia="en-US"/>
        </w:rPr>
        <w:t>7</w:t>
      </w:r>
      <w:r w:rsidR="009E3810" w:rsidRPr="009C4373">
        <w:rPr>
          <w:rFonts w:eastAsia="Calibri"/>
          <w:lang w:eastAsia="en-US"/>
        </w:rPr>
        <w:t>84,1</w:t>
      </w:r>
      <w:r w:rsidR="00B53460" w:rsidRPr="009C4373">
        <w:rPr>
          <w:rFonts w:eastAsia="Calibri"/>
          <w:lang w:eastAsia="en-US"/>
        </w:rPr>
        <w:t xml:space="preserve"> тыс. руб.;</w:t>
      </w:r>
    </w:p>
    <w:p w:rsidR="00B53460" w:rsidRPr="009C4373" w:rsidRDefault="00356B9D" w:rsidP="00B534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2026</w:t>
      </w:r>
      <w:r w:rsidR="00B53460" w:rsidRPr="009C4373">
        <w:rPr>
          <w:rFonts w:eastAsia="Calibri"/>
          <w:lang w:eastAsia="en-US"/>
        </w:rPr>
        <w:t xml:space="preserve"> год – </w:t>
      </w:r>
      <w:r w:rsidR="0094178C" w:rsidRPr="009C4373">
        <w:rPr>
          <w:rFonts w:eastAsia="Calibri"/>
          <w:lang w:eastAsia="en-US"/>
        </w:rPr>
        <w:t xml:space="preserve">38 547,0 </w:t>
      </w:r>
      <w:r w:rsidR="00B53460" w:rsidRPr="009C4373">
        <w:rPr>
          <w:rFonts w:eastAsia="Calibri"/>
          <w:lang w:eastAsia="en-US"/>
        </w:rPr>
        <w:t>тыс. руб.;</w:t>
      </w:r>
    </w:p>
    <w:p w:rsidR="00B53460" w:rsidRPr="009C4373" w:rsidRDefault="00356B9D" w:rsidP="00B534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2027</w:t>
      </w:r>
      <w:r w:rsidR="00B53460" w:rsidRPr="009C4373">
        <w:rPr>
          <w:rFonts w:eastAsia="Calibri"/>
          <w:lang w:eastAsia="en-US"/>
        </w:rPr>
        <w:t xml:space="preserve"> год – </w:t>
      </w:r>
      <w:r w:rsidR="0094178C" w:rsidRPr="009C4373">
        <w:rPr>
          <w:rFonts w:eastAsia="Calibri"/>
          <w:lang w:eastAsia="en-US"/>
        </w:rPr>
        <w:t xml:space="preserve">38 547,0 </w:t>
      </w:r>
      <w:r w:rsidR="00B53460" w:rsidRPr="009C4373">
        <w:rPr>
          <w:rFonts w:eastAsia="Calibri"/>
          <w:lang w:eastAsia="en-US"/>
        </w:rPr>
        <w:t>тыс. руб.</w:t>
      </w:r>
    </w:p>
    <w:p w:rsidR="00617FFA" w:rsidRPr="00400691" w:rsidRDefault="00617FFA" w:rsidP="00B534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16"/>
          <w:lang w:eastAsia="en-US"/>
        </w:rPr>
      </w:pPr>
    </w:p>
    <w:p w:rsidR="00617FFA" w:rsidRPr="00C816F0" w:rsidRDefault="00617FFA" w:rsidP="00B534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Style w:val="ae"/>
          <w:i w:val="0"/>
          <w:color w:val="000000" w:themeColor="text1"/>
          <w:shd w:val="clear" w:color="auto" w:fill="FFFFFF"/>
        </w:rPr>
      </w:pPr>
      <w:r w:rsidRPr="00C816F0">
        <w:rPr>
          <w:rStyle w:val="ae"/>
          <w:i w:val="0"/>
          <w:color w:val="000000" w:themeColor="text1"/>
          <w:shd w:val="clear" w:color="auto" w:fill="FFFFFF"/>
        </w:rPr>
        <w:t xml:space="preserve">* Средства предусмотрены сводной бюджетной росписью по состоянию </w:t>
      </w:r>
      <w:r w:rsidR="00400691" w:rsidRPr="00C816F0">
        <w:rPr>
          <w:rStyle w:val="ae"/>
          <w:i w:val="0"/>
          <w:color w:val="000000" w:themeColor="text1"/>
          <w:shd w:val="clear" w:color="auto" w:fill="FFFFFF"/>
        </w:rPr>
        <w:t xml:space="preserve">                                        </w:t>
      </w:r>
      <w:r w:rsidRPr="00C816F0">
        <w:rPr>
          <w:rStyle w:val="ae"/>
          <w:i w:val="0"/>
          <w:color w:val="000000" w:themeColor="text1"/>
          <w:shd w:val="clear" w:color="auto" w:fill="FFFFFF"/>
        </w:rPr>
        <w:t>на</w:t>
      </w:r>
      <w:r w:rsidR="00400691" w:rsidRPr="00C816F0">
        <w:rPr>
          <w:rStyle w:val="ae"/>
          <w:i w:val="0"/>
          <w:color w:val="000000" w:themeColor="text1"/>
          <w:shd w:val="clear" w:color="auto" w:fill="FFFFFF"/>
        </w:rPr>
        <w:t xml:space="preserve"> </w:t>
      </w:r>
      <w:r w:rsidRPr="00C816F0">
        <w:rPr>
          <w:rStyle w:val="ae"/>
          <w:i w:val="0"/>
          <w:color w:val="000000" w:themeColor="text1"/>
          <w:shd w:val="clear" w:color="auto" w:fill="FFFFFF"/>
        </w:rPr>
        <w:t>28.12.2024 г</w:t>
      </w:r>
      <w:r w:rsidR="00400691" w:rsidRPr="00C816F0">
        <w:rPr>
          <w:rStyle w:val="ae"/>
          <w:i w:val="0"/>
          <w:color w:val="000000" w:themeColor="text1"/>
          <w:shd w:val="clear" w:color="auto" w:fill="FFFFFF"/>
        </w:rPr>
        <w:t>.</w:t>
      </w:r>
    </w:p>
    <w:p w:rsidR="00B53460" w:rsidRPr="009C4373" w:rsidRDefault="00B53460" w:rsidP="00B534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lastRenderedPageBreak/>
        <w:t>Потребность в расходах на реализацию подпрограммы осуществляется в пределах бюджетных ассигнований и лимитов бюджетных обязательств, предусмотренных на соответствующий финансовый год.</w:t>
      </w:r>
    </w:p>
    <w:p w:rsidR="008C6BB6" w:rsidRPr="009C4373" w:rsidRDefault="00B53460" w:rsidP="002D227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9C4373">
        <w:rPr>
          <w:rFonts w:eastAsia="Calibri"/>
          <w:lang w:eastAsia="en-US"/>
        </w:rPr>
        <w:t>Изменение объемов бюджетных ассигнований, предусмотренных на реализацию настоящей подпрограммы, не влекущее за собой изменение структуры мероприятий и значений показателей согласовывается субъектом бюджетного планирования с финансовым управлением и управлением экономического развития.</w:t>
      </w:r>
    </w:p>
    <w:sectPr w:rsidR="008C6BB6" w:rsidRPr="009C4373" w:rsidSect="009C437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FA" w:rsidRDefault="00741EFA" w:rsidP="00107BA7">
      <w:r>
        <w:separator/>
      </w:r>
    </w:p>
  </w:endnote>
  <w:endnote w:type="continuationSeparator" w:id="0">
    <w:p w:rsidR="00741EFA" w:rsidRDefault="00741EFA" w:rsidP="0010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FA" w:rsidRDefault="00741EFA" w:rsidP="00107BA7">
      <w:r>
        <w:separator/>
      </w:r>
    </w:p>
  </w:footnote>
  <w:footnote w:type="continuationSeparator" w:id="0">
    <w:p w:rsidR="00741EFA" w:rsidRDefault="00741EFA" w:rsidP="0010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752625"/>
      <w:docPartObj>
        <w:docPartGallery w:val="Page Numbers (Top of Page)"/>
        <w:docPartUnique/>
      </w:docPartObj>
    </w:sdtPr>
    <w:sdtEndPr/>
    <w:sdtContent>
      <w:p w:rsidR="00741EFA" w:rsidRDefault="00741EFA" w:rsidP="00107B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840" w:rsidRPr="00256840">
          <w:rPr>
            <w:noProof/>
            <w:lang w:val="ru-RU"/>
          </w:rPr>
          <w:t>18</w:t>
        </w:r>
        <w:r>
          <w:fldChar w:fldCharType="end"/>
        </w:r>
      </w:p>
    </w:sdtContent>
  </w:sdt>
  <w:p w:rsidR="00741EFA" w:rsidRDefault="00741E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50B6E"/>
    <w:multiLevelType w:val="hybridMultilevel"/>
    <w:tmpl w:val="3184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36F6B"/>
    <w:multiLevelType w:val="hybridMultilevel"/>
    <w:tmpl w:val="D6A2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5656A"/>
    <w:multiLevelType w:val="hybridMultilevel"/>
    <w:tmpl w:val="8290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3BA2"/>
    <w:multiLevelType w:val="hybridMultilevel"/>
    <w:tmpl w:val="5934BD14"/>
    <w:lvl w:ilvl="0" w:tplc="6D64F0E0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E64494F"/>
    <w:multiLevelType w:val="hybridMultilevel"/>
    <w:tmpl w:val="77F2DB9E"/>
    <w:lvl w:ilvl="0" w:tplc="3EC8FA4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45EE6D59"/>
    <w:multiLevelType w:val="hybridMultilevel"/>
    <w:tmpl w:val="844E4670"/>
    <w:lvl w:ilvl="0" w:tplc="B2C8157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6FF7A4B"/>
    <w:multiLevelType w:val="hybridMultilevel"/>
    <w:tmpl w:val="BE623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B27C4"/>
    <w:multiLevelType w:val="multilevel"/>
    <w:tmpl w:val="A544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9BB6E77"/>
    <w:multiLevelType w:val="hybridMultilevel"/>
    <w:tmpl w:val="CB9A9030"/>
    <w:lvl w:ilvl="0" w:tplc="1C6E13D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246531"/>
    <w:multiLevelType w:val="hybridMultilevel"/>
    <w:tmpl w:val="BDF2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035CD"/>
    <w:multiLevelType w:val="hybridMultilevel"/>
    <w:tmpl w:val="EC62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9B"/>
    <w:rsid w:val="00031369"/>
    <w:rsid w:val="00050633"/>
    <w:rsid w:val="00050B4B"/>
    <w:rsid w:val="00057F92"/>
    <w:rsid w:val="0006564A"/>
    <w:rsid w:val="000B15E1"/>
    <w:rsid w:val="000D6E33"/>
    <w:rsid w:val="000F6F6F"/>
    <w:rsid w:val="001075D8"/>
    <w:rsid w:val="00107BA7"/>
    <w:rsid w:val="001206AD"/>
    <w:rsid w:val="001460A0"/>
    <w:rsid w:val="001A548C"/>
    <w:rsid w:val="001D779D"/>
    <w:rsid w:val="0020077F"/>
    <w:rsid w:val="00210904"/>
    <w:rsid w:val="00212B5C"/>
    <w:rsid w:val="00256840"/>
    <w:rsid w:val="00273E53"/>
    <w:rsid w:val="002912B5"/>
    <w:rsid w:val="002A27AE"/>
    <w:rsid w:val="002A70FE"/>
    <w:rsid w:val="002D2272"/>
    <w:rsid w:val="002D69AB"/>
    <w:rsid w:val="00326084"/>
    <w:rsid w:val="00356B9D"/>
    <w:rsid w:val="00364CDE"/>
    <w:rsid w:val="00372766"/>
    <w:rsid w:val="003D24FC"/>
    <w:rsid w:val="00400589"/>
    <w:rsid w:val="00400691"/>
    <w:rsid w:val="00432485"/>
    <w:rsid w:val="00462EE2"/>
    <w:rsid w:val="00487FF3"/>
    <w:rsid w:val="004A740A"/>
    <w:rsid w:val="004B1AD1"/>
    <w:rsid w:val="004C6C5D"/>
    <w:rsid w:val="00577E3E"/>
    <w:rsid w:val="005A5FF2"/>
    <w:rsid w:val="005F0387"/>
    <w:rsid w:val="005F5997"/>
    <w:rsid w:val="00617FFA"/>
    <w:rsid w:val="006529AB"/>
    <w:rsid w:val="00664DDF"/>
    <w:rsid w:val="006840FC"/>
    <w:rsid w:val="006A3A5F"/>
    <w:rsid w:val="006D3098"/>
    <w:rsid w:val="00710DF1"/>
    <w:rsid w:val="00737A64"/>
    <w:rsid w:val="00741EFA"/>
    <w:rsid w:val="007C6EDA"/>
    <w:rsid w:val="007F47AE"/>
    <w:rsid w:val="00802F85"/>
    <w:rsid w:val="00862A49"/>
    <w:rsid w:val="00886504"/>
    <w:rsid w:val="008C6BB6"/>
    <w:rsid w:val="008D3F1E"/>
    <w:rsid w:val="00913318"/>
    <w:rsid w:val="0092387E"/>
    <w:rsid w:val="0094178C"/>
    <w:rsid w:val="00971B57"/>
    <w:rsid w:val="009A3E63"/>
    <w:rsid w:val="009C4373"/>
    <w:rsid w:val="009D1841"/>
    <w:rsid w:val="009E3810"/>
    <w:rsid w:val="00A17389"/>
    <w:rsid w:val="00A34DEB"/>
    <w:rsid w:val="00AE7857"/>
    <w:rsid w:val="00B52BE2"/>
    <w:rsid w:val="00B53460"/>
    <w:rsid w:val="00B7053B"/>
    <w:rsid w:val="00BA3F42"/>
    <w:rsid w:val="00BB7FC3"/>
    <w:rsid w:val="00C1191A"/>
    <w:rsid w:val="00C42284"/>
    <w:rsid w:val="00C5547B"/>
    <w:rsid w:val="00C67E83"/>
    <w:rsid w:val="00C816F0"/>
    <w:rsid w:val="00D12BCC"/>
    <w:rsid w:val="00D51583"/>
    <w:rsid w:val="00E00C5F"/>
    <w:rsid w:val="00EA27FE"/>
    <w:rsid w:val="00F26A50"/>
    <w:rsid w:val="00F82D6E"/>
    <w:rsid w:val="00FA234D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3B5A1-338E-40ED-9920-8CFCAD00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3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53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534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534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53460"/>
  </w:style>
  <w:style w:type="paragraph" w:styleId="a6">
    <w:name w:val="Title"/>
    <w:basedOn w:val="a"/>
    <w:link w:val="a7"/>
    <w:qFormat/>
    <w:rsid w:val="00B53460"/>
    <w:pPr>
      <w:jc w:val="center"/>
    </w:pPr>
    <w:rPr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B534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header"/>
    <w:basedOn w:val="a"/>
    <w:link w:val="a9"/>
    <w:uiPriority w:val="99"/>
    <w:rsid w:val="00B534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534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uiPriority w:val="59"/>
    <w:rsid w:val="00B534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B53460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B5346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 Spacing"/>
    <w:uiPriority w:val="1"/>
    <w:qFormat/>
    <w:rsid w:val="00B534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53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uiPriority w:val="20"/>
    <w:qFormat/>
    <w:rsid w:val="00B53460"/>
    <w:rPr>
      <w:i/>
      <w:iCs/>
    </w:rPr>
  </w:style>
  <w:style w:type="character" w:customStyle="1" w:styleId="s9mrcssattr">
    <w:name w:val="s9_mr_css_attr"/>
    <w:rsid w:val="00B53460"/>
  </w:style>
  <w:style w:type="paragraph" w:styleId="af">
    <w:name w:val="List Paragraph"/>
    <w:basedOn w:val="a"/>
    <w:uiPriority w:val="34"/>
    <w:qFormat/>
    <w:rsid w:val="002D2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A6AD-E9F9-44F3-904A-0EF2B4B7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5173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 оператор</dc:creator>
  <cp:lastModifiedBy>ЭВМ оператор</cp:lastModifiedBy>
  <cp:revision>7</cp:revision>
  <cp:lastPrinted>2025-05-20T09:06:00Z</cp:lastPrinted>
  <dcterms:created xsi:type="dcterms:W3CDTF">2025-05-05T09:24:00Z</dcterms:created>
  <dcterms:modified xsi:type="dcterms:W3CDTF">2025-05-20T09:06:00Z</dcterms:modified>
</cp:coreProperties>
</file>