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077" w:rsidRPr="00B04524" w:rsidRDefault="00316077" w:rsidP="00B04524">
      <w:pPr>
        <w:ind w:firstLine="5245"/>
        <w:rPr>
          <w:sz w:val="24"/>
          <w:szCs w:val="24"/>
        </w:rPr>
      </w:pPr>
      <w:r w:rsidRPr="00B04524">
        <w:rPr>
          <w:sz w:val="24"/>
          <w:szCs w:val="24"/>
        </w:rPr>
        <w:t>Приложение</w:t>
      </w:r>
    </w:p>
    <w:p w:rsidR="00316077" w:rsidRPr="00B04524" w:rsidRDefault="00316077" w:rsidP="00B04524">
      <w:pPr>
        <w:ind w:firstLine="5245"/>
        <w:rPr>
          <w:sz w:val="24"/>
          <w:szCs w:val="24"/>
        </w:rPr>
      </w:pPr>
      <w:r w:rsidRPr="00B04524">
        <w:rPr>
          <w:sz w:val="24"/>
          <w:szCs w:val="24"/>
        </w:rPr>
        <w:t>к постановлению администрации</w:t>
      </w:r>
    </w:p>
    <w:p w:rsidR="00B04524" w:rsidRPr="00B04524" w:rsidRDefault="00B04524" w:rsidP="00B04524">
      <w:pPr>
        <w:ind w:firstLine="5245"/>
        <w:rPr>
          <w:sz w:val="24"/>
          <w:szCs w:val="24"/>
        </w:rPr>
      </w:pPr>
      <w:r w:rsidRPr="00B04524">
        <w:rPr>
          <w:sz w:val="24"/>
          <w:szCs w:val="24"/>
        </w:rPr>
        <w:t>муниципального образования</w:t>
      </w:r>
      <w:r w:rsidR="00316077" w:rsidRPr="00B04524">
        <w:rPr>
          <w:sz w:val="24"/>
          <w:szCs w:val="24"/>
        </w:rPr>
        <w:t xml:space="preserve"> </w:t>
      </w:r>
    </w:p>
    <w:p w:rsidR="00316077" w:rsidRPr="00B04524" w:rsidRDefault="00B04524" w:rsidP="00B04524">
      <w:pPr>
        <w:ind w:firstLine="5245"/>
        <w:rPr>
          <w:sz w:val="24"/>
          <w:szCs w:val="24"/>
        </w:rPr>
      </w:pPr>
      <w:r>
        <w:rPr>
          <w:sz w:val="24"/>
          <w:szCs w:val="24"/>
        </w:rPr>
        <w:t>«</w:t>
      </w:r>
      <w:r w:rsidR="00316077" w:rsidRPr="00B04524">
        <w:rPr>
          <w:sz w:val="24"/>
          <w:szCs w:val="24"/>
        </w:rPr>
        <w:t xml:space="preserve">Ахтубинский </w:t>
      </w:r>
      <w:r w:rsidRPr="00B04524">
        <w:rPr>
          <w:sz w:val="24"/>
          <w:szCs w:val="24"/>
        </w:rPr>
        <w:t xml:space="preserve">муниципальный </w:t>
      </w:r>
      <w:r w:rsidR="00316077" w:rsidRPr="00B04524">
        <w:rPr>
          <w:sz w:val="24"/>
          <w:szCs w:val="24"/>
        </w:rPr>
        <w:t>район</w:t>
      </w:r>
    </w:p>
    <w:p w:rsidR="00B04524" w:rsidRPr="00B04524" w:rsidRDefault="00B04524" w:rsidP="00B04524">
      <w:pPr>
        <w:ind w:firstLine="5245"/>
        <w:rPr>
          <w:sz w:val="24"/>
          <w:szCs w:val="24"/>
        </w:rPr>
      </w:pPr>
      <w:r w:rsidRPr="00B04524">
        <w:rPr>
          <w:sz w:val="24"/>
          <w:szCs w:val="24"/>
        </w:rPr>
        <w:t>Астраханской области</w:t>
      </w:r>
      <w:r>
        <w:rPr>
          <w:sz w:val="24"/>
          <w:szCs w:val="24"/>
        </w:rPr>
        <w:t>»</w:t>
      </w:r>
    </w:p>
    <w:p w:rsidR="00316077" w:rsidRPr="00B04524" w:rsidRDefault="00316077" w:rsidP="00B04524">
      <w:pPr>
        <w:ind w:firstLine="5245"/>
        <w:rPr>
          <w:sz w:val="24"/>
          <w:szCs w:val="24"/>
        </w:rPr>
      </w:pPr>
      <w:r w:rsidRPr="00B04524">
        <w:rPr>
          <w:sz w:val="24"/>
          <w:szCs w:val="24"/>
        </w:rPr>
        <w:t>от</w:t>
      </w:r>
      <w:r w:rsidR="00E24FEC">
        <w:rPr>
          <w:sz w:val="24"/>
          <w:szCs w:val="24"/>
          <w:u w:val="single"/>
        </w:rPr>
        <w:t>04.07.2024</w:t>
      </w:r>
      <w:r w:rsidRPr="00B04524">
        <w:rPr>
          <w:sz w:val="24"/>
          <w:szCs w:val="24"/>
        </w:rPr>
        <w:t xml:space="preserve"> № </w:t>
      </w:r>
      <w:r w:rsidR="00E24FEC">
        <w:rPr>
          <w:sz w:val="24"/>
          <w:szCs w:val="24"/>
          <w:u w:val="single"/>
        </w:rPr>
        <w:t>375</w:t>
      </w:r>
      <w:bookmarkStart w:id="0" w:name="_GoBack"/>
      <w:bookmarkEnd w:id="0"/>
    </w:p>
    <w:p w:rsidR="00316077" w:rsidRPr="00B04524" w:rsidRDefault="00316077" w:rsidP="00316077">
      <w:pPr>
        <w:shd w:val="clear" w:color="auto" w:fill="FFFFFF"/>
        <w:jc w:val="right"/>
        <w:rPr>
          <w:sz w:val="24"/>
          <w:szCs w:val="24"/>
        </w:rPr>
      </w:pPr>
    </w:p>
    <w:p w:rsidR="00B04524" w:rsidRPr="00B04524" w:rsidRDefault="00B04524"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r w:rsidRPr="00B04524">
        <w:rPr>
          <w:sz w:val="24"/>
          <w:szCs w:val="24"/>
        </w:rPr>
        <w:t>Муниципальная программа</w:t>
      </w:r>
    </w:p>
    <w:p w:rsidR="00316077" w:rsidRPr="00B04524" w:rsidRDefault="00B04524" w:rsidP="00316077">
      <w:pPr>
        <w:shd w:val="clear" w:color="auto" w:fill="FFFFFF"/>
        <w:jc w:val="center"/>
        <w:rPr>
          <w:sz w:val="24"/>
          <w:szCs w:val="24"/>
        </w:rPr>
      </w:pPr>
      <w:r>
        <w:rPr>
          <w:sz w:val="24"/>
          <w:szCs w:val="24"/>
        </w:rPr>
        <w:t>«</w:t>
      </w:r>
      <w:r w:rsidR="00316077" w:rsidRPr="00B04524">
        <w:rPr>
          <w:sz w:val="24"/>
          <w:szCs w:val="24"/>
        </w:rPr>
        <w:t>Развитие агропромышленного комплекса Ахтубинского района</w:t>
      </w:r>
      <w:r>
        <w:rPr>
          <w:sz w:val="24"/>
          <w:szCs w:val="24"/>
        </w:rPr>
        <w:t>»</w:t>
      </w:r>
    </w:p>
    <w:p w:rsidR="00316077" w:rsidRPr="00B04524" w:rsidRDefault="00316077" w:rsidP="00316077">
      <w:pPr>
        <w:tabs>
          <w:tab w:val="left" w:pos="1985"/>
          <w:tab w:val="left" w:pos="2410"/>
          <w:tab w:val="left" w:pos="2552"/>
          <w:tab w:val="left" w:pos="2835"/>
          <w:tab w:val="left" w:pos="3119"/>
        </w:tabs>
        <w:autoSpaceDN w:val="0"/>
        <w:adjustRightInd w:val="0"/>
        <w:jc w:val="center"/>
        <w:rPr>
          <w:sz w:val="24"/>
          <w:szCs w:val="24"/>
        </w:rPr>
      </w:pPr>
    </w:p>
    <w:p w:rsidR="00316077" w:rsidRPr="00B04524" w:rsidRDefault="00316077" w:rsidP="00316077">
      <w:pPr>
        <w:tabs>
          <w:tab w:val="left" w:pos="1985"/>
          <w:tab w:val="left" w:pos="2410"/>
          <w:tab w:val="left" w:pos="2552"/>
          <w:tab w:val="left" w:pos="2835"/>
          <w:tab w:val="left" w:pos="3119"/>
        </w:tabs>
        <w:autoSpaceDN w:val="0"/>
        <w:adjustRightInd w:val="0"/>
        <w:jc w:val="center"/>
        <w:rPr>
          <w:sz w:val="24"/>
          <w:szCs w:val="24"/>
        </w:rPr>
      </w:pPr>
      <w:r w:rsidRPr="00B04524">
        <w:rPr>
          <w:sz w:val="24"/>
          <w:szCs w:val="24"/>
        </w:rPr>
        <w:t>Паспорт</w:t>
      </w:r>
    </w:p>
    <w:p w:rsidR="00316077" w:rsidRPr="00B04524" w:rsidRDefault="00316077" w:rsidP="00316077">
      <w:pPr>
        <w:tabs>
          <w:tab w:val="left" w:pos="1985"/>
          <w:tab w:val="left" w:pos="2410"/>
          <w:tab w:val="left" w:pos="2552"/>
          <w:tab w:val="left" w:pos="2835"/>
          <w:tab w:val="left" w:pos="3119"/>
        </w:tabs>
        <w:autoSpaceDN w:val="0"/>
        <w:adjustRightInd w:val="0"/>
        <w:jc w:val="center"/>
        <w:rPr>
          <w:sz w:val="24"/>
          <w:szCs w:val="24"/>
        </w:rPr>
      </w:pPr>
      <w:r w:rsidRPr="00B04524">
        <w:rPr>
          <w:sz w:val="24"/>
          <w:szCs w:val="24"/>
        </w:rPr>
        <w:t>муниципальной программы</w:t>
      </w:r>
    </w:p>
    <w:p w:rsidR="00316077" w:rsidRPr="00B04524" w:rsidRDefault="00316077" w:rsidP="00316077">
      <w:pPr>
        <w:tabs>
          <w:tab w:val="left" w:pos="1985"/>
          <w:tab w:val="left" w:pos="2410"/>
          <w:tab w:val="left" w:pos="2552"/>
          <w:tab w:val="left" w:pos="2835"/>
          <w:tab w:val="left" w:pos="3119"/>
        </w:tabs>
        <w:autoSpaceDN w:val="0"/>
        <w:adjustRightInd w:val="0"/>
        <w:jc w:val="center"/>
        <w:rPr>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783"/>
      </w:tblGrid>
      <w:tr w:rsidR="00316077" w:rsidRPr="00B04524" w:rsidTr="00B04524">
        <w:trPr>
          <w:trHeight w:val="783"/>
        </w:trPr>
        <w:tc>
          <w:tcPr>
            <w:tcW w:w="3431" w:type="dxa"/>
          </w:tcPr>
          <w:p w:rsidR="00316077" w:rsidRPr="00B04524" w:rsidRDefault="00316077" w:rsidP="00B04524">
            <w:pPr>
              <w:widowControl/>
              <w:rPr>
                <w:sz w:val="24"/>
                <w:szCs w:val="24"/>
              </w:rPr>
            </w:pPr>
            <w:r w:rsidRPr="00B04524">
              <w:rPr>
                <w:sz w:val="24"/>
                <w:szCs w:val="24"/>
              </w:rPr>
              <w:t>Наименование муниципальной программы</w:t>
            </w:r>
          </w:p>
        </w:tc>
        <w:tc>
          <w:tcPr>
            <w:tcW w:w="5783" w:type="dxa"/>
          </w:tcPr>
          <w:p w:rsidR="00316077" w:rsidRPr="00B04524" w:rsidRDefault="00B04524" w:rsidP="00B04524">
            <w:pPr>
              <w:autoSpaceDN w:val="0"/>
              <w:adjustRightInd w:val="0"/>
              <w:jc w:val="both"/>
              <w:rPr>
                <w:sz w:val="24"/>
                <w:szCs w:val="24"/>
              </w:rPr>
            </w:pPr>
            <w:r>
              <w:rPr>
                <w:sz w:val="24"/>
                <w:szCs w:val="24"/>
              </w:rPr>
              <w:t>«</w:t>
            </w:r>
            <w:r w:rsidR="00316077" w:rsidRPr="00B04524">
              <w:rPr>
                <w:sz w:val="24"/>
                <w:szCs w:val="24"/>
              </w:rPr>
              <w:t>Развитие агропромышленного комплекса Ахтубинского района</w:t>
            </w:r>
            <w:r>
              <w:rPr>
                <w:sz w:val="24"/>
                <w:szCs w:val="24"/>
              </w:rPr>
              <w:t>»</w:t>
            </w:r>
            <w:r w:rsidR="00316077" w:rsidRPr="00B04524">
              <w:rPr>
                <w:sz w:val="24"/>
                <w:szCs w:val="24"/>
              </w:rPr>
              <w:t xml:space="preserve"> (далее </w:t>
            </w:r>
            <w:r>
              <w:rPr>
                <w:sz w:val="24"/>
                <w:szCs w:val="24"/>
              </w:rPr>
              <w:t>–</w:t>
            </w:r>
            <w:r w:rsidR="00316077" w:rsidRPr="00B04524">
              <w:rPr>
                <w:sz w:val="24"/>
                <w:szCs w:val="24"/>
              </w:rPr>
              <w:t xml:space="preserve"> муниципальная программа)</w:t>
            </w:r>
          </w:p>
        </w:tc>
      </w:tr>
      <w:tr w:rsidR="00316077" w:rsidRPr="00B04524" w:rsidTr="00B04524">
        <w:trPr>
          <w:trHeight w:val="689"/>
        </w:trPr>
        <w:tc>
          <w:tcPr>
            <w:tcW w:w="3431" w:type="dxa"/>
          </w:tcPr>
          <w:p w:rsidR="00316077" w:rsidRPr="00B04524" w:rsidRDefault="00316077" w:rsidP="00B04524">
            <w:pPr>
              <w:widowControl/>
              <w:rPr>
                <w:sz w:val="24"/>
                <w:szCs w:val="24"/>
              </w:rPr>
            </w:pPr>
            <w:r w:rsidRPr="00B04524">
              <w:rPr>
                <w:sz w:val="24"/>
                <w:szCs w:val="24"/>
              </w:rPr>
              <w:t>Основание для разработки муниципальной программы</w:t>
            </w:r>
          </w:p>
        </w:tc>
        <w:tc>
          <w:tcPr>
            <w:tcW w:w="5783" w:type="dxa"/>
          </w:tcPr>
          <w:p w:rsidR="00316077" w:rsidRPr="00B04524" w:rsidRDefault="00316077" w:rsidP="00316077">
            <w:pPr>
              <w:widowControl/>
              <w:jc w:val="both"/>
              <w:rPr>
                <w:sz w:val="24"/>
                <w:szCs w:val="24"/>
              </w:rPr>
            </w:pPr>
            <w:r w:rsidRPr="00B04524">
              <w:rPr>
                <w:sz w:val="24"/>
                <w:szCs w:val="24"/>
              </w:rPr>
              <w:t xml:space="preserve">Постановление администрации МО </w:t>
            </w:r>
            <w:r w:rsidR="00B04524">
              <w:rPr>
                <w:sz w:val="24"/>
                <w:szCs w:val="24"/>
              </w:rPr>
              <w:t>«</w:t>
            </w:r>
            <w:r w:rsidRPr="00B04524">
              <w:rPr>
                <w:sz w:val="24"/>
                <w:szCs w:val="24"/>
              </w:rPr>
              <w:t>Ахтубинский район</w:t>
            </w:r>
            <w:r w:rsidR="00B04524">
              <w:rPr>
                <w:sz w:val="24"/>
                <w:szCs w:val="24"/>
              </w:rPr>
              <w:t>»</w:t>
            </w:r>
            <w:r w:rsidRPr="00B04524">
              <w:rPr>
                <w:sz w:val="24"/>
                <w:szCs w:val="24"/>
              </w:rPr>
              <w:t xml:space="preserve"> от 05.08.2022 № 427 </w:t>
            </w:r>
            <w:r w:rsidR="00B04524">
              <w:rPr>
                <w:sz w:val="24"/>
                <w:szCs w:val="24"/>
              </w:rPr>
              <w:t>«</w:t>
            </w:r>
            <w:r w:rsidRPr="00B04524">
              <w:rPr>
                <w:sz w:val="24"/>
                <w:szCs w:val="24"/>
              </w:rPr>
              <w:t>Об утверждении Перечня муниципальных программ на 2023 год и плановый период 2024-2025 годов</w:t>
            </w:r>
            <w:r w:rsidR="00B04524">
              <w:rPr>
                <w:sz w:val="24"/>
                <w:szCs w:val="24"/>
              </w:rPr>
              <w:t>»</w:t>
            </w:r>
            <w:r w:rsidRPr="00B04524">
              <w:rPr>
                <w:sz w:val="24"/>
                <w:szCs w:val="24"/>
              </w:rPr>
              <w:t>.</w:t>
            </w:r>
          </w:p>
          <w:p w:rsidR="00316077" w:rsidRPr="00B04524" w:rsidRDefault="00316077" w:rsidP="00316077">
            <w:pPr>
              <w:widowControl/>
              <w:jc w:val="both"/>
              <w:rPr>
                <w:rFonts w:eastAsiaTheme="minorHAnsi"/>
                <w:bCs/>
                <w:sz w:val="24"/>
                <w:szCs w:val="24"/>
                <w:lang w:eastAsia="en-US"/>
              </w:rPr>
            </w:pPr>
            <w:r w:rsidRPr="00B04524">
              <w:rPr>
                <w:sz w:val="24"/>
                <w:szCs w:val="24"/>
              </w:rPr>
              <w:t xml:space="preserve">Постановление администрации МО </w:t>
            </w:r>
            <w:r w:rsidR="00B04524">
              <w:rPr>
                <w:sz w:val="24"/>
                <w:szCs w:val="24"/>
              </w:rPr>
              <w:t>«</w:t>
            </w:r>
            <w:r w:rsidRPr="00B04524">
              <w:rPr>
                <w:sz w:val="24"/>
                <w:szCs w:val="24"/>
              </w:rPr>
              <w:t>Ахтубинский район</w:t>
            </w:r>
            <w:r w:rsidR="00B04524">
              <w:rPr>
                <w:sz w:val="24"/>
                <w:szCs w:val="24"/>
              </w:rPr>
              <w:t>»</w:t>
            </w:r>
            <w:r w:rsidRPr="00B04524">
              <w:rPr>
                <w:sz w:val="24"/>
                <w:szCs w:val="24"/>
              </w:rPr>
              <w:t xml:space="preserve"> от 31.07.2023 № 437 </w:t>
            </w:r>
            <w:r w:rsidR="00B04524">
              <w:rPr>
                <w:sz w:val="24"/>
                <w:szCs w:val="24"/>
              </w:rPr>
              <w:t>«</w:t>
            </w:r>
            <w:r w:rsidRPr="00B04524">
              <w:rPr>
                <w:sz w:val="24"/>
                <w:szCs w:val="24"/>
              </w:rPr>
              <w:t>Об утверждении Перечня муниципальных программ на 2024 год и плановый период 2025-2026 годов</w:t>
            </w:r>
            <w:r w:rsidR="00B04524">
              <w:rPr>
                <w:sz w:val="24"/>
                <w:szCs w:val="24"/>
              </w:rPr>
              <w:t>»</w:t>
            </w:r>
          </w:p>
        </w:tc>
      </w:tr>
      <w:tr w:rsidR="00316077" w:rsidRPr="00B04524" w:rsidTr="00B04524">
        <w:trPr>
          <w:trHeight w:val="635"/>
        </w:trPr>
        <w:tc>
          <w:tcPr>
            <w:tcW w:w="3431" w:type="dxa"/>
          </w:tcPr>
          <w:p w:rsidR="00316077" w:rsidRPr="00B04524" w:rsidRDefault="00316077" w:rsidP="00B04524">
            <w:pPr>
              <w:widowControl/>
              <w:rPr>
                <w:sz w:val="24"/>
                <w:szCs w:val="24"/>
              </w:rPr>
            </w:pPr>
            <w:r w:rsidRPr="00B04524">
              <w:rPr>
                <w:sz w:val="24"/>
                <w:szCs w:val="24"/>
              </w:rPr>
              <w:t>Основные разработчики муниципальной программы</w:t>
            </w:r>
          </w:p>
        </w:tc>
        <w:tc>
          <w:tcPr>
            <w:tcW w:w="5783" w:type="dxa"/>
          </w:tcPr>
          <w:p w:rsidR="00316077" w:rsidRPr="00B04524" w:rsidRDefault="00316077" w:rsidP="00316077">
            <w:pPr>
              <w:widowControl/>
              <w:jc w:val="both"/>
              <w:rPr>
                <w:sz w:val="24"/>
                <w:szCs w:val="24"/>
              </w:rPr>
            </w:pPr>
            <w:r w:rsidRPr="00B04524">
              <w:rPr>
                <w:sz w:val="24"/>
                <w:szCs w:val="24"/>
              </w:rPr>
              <w:t xml:space="preserve">- </w:t>
            </w:r>
            <w:r w:rsidR="00B04524">
              <w:rPr>
                <w:sz w:val="24"/>
                <w:szCs w:val="24"/>
              </w:rPr>
              <w:t>у</w:t>
            </w:r>
            <w:r w:rsidRPr="00B04524">
              <w:rPr>
                <w:sz w:val="24"/>
                <w:szCs w:val="24"/>
              </w:rPr>
              <w:t xml:space="preserve">правление сельского хозяйства администрации муниципального образования </w:t>
            </w:r>
            <w:r w:rsidR="00B04524">
              <w:rPr>
                <w:sz w:val="24"/>
                <w:szCs w:val="24"/>
              </w:rPr>
              <w:t>«</w:t>
            </w:r>
            <w:r w:rsidRPr="00B04524">
              <w:rPr>
                <w:sz w:val="24"/>
                <w:szCs w:val="24"/>
              </w:rPr>
              <w:t>Ахтубинский муниципальный район Астраханской области</w:t>
            </w:r>
            <w:r w:rsidR="00B04524">
              <w:rPr>
                <w:sz w:val="24"/>
                <w:szCs w:val="24"/>
              </w:rPr>
              <w:t>»;</w:t>
            </w:r>
          </w:p>
          <w:p w:rsidR="00316077" w:rsidRPr="00B04524" w:rsidRDefault="00316077" w:rsidP="00B04524">
            <w:pPr>
              <w:widowControl/>
              <w:jc w:val="both"/>
              <w:rPr>
                <w:sz w:val="24"/>
                <w:szCs w:val="24"/>
              </w:rPr>
            </w:pPr>
            <w:r w:rsidRPr="00B04524">
              <w:rPr>
                <w:sz w:val="24"/>
                <w:szCs w:val="24"/>
              </w:rPr>
              <w:t xml:space="preserve">- </w:t>
            </w:r>
            <w:r w:rsidR="00B04524">
              <w:rPr>
                <w:sz w:val="24"/>
                <w:szCs w:val="24"/>
              </w:rPr>
              <w:t>у</w:t>
            </w:r>
            <w:r w:rsidRPr="00B04524">
              <w:rPr>
                <w:sz w:val="24"/>
                <w:szCs w:val="24"/>
              </w:rPr>
              <w:t xml:space="preserve">правление коммунального хозяйства администрации муниципального образования </w:t>
            </w:r>
            <w:r w:rsidR="00B04524">
              <w:rPr>
                <w:sz w:val="24"/>
                <w:szCs w:val="24"/>
              </w:rPr>
              <w:t>«</w:t>
            </w:r>
            <w:r w:rsidRPr="00B04524">
              <w:rPr>
                <w:sz w:val="24"/>
                <w:szCs w:val="24"/>
              </w:rPr>
              <w:t>Ахтубинский муниципальный район Астраханской области</w:t>
            </w:r>
            <w:r w:rsidR="00B04524">
              <w:rPr>
                <w:sz w:val="24"/>
                <w:szCs w:val="24"/>
              </w:rPr>
              <w:t>»</w:t>
            </w:r>
          </w:p>
        </w:tc>
      </w:tr>
      <w:tr w:rsidR="00316077" w:rsidRPr="00B04524" w:rsidTr="00B04524">
        <w:trPr>
          <w:trHeight w:val="615"/>
        </w:trPr>
        <w:tc>
          <w:tcPr>
            <w:tcW w:w="3431" w:type="dxa"/>
          </w:tcPr>
          <w:p w:rsidR="00316077" w:rsidRPr="00B04524" w:rsidRDefault="00316077" w:rsidP="00B04524">
            <w:pPr>
              <w:widowControl/>
              <w:rPr>
                <w:sz w:val="24"/>
                <w:szCs w:val="24"/>
              </w:rPr>
            </w:pPr>
            <w:r w:rsidRPr="00B04524">
              <w:rPr>
                <w:sz w:val="24"/>
                <w:szCs w:val="24"/>
              </w:rPr>
              <w:t>Муниципальный заказчик-координатор муниципальной программы</w:t>
            </w:r>
          </w:p>
        </w:tc>
        <w:tc>
          <w:tcPr>
            <w:tcW w:w="5783" w:type="dxa"/>
            <w:tcBorders>
              <w:top w:val="nil"/>
            </w:tcBorders>
          </w:tcPr>
          <w:p w:rsidR="00316077" w:rsidRPr="00B04524" w:rsidRDefault="00316077" w:rsidP="00316077">
            <w:pPr>
              <w:widowControl/>
              <w:jc w:val="both"/>
              <w:rPr>
                <w:sz w:val="24"/>
                <w:szCs w:val="24"/>
              </w:rPr>
            </w:pPr>
            <w:r w:rsidRPr="00B04524">
              <w:rPr>
                <w:sz w:val="24"/>
                <w:szCs w:val="24"/>
              </w:rPr>
              <w:t xml:space="preserve">- </w:t>
            </w:r>
            <w:r w:rsidR="00B04524">
              <w:rPr>
                <w:sz w:val="24"/>
                <w:szCs w:val="24"/>
              </w:rPr>
              <w:t>у</w:t>
            </w:r>
            <w:r w:rsidRPr="00B04524">
              <w:rPr>
                <w:sz w:val="24"/>
                <w:szCs w:val="24"/>
              </w:rPr>
              <w:t xml:space="preserve">правление сельского хозяйства администрации муниципального образования </w:t>
            </w:r>
            <w:r w:rsidR="00B04524">
              <w:rPr>
                <w:sz w:val="24"/>
                <w:szCs w:val="24"/>
              </w:rPr>
              <w:t>«</w:t>
            </w:r>
            <w:r w:rsidRPr="00B04524">
              <w:rPr>
                <w:sz w:val="24"/>
                <w:szCs w:val="24"/>
              </w:rPr>
              <w:t>Ахтубинский муниципальный район Астраханской области</w:t>
            </w:r>
            <w:r w:rsidR="00B04524">
              <w:rPr>
                <w:sz w:val="24"/>
                <w:szCs w:val="24"/>
              </w:rPr>
              <w:t>»;</w:t>
            </w:r>
          </w:p>
          <w:p w:rsidR="00316077" w:rsidRPr="00B04524" w:rsidRDefault="00316077" w:rsidP="00B04524">
            <w:pPr>
              <w:widowControl/>
              <w:jc w:val="both"/>
              <w:rPr>
                <w:sz w:val="24"/>
                <w:szCs w:val="24"/>
              </w:rPr>
            </w:pPr>
            <w:r w:rsidRPr="00B04524">
              <w:rPr>
                <w:sz w:val="24"/>
                <w:szCs w:val="24"/>
              </w:rPr>
              <w:t xml:space="preserve">- </w:t>
            </w:r>
            <w:r w:rsidR="00B04524">
              <w:rPr>
                <w:sz w:val="24"/>
                <w:szCs w:val="24"/>
              </w:rPr>
              <w:t>у</w:t>
            </w:r>
            <w:r w:rsidRPr="00B04524">
              <w:rPr>
                <w:sz w:val="24"/>
                <w:szCs w:val="24"/>
              </w:rPr>
              <w:t xml:space="preserve">правление коммунального хозяйства администрации муниципального образования </w:t>
            </w:r>
            <w:r w:rsidR="00B04524">
              <w:rPr>
                <w:sz w:val="24"/>
                <w:szCs w:val="24"/>
              </w:rPr>
              <w:t>«</w:t>
            </w:r>
            <w:r w:rsidRPr="00B04524">
              <w:rPr>
                <w:sz w:val="24"/>
                <w:szCs w:val="24"/>
              </w:rPr>
              <w:t>Ахтубинский муниципальный район Астраханской области</w:t>
            </w:r>
            <w:r w:rsidR="00B04524">
              <w:rPr>
                <w:sz w:val="24"/>
                <w:szCs w:val="24"/>
              </w:rPr>
              <w:t>»</w:t>
            </w:r>
          </w:p>
        </w:tc>
      </w:tr>
      <w:tr w:rsidR="00316077" w:rsidRPr="00B04524" w:rsidTr="00B04524">
        <w:trPr>
          <w:trHeight w:val="428"/>
        </w:trPr>
        <w:tc>
          <w:tcPr>
            <w:tcW w:w="3431" w:type="dxa"/>
          </w:tcPr>
          <w:p w:rsidR="00316077" w:rsidRPr="00B04524" w:rsidRDefault="00316077" w:rsidP="00B04524">
            <w:pPr>
              <w:widowControl/>
              <w:rPr>
                <w:sz w:val="24"/>
                <w:szCs w:val="24"/>
              </w:rPr>
            </w:pPr>
            <w:r w:rsidRPr="00B04524">
              <w:rPr>
                <w:sz w:val="24"/>
                <w:szCs w:val="24"/>
              </w:rPr>
              <w:t xml:space="preserve">Исполнители муниципальной программы </w:t>
            </w:r>
          </w:p>
        </w:tc>
        <w:tc>
          <w:tcPr>
            <w:tcW w:w="5783" w:type="dxa"/>
            <w:tcBorders>
              <w:top w:val="nil"/>
            </w:tcBorders>
          </w:tcPr>
          <w:p w:rsidR="00316077" w:rsidRPr="00B04524" w:rsidRDefault="00316077" w:rsidP="00316077">
            <w:pPr>
              <w:widowControl/>
              <w:jc w:val="both"/>
              <w:rPr>
                <w:sz w:val="24"/>
                <w:szCs w:val="24"/>
              </w:rPr>
            </w:pPr>
            <w:r w:rsidRPr="00B04524">
              <w:rPr>
                <w:sz w:val="24"/>
                <w:szCs w:val="24"/>
              </w:rPr>
              <w:t xml:space="preserve">- </w:t>
            </w:r>
            <w:r w:rsidR="00B04524">
              <w:rPr>
                <w:sz w:val="24"/>
                <w:szCs w:val="24"/>
              </w:rPr>
              <w:t>у</w:t>
            </w:r>
            <w:r w:rsidRPr="00B04524">
              <w:rPr>
                <w:sz w:val="24"/>
                <w:szCs w:val="24"/>
              </w:rPr>
              <w:t xml:space="preserve">правление сельского хозяйства администрации муниципального образования </w:t>
            </w:r>
            <w:r w:rsidR="00B04524">
              <w:rPr>
                <w:sz w:val="24"/>
                <w:szCs w:val="24"/>
              </w:rPr>
              <w:t>«</w:t>
            </w:r>
            <w:r w:rsidRPr="00B04524">
              <w:rPr>
                <w:sz w:val="24"/>
                <w:szCs w:val="24"/>
              </w:rPr>
              <w:t>Ахтубинский муниципальный район Астраханской области</w:t>
            </w:r>
            <w:r w:rsidR="00B04524">
              <w:rPr>
                <w:sz w:val="24"/>
                <w:szCs w:val="24"/>
              </w:rPr>
              <w:t>»;</w:t>
            </w:r>
          </w:p>
          <w:p w:rsidR="00316077" w:rsidRPr="00B04524" w:rsidRDefault="00316077" w:rsidP="00B04524">
            <w:pPr>
              <w:widowControl/>
              <w:jc w:val="both"/>
              <w:rPr>
                <w:sz w:val="24"/>
                <w:szCs w:val="24"/>
              </w:rPr>
            </w:pPr>
            <w:r w:rsidRPr="00B04524">
              <w:rPr>
                <w:sz w:val="24"/>
                <w:szCs w:val="24"/>
              </w:rPr>
              <w:t xml:space="preserve">- </w:t>
            </w:r>
            <w:r w:rsidR="00B04524">
              <w:rPr>
                <w:sz w:val="24"/>
                <w:szCs w:val="24"/>
              </w:rPr>
              <w:t>у</w:t>
            </w:r>
            <w:r w:rsidRPr="00B04524">
              <w:rPr>
                <w:sz w:val="24"/>
                <w:szCs w:val="24"/>
              </w:rPr>
              <w:t xml:space="preserve">правление коммунального хозяйства администрации муниципального образования </w:t>
            </w:r>
            <w:r w:rsidR="00B04524">
              <w:rPr>
                <w:sz w:val="24"/>
                <w:szCs w:val="24"/>
              </w:rPr>
              <w:t>«</w:t>
            </w:r>
            <w:r w:rsidRPr="00B04524">
              <w:rPr>
                <w:sz w:val="24"/>
                <w:szCs w:val="24"/>
              </w:rPr>
              <w:t>Ахтубинский муниципальный район Астраханской области</w:t>
            </w:r>
            <w:r w:rsidR="00B04524">
              <w:rPr>
                <w:sz w:val="24"/>
                <w:szCs w:val="24"/>
              </w:rPr>
              <w:t>»</w:t>
            </w:r>
          </w:p>
        </w:tc>
      </w:tr>
      <w:tr w:rsidR="00316077" w:rsidRPr="00B04524" w:rsidTr="00B04524">
        <w:trPr>
          <w:trHeight w:val="557"/>
        </w:trPr>
        <w:tc>
          <w:tcPr>
            <w:tcW w:w="3431" w:type="dxa"/>
          </w:tcPr>
          <w:p w:rsidR="00316077" w:rsidRPr="00B04524" w:rsidRDefault="00316077" w:rsidP="00B04524">
            <w:pPr>
              <w:widowControl/>
              <w:rPr>
                <w:sz w:val="24"/>
                <w:szCs w:val="24"/>
              </w:rPr>
            </w:pPr>
            <w:r w:rsidRPr="00B04524">
              <w:rPr>
                <w:sz w:val="24"/>
                <w:szCs w:val="24"/>
              </w:rPr>
              <w:t>Подпрограммы муниципальной программы (в том числе ведомственные целевые про</w:t>
            </w:r>
            <w:r w:rsidRPr="00B04524">
              <w:rPr>
                <w:sz w:val="24"/>
                <w:szCs w:val="24"/>
              </w:rPr>
              <w:softHyphen/>
              <w:t>граммы, входящие в состав муниципальной программы)</w:t>
            </w:r>
          </w:p>
        </w:tc>
        <w:tc>
          <w:tcPr>
            <w:tcW w:w="5783" w:type="dxa"/>
          </w:tcPr>
          <w:p w:rsidR="00316077" w:rsidRPr="00B04524" w:rsidRDefault="00B04524" w:rsidP="00316077">
            <w:pPr>
              <w:autoSpaceDN w:val="0"/>
              <w:adjustRightInd w:val="0"/>
              <w:jc w:val="both"/>
              <w:rPr>
                <w:sz w:val="24"/>
                <w:szCs w:val="24"/>
              </w:rPr>
            </w:pPr>
            <w:r>
              <w:rPr>
                <w:sz w:val="24"/>
                <w:szCs w:val="24"/>
              </w:rPr>
              <w:t>- подпрограмма</w:t>
            </w:r>
            <w:r w:rsidR="00316077" w:rsidRPr="00B04524">
              <w:rPr>
                <w:sz w:val="24"/>
                <w:szCs w:val="24"/>
              </w:rPr>
              <w:t xml:space="preserve"> </w:t>
            </w:r>
            <w:r>
              <w:rPr>
                <w:sz w:val="24"/>
                <w:szCs w:val="24"/>
              </w:rPr>
              <w:t>«</w:t>
            </w:r>
            <w:r w:rsidR="00316077" w:rsidRPr="00B04524">
              <w:rPr>
                <w:sz w:val="24"/>
                <w:szCs w:val="24"/>
              </w:rPr>
              <w:t>Комплексное развитие сельских территорий Ахтубинского района</w:t>
            </w:r>
            <w:r>
              <w:rPr>
                <w:sz w:val="24"/>
                <w:szCs w:val="24"/>
              </w:rPr>
              <w:t>»</w:t>
            </w:r>
            <w:r w:rsidR="00316077" w:rsidRPr="00B04524">
              <w:rPr>
                <w:sz w:val="24"/>
                <w:szCs w:val="24"/>
              </w:rPr>
              <w:t>;</w:t>
            </w:r>
          </w:p>
          <w:p w:rsidR="00316077" w:rsidRPr="00B04524" w:rsidRDefault="00B04524" w:rsidP="00316077">
            <w:pPr>
              <w:autoSpaceDN w:val="0"/>
              <w:adjustRightInd w:val="0"/>
              <w:jc w:val="both"/>
              <w:rPr>
                <w:sz w:val="24"/>
                <w:szCs w:val="24"/>
              </w:rPr>
            </w:pPr>
            <w:r>
              <w:rPr>
                <w:sz w:val="24"/>
                <w:szCs w:val="24"/>
              </w:rPr>
              <w:t>- подпрограмма</w:t>
            </w:r>
            <w:r w:rsidR="00316077" w:rsidRPr="00B04524">
              <w:rPr>
                <w:sz w:val="24"/>
                <w:szCs w:val="24"/>
              </w:rPr>
              <w:t xml:space="preserve"> </w:t>
            </w:r>
            <w:r>
              <w:rPr>
                <w:sz w:val="24"/>
                <w:szCs w:val="24"/>
              </w:rPr>
              <w:t>«</w:t>
            </w:r>
            <w:r w:rsidR="00316077" w:rsidRPr="00B04524">
              <w:rPr>
                <w:sz w:val="24"/>
                <w:szCs w:val="24"/>
              </w:rPr>
              <w:t>Оказание государственной поддержки по развитию сельскохозяйственного производства в Ахтубинском районе</w:t>
            </w:r>
            <w:r>
              <w:rPr>
                <w:sz w:val="24"/>
                <w:szCs w:val="24"/>
              </w:rPr>
              <w:t>»</w:t>
            </w:r>
            <w:r w:rsidR="00316077" w:rsidRPr="00B04524">
              <w:rPr>
                <w:sz w:val="24"/>
                <w:szCs w:val="24"/>
              </w:rPr>
              <w:t>;</w:t>
            </w:r>
          </w:p>
          <w:p w:rsidR="00316077" w:rsidRPr="00B04524" w:rsidRDefault="00316077" w:rsidP="00316077">
            <w:pPr>
              <w:autoSpaceDN w:val="0"/>
              <w:adjustRightInd w:val="0"/>
              <w:jc w:val="both"/>
              <w:rPr>
                <w:sz w:val="24"/>
                <w:szCs w:val="24"/>
              </w:rPr>
            </w:pPr>
            <w:r w:rsidRPr="00B04524">
              <w:rPr>
                <w:sz w:val="24"/>
                <w:szCs w:val="24"/>
              </w:rPr>
              <w:t>- под</w:t>
            </w:r>
            <w:r w:rsidR="00B04524">
              <w:rPr>
                <w:sz w:val="24"/>
                <w:szCs w:val="24"/>
              </w:rPr>
              <w:t>программа</w:t>
            </w:r>
            <w:r w:rsidRPr="00B04524">
              <w:rPr>
                <w:sz w:val="24"/>
                <w:szCs w:val="24"/>
              </w:rPr>
              <w:t xml:space="preserve"> </w:t>
            </w:r>
            <w:r w:rsidR="00B04524">
              <w:rPr>
                <w:kern w:val="36"/>
                <w:sz w:val="24"/>
                <w:szCs w:val="24"/>
              </w:rPr>
              <w:t>«</w:t>
            </w:r>
            <w:r w:rsidRPr="00B04524">
              <w:rPr>
                <w:kern w:val="36"/>
                <w:sz w:val="24"/>
                <w:szCs w:val="24"/>
              </w:rPr>
              <w:t xml:space="preserve">Осуществление полномочий по </w:t>
            </w:r>
            <w:r w:rsidRPr="00B04524">
              <w:rPr>
                <w:kern w:val="36"/>
                <w:sz w:val="24"/>
                <w:szCs w:val="24"/>
              </w:rPr>
              <w:lastRenderedPageBreak/>
              <w:t>развитию сельскохозяйственного производства в Ахтубинском районе</w:t>
            </w:r>
            <w:r w:rsidR="00B04524">
              <w:rPr>
                <w:kern w:val="36"/>
                <w:sz w:val="24"/>
                <w:szCs w:val="24"/>
              </w:rPr>
              <w:t>»</w:t>
            </w:r>
          </w:p>
        </w:tc>
      </w:tr>
      <w:tr w:rsidR="00316077" w:rsidRPr="00B04524" w:rsidTr="00B04524">
        <w:trPr>
          <w:trHeight w:val="77"/>
        </w:trPr>
        <w:tc>
          <w:tcPr>
            <w:tcW w:w="3431" w:type="dxa"/>
          </w:tcPr>
          <w:p w:rsidR="00316077" w:rsidRPr="00B04524" w:rsidRDefault="00316077" w:rsidP="00B04524">
            <w:pPr>
              <w:widowControl/>
              <w:rPr>
                <w:sz w:val="24"/>
                <w:szCs w:val="24"/>
              </w:rPr>
            </w:pPr>
            <w:r w:rsidRPr="00B04524">
              <w:rPr>
                <w:sz w:val="24"/>
                <w:szCs w:val="24"/>
              </w:rPr>
              <w:lastRenderedPageBreak/>
              <w:t>Цели муниципальной про</w:t>
            </w:r>
            <w:r w:rsidRPr="00B04524">
              <w:rPr>
                <w:sz w:val="24"/>
                <w:szCs w:val="24"/>
              </w:rPr>
              <w:softHyphen/>
              <w:t>граммы</w:t>
            </w:r>
          </w:p>
        </w:tc>
        <w:tc>
          <w:tcPr>
            <w:tcW w:w="5783" w:type="dxa"/>
          </w:tcPr>
          <w:p w:rsidR="00316077" w:rsidRPr="00B04524" w:rsidRDefault="00316077" w:rsidP="00316077">
            <w:pPr>
              <w:autoSpaceDN w:val="0"/>
              <w:adjustRightInd w:val="0"/>
              <w:jc w:val="both"/>
              <w:rPr>
                <w:sz w:val="24"/>
                <w:szCs w:val="24"/>
              </w:rPr>
            </w:pPr>
            <w:r w:rsidRPr="00B04524">
              <w:rPr>
                <w:sz w:val="24"/>
                <w:szCs w:val="24"/>
              </w:rPr>
              <w:t>- улучшение условий жизнедеятельности на сельских территориях Ахтубинского района;</w:t>
            </w:r>
          </w:p>
          <w:p w:rsidR="00316077" w:rsidRPr="00B04524" w:rsidRDefault="00316077" w:rsidP="00316077">
            <w:pPr>
              <w:autoSpaceDN w:val="0"/>
              <w:adjustRightInd w:val="0"/>
              <w:jc w:val="both"/>
              <w:rPr>
                <w:sz w:val="24"/>
                <w:szCs w:val="24"/>
              </w:rPr>
            </w:pPr>
            <w:r w:rsidRPr="00B04524">
              <w:rPr>
                <w:sz w:val="24"/>
                <w:szCs w:val="24"/>
              </w:rPr>
              <w:t>- обеспечение нормативного соответствия и надежности функционирования транспортных систем, способствующих комфортным и безопасным условиям для проживания людей;</w:t>
            </w:r>
          </w:p>
          <w:p w:rsidR="00316077" w:rsidRPr="00B04524" w:rsidRDefault="00316077" w:rsidP="00316077">
            <w:pPr>
              <w:autoSpaceDN w:val="0"/>
              <w:adjustRightInd w:val="0"/>
              <w:jc w:val="both"/>
              <w:rPr>
                <w:sz w:val="24"/>
                <w:szCs w:val="24"/>
              </w:rPr>
            </w:pPr>
            <w:r w:rsidRPr="00B04524">
              <w:rPr>
                <w:sz w:val="24"/>
                <w:szCs w:val="24"/>
              </w:rPr>
              <w:t>- стимулирование роста производства основных видов сельскохозяйственной продукции АПК Ахтубинского района;</w:t>
            </w:r>
          </w:p>
          <w:p w:rsidR="00316077" w:rsidRPr="00B04524" w:rsidRDefault="00316077" w:rsidP="00316077">
            <w:pPr>
              <w:autoSpaceDN w:val="0"/>
              <w:adjustRightInd w:val="0"/>
              <w:jc w:val="both"/>
              <w:rPr>
                <w:sz w:val="24"/>
                <w:szCs w:val="24"/>
              </w:rPr>
            </w:pPr>
            <w:r w:rsidRPr="00B04524">
              <w:rPr>
                <w:sz w:val="24"/>
                <w:szCs w:val="24"/>
              </w:rPr>
              <w:t xml:space="preserve">- повышение эффективности деятельности управления сельского хозяйства администрации муниципального образования </w:t>
            </w:r>
            <w:r w:rsidR="00B04524">
              <w:rPr>
                <w:sz w:val="24"/>
                <w:szCs w:val="24"/>
              </w:rPr>
              <w:t>«</w:t>
            </w:r>
            <w:r w:rsidRPr="00B04524">
              <w:rPr>
                <w:sz w:val="24"/>
                <w:szCs w:val="24"/>
              </w:rPr>
              <w:t>Ахтубинский муниципальный район Астраханской области</w:t>
            </w:r>
            <w:r w:rsidR="00B04524">
              <w:rPr>
                <w:sz w:val="24"/>
                <w:szCs w:val="24"/>
              </w:rPr>
              <w:t>»</w:t>
            </w:r>
          </w:p>
        </w:tc>
      </w:tr>
      <w:tr w:rsidR="00316077" w:rsidRPr="00B04524" w:rsidTr="00B04524">
        <w:tc>
          <w:tcPr>
            <w:tcW w:w="3431" w:type="dxa"/>
          </w:tcPr>
          <w:p w:rsidR="00316077" w:rsidRPr="00B04524" w:rsidRDefault="00316077" w:rsidP="00B04524">
            <w:pPr>
              <w:widowControl/>
              <w:rPr>
                <w:sz w:val="24"/>
                <w:szCs w:val="24"/>
              </w:rPr>
            </w:pPr>
            <w:r w:rsidRPr="00B04524">
              <w:rPr>
                <w:sz w:val="24"/>
                <w:szCs w:val="24"/>
              </w:rPr>
              <w:t>Задачи муниципальной про</w:t>
            </w:r>
            <w:r w:rsidRPr="00B04524">
              <w:rPr>
                <w:sz w:val="24"/>
                <w:szCs w:val="24"/>
              </w:rPr>
              <w:softHyphen/>
              <w:t>граммы</w:t>
            </w:r>
          </w:p>
        </w:tc>
        <w:tc>
          <w:tcPr>
            <w:tcW w:w="5783" w:type="dxa"/>
          </w:tcPr>
          <w:p w:rsidR="00316077" w:rsidRPr="00B04524" w:rsidRDefault="00316077" w:rsidP="00316077">
            <w:pPr>
              <w:shd w:val="clear" w:color="auto" w:fill="FFFFFF"/>
              <w:autoSpaceDN w:val="0"/>
              <w:adjustRightInd w:val="0"/>
              <w:jc w:val="both"/>
              <w:rPr>
                <w:sz w:val="24"/>
                <w:szCs w:val="24"/>
              </w:rPr>
            </w:pPr>
            <w:r w:rsidRPr="00B04524">
              <w:rPr>
                <w:sz w:val="24"/>
                <w:szCs w:val="24"/>
              </w:rPr>
              <w:t>- улучшение жилищных условий граждан, проживающих на сельских территориях;</w:t>
            </w:r>
          </w:p>
          <w:p w:rsidR="00316077" w:rsidRPr="00B04524" w:rsidRDefault="00316077" w:rsidP="00316077">
            <w:pPr>
              <w:autoSpaceDN w:val="0"/>
              <w:adjustRightInd w:val="0"/>
              <w:jc w:val="both"/>
              <w:rPr>
                <w:sz w:val="24"/>
                <w:szCs w:val="24"/>
              </w:rPr>
            </w:pPr>
            <w:r w:rsidRPr="00B04524">
              <w:rPr>
                <w:sz w:val="24"/>
                <w:szCs w:val="24"/>
              </w:rPr>
              <w:t xml:space="preserve">-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w:t>
            </w:r>
            <w:r w:rsidR="00B04524">
              <w:rPr>
                <w:sz w:val="24"/>
                <w:szCs w:val="24"/>
              </w:rPr>
              <w:t>–</w:t>
            </w:r>
            <w:r w:rsidRPr="00B04524">
              <w:rPr>
                <w:sz w:val="24"/>
                <w:szCs w:val="24"/>
              </w:rPr>
              <w:t xml:space="preserve"> субъекты экономической деятельности);</w:t>
            </w:r>
          </w:p>
          <w:p w:rsidR="00316077" w:rsidRPr="00B04524" w:rsidRDefault="00316077" w:rsidP="00316077">
            <w:pPr>
              <w:autoSpaceDN w:val="0"/>
              <w:adjustRightInd w:val="0"/>
              <w:jc w:val="both"/>
              <w:rPr>
                <w:sz w:val="24"/>
                <w:szCs w:val="24"/>
              </w:rPr>
            </w:pPr>
            <w:r w:rsidRPr="00B04524">
              <w:rPr>
                <w:sz w:val="24"/>
                <w:szCs w:val="24"/>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316077" w:rsidRPr="00B04524" w:rsidRDefault="00316077" w:rsidP="00316077">
            <w:pPr>
              <w:autoSpaceDN w:val="0"/>
              <w:adjustRightInd w:val="0"/>
              <w:jc w:val="both"/>
              <w:rPr>
                <w:sz w:val="24"/>
                <w:szCs w:val="24"/>
              </w:rPr>
            </w:pPr>
            <w:r w:rsidRPr="00B04524">
              <w:rPr>
                <w:sz w:val="24"/>
                <w:szCs w:val="24"/>
              </w:rPr>
              <w:t xml:space="preserve">- оказание государственной поддержки основных направлений сельскохозяйственного производства </w:t>
            </w:r>
            <w:r w:rsidR="00B04524">
              <w:rPr>
                <w:sz w:val="24"/>
                <w:szCs w:val="24"/>
              </w:rPr>
              <w:t>муниципального образования</w:t>
            </w:r>
            <w:r w:rsidRPr="00B04524">
              <w:rPr>
                <w:sz w:val="24"/>
                <w:szCs w:val="24"/>
              </w:rPr>
              <w:t xml:space="preserve"> </w:t>
            </w:r>
            <w:r w:rsidR="00B04524">
              <w:rPr>
                <w:sz w:val="24"/>
                <w:szCs w:val="24"/>
              </w:rPr>
              <w:t>«</w:t>
            </w:r>
            <w:r w:rsidRPr="00B04524">
              <w:rPr>
                <w:sz w:val="24"/>
                <w:szCs w:val="24"/>
              </w:rPr>
              <w:t>Ахтубинский муниципальный район Астраханской области</w:t>
            </w:r>
            <w:r w:rsidR="00B04524">
              <w:rPr>
                <w:sz w:val="24"/>
                <w:szCs w:val="24"/>
              </w:rPr>
              <w:t>»</w:t>
            </w:r>
            <w:r w:rsidRPr="00B04524">
              <w:rPr>
                <w:sz w:val="24"/>
                <w:szCs w:val="24"/>
              </w:rPr>
              <w:t>;</w:t>
            </w:r>
          </w:p>
          <w:p w:rsidR="00316077" w:rsidRPr="00B04524" w:rsidRDefault="00316077" w:rsidP="00316077">
            <w:pPr>
              <w:autoSpaceDN w:val="0"/>
              <w:adjustRightInd w:val="0"/>
              <w:jc w:val="both"/>
              <w:rPr>
                <w:sz w:val="24"/>
                <w:szCs w:val="24"/>
              </w:rPr>
            </w:pPr>
            <w:r w:rsidRPr="00B04524">
              <w:rPr>
                <w:sz w:val="24"/>
                <w:szCs w:val="24"/>
              </w:rPr>
              <w:t>-  реализация на территории Ахтубинского района государственной программы развития сельского хозяйства и регулирования рынков сельскохозяйственной продукции, сырья и продовольствия;</w:t>
            </w:r>
          </w:p>
          <w:p w:rsidR="00316077" w:rsidRPr="00B04524" w:rsidRDefault="00316077" w:rsidP="00316077">
            <w:pPr>
              <w:autoSpaceDN w:val="0"/>
              <w:adjustRightInd w:val="0"/>
              <w:jc w:val="both"/>
              <w:rPr>
                <w:sz w:val="24"/>
                <w:szCs w:val="24"/>
              </w:rPr>
            </w:pPr>
            <w:r w:rsidRPr="00B04524">
              <w:rPr>
                <w:sz w:val="24"/>
                <w:szCs w:val="24"/>
              </w:rPr>
              <w:t>- осуществление финансово-экономической политики в сфере АПК</w:t>
            </w:r>
          </w:p>
        </w:tc>
      </w:tr>
      <w:tr w:rsidR="00316077" w:rsidRPr="00B04524" w:rsidTr="00B04524">
        <w:trPr>
          <w:trHeight w:val="485"/>
        </w:trPr>
        <w:tc>
          <w:tcPr>
            <w:tcW w:w="3431" w:type="dxa"/>
          </w:tcPr>
          <w:p w:rsidR="00316077" w:rsidRPr="00B04524" w:rsidRDefault="00316077" w:rsidP="00B04524">
            <w:pPr>
              <w:widowControl/>
              <w:rPr>
                <w:sz w:val="24"/>
                <w:szCs w:val="24"/>
              </w:rPr>
            </w:pPr>
            <w:r w:rsidRPr="00B04524">
              <w:rPr>
                <w:sz w:val="24"/>
                <w:szCs w:val="24"/>
              </w:rPr>
              <w:t>Сроки и этапы реализации муниципальной программы</w:t>
            </w:r>
          </w:p>
        </w:tc>
        <w:tc>
          <w:tcPr>
            <w:tcW w:w="5783" w:type="dxa"/>
          </w:tcPr>
          <w:p w:rsidR="00316077" w:rsidRPr="00B04524" w:rsidRDefault="00316077" w:rsidP="00316077">
            <w:pPr>
              <w:autoSpaceDN w:val="0"/>
              <w:adjustRightInd w:val="0"/>
              <w:jc w:val="both"/>
              <w:rPr>
                <w:sz w:val="24"/>
                <w:szCs w:val="24"/>
              </w:rPr>
            </w:pPr>
            <w:r w:rsidRPr="00B04524">
              <w:rPr>
                <w:sz w:val="24"/>
                <w:szCs w:val="24"/>
              </w:rPr>
              <w:t>С 2023 по 2026 годы этапы реализации муниципальной программы не выделяются</w:t>
            </w:r>
          </w:p>
        </w:tc>
      </w:tr>
      <w:tr w:rsidR="00316077" w:rsidRPr="00B04524" w:rsidTr="00B04524">
        <w:trPr>
          <w:trHeight w:val="558"/>
        </w:trPr>
        <w:tc>
          <w:tcPr>
            <w:tcW w:w="3431" w:type="dxa"/>
          </w:tcPr>
          <w:p w:rsidR="00316077" w:rsidRPr="00B04524" w:rsidRDefault="00316077" w:rsidP="00B04524">
            <w:pPr>
              <w:widowControl/>
              <w:rPr>
                <w:sz w:val="24"/>
                <w:szCs w:val="24"/>
              </w:rPr>
            </w:pPr>
            <w:r w:rsidRPr="00B04524">
              <w:rPr>
                <w:sz w:val="24"/>
                <w:szCs w:val="24"/>
              </w:rPr>
              <w:t>Объемы бюджетных ассигно</w:t>
            </w:r>
            <w:r w:rsidRPr="00B04524">
              <w:rPr>
                <w:sz w:val="24"/>
                <w:szCs w:val="24"/>
              </w:rPr>
              <w:softHyphen/>
              <w:t>ваний и источники финансиро</w:t>
            </w:r>
            <w:r w:rsidRPr="00B04524">
              <w:rPr>
                <w:sz w:val="24"/>
                <w:szCs w:val="24"/>
              </w:rPr>
              <w:softHyphen/>
              <w:t>вания муниципальной про</w:t>
            </w:r>
            <w:r w:rsidRPr="00B04524">
              <w:rPr>
                <w:sz w:val="24"/>
                <w:szCs w:val="24"/>
              </w:rPr>
              <w:softHyphen/>
              <w:t>граммы (в том числе по под</w:t>
            </w:r>
            <w:r w:rsidRPr="00B04524">
              <w:rPr>
                <w:sz w:val="24"/>
                <w:szCs w:val="24"/>
              </w:rPr>
              <w:softHyphen/>
              <w:t>программам)</w:t>
            </w:r>
          </w:p>
        </w:tc>
        <w:tc>
          <w:tcPr>
            <w:tcW w:w="5783" w:type="dxa"/>
            <w:shd w:val="clear" w:color="auto" w:fill="auto"/>
          </w:tcPr>
          <w:p w:rsidR="00316077" w:rsidRPr="00B04524" w:rsidRDefault="00316077" w:rsidP="00316077">
            <w:pPr>
              <w:tabs>
                <w:tab w:val="left" w:pos="456"/>
              </w:tabs>
              <w:autoSpaceDN w:val="0"/>
              <w:adjustRightInd w:val="0"/>
              <w:jc w:val="both"/>
              <w:rPr>
                <w:sz w:val="24"/>
                <w:szCs w:val="24"/>
              </w:rPr>
            </w:pPr>
            <w:r w:rsidRPr="00B04524">
              <w:rPr>
                <w:sz w:val="24"/>
                <w:szCs w:val="24"/>
              </w:rPr>
              <w:t xml:space="preserve">Объем финансирования муниципальной программы за счет всех источников финансирования составляет 99 175,6 тыс. руб.: </w:t>
            </w:r>
          </w:p>
          <w:p w:rsidR="00316077" w:rsidRPr="00B04524" w:rsidRDefault="00316077" w:rsidP="00316077">
            <w:pPr>
              <w:tabs>
                <w:tab w:val="left" w:pos="456"/>
              </w:tabs>
              <w:autoSpaceDN w:val="0"/>
              <w:adjustRightInd w:val="0"/>
              <w:jc w:val="both"/>
              <w:rPr>
                <w:sz w:val="24"/>
                <w:szCs w:val="24"/>
              </w:rPr>
            </w:pPr>
            <w:r w:rsidRPr="00B04524">
              <w:rPr>
                <w:sz w:val="24"/>
                <w:szCs w:val="24"/>
              </w:rPr>
              <w:t>2023 год – 45 677,</w:t>
            </w:r>
            <w:proofErr w:type="gramStart"/>
            <w:r w:rsidRPr="00B04524">
              <w:rPr>
                <w:sz w:val="24"/>
                <w:szCs w:val="24"/>
              </w:rPr>
              <w:t>0  тыс.</w:t>
            </w:r>
            <w:proofErr w:type="gramEnd"/>
            <w:r w:rsidRPr="00B04524">
              <w:rPr>
                <w:sz w:val="24"/>
                <w:szCs w:val="24"/>
              </w:rPr>
              <w:t xml:space="preserve"> руб.; </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2024 год – 18 930,6 тыс. руб.; </w:t>
            </w:r>
          </w:p>
          <w:p w:rsidR="00316077" w:rsidRPr="00B04524" w:rsidRDefault="00316077" w:rsidP="00316077">
            <w:pPr>
              <w:tabs>
                <w:tab w:val="left" w:pos="456"/>
              </w:tabs>
              <w:autoSpaceDN w:val="0"/>
              <w:adjustRightInd w:val="0"/>
              <w:jc w:val="both"/>
              <w:rPr>
                <w:sz w:val="24"/>
                <w:szCs w:val="24"/>
              </w:rPr>
            </w:pPr>
            <w:r w:rsidRPr="00B04524">
              <w:rPr>
                <w:sz w:val="24"/>
                <w:szCs w:val="24"/>
              </w:rPr>
              <w:t>2025 год – 17 830,5 тыс. руб.;</w:t>
            </w:r>
          </w:p>
          <w:p w:rsidR="00316077" w:rsidRPr="00B04524" w:rsidRDefault="00316077" w:rsidP="00316077">
            <w:pPr>
              <w:tabs>
                <w:tab w:val="left" w:pos="456"/>
              </w:tabs>
              <w:autoSpaceDN w:val="0"/>
              <w:adjustRightInd w:val="0"/>
              <w:jc w:val="both"/>
              <w:rPr>
                <w:sz w:val="24"/>
                <w:szCs w:val="24"/>
              </w:rPr>
            </w:pPr>
            <w:r w:rsidRPr="00B04524">
              <w:rPr>
                <w:sz w:val="24"/>
                <w:szCs w:val="24"/>
              </w:rPr>
              <w:t>2026 год – 16 737,5 тыс. руб.</w:t>
            </w:r>
          </w:p>
          <w:p w:rsidR="00316077" w:rsidRPr="00B04524" w:rsidRDefault="00316077" w:rsidP="00316077">
            <w:pPr>
              <w:tabs>
                <w:tab w:val="left" w:pos="456"/>
              </w:tabs>
              <w:autoSpaceDN w:val="0"/>
              <w:adjustRightInd w:val="0"/>
              <w:jc w:val="both"/>
              <w:rPr>
                <w:sz w:val="24"/>
                <w:szCs w:val="24"/>
              </w:rPr>
            </w:pPr>
            <w:r w:rsidRPr="00B04524">
              <w:rPr>
                <w:sz w:val="24"/>
                <w:szCs w:val="24"/>
              </w:rPr>
              <w:t>в том числе:</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 за счет средств федерального бюджета 65 608,0 тыс. руб. в т. ч.: </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2023 год – 33 242,3 тыс. руб.; </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2024 год – 11 126,8 тыс. руб.; </w:t>
            </w:r>
          </w:p>
          <w:p w:rsidR="00316077" w:rsidRPr="00B04524" w:rsidRDefault="00316077" w:rsidP="00316077">
            <w:pPr>
              <w:tabs>
                <w:tab w:val="left" w:pos="456"/>
              </w:tabs>
              <w:autoSpaceDN w:val="0"/>
              <w:adjustRightInd w:val="0"/>
              <w:jc w:val="both"/>
              <w:rPr>
                <w:sz w:val="24"/>
                <w:szCs w:val="24"/>
              </w:rPr>
            </w:pPr>
            <w:r w:rsidRPr="00B04524">
              <w:rPr>
                <w:sz w:val="24"/>
                <w:szCs w:val="24"/>
              </w:rPr>
              <w:lastRenderedPageBreak/>
              <w:t>2025 год – 10 100,0 тыс. руб.;</w:t>
            </w:r>
          </w:p>
          <w:p w:rsidR="00316077" w:rsidRPr="00B04524" w:rsidRDefault="00316077" w:rsidP="00316077">
            <w:pPr>
              <w:tabs>
                <w:tab w:val="left" w:pos="456"/>
              </w:tabs>
              <w:autoSpaceDN w:val="0"/>
              <w:adjustRightInd w:val="0"/>
              <w:jc w:val="both"/>
              <w:rPr>
                <w:sz w:val="24"/>
                <w:szCs w:val="24"/>
              </w:rPr>
            </w:pPr>
            <w:r w:rsidRPr="00B04524">
              <w:rPr>
                <w:sz w:val="24"/>
                <w:szCs w:val="24"/>
              </w:rPr>
              <w:t>2026 год – 11 138,9 тыс. руб.</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 за счет средств бюджета Астраханской области 33 567,6 тыс. руб. в т. ч.: </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2023 год – 12 434,7 тыс. руб.; </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2024 год – 7 803,8 тыс. руб.; </w:t>
            </w:r>
          </w:p>
          <w:p w:rsidR="00316077" w:rsidRPr="00B04524" w:rsidRDefault="00316077" w:rsidP="00316077">
            <w:pPr>
              <w:tabs>
                <w:tab w:val="left" w:pos="456"/>
              </w:tabs>
              <w:autoSpaceDN w:val="0"/>
              <w:adjustRightInd w:val="0"/>
              <w:jc w:val="both"/>
              <w:rPr>
                <w:sz w:val="24"/>
                <w:szCs w:val="24"/>
              </w:rPr>
            </w:pPr>
            <w:r w:rsidRPr="00B04524">
              <w:rPr>
                <w:sz w:val="24"/>
                <w:szCs w:val="24"/>
              </w:rPr>
              <w:t>2025 год – 7 730,5 тыс. руб.;</w:t>
            </w:r>
          </w:p>
          <w:p w:rsidR="00316077" w:rsidRPr="00B04524" w:rsidRDefault="00316077" w:rsidP="00316077">
            <w:pPr>
              <w:tabs>
                <w:tab w:val="left" w:pos="456"/>
              </w:tabs>
              <w:autoSpaceDN w:val="0"/>
              <w:adjustRightInd w:val="0"/>
              <w:jc w:val="both"/>
              <w:rPr>
                <w:sz w:val="24"/>
                <w:szCs w:val="24"/>
              </w:rPr>
            </w:pPr>
            <w:r w:rsidRPr="00B04524">
              <w:rPr>
                <w:sz w:val="24"/>
                <w:szCs w:val="24"/>
              </w:rPr>
              <w:t>2026 год – 5 598,6 тыс. руб.</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за счет средств бюджета </w:t>
            </w:r>
            <w:r w:rsidR="00E00E03">
              <w:rPr>
                <w:sz w:val="24"/>
                <w:szCs w:val="24"/>
              </w:rPr>
              <w:t>муниципального образования</w:t>
            </w:r>
            <w:r w:rsidRPr="00B04524">
              <w:rPr>
                <w:sz w:val="24"/>
                <w:szCs w:val="24"/>
              </w:rPr>
              <w:t xml:space="preserve"> </w:t>
            </w:r>
            <w:r w:rsidR="00B04524">
              <w:rPr>
                <w:sz w:val="24"/>
                <w:szCs w:val="24"/>
              </w:rPr>
              <w:t>«</w:t>
            </w:r>
            <w:r w:rsidRPr="00B04524">
              <w:rPr>
                <w:sz w:val="24"/>
                <w:szCs w:val="24"/>
              </w:rPr>
              <w:t>Ахтубинский муниципальный район Астраханской области</w:t>
            </w:r>
            <w:r w:rsidR="00B04524">
              <w:rPr>
                <w:sz w:val="24"/>
                <w:szCs w:val="24"/>
              </w:rPr>
              <w:t>»</w:t>
            </w:r>
            <w:r w:rsidRPr="00B04524">
              <w:rPr>
                <w:sz w:val="24"/>
                <w:szCs w:val="24"/>
              </w:rPr>
              <w:t xml:space="preserve"> 0,0 тыс. руб., в т. ч.:  </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2023 год – 0,0 тыс. руб.; </w:t>
            </w:r>
          </w:p>
          <w:p w:rsidR="00316077" w:rsidRPr="00B04524" w:rsidRDefault="00316077" w:rsidP="00316077">
            <w:pPr>
              <w:tabs>
                <w:tab w:val="left" w:pos="456"/>
              </w:tabs>
              <w:autoSpaceDN w:val="0"/>
              <w:adjustRightInd w:val="0"/>
              <w:jc w:val="both"/>
              <w:rPr>
                <w:sz w:val="24"/>
                <w:szCs w:val="24"/>
              </w:rPr>
            </w:pPr>
            <w:r w:rsidRPr="00B04524">
              <w:rPr>
                <w:sz w:val="24"/>
                <w:szCs w:val="24"/>
              </w:rPr>
              <w:t>2024 год – 0,0 тыс. руб.;</w:t>
            </w:r>
          </w:p>
          <w:p w:rsidR="00316077" w:rsidRPr="00B04524" w:rsidRDefault="00316077" w:rsidP="00316077">
            <w:pPr>
              <w:tabs>
                <w:tab w:val="left" w:pos="456"/>
              </w:tabs>
              <w:autoSpaceDN w:val="0"/>
              <w:adjustRightInd w:val="0"/>
              <w:jc w:val="both"/>
              <w:rPr>
                <w:sz w:val="24"/>
                <w:szCs w:val="24"/>
              </w:rPr>
            </w:pPr>
            <w:r w:rsidRPr="00B04524">
              <w:rPr>
                <w:sz w:val="24"/>
                <w:szCs w:val="24"/>
              </w:rPr>
              <w:t>2025 год – 0,0 тыс. руб.;</w:t>
            </w:r>
          </w:p>
          <w:p w:rsidR="00316077" w:rsidRPr="00B04524" w:rsidRDefault="00316077" w:rsidP="00316077">
            <w:pPr>
              <w:tabs>
                <w:tab w:val="left" w:pos="456"/>
              </w:tabs>
              <w:autoSpaceDN w:val="0"/>
              <w:adjustRightInd w:val="0"/>
              <w:jc w:val="both"/>
              <w:rPr>
                <w:sz w:val="24"/>
                <w:szCs w:val="24"/>
              </w:rPr>
            </w:pPr>
            <w:r w:rsidRPr="00B04524">
              <w:rPr>
                <w:sz w:val="24"/>
                <w:szCs w:val="24"/>
              </w:rPr>
              <w:t>2026 год – 0,0 тыс. руб.</w:t>
            </w:r>
          </w:p>
          <w:p w:rsidR="00316077" w:rsidRPr="00B04524" w:rsidRDefault="00316077" w:rsidP="00316077">
            <w:pPr>
              <w:tabs>
                <w:tab w:val="left" w:pos="456"/>
              </w:tabs>
              <w:autoSpaceDN w:val="0"/>
              <w:adjustRightInd w:val="0"/>
              <w:jc w:val="both"/>
              <w:rPr>
                <w:sz w:val="24"/>
                <w:szCs w:val="24"/>
              </w:rPr>
            </w:pPr>
            <w:r w:rsidRPr="00B04524">
              <w:rPr>
                <w:sz w:val="24"/>
                <w:szCs w:val="24"/>
              </w:rPr>
              <w:t>В том числе по подпрограммам:</w:t>
            </w:r>
          </w:p>
          <w:p w:rsidR="00316077" w:rsidRPr="00B04524" w:rsidRDefault="00B04524" w:rsidP="00316077">
            <w:pPr>
              <w:tabs>
                <w:tab w:val="left" w:pos="456"/>
              </w:tabs>
              <w:autoSpaceDN w:val="0"/>
              <w:adjustRightInd w:val="0"/>
              <w:jc w:val="both"/>
              <w:rPr>
                <w:sz w:val="24"/>
                <w:szCs w:val="24"/>
              </w:rPr>
            </w:pPr>
            <w:r>
              <w:rPr>
                <w:sz w:val="24"/>
                <w:szCs w:val="24"/>
              </w:rPr>
              <w:t>- подпрограмма</w:t>
            </w:r>
            <w:r w:rsidR="00316077" w:rsidRPr="00B04524">
              <w:rPr>
                <w:sz w:val="24"/>
                <w:szCs w:val="24"/>
              </w:rPr>
              <w:t xml:space="preserve"> </w:t>
            </w:r>
            <w:r>
              <w:rPr>
                <w:sz w:val="24"/>
                <w:szCs w:val="24"/>
              </w:rPr>
              <w:t>«</w:t>
            </w:r>
            <w:r w:rsidR="00316077" w:rsidRPr="00B04524">
              <w:rPr>
                <w:sz w:val="24"/>
                <w:szCs w:val="24"/>
              </w:rPr>
              <w:t>Комплексное развитие сельских территорий Ахтубинского района</w:t>
            </w:r>
            <w:r>
              <w:rPr>
                <w:sz w:val="24"/>
                <w:szCs w:val="24"/>
              </w:rPr>
              <w:t>»</w:t>
            </w:r>
            <w:r w:rsidR="00316077" w:rsidRPr="00B04524">
              <w:rPr>
                <w:sz w:val="24"/>
                <w:szCs w:val="24"/>
              </w:rPr>
              <w:t>.</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Объем финансирования подпрограммы за 2023-2026 годы за счет всех источников финансирования составляет 0,0 тыс. руб., в т. ч.: </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2023 год – 0,0 тыс. руб.; </w:t>
            </w:r>
          </w:p>
          <w:p w:rsidR="00316077" w:rsidRPr="00B04524" w:rsidRDefault="00316077" w:rsidP="00316077">
            <w:pPr>
              <w:tabs>
                <w:tab w:val="left" w:pos="456"/>
              </w:tabs>
              <w:autoSpaceDN w:val="0"/>
              <w:adjustRightInd w:val="0"/>
              <w:jc w:val="both"/>
              <w:rPr>
                <w:sz w:val="24"/>
                <w:szCs w:val="24"/>
              </w:rPr>
            </w:pPr>
            <w:r w:rsidRPr="00B04524">
              <w:rPr>
                <w:sz w:val="24"/>
                <w:szCs w:val="24"/>
              </w:rPr>
              <w:t>2024 год – 0,0 тыс. руб.;</w:t>
            </w:r>
          </w:p>
          <w:p w:rsidR="00316077" w:rsidRPr="00B04524" w:rsidRDefault="00316077" w:rsidP="00316077">
            <w:pPr>
              <w:tabs>
                <w:tab w:val="left" w:pos="456"/>
              </w:tabs>
              <w:autoSpaceDN w:val="0"/>
              <w:adjustRightInd w:val="0"/>
              <w:jc w:val="both"/>
              <w:rPr>
                <w:sz w:val="24"/>
                <w:szCs w:val="24"/>
              </w:rPr>
            </w:pPr>
            <w:r w:rsidRPr="00B04524">
              <w:rPr>
                <w:sz w:val="24"/>
                <w:szCs w:val="24"/>
              </w:rPr>
              <w:t>2025 год – 0,0 тыс. руб.;</w:t>
            </w:r>
          </w:p>
          <w:p w:rsidR="00316077" w:rsidRPr="00B04524" w:rsidRDefault="00316077" w:rsidP="00316077">
            <w:pPr>
              <w:tabs>
                <w:tab w:val="left" w:pos="456"/>
              </w:tabs>
              <w:autoSpaceDN w:val="0"/>
              <w:adjustRightInd w:val="0"/>
              <w:jc w:val="both"/>
              <w:rPr>
                <w:sz w:val="24"/>
                <w:szCs w:val="24"/>
              </w:rPr>
            </w:pPr>
            <w:r w:rsidRPr="00B04524">
              <w:rPr>
                <w:sz w:val="24"/>
                <w:szCs w:val="24"/>
              </w:rPr>
              <w:t>2026 год – 0,0 тыс. руб.</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в том числе за счет средств федерального бюджета 0,0 тыс. руб. в т. ч.: </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2023 год – 0,0 тыс. руб.; </w:t>
            </w:r>
          </w:p>
          <w:p w:rsidR="00316077" w:rsidRPr="00B04524" w:rsidRDefault="00316077" w:rsidP="00316077">
            <w:pPr>
              <w:tabs>
                <w:tab w:val="left" w:pos="456"/>
              </w:tabs>
              <w:autoSpaceDN w:val="0"/>
              <w:adjustRightInd w:val="0"/>
              <w:jc w:val="both"/>
              <w:rPr>
                <w:sz w:val="24"/>
                <w:szCs w:val="24"/>
              </w:rPr>
            </w:pPr>
            <w:r w:rsidRPr="00B04524">
              <w:rPr>
                <w:sz w:val="24"/>
                <w:szCs w:val="24"/>
              </w:rPr>
              <w:t>2024 год – 0,0 тыс. руб.;</w:t>
            </w:r>
          </w:p>
          <w:p w:rsidR="00316077" w:rsidRPr="00B04524" w:rsidRDefault="00316077" w:rsidP="00316077">
            <w:pPr>
              <w:tabs>
                <w:tab w:val="left" w:pos="456"/>
              </w:tabs>
              <w:autoSpaceDN w:val="0"/>
              <w:adjustRightInd w:val="0"/>
              <w:jc w:val="both"/>
              <w:rPr>
                <w:sz w:val="24"/>
                <w:szCs w:val="24"/>
              </w:rPr>
            </w:pPr>
            <w:r w:rsidRPr="00B04524">
              <w:rPr>
                <w:sz w:val="24"/>
                <w:szCs w:val="24"/>
              </w:rPr>
              <w:t>2025 год – 0,0 тыс. руб.;</w:t>
            </w:r>
          </w:p>
          <w:p w:rsidR="00316077" w:rsidRPr="00B04524" w:rsidRDefault="00316077" w:rsidP="00316077">
            <w:pPr>
              <w:tabs>
                <w:tab w:val="left" w:pos="456"/>
              </w:tabs>
              <w:autoSpaceDN w:val="0"/>
              <w:adjustRightInd w:val="0"/>
              <w:jc w:val="both"/>
              <w:rPr>
                <w:sz w:val="24"/>
                <w:szCs w:val="24"/>
              </w:rPr>
            </w:pPr>
            <w:r w:rsidRPr="00B04524">
              <w:rPr>
                <w:sz w:val="24"/>
                <w:szCs w:val="24"/>
              </w:rPr>
              <w:t>2026 год – 0,0 тыс. руб.</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за счет средств бюджета Астраханской области 0,0 тыс. руб. в т. ч.: </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2023 год – 0,0 тыс. руб.; </w:t>
            </w:r>
          </w:p>
          <w:p w:rsidR="00316077" w:rsidRPr="00B04524" w:rsidRDefault="00316077" w:rsidP="00316077">
            <w:pPr>
              <w:tabs>
                <w:tab w:val="left" w:pos="456"/>
              </w:tabs>
              <w:autoSpaceDN w:val="0"/>
              <w:adjustRightInd w:val="0"/>
              <w:jc w:val="both"/>
              <w:rPr>
                <w:sz w:val="24"/>
                <w:szCs w:val="24"/>
              </w:rPr>
            </w:pPr>
            <w:r w:rsidRPr="00B04524">
              <w:rPr>
                <w:sz w:val="24"/>
                <w:szCs w:val="24"/>
              </w:rPr>
              <w:t>2024 год – 0,0 тыс. руб.;</w:t>
            </w:r>
          </w:p>
          <w:p w:rsidR="00316077" w:rsidRPr="00B04524" w:rsidRDefault="00316077" w:rsidP="00316077">
            <w:pPr>
              <w:tabs>
                <w:tab w:val="left" w:pos="456"/>
              </w:tabs>
              <w:autoSpaceDN w:val="0"/>
              <w:adjustRightInd w:val="0"/>
              <w:jc w:val="both"/>
              <w:rPr>
                <w:sz w:val="24"/>
                <w:szCs w:val="24"/>
              </w:rPr>
            </w:pPr>
            <w:r w:rsidRPr="00B04524">
              <w:rPr>
                <w:sz w:val="24"/>
                <w:szCs w:val="24"/>
              </w:rPr>
              <w:t>2025 год – 0,0 тыс. руб.;</w:t>
            </w:r>
          </w:p>
          <w:p w:rsidR="00316077" w:rsidRPr="00B04524" w:rsidRDefault="00316077" w:rsidP="00316077">
            <w:pPr>
              <w:tabs>
                <w:tab w:val="left" w:pos="456"/>
              </w:tabs>
              <w:autoSpaceDN w:val="0"/>
              <w:adjustRightInd w:val="0"/>
              <w:jc w:val="both"/>
              <w:rPr>
                <w:sz w:val="24"/>
                <w:szCs w:val="24"/>
              </w:rPr>
            </w:pPr>
            <w:r w:rsidRPr="00B04524">
              <w:rPr>
                <w:sz w:val="24"/>
                <w:szCs w:val="24"/>
              </w:rPr>
              <w:t>2026 год – 0,0 тыс. руб.</w:t>
            </w:r>
          </w:p>
          <w:p w:rsidR="00316077" w:rsidRPr="00B04524" w:rsidRDefault="00316077" w:rsidP="00316077">
            <w:pPr>
              <w:jc w:val="both"/>
              <w:rPr>
                <w:sz w:val="24"/>
                <w:szCs w:val="24"/>
              </w:rPr>
            </w:pPr>
            <w:r w:rsidRPr="00B04524">
              <w:rPr>
                <w:sz w:val="24"/>
                <w:szCs w:val="24"/>
              </w:rPr>
              <w:t xml:space="preserve">- </w:t>
            </w:r>
            <w:r w:rsidR="00B04524">
              <w:rPr>
                <w:sz w:val="24"/>
                <w:szCs w:val="24"/>
              </w:rPr>
              <w:t>подпрограмма</w:t>
            </w:r>
            <w:r w:rsidRPr="00B04524">
              <w:rPr>
                <w:sz w:val="24"/>
                <w:szCs w:val="24"/>
              </w:rPr>
              <w:t xml:space="preserve"> </w:t>
            </w:r>
            <w:r w:rsidR="00B04524">
              <w:rPr>
                <w:sz w:val="24"/>
                <w:szCs w:val="24"/>
              </w:rPr>
              <w:t>«</w:t>
            </w:r>
            <w:r w:rsidRPr="00B04524">
              <w:rPr>
                <w:sz w:val="24"/>
                <w:szCs w:val="24"/>
              </w:rPr>
              <w:t>Оказание государственной поддержки по развитию сельскохозяйственного производства в Ахтубинском районе</w:t>
            </w:r>
            <w:r w:rsidR="00B04524">
              <w:rPr>
                <w:sz w:val="24"/>
                <w:szCs w:val="24"/>
              </w:rPr>
              <w:t>»</w:t>
            </w:r>
            <w:r w:rsidRPr="00B04524">
              <w:rPr>
                <w:sz w:val="24"/>
                <w:szCs w:val="24"/>
              </w:rPr>
              <w:t>.</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Объем финансирования подпрограммы за 2023-2026 годы за счет всех источников финансирования составляет 79 937,5 тыс. руб., в т. ч.: </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2023 год – 39 897,8 тыс. руб.; </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2024 год – 13 883,5 тыс. руб.; </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2025 год – 13 204,0 тыс. руб.; </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2026 год – 12 952,2 тыс. руб. </w:t>
            </w:r>
          </w:p>
          <w:p w:rsidR="00316077" w:rsidRPr="00B04524" w:rsidRDefault="00316077" w:rsidP="00316077">
            <w:pPr>
              <w:tabs>
                <w:tab w:val="left" w:pos="456"/>
              </w:tabs>
              <w:autoSpaceDN w:val="0"/>
              <w:adjustRightInd w:val="0"/>
              <w:jc w:val="both"/>
              <w:rPr>
                <w:sz w:val="24"/>
                <w:szCs w:val="24"/>
              </w:rPr>
            </w:pPr>
            <w:r w:rsidRPr="00B04524">
              <w:rPr>
                <w:sz w:val="24"/>
                <w:szCs w:val="24"/>
              </w:rPr>
              <w:t>в том числе за счет средств федерального бюджета 65 608,0 тыс. руб. в т. ч.:</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2023 год – 33 242,3 тыс. руб.; </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2024 год – 11 126,8 тыс. руб.; </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2025 год – 10 100,0 тыс. руб.; </w:t>
            </w:r>
          </w:p>
          <w:p w:rsidR="00316077" w:rsidRPr="00B04524" w:rsidRDefault="00316077" w:rsidP="00316077">
            <w:pPr>
              <w:tabs>
                <w:tab w:val="left" w:pos="456"/>
              </w:tabs>
              <w:autoSpaceDN w:val="0"/>
              <w:adjustRightInd w:val="0"/>
              <w:jc w:val="both"/>
              <w:rPr>
                <w:sz w:val="24"/>
                <w:szCs w:val="24"/>
              </w:rPr>
            </w:pPr>
            <w:r w:rsidRPr="00B04524">
              <w:rPr>
                <w:sz w:val="24"/>
                <w:szCs w:val="24"/>
              </w:rPr>
              <w:lastRenderedPageBreak/>
              <w:t xml:space="preserve">2026 год – 11 138,9 тыс. руб. </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за счет средств бюджета Астраханской области 14 329,5 тыс. руб. в т. ч.: </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2023 год – 6 655,5 тыс. руб.; </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2024 год – 2 756,7 тыс. руб.; </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2025 год – 3 104,0 тыс. руб.; </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2026 год – 1 813,3 тыс. руб. </w:t>
            </w:r>
          </w:p>
          <w:p w:rsidR="00316077" w:rsidRPr="00B04524" w:rsidRDefault="00316077" w:rsidP="00316077">
            <w:pPr>
              <w:jc w:val="both"/>
              <w:rPr>
                <w:kern w:val="36"/>
                <w:sz w:val="24"/>
                <w:szCs w:val="24"/>
              </w:rPr>
            </w:pPr>
            <w:r w:rsidRPr="00B04524">
              <w:rPr>
                <w:sz w:val="24"/>
                <w:szCs w:val="24"/>
              </w:rPr>
              <w:t xml:space="preserve">- подпрограмма </w:t>
            </w:r>
            <w:r w:rsidR="00B04524">
              <w:rPr>
                <w:kern w:val="36"/>
                <w:sz w:val="24"/>
                <w:szCs w:val="24"/>
              </w:rPr>
              <w:t>«</w:t>
            </w:r>
            <w:r w:rsidRPr="00B04524">
              <w:rPr>
                <w:kern w:val="36"/>
                <w:sz w:val="24"/>
                <w:szCs w:val="24"/>
              </w:rPr>
              <w:t>Осуществление полномочий по развитию сельскохозяйственного производства в Ахтубинском районе</w:t>
            </w:r>
            <w:r w:rsidR="00B04524">
              <w:rPr>
                <w:kern w:val="36"/>
                <w:sz w:val="24"/>
                <w:szCs w:val="24"/>
              </w:rPr>
              <w:t>»</w:t>
            </w:r>
            <w:r w:rsidRPr="00B04524">
              <w:rPr>
                <w:kern w:val="36"/>
                <w:sz w:val="24"/>
                <w:szCs w:val="24"/>
              </w:rPr>
              <w:t>.</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Объем финансирования подпрограммы за 2023-2026 годы за счет всех источников финансирования составляет 19 238,1 тыс. руб., в т. ч.:  </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2023 год – 5 779,2 тыс. руб.; </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2024 год – 5 047,1 тыс. руб.; </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2025 год – 4 626,5 тыс. руб.; </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2026 год – 3 785,3 тыс. руб. </w:t>
            </w:r>
          </w:p>
          <w:p w:rsidR="00316077" w:rsidRPr="00B04524" w:rsidRDefault="00316077" w:rsidP="00316077">
            <w:pPr>
              <w:tabs>
                <w:tab w:val="left" w:pos="456"/>
              </w:tabs>
              <w:autoSpaceDN w:val="0"/>
              <w:adjustRightInd w:val="0"/>
              <w:jc w:val="both"/>
              <w:rPr>
                <w:sz w:val="24"/>
                <w:szCs w:val="24"/>
              </w:rPr>
            </w:pPr>
            <w:r w:rsidRPr="00B04524">
              <w:rPr>
                <w:sz w:val="24"/>
                <w:szCs w:val="24"/>
              </w:rPr>
              <w:t>в том числе за счет бюджета А</w:t>
            </w:r>
            <w:r w:rsidR="00B04524">
              <w:rPr>
                <w:sz w:val="24"/>
                <w:szCs w:val="24"/>
              </w:rPr>
              <w:t xml:space="preserve">страханской области составляют </w:t>
            </w:r>
            <w:r w:rsidRPr="00B04524">
              <w:rPr>
                <w:sz w:val="24"/>
                <w:szCs w:val="24"/>
              </w:rPr>
              <w:t xml:space="preserve">19 238,1 тыс. руб. в т. ч.: </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2023 год – 5 779,2 тыс. руб.; </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2024 год – 5 047,1 тыс. руб.; </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2025 год – 4 626,5 тыс. руб.; </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2026 год – 3 785,3 тыс. руб. </w:t>
            </w:r>
          </w:p>
        </w:tc>
      </w:tr>
      <w:tr w:rsidR="00316077" w:rsidRPr="00B04524" w:rsidTr="00B04524">
        <w:trPr>
          <w:trHeight w:val="1704"/>
        </w:trPr>
        <w:tc>
          <w:tcPr>
            <w:tcW w:w="3431" w:type="dxa"/>
          </w:tcPr>
          <w:p w:rsidR="00316077" w:rsidRPr="00B04524" w:rsidRDefault="00316077" w:rsidP="00B04524">
            <w:pPr>
              <w:widowControl/>
              <w:rPr>
                <w:sz w:val="24"/>
                <w:szCs w:val="24"/>
              </w:rPr>
            </w:pPr>
            <w:r w:rsidRPr="00B04524">
              <w:rPr>
                <w:sz w:val="24"/>
                <w:szCs w:val="24"/>
              </w:rPr>
              <w:lastRenderedPageBreak/>
              <w:t>Ожидаемые конечные резуль</w:t>
            </w:r>
            <w:r w:rsidRPr="00B04524">
              <w:rPr>
                <w:sz w:val="24"/>
                <w:szCs w:val="24"/>
              </w:rPr>
              <w:softHyphen/>
              <w:t>таты реализации муниципальной программы (по целям и задачам муниципальной программы)</w:t>
            </w:r>
          </w:p>
        </w:tc>
        <w:tc>
          <w:tcPr>
            <w:tcW w:w="5783" w:type="dxa"/>
          </w:tcPr>
          <w:p w:rsidR="00316077" w:rsidRPr="00B04524" w:rsidRDefault="00316077" w:rsidP="00316077">
            <w:pPr>
              <w:autoSpaceDN w:val="0"/>
              <w:adjustRightInd w:val="0"/>
              <w:jc w:val="both"/>
              <w:rPr>
                <w:sz w:val="24"/>
                <w:szCs w:val="24"/>
              </w:rPr>
            </w:pPr>
            <w:r w:rsidRPr="00B04524">
              <w:rPr>
                <w:sz w:val="24"/>
                <w:szCs w:val="24"/>
              </w:rPr>
              <w:t xml:space="preserve">В результате реализации программных мероприятий к 2026 году увеличится: </w:t>
            </w:r>
          </w:p>
          <w:p w:rsidR="00316077" w:rsidRPr="00B04524" w:rsidRDefault="00316077" w:rsidP="00316077">
            <w:pPr>
              <w:autoSpaceDN w:val="0"/>
              <w:adjustRightInd w:val="0"/>
              <w:jc w:val="both"/>
              <w:rPr>
                <w:sz w:val="24"/>
                <w:szCs w:val="24"/>
                <w:lang w:eastAsia="en-US"/>
              </w:rPr>
            </w:pPr>
            <w:r w:rsidRPr="00B04524">
              <w:rPr>
                <w:sz w:val="24"/>
                <w:szCs w:val="24"/>
                <w:lang w:eastAsia="en-US"/>
              </w:rPr>
              <w:t xml:space="preserve">- сохранение существующих и создание новых высокотехнологичных рабочих мест в сельской местности до 140 </w:t>
            </w:r>
            <w:proofErr w:type="gramStart"/>
            <w:r w:rsidRPr="00B04524">
              <w:rPr>
                <w:sz w:val="24"/>
                <w:szCs w:val="24"/>
                <w:lang w:eastAsia="en-US"/>
              </w:rPr>
              <w:t>чел</w:t>
            </w:r>
            <w:proofErr w:type="gramEnd"/>
            <w:r w:rsidRPr="00B04524">
              <w:rPr>
                <w:sz w:val="24"/>
                <w:szCs w:val="24"/>
                <w:lang w:eastAsia="en-US"/>
              </w:rPr>
              <w:t>/мест;</w:t>
            </w:r>
          </w:p>
          <w:p w:rsidR="00316077" w:rsidRPr="00B04524" w:rsidRDefault="00316077" w:rsidP="00316077">
            <w:pPr>
              <w:autoSpaceDN w:val="0"/>
              <w:adjustRightInd w:val="0"/>
              <w:jc w:val="both"/>
              <w:rPr>
                <w:sz w:val="24"/>
                <w:szCs w:val="24"/>
                <w:lang w:eastAsia="en-US"/>
              </w:rPr>
            </w:pPr>
            <w:r w:rsidRPr="00B04524">
              <w:rPr>
                <w:sz w:val="24"/>
                <w:szCs w:val="24"/>
                <w:lang w:eastAsia="en-US"/>
              </w:rPr>
              <w:t xml:space="preserve">- доля дорог общего пользования, не отвечающих нормативным требованиям, от общей протяженности дорог </w:t>
            </w:r>
            <w:r w:rsidR="00126516">
              <w:rPr>
                <w:sz w:val="24"/>
                <w:szCs w:val="24"/>
                <w:lang w:eastAsia="en-US"/>
              </w:rPr>
              <w:t>–</w:t>
            </w:r>
            <w:r w:rsidRPr="00B04524">
              <w:rPr>
                <w:sz w:val="24"/>
                <w:szCs w:val="24"/>
                <w:lang w:eastAsia="en-US"/>
              </w:rPr>
              <w:t xml:space="preserve"> 49%;</w:t>
            </w:r>
          </w:p>
          <w:p w:rsidR="00316077" w:rsidRPr="00B04524" w:rsidRDefault="00316077" w:rsidP="00316077">
            <w:pPr>
              <w:autoSpaceDN w:val="0"/>
              <w:adjustRightInd w:val="0"/>
              <w:jc w:val="both"/>
              <w:rPr>
                <w:sz w:val="24"/>
                <w:szCs w:val="24"/>
                <w:lang w:eastAsia="en-US"/>
              </w:rPr>
            </w:pPr>
            <w:r w:rsidRPr="00B04524">
              <w:rPr>
                <w:sz w:val="24"/>
                <w:szCs w:val="24"/>
                <w:lang w:eastAsia="en-US"/>
              </w:rPr>
              <w:t xml:space="preserve">- доля дорог общего пользования, приведенных в нормативное состояние </w:t>
            </w:r>
            <w:r w:rsidR="00126516">
              <w:rPr>
                <w:sz w:val="24"/>
                <w:szCs w:val="24"/>
                <w:lang w:eastAsia="en-US"/>
              </w:rPr>
              <w:t>–</w:t>
            </w:r>
            <w:r w:rsidRPr="00B04524">
              <w:rPr>
                <w:sz w:val="24"/>
                <w:szCs w:val="24"/>
                <w:lang w:eastAsia="en-US"/>
              </w:rPr>
              <w:t xml:space="preserve"> 51%;</w:t>
            </w:r>
          </w:p>
          <w:p w:rsidR="00316077" w:rsidRPr="00B04524" w:rsidRDefault="00316077" w:rsidP="00316077">
            <w:pPr>
              <w:autoSpaceDN w:val="0"/>
              <w:adjustRightInd w:val="0"/>
              <w:jc w:val="both"/>
              <w:rPr>
                <w:sz w:val="24"/>
                <w:szCs w:val="24"/>
                <w:lang w:eastAsia="en-US"/>
              </w:rPr>
            </w:pPr>
            <w:r w:rsidRPr="00B04524">
              <w:rPr>
                <w:sz w:val="24"/>
                <w:szCs w:val="24"/>
                <w:lang w:eastAsia="en-US"/>
              </w:rPr>
              <w:t>- снижение дорожно-транспортных происшествий на 15% ежегодно;</w:t>
            </w:r>
          </w:p>
          <w:p w:rsidR="00316077" w:rsidRPr="00B04524" w:rsidRDefault="00316077" w:rsidP="00316077">
            <w:pPr>
              <w:autoSpaceDN w:val="0"/>
              <w:adjustRightInd w:val="0"/>
              <w:jc w:val="both"/>
              <w:rPr>
                <w:sz w:val="24"/>
                <w:szCs w:val="24"/>
                <w:lang w:eastAsia="en-US"/>
              </w:rPr>
            </w:pPr>
            <w:r w:rsidRPr="00B04524">
              <w:rPr>
                <w:sz w:val="24"/>
                <w:szCs w:val="24"/>
                <w:lang w:eastAsia="en-US"/>
              </w:rPr>
              <w:t xml:space="preserve">- степень решения поставленных задач </w:t>
            </w:r>
            <w:r w:rsidR="00126516">
              <w:rPr>
                <w:sz w:val="24"/>
                <w:szCs w:val="24"/>
                <w:lang w:eastAsia="en-US"/>
              </w:rPr>
              <w:t>–</w:t>
            </w:r>
            <w:r w:rsidRPr="00B04524">
              <w:rPr>
                <w:sz w:val="24"/>
                <w:szCs w:val="24"/>
                <w:lang w:eastAsia="en-US"/>
              </w:rPr>
              <w:t xml:space="preserve"> 100 %.</w:t>
            </w:r>
          </w:p>
          <w:p w:rsidR="00316077" w:rsidRPr="00B04524" w:rsidRDefault="00316077" w:rsidP="00316077">
            <w:pPr>
              <w:autoSpaceDN w:val="0"/>
              <w:adjustRightInd w:val="0"/>
              <w:jc w:val="both"/>
              <w:rPr>
                <w:sz w:val="24"/>
                <w:szCs w:val="24"/>
                <w:lang w:eastAsia="en-US"/>
              </w:rPr>
            </w:pPr>
            <w:r w:rsidRPr="00B04524">
              <w:rPr>
                <w:sz w:val="24"/>
                <w:szCs w:val="24"/>
                <w:lang w:eastAsia="en-US"/>
              </w:rPr>
              <w:t>- объем производства валовой сельскохозяйственной продукции (в фактических ценах) до 5,3 млрд. рублей в год;</w:t>
            </w:r>
          </w:p>
          <w:p w:rsidR="00316077" w:rsidRPr="00B04524" w:rsidRDefault="00316077" w:rsidP="00316077">
            <w:pPr>
              <w:autoSpaceDN w:val="0"/>
              <w:adjustRightInd w:val="0"/>
              <w:jc w:val="both"/>
              <w:rPr>
                <w:sz w:val="24"/>
                <w:szCs w:val="24"/>
                <w:lang w:eastAsia="en-US"/>
              </w:rPr>
            </w:pPr>
            <w:r w:rsidRPr="00B04524">
              <w:rPr>
                <w:sz w:val="24"/>
                <w:szCs w:val="24"/>
                <w:lang w:eastAsia="en-US"/>
              </w:rPr>
              <w:t>- индекс производства растениеводческой продукции (в сопоставимых ценах) до 101,0 % в год;</w:t>
            </w:r>
          </w:p>
          <w:p w:rsidR="00316077" w:rsidRPr="00B04524" w:rsidRDefault="00316077" w:rsidP="00316077">
            <w:pPr>
              <w:autoSpaceDN w:val="0"/>
              <w:adjustRightInd w:val="0"/>
              <w:jc w:val="both"/>
              <w:rPr>
                <w:sz w:val="24"/>
                <w:szCs w:val="24"/>
                <w:lang w:eastAsia="en-US"/>
              </w:rPr>
            </w:pPr>
            <w:r w:rsidRPr="00B04524">
              <w:rPr>
                <w:sz w:val="24"/>
                <w:szCs w:val="24"/>
                <w:lang w:eastAsia="en-US"/>
              </w:rPr>
              <w:t>- индекс производства животноводческой продукции (в сопоставимых ценах) до 101,0 % в год;</w:t>
            </w:r>
          </w:p>
          <w:p w:rsidR="00316077" w:rsidRPr="00B04524" w:rsidRDefault="00316077" w:rsidP="00316077">
            <w:pPr>
              <w:autoSpaceDN w:val="0"/>
              <w:adjustRightInd w:val="0"/>
              <w:jc w:val="both"/>
              <w:rPr>
                <w:sz w:val="24"/>
                <w:szCs w:val="24"/>
                <w:lang w:eastAsia="en-US"/>
              </w:rPr>
            </w:pPr>
            <w:r w:rsidRPr="00B04524">
              <w:rPr>
                <w:sz w:val="24"/>
                <w:szCs w:val="24"/>
                <w:lang w:eastAsia="en-US"/>
              </w:rPr>
              <w:t xml:space="preserve">- объем инвестиций в основной капитал </w:t>
            </w:r>
            <w:r w:rsidR="00126516">
              <w:rPr>
                <w:sz w:val="24"/>
                <w:szCs w:val="24"/>
                <w:lang w:eastAsia="en-US"/>
              </w:rPr>
              <w:t xml:space="preserve">                                        </w:t>
            </w:r>
            <w:r w:rsidRPr="00B04524">
              <w:rPr>
                <w:sz w:val="24"/>
                <w:szCs w:val="24"/>
                <w:lang w:eastAsia="en-US"/>
              </w:rPr>
              <w:t xml:space="preserve">по виду деятельности </w:t>
            </w:r>
            <w:r w:rsidR="00B04524">
              <w:rPr>
                <w:sz w:val="24"/>
                <w:szCs w:val="24"/>
                <w:lang w:eastAsia="en-US"/>
              </w:rPr>
              <w:t>«</w:t>
            </w:r>
            <w:r w:rsidRPr="00B04524">
              <w:rPr>
                <w:sz w:val="24"/>
                <w:szCs w:val="24"/>
                <w:lang w:eastAsia="en-US"/>
              </w:rPr>
              <w:t xml:space="preserve">Сельское </w:t>
            </w:r>
            <w:proofErr w:type="gramStart"/>
            <w:r w:rsidRPr="00B04524">
              <w:rPr>
                <w:sz w:val="24"/>
                <w:szCs w:val="24"/>
                <w:lang w:eastAsia="en-US"/>
              </w:rPr>
              <w:t>хозяйство</w:t>
            </w:r>
            <w:r w:rsidR="00B04524">
              <w:rPr>
                <w:sz w:val="24"/>
                <w:szCs w:val="24"/>
                <w:lang w:eastAsia="en-US"/>
              </w:rPr>
              <w:t>»</w:t>
            </w:r>
            <w:r w:rsidRPr="00B04524">
              <w:rPr>
                <w:sz w:val="24"/>
                <w:szCs w:val="24"/>
                <w:lang w:eastAsia="en-US"/>
              </w:rPr>
              <w:t xml:space="preserve"> </w:t>
            </w:r>
            <w:r w:rsidR="00126516">
              <w:rPr>
                <w:sz w:val="24"/>
                <w:szCs w:val="24"/>
                <w:lang w:eastAsia="en-US"/>
              </w:rPr>
              <w:t xml:space="preserve">  </w:t>
            </w:r>
            <w:proofErr w:type="gramEnd"/>
            <w:r w:rsidR="00126516">
              <w:rPr>
                <w:sz w:val="24"/>
                <w:szCs w:val="24"/>
                <w:lang w:eastAsia="en-US"/>
              </w:rPr>
              <w:t xml:space="preserve">                              </w:t>
            </w:r>
            <w:r w:rsidRPr="00B04524">
              <w:rPr>
                <w:sz w:val="24"/>
                <w:szCs w:val="24"/>
                <w:lang w:eastAsia="en-US"/>
              </w:rPr>
              <w:t>до 255 млн. рублей в год;</w:t>
            </w:r>
          </w:p>
          <w:p w:rsidR="00316077" w:rsidRPr="00B04524" w:rsidRDefault="00316077" w:rsidP="00316077">
            <w:pPr>
              <w:autoSpaceDN w:val="0"/>
              <w:adjustRightInd w:val="0"/>
              <w:jc w:val="both"/>
              <w:rPr>
                <w:sz w:val="24"/>
                <w:szCs w:val="24"/>
                <w:lang w:eastAsia="en-US"/>
              </w:rPr>
            </w:pPr>
            <w:r w:rsidRPr="00B04524">
              <w:rPr>
                <w:sz w:val="24"/>
                <w:szCs w:val="24"/>
                <w:lang w:eastAsia="en-US"/>
              </w:rPr>
              <w:t>- объем производства овощей и картофеля до 263500 тонн в год;</w:t>
            </w:r>
          </w:p>
          <w:p w:rsidR="00316077" w:rsidRPr="00B04524" w:rsidRDefault="00316077" w:rsidP="00316077">
            <w:pPr>
              <w:autoSpaceDN w:val="0"/>
              <w:adjustRightInd w:val="0"/>
              <w:jc w:val="both"/>
              <w:rPr>
                <w:sz w:val="24"/>
                <w:szCs w:val="24"/>
                <w:lang w:eastAsia="en-US"/>
              </w:rPr>
            </w:pPr>
            <w:r w:rsidRPr="00B04524">
              <w:rPr>
                <w:sz w:val="24"/>
                <w:szCs w:val="24"/>
                <w:lang w:eastAsia="en-US"/>
              </w:rPr>
              <w:t>- объем производства молока всеми категориями хозяйств до 20,3 тыс. тонн;</w:t>
            </w:r>
          </w:p>
          <w:p w:rsidR="00316077" w:rsidRPr="00B04524" w:rsidRDefault="00316077" w:rsidP="00316077">
            <w:pPr>
              <w:autoSpaceDN w:val="0"/>
              <w:adjustRightInd w:val="0"/>
              <w:jc w:val="both"/>
              <w:rPr>
                <w:sz w:val="24"/>
                <w:szCs w:val="24"/>
                <w:lang w:eastAsia="en-US"/>
              </w:rPr>
            </w:pPr>
            <w:r w:rsidRPr="00B04524">
              <w:rPr>
                <w:sz w:val="24"/>
                <w:szCs w:val="24"/>
                <w:lang w:eastAsia="en-US"/>
              </w:rPr>
              <w:t xml:space="preserve">-поголовье основных видов сельскохозяйственных животных (без учета птицы) до 33,1 тыс. </w:t>
            </w:r>
            <w:proofErr w:type="spellStart"/>
            <w:r w:rsidRPr="00B04524">
              <w:rPr>
                <w:sz w:val="24"/>
                <w:szCs w:val="24"/>
                <w:lang w:eastAsia="en-US"/>
              </w:rPr>
              <w:t>усл</w:t>
            </w:r>
            <w:proofErr w:type="spellEnd"/>
            <w:r w:rsidRPr="00B04524">
              <w:rPr>
                <w:sz w:val="24"/>
                <w:szCs w:val="24"/>
                <w:lang w:eastAsia="en-US"/>
              </w:rPr>
              <w:t>. голов;</w:t>
            </w:r>
          </w:p>
          <w:p w:rsidR="00316077" w:rsidRPr="00B04524" w:rsidRDefault="00316077" w:rsidP="00316077">
            <w:pPr>
              <w:autoSpaceDN w:val="0"/>
              <w:adjustRightInd w:val="0"/>
              <w:jc w:val="both"/>
              <w:rPr>
                <w:sz w:val="24"/>
                <w:szCs w:val="24"/>
                <w:lang w:eastAsia="en-US"/>
              </w:rPr>
            </w:pPr>
            <w:r w:rsidRPr="00B04524">
              <w:rPr>
                <w:sz w:val="24"/>
                <w:szCs w:val="24"/>
                <w:lang w:eastAsia="en-US"/>
              </w:rPr>
              <w:lastRenderedPageBreak/>
              <w:t>- посевная площадь зерновых культур до 1,1 тыс. га;</w:t>
            </w:r>
          </w:p>
          <w:p w:rsidR="00316077" w:rsidRPr="00B04524" w:rsidRDefault="00316077" w:rsidP="00316077">
            <w:pPr>
              <w:autoSpaceDN w:val="0"/>
              <w:adjustRightInd w:val="0"/>
              <w:jc w:val="both"/>
              <w:rPr>
                <w:sz w:val="24"/>
                <w:szCs w:val="24"/>
                <w:lang w:eastAsia="en-US"/>
              </w:rPr>
            </w:pPr>
            <w:r w:rsidRPr="00B04524">
              <w:rPr>
                <w:sz w:val="24"/>
                <w:szCs w:val="24"/>
                <w:lang w:eastAsia="en-US"/>
              </w:rPr>
              <w:t xml:space="preserve">- посевная площадь овоще </w:t>
            </w:r>
            <w:r w:rsidR="00126516">
              <w:rPr>
                <w:sz w:val="24"/>
                <w:szCs w:val="24"/>
                <w:lang w:eastAsia="en-US"/>
              </w:rPr>
              <w:t>–</w:t>
            </w:r>
            <w:r w:rsidRPr="00B04524">
              <w:rPr>
                <w:sz w:val="24"/>
                <w:szCs w:val="24"/>
                <w:lang w:eastAsia="en-US"/>
              </w:rPr>
              <w:t xml:space="preserve"> бахчевых культур и картофеля до 7,1 тыс. га;</w:t>
            </w:r>
          </w:p>
          <w:p w:rsidR="00316077" w:rsidRPr="00B04524" w:rsidRDefault="00316077" w:rsidP="00316077">
            <w:pPr>
              <w:autoSpaceDN w:val="0"/>
              <w:adjustRightInd w:val="0"/>
              <w:jc w:val="both"/>
              <w:rPr>
                <w:sz w:val="24"/>
                <w:szCs w:val="24"/>
                <w:lang w:eastAsia="en-US"/>
              </w:rPr>
            </w:pPr>
            <w:r w:rsidRPr="00B04524">
              <w:rPr>
                <w:sz w:val="24"/>
                <w:szCs w:val="24"/>
                <w:lang w:eastAsia="en-US"/>
              </w:rPr>
              <w:t>- объем производства валовой продукции сельского хозяйства, произведенной в области растениеводства до 252,3 тыс. тонн;</w:t>
            </w:r>
          </w:p>
          <w:p w:rsidR="00316077" w:rsidRPr="00B04524" w:rsidRDefault="00316077" w:rsidP="00316077">
            <w:pPr>
              <w:autoSpaceDN w:val="0"/>
              <w:adjustRightInd w:val="0"/>
              <w:jc w:val="both"/>
              <w:rPr>
                <w:sz w:val="24"/>
                <w:szCs w:val="24"/>
                <w:lang w:eastAsia="en-US"/>
              </w:rPr>
            </w:pPr>
            <w:r w:rsidRPr="00B04524">
              <w:rPr>
                <w:sz w:val="24"/>
                <w:szCs w:val="24"/>
                <w:lang w:eastAsia="en-US"/>
              </w:rPr>
              <w:t>- объем производства валовой продукции растениеводства (в фактических ценах) до 3,6 млрд. рублей;</w:t>
            </w:r>
          </w:p>
          <w:p w:rsidR="00316077" w:rsidRPr="00B04524" w:rsidRDefault="00316077" w:rsidP="00316077">
            <w:pPr>
              <w:autoSpaceDN w:val="0"/>
              <w:adjustRightInd w:val="0"/>
              <w:jc w:val="both"/>
              <w:rPr>
                <w:sz w:val="24"/>
                <w:szCs w:val="24"/>
                <w:lang w:eastAsia="en-US"/>
              </w:rPr>
            </w:pPr>
            <w:r w:rsidRPr="00B04524">
              <w:rPr>
                <w:sz w:val="24"/>
                <w:szCs w:val="24"/>
                <w:lang w:eastAsia="en-US"/>
              </w:rPr>
              <w:t>- объем производства валовой продукции животноводства (в фактических ценах) до 1,6 млрд. рублей;</w:t>
            </w:r>
          </w:p>
          <w:p w:rsidR="00316077" w:rsidRPr="00B04524" w:rsidRDefault="00316077" w:rsidP="00126516">
            <w:pPr>
              <w:autoSpaceDN w:val="0"/>
              <w:adjustRightInd w:val="0"/>
              <w:jc w:val="both"/>
              <w:rPr>
                <w:sz w:val="24"/>
                <w:szCs w:val="24"/>
                <w:lang w:eastAsia="en-US"/>
              </w:rPr>
            </w:pPr>
            <w:r w:rsidRPr="00B04524">
              <w:rPr>
                <w:sz w:val="24"/>
                <w:szCs w:val="24"/>
                <w:lang w:eastAsia="en-US"/>
              </w:rPr>
              <w:t xml:space="preserve">- уровень участия </w:t>
            </w:r>
            <w:r w:rsidR="00126516">
              <w:rPr>
                <w:sz w:val="24"/>
                <w:szCs w:val="24"/>
                <w:lang w:eastAsia="en-US"/>
              </w:rPr>
              <w:t>у</w:t>
            </w:r>
            <w:r w:rsidRPr="00B04524">
              <w:rPr>
                <w:sz w:val="24"/>
                <w:szCs w:val="24"/>
                <w:lang w:eastAsia="en-US"/>
              </w:rPr>
              <w:t xml:space="preserve">правления сельского хозяйства администрации </w:t>
            </w:r>
            <w:r w:rsidR="00126516">
              <w:rPr>
                <w:sz w:val="24"/>
                <w:szCs w:val="24"/>
                <w:lang w:eastAsia="en-US"/>
              </w:rPr>
              <w:t>муниципального образования</w:t>
            </w:r>
            <w:r w:rsidRPr="00B04524">
              <w:rPr>
                <w:sz w:val="24"/>
                <w:szCs w:val="24"/>
                <w:lang w:eastAsia="en-US"/>
              </w:rPr>
              <w:t xml:space="preserve"> </w:t>
            </w:r>
            <w:r w:rsidR="00B04524">
              <w:rPr>
                <w:sz w:val="24"/>
                <w:szCs w:val="24"/>
                <w:lang w:eastAsia="en-US"/>
              </w:rPr>
              <w:t>«</w:t>
            </w:r>
            <w:r w:rsidRPr="00B04524">
              <w:rPr>
                <w:sz w:val="24"/>
                <w:szCs w:val="24"/>
                <w:lang w:eastAsia="en-US"/>
              </w:rPr>
              <w:t>Ахтубинский муниципальный район Астраханской области</w:t>
            </w:r>
            <w:r w:rsidR="00B04524">
              <w:rPr>
                <w:sz w:val="24"/>
                <w:szCs w:val="24"/>
                <w:lang w:eastAsia="en-US"/>
              </w:rPr>
              <w:t>»</w:t>
            </w:r>
            <w:r w:rsidRPr="00B04524">
              <w:rPr>
                <w:sz w:val="24"/>
                <w:szCs w:val="24"/>
                <w:lang w:eastAsia="en-US"/>
              </w:rPr>
              <w:t xml:space="preserve"> и </w:t>
            </w:r>
            <w:r w:rsidR="00126516">
              <w:rPr>
                <w:sz w:val="24"/>
                <w:szCs w:val="24"/>
                <w:lang w:eastAsia="en-US"/>
              </w:rPr>
              <w:t>у</w:t>
            </w:r>
            <w:r w:rsidRPr="00B04524">
              <w:rPr>
                <w:sz w:val="24"/>
                <w:szCs w:val="24"/>
                <w:lang w:eastAsia="en-US"/>
              </w:rPr>
              <w:t>пра</w:t>
            </w:r>
            <w:r w:rsidR="00126516">
              <w:rPr>
                <w:sz w:val="24"/>
                <w:szCs w:val="24"/>
                <w:lang w:eastAsia="en-US"/>
              </w:rPr>
              <w:t xml:space="preserve">вления коммунального хозяйства </w:t>
            </w:r>
            <w:r w:rsidRPr="00B04524">
              <w:rPr>
                <w:sz w:val="24"/>
                <w:szCs w:val="24"/>
                <w:lang w:eastAsia="en-US"/>
              </w:rPr>
              <w:t xml:space="preserve">администрации </w:t>
            </w:r>
            <w:r w:rsidR="00126516">
              <w:rPr>
                <w:sz w:val="24"/>
                <w:szCs w:val="24"/>
                <w:lang w:eastAsia="en-US"/>
              </w:rPr>
              <w:t>муниципального образования</w:t>
            </w:r>
            <w:r w:rsidRPr="00B04524">
              <w:rPr>
                <w:sz w:val="24"/>
                <w:szCs w:val="24"/>
                <w:lang w:eastAsia="en-US"/>
              </w:rPr>
              <w:t xml:space="preserve"> </w:t>
            </w:r>
            <w:r w:rsidR="00B04524">
              <w:rPr>
                <w:sz w:val="24"/>
                <w:szCs w:val="24"/>
                <w:lang w:eastAsia="en-US"/>
              </w:rPr>
              <w:t>«</w:t>
            </w:r>
            <w:r w:rsidRPr="00B04524">
              <w:rPr>
                <w:sz w:val="24"/>
                <w:szCs w:val="24"/>
                <w:lang w:eastAsia="en-US"/>
              </w:rPr>
              <w:t>Ахтубинский муниципальный район Астраханской области</w:t>
            </w:r>
            <w:r w:rsidR="00B04524">
              <w:rPr>
                <w:sz w:val="24"/>
                <w:szCs w:val="24"/>
                <w:lang w:eastAsia="en-US"/>
              </w:rPr>
              <w:t>»</w:t>
            </w:r>
            <w:r w:rsidRPr="00B04524">
              <w:rPr>
                <w:sz w:val="24"/>
                <w:szCs w:val="24"/>
                <w:lang w:eastAsia="en-US"/>
              </w:rPr>
              <w:t xml:space="preserve"> в реализации муниципальной программы </w:t>
            </w:r>
            <w:r w:rsidR="00B04524">
              <w:rPr>
                <w:sz w:val="24"/>
                <w:szCs w:val="24"/>
                <w:lang w:eastAsia="en-US"/>
              </w:rPr>
              <w:t>«</w:t>
            </w:r>
            <w:r w:rsidRPr="00B04524">
              <w:rPr>
                <w:sz w:val="24"/>
                <w:szCs w:val="24"/>
                <w:lang w:eastAsia="en-US"/>
              </w:rPr>
              <w:t>Развитие агропромышленного комплекса Ахтубинского района</w:t>
            </w:r>
            <w:r w:rsidR="00B04524">
              <w:rPr>
                <w:sz w:val="24"/>
                <w:szCs w:val="24"/>
                <w:lang w:eastAsia="en-US"/>
              </w:rPr>
              <w:t>»</w:t>
            </w:r>
            <w:r w:rsidR="00126516">
              <w:rPr>
                <w:sz w:val="24"/>
                <w:szCs w:val="24"/>
                <w:lang w:eastAsia="en-US"/>
              </w:rPr>
              <w:t xml:space="preserve"> до 100%</w:t>
            </w:r>
          </w:p>
        </w:tc>
      </w:tr>
      <w:tr w:rsidR="00316077" w:rsidRPr="00B04524" w:rsidTr="00B04524">
        <w:trPr>
          <w:trHeight w:val="1911"/>
        </w:trPr>
        <w:tc>
          <w:tcPr>
            <w:tcW w:w="3431" w:type="dxa"/>
          </w:tcPr>
          <w:p w:rsidR="00316077" w:rsidRPr="00B04524" w:rsidRDefault="00316077" w:rsidP="00316077">
            <w:pPr>
              <w:widowControl/>
              <w:rPr>
                <w:sz w:val="24"/>
                <w:szCs w:val="24"/>
              </w:rPr>
            </w:pPr>
            <w:r w:rsidRPr="00B04524">
              <w:rPr>
                <w:sz w:val="24"/>
                <w:szCs w:val="24"/>
              </w:rPr>
              <w:lastRenderedPageBreak/>
              <w:t>Система организации контроля за исполнением муниципальной программы</w:t>
            </w:r>
          </w:p>
        </w:tc>
        <w:tc>
          <w:tcPr>
            <w:tcW w:w="5783" w:type="dxa"/>
          </w:tcPr>
          <w:p w:rsidR="00316077" w:rsidRPr="00B04524" w:rsidRDefault="00316077" w:rsidP="00126516">
            <w:pPr>
              <w:autoSpaceDN w:val="0"/>
              <w:adjustRightInd w:val="0"/>
              <w:jc w:val="both"/>
              <w:rPr>
                <w:sz w:val="24"/>
                <w:szCs w:val="24"/>
              </w:rPr>
            </w:pPr>
            <w:r w:rsidRPr="00B04524">
              <w:rPr>
                <w:sz w:val="24"/>
                <w:szCs w:val="24"/>
                <w:lang w:eastAsia="en-US"/>
              </w:rPr>
              <w:t>Е</w:t>
            </w:r>
            <w:r w:rsidRPr="00B04524">
              <w:rPr>
                <w:bCs/>
                <w:spacing w:val="-4"/>
                <w:sz w:val="24"/>
                <w:szCs w:val="24"/>
              </w:rPr>
              <w:t xml:space="preserve">жеквартально, до 20-го числа месяца, следующего за отчетным кварталом отчетного года, управление сельского хозяйства администрации </w:t>
            </w:r>
            <w:r w:rsidR="00126516">
              <w:rPr>
                <w:sz w:val="24"/>
                <w:szCs w:val="24"/>
                <w:lang w:eastAsia="en-US"/>
              </w:rPr>
              <w:t>муниципального образования</w:t>
            </w:r>
            <w:r w:rsidRPr="00B04524">
              <w:rPr>
                <w:bCs/>
                <w:spacing w:val="-4"/>
                <w:sz w:val="24"/>
                <w:szCs w:val="24"/>
              </w:rPr>
              <w:t xml:space="preserve"> </w:t>
            </w:r>
            <w:r w:rsidR="00B04524">
              <w:rPr>
                <w:bCs/>
                <w:spacing w:val="-4"/>
                <w:sz w:val="24"/>
                <w:szCs w:val="24"/>
              </w:rPr>
              <w:t>«</w:t>
            </w:r>
            <w:r w:rsidRPr="00B04524">
              <w:rPr>
                <w:bCs/>
                <w:spacing w:val="-4"/>
                <w:sz w:val="24"/>
                <w:szCs w:val="24"/>
              </w:rPr>
              <w:t>Ахтубинский муниципальный район Астраханской области</w:t>
            </w:r>
            <w:r w:rsidR="00B04524">
              <w:rPr>
                <w:bCs/>
                <w:spacing w:val="-4"/>
                <w:sz w:val="24"/>
                <w:szCs w:val="24"/>
              </w:rPr>
              <w:t>»</w:t>
            </w:r>
            <w:r w:rsidRPr="00B04524">
              <w:rPr>
                <w:bCs/>
                <w:spacing w:val="-4"/>
                <w:sz w:val="24"/>
                <w:szCs w:val="24"/>
              </w:rPr>
              <w:t xml:space="preserve"> представляет в управление экономического развития администрации </w:t>
            </w:r>
            <w:r w:rsidR="00126516">
              <w:rPr>
                <w:sz w:val="24"/>
                <w:szCs w:val="24"/>
                <w:lang w:eastAsia="en-US"/>
              </w:rPr>
              <w:t>муниципального образования</w:t>
            </w:r>
            <w:r w:rsidRPr="00B04524">
              <w:rPr>
                <w:bCs/>
                <w:spacing w:val="-4"/>
                <w:sz w:val="24"/>
                <w:szCs w:val="24"/>
              </w:rPr>
              <w:t xml:space="preserve"> </w:t>
            </w:r>
            <w:r w:rsidR="00B04524">
              <w:rPr>
                <w:bCs/>
                <w:spacing w:val="-4"/>
                <w:sz w:val="24"/>
                <w:szCs w:val="24"/>
              </w:rPr>
              <w:t>«</w:t>
            </w:r>
            <w:r w:rsidRPr="00B04524">
              <w:rPr>
                <w:bCs/>
                <w:spacing w:val="-4"/>
                <w:sz w:val="24"/>
                <w:szCs w:val="24"/>
              </w:rPr>
              <w:t>Ахтубинский муниципальный район Астраханской области</w:t>
            </w:r>
            <w:r w:rsidR="00B04524">
              <w:rPr>
                <w:bCs/>
                <w:spacing w:val="-4"/>
                <w:sz w:val="24"/>
                <w:szCs w:val="24"/>
              </w:rPr>
              <w:t>»</w:t>
            </w:r>
            <w:r w:rsidRPr="00B04524">
              <w:rPr>
                <w:bCs/>
                <w:spacing w:val="-4"/>
                <w:sz w:val="24"/>
                <w:szCs w:val="24"/>
              </w:rPr>
              <w:t xml:space="preserve"> отчеты по утвержденной форме о ходе реализации муниципальной программы. Ежегодный отчет представляется до 1 февраля года, следующего за отчетным периодом.</w:t>
            </w:r>
          </w:p>
        </w:tc>
      </w:tr>
    </w:tbl>
    <w:p w:rsidR="00316077" w:rsidRPr="00B04524" w:rsidRDefault="00316077" w:rsidP="00316077">
      <w:pPr>
        <w:autoSpaceDN w:val="0"/>
        <w:adjustRightInd w:val="0"/>
        <w:jc w:val="center"/>
        <w:rPr>
          <w:sz w:val="24"/>
          <w:szCs w:val="24"/>
        </w:rPr>
      </w:pPr>
    </w:p>
    <w:p w:rsidR="00126516" w:rsidRDefault="00316077" w:rsidP="00316077">
      <w:pPr>
        <w:autoSpaceDN w:val="0"/>
        <w:adjustRightInd w:val="0"/>
        <w:jc w:val="center"/>
        <w:rPr>
          <w:rFonts w:eastAsia="Calibri"/>
          <w:sz w:val="24"/>
          <w:szCs w:val="24"/>
          <w:lang w:eastAsia="en-US"/>
        </w:rPr>
      </w:pPr>
      <w:r w:rsidRPr="00B04524">
        <w:rPr>
          <w:sz w:val="24"/>
          <w:szCs w:val="24"/>
        </w:rPr>
        <w:t xml:space="preserve">1. </w:t>
      </w:r>
      <w:r w:rsidRPr="00B04524">
        <w:rPr>
          <w:rFonts w:eastAsia="Calibri"/>
          <w:sz w:val="24"/>
          <w:szCs w:val="24"/>
          <w:lang w:eastAsia="en-US"/>
        </w:rPr>
        <w:t xml:space="preserve">Общие положения, основание для разработки </w:t>
      </w:r>
    </w:p>
    <w:p w:rsidR="00316077" w:rsidRPr="00B04524" w:rsidRDefault="00316077" w:rsidP="00316077">
      <w:pPr>
        <w:autoSpaceDN w:val="0"/>
        <w:adjustRightInd w:val="0"/>
        <w:jc w:val="center"/>
        <w:rPr>
          <w:sz w:val="24"/>
          <w:szCs w:val="24"/>
        </w:rPr>
      </w:pPr>
      <w:r w:rsidRPr="00B04524">
        <w:rPr>
          <w:rFonts w:eastAsia="Calibri"/>
          <w:sz w:val="24"/>
          <w:szCs w:val="24"/>
          <w:lang w:eastAsia="en-US"/>
        </w:rPr>
        <w:t>муниципальной программы</w:t>
      </w:r>
    </w:p>
    <w:p w:rsidR="00316077" w:rsidRPr="00B04524" w:rsidRDefault="00316077" w:rsidP="00316077">
      <w:pPr>
        <w:pStyle w:val="ConsPlusNonformat"/>
        <w:widowControl/>
        <w:jc w:val="both"/>
        <w:rPr>
          <w:rFonts w:ascii="Times New Roman" w:hAnsi="Times New Roman" w:cs="Times New Roman"/>
          <w:sz w:val="24"/>
          <w:szCs w:val="24"/>
        </w:rPr>
      </w:pPr>
    </w:p>
    <w:p w:rsidR="00316077" w:rsidRPr="00B04524" w:rsidRDefault="00316077" w:rsidP="00126516">
      <w:pPr>
        <w:pStyle w:val="ConsPlusNonformat"/>
        <w:widowControl/>
        <w:ind w:firstLine="709"/>
        <w:jc w:val="both"/>
        <w:rPr>
          <w:rFonts w:ascii="Times New Roman" w:hAnsi="Times New Roman" w:cs="Times New Roman"/>
          <w:spacing w:val="-2"/>
          <w:sz w:val="24"/>
          <w:szCs w:val="24"/>
        </w:rPr>
      </w:pPr>
      <w:r w:rsidRPr="00B04524">
        <w:rPr>
          <w:rFonts w:ascii="Times New Roman" w:hAnsi="Times New Roman" w:cs="Times New Roman"/>
          <w:sz w:val="24"/>
          <w:szCs w:val="24"/>
        </w:rPr>
        <w:t xml:space="preserve">Бюджетный кодекс Российской Федерации, </w:t>
      </w:r>
      <w:r w:rsidRPr="00B04524">
        <w:rPr>
          <w:rFonts w:ascii="Times New Roman" w:hAnsi="Times New Roman" w:cs="Times New Roman"/>
          <w:spacing w:val="-2"/>
          <w:sz w:val="24"/>
          <w:szCs w:val="24"/>
        </w:rPr>
        <w:t xml:space="preserve">постановление Правительства Российской Федерации от 14.07.2012 № 717 </w:t>
      </w:r>
      <w:r w:rsidR="00B04524">
        <w:rPr>
          <w:rFonts w:ascii="Times New Roman" w:hAnsi="Times New Roman" w:cs="Times New Roman"/>
          <w:spacing w:val="-2"/>
          <w:sz w:val="24"/>
          <w:szCs w:val="24"/>
        </w:rPr>
        <w:t>«</w:t>
      </w:r>
      <w:r w:rsidRPr="00B04524">
        <w:rPr>
          <w:rFonts w:ascii="Times New Roman" w:hAnsi="Times New Roman" w:cs="Times New Roman"/>
          <w:spacing w:val="-2"/>
          <w:sz w:val="24"/>
          <w:szCs w:val="24"/>
        </w:rPr>
        <w:t>О государственной программе развития сельского хозяйства и регулирования рынков сельскохозяйственной продукции, сырья и продовольствия</w:t>
      </w:r>
      <w:r w:rsidR="00B04524">
        <w:rPr>
          <w:rFonts w:ascii="Times New Roman" w:hAnsi="Times New Roman" w:cs="Times New Roman"/>
          <w:spacing w:val="-2"/>
          <w:sz w:val="24"/>
          <w:szCs w:val="24"/>
        </w:rPr>
        <w:t>»</w:t>
      </w:r>
      <w:r w:rsidRPr="00B04524">
        <w:rPr>
          <w:rFonts w:ascii="Times New Roman" w:hAnsi="Times New Roman" w:cs="Times New Roman"/>
          <w:spacing w:val="-2"/>
          <w:sz w:val="24"/>
          <w:szCs w:val="24"/>
        </w:rPr>
        <w:t xml:space="preserve">, </w:t>
      </w:r>
      <w:r w:rsidR="007F14AE">
        <w:rPr>
          <w:rFonts w:ascii="Times New Roman" w:hAnsi="Times New Roman" w:cs="Times New Roman"/>
          <w:sz w:val="24"/>
          <w:szCs w:val="24"/>
        </w:rPr>
        <w:t>постановление</w:t>
      </w:r>
      <w:r w:rsidRPr="00B04524">
        <w:rPr>
          <w:rFonts w:ascii="Times New Roman" w:hAnsi="Times New Roman" w:cs="Times New Roman"/>
          <w:sz w:val="24"/>
          <w:szCs w:val="24"/>
        </w:rPr>
        <w:t xml:space="preserve"> Правительства Астраханской области от 20.12.2022 </w:t>
      </w:r>
      <w:r w:rsidR="00126516">
        <w:rPr>
          <w:rFonts w:ascii="Times New Roman" w:hAnsi="Times New Roman" w:cs="Times New Roman"/>
          <w:sz w:val="24"/>
          <w:szCs w:val="24"/>
        </w:rPr>
        <w:t>№</w:t>
      </w:r>
      <w:r w:rsidRPr="00B04524">
        <w:rPr>
          <w:rFonts w:ascii="Times New Roman" w:hAnsi="Times New Roman" w:cs="Times New Roman"/>
          <w:sz w:val="24"/>
          <w:szCs w:val="24"/>
        </w:rPr>
        <w:t xml:space="preserve"> 650-П </w:t>
      </w:r>
      <w:r w:rsidR="007F14AE">
        <w:rPr>
          <w:rFonts w:ascii="Times New Roman" w:hAnsi="Times New Roman" w:cs="Times New Roman"/>
          <w:sz w:val="24"/>
          <w:szCs w:val="24"/>
        </w:rPr>
        <w:t xml:space="preserve">                                           </w:t>
      </w:r>
      <w:r w:rsidR="00B04524">
        <w:rPr>
          <w:rFonts w:ascii="Times New Roman" w:hAnsi="Times New Roman" w:cs="Times New Roman"/>
          <w:sz w:val="24"/>
          <w:szCs w:val="24"/>
        </w:rPr>
        <w:t>«</w:t>
      </w:r>
      <w:r w:rsidRPr="00B04524">
        <w:rPr>
          <w:rFonts w:ascii="Times New Roman" w:hAnsi="Times New Roman" w:cs="Times New Roman"/>
          <w:sz w:val="24"/>
          <w:szCs w:val="24"/>
        </w:rPr>
        <w:t xml:space="preserve">О государственной программе </w:t>
      </w:r>
      <w:r w:rsidR="00B04524">
        <w:rPr>
          <w:rFonts w:ascii="Times New Roman" w:hAnsi="Times New Roman" w:cs="Times New Roman"/>
          <w:sz w:val="24"/>
          <w:szCs w:val="24"/>
        </w:rPr>
        <w:t>«</w:t>
      </w:r>
      <w:r w:rsidRPr="00B04524">
        <w:rPr>
          <w:rFonts w:ascii="Times New Roman" w:hAnsi="Times New Roman" w:cs="Times New Roman"/>
          <w:sz w:val="24"/>
          <w:szCs w:val="24"/>
        </w:rPr>
        <w:t>Развитие сельского хозяйства, пищевой и рыбной промышленности Астраханской области</w:t>
      </w:r>
      <w:r w:rsidR="00B04524">
        <w:rPr>
          <w:rFonts w:ascii="Times New Roman" w:hAnsi="Times New Roman" w:cs="Times New Roman"/>
          <w:sz w:val="24"/>
          <w:szCs w:val="24"/>
        </w:rPr>
        <w:t>»</w:t>
      </w:r>
      <w:r w:rsidR="007F14AE">
        <w:rPr>
          <w:rFonts w:ascii="Times New Roman" w:hAnsi="Times New Roman" w:cs="Times New Roman"/>
          <w:spacing w:val="-2"/>
          <w:sz w:val="24"/>
          <w:szCs w:val="24"/>
        </w:rPr>
        <w:t>,</w:t>
      </w:r>
      <w:r w:rsidRPr="00B04524">
        <w:rPr>
          <w:rFonts w:ascii="Times New Roman" w:hAnsi="Times New Roman" w:cs="Times New Roman"/>
          <w:spacing w:val="-2"/>
          <w:sz w:val="24"/>
          <w:szCs w:val="24"/>
        </w:rPr>
        <w:t xml:space="preserve"> Закон Астраханской области от 01.03.2016 </w:t>
      </w:r>
      <w:r w:rsidR="007F14AE">
        <w:rPr>
          <w:rFonts w:ascii="Times New Roman" w:hAnsi="Times New Roman" w:cs="Times New Roman"/>
          <w:spacing w:val="-2"/>
          <w:sz w:val="24"/>
          <w:szCs w:val="24"/>
        </w:rPr>
        <w:t xml:space="preserve">                                        </w:t>
      </w:r>
      <w:r w:rsidRPr="00B04524">
        <w:rPr>
          <w:rFonts w:ascii="Times New Roman" w:hAnsi="Times New Roman" w:cs="Times New Roman"/>
          <w:spacing w:val="-2"/>
          <w:sz w:val="24"/>
          <w:szCs w:val="24"/>
        </w:rPr>
        <w:t xml:space="preserve">№ 5/2016-ОЗ </w:t>
      </w:r>
      <w:r w:rsidR="00B04524">
        <w:rPr>
          <w:rFonts w:ascii="Times New Roman" w:hAnsi="Times New Roman" w:cs="Times New Roman"/>
          <w:spacing w:val="-2"/>
          <w:sz w:val="24"/>
          <w:szCs w:val="24"/>
        </w:rPr>
        <w:t>«</w:t>
      </w:r>
      <w:r w:rsidRPr="00B04524">
        <w:rPr>
          <w:rFonts w:ascii="Times New Roman" w:hAnsi="Times New Roman" w:cs="Times New Roman"/>
          <w:spacing w:val="-2"/>
          <w:sz w:val="24"/>
          <w:szCs w:val="24"/>
        </w:rPr>
        <w:t>О стратегическом планировании в Астраханской области</w:t>
      </w:r>
      <w:r w:rsidR="00B04524">
        <w:rPr>
          <w:rFonts w:ascii="Times New Roman" w:hAnsi="Times New Roman" w:cs="Times New Roman"/>
          <w:spacing w:val="-2"/>
          <w:sz w:val="24"/>
          <w:szCs w:val="24"/>
        </w:rPr>
        <w:t>»</w:t>
      </w:r>
      <w:r w:rsidRPr="00B04524">
        <w:rPr>
          <w:rFonts w:ascii="Times New Roman" w:hAnsi="Times New Roman" w:cs="Times New Roman"/>
          <w:spacing w:val="-2"/>
          <w:sz w:val="24"/>
          <w:szCs w:val="24"/>
        </w:rPr>
        <w:t>,</w:t>
      </w:r>
      <w:r w:rsidRPr="00B04524">
        <w:rPr>
          <w:rFonts w:ascii="Times New Roman" w:hAnsi="Times New Roman" w:cs="Times New Roman"/>
          <w:sz w:val="24"/>
          <w:szCs w:val="24"/>
        </w:rPr>
        <w:t xml:space="preserve"> постановление  администрации МО </w:t>
      </w:r>
      <w:r w:rsidR="00B04524">
        <w:rPr>
          <w:rFonts w:ascii="Times New Roman" w:hAnsi="Times New Roman" w:cs="Times New Roman"/>
          <w:sz w:val="24"/>
          <w:szCs w:val="24"/>
        </w:rPr>
        <w:t>«</w:t>
      </w:r>
      <w:r w:rsidRPr="00B04524">
        <w:rPr>
          <w:rFonts w:ascii="Times New Roman" w:hAnsi="Times New Roman" w:cs="Times New Roman"/>
          <w:sz w:val="24"/>
          <w:szCs w:val="24"/>
        </w:rPr>
        <w:t>Ахтубинский район</w:t>
      </w:r>
      <w:r w:rsidR="00B04524">
        <w:rPr>
          <w:rFonts w:ascii="Times New Roman" w:hAnsi="Times New Roman" w:cs="Times New Roman"/>
          <w:sz w:val="24"/>
          <w:szCs w:val="24"/>
        </w:rPr>
        <w:t>»</w:t>
      </w:r>
      <w:r w:rsidRPr="00B04524">
        <w:rPr>
          <w:rFonts w:ascii="Times New Roman" w:hAnsi="Times New Roman" w:cs="Times New Roman"/>
          <w:sz w:val="24"/>
          <w:szCs w:val="24"/>
        </w:rPr>
        <w:t xml:space="preserve"> от 29.07.2014 № 1139 </w:t>
      </w:r>
      <w:r w:rsidR="00B04524">
        <w:rPr>
          <w:rFonts w:ascii="Times New Roman" w:hAnsi="Times New Roman" w:cs="Times New Roman"/>
          <w:sz w:val="24"/>
          <w:szCs w:val="24"/>
        </w:rPr>
        <w:t>«</w:t>
      </w:r>
      <w:r w:rsidRPr="00B04524">
        <w:rPr>
          <w:rFonts w:ascii="Times New Roman" w:eastAsiaTheme="minorHAnsi" w:hAnsi="Times New Roman" w:cs="Times New Roman"/>
          <w:bCs/>
          <w:sz w:val="24"/>
          <w:szCs w:val="24"/>
          <w:lang w:eastAsia="en-US"/>
        </w:rPr>
        <w:t xml:space="preserve">Об утверждении порядка разработки, утверждения, реализации и оценки эффективности муниципальных программ </w:t>
      </w:r>
      <w:r w:rsidR="007F14AE">
        <w:rPr>
          <w:rFonts w:ascii="Times New Roman" w:eastAsiaTheme="minorHAnsi" w:hAnsi="Times New Roman" w:cs="Times New Roman"/>
          <w:bCs/>
          <w:sz w:val="24"/>
          <w:szCs w:val="24"/>
          <w:lang w:eastAsia="en-US"/>
        </w:rPr>
        <w:t xml:space="preserve">          </w:t>
      </w:r>
      <w:r w:rsidRPr="00B04524">
        <w:rPr>
          <w:rFonts w:ascii="Times New Roman" w:eastAsiaTheme="minorHAnsi" w:hAnsi="Times New Roman" w:cs="Times New Roman"/>
          <w:bCs/>
          <w:sz w:val="24"/>
          <w:szCs w:val="24"/>
          <w:lang w:eastAsia="en-US"/>
        </w:rPr>
        <w:t xml:space="preserve">МО </w:t>
      </w:r>
      <w:r w:rsidR="00B04524">
        <w:rPr>
          <w:rFonts w:ascii="Times New Roman" w:eastAsiaTheme="minorHAnsi" w:hAnsi="Times New Roman" w:cs="Times New Roman"/>
          <w:bCs/>
          <w:sz w:val="24"/>
          <w:szCs w:val="24"/>
          <w:lang w:eastAsia="en-US"/>
        </w:rPr>
        <w:t>«</w:t>
      </w:r>
      <w:r w:rsidRPr="00B04524">
        <w:rPr>
          <w:rFonts w:ascii="Times New Roman" w:eastAsiaTheme="minorHAnsi" w:hAnsi="Times New Roman" w:cs="Times New Roman"/>
          <w:bCs/>
          <w:sz w:val="24"/>
          <w:szCs w:val="24"/>
          <w:lang w:eastAsia="en-US"/>
        </w:rPr>
        <w:t>Ахтубинский район</w:t>
      </w:r>
      <w:r w:rsidR="00B04524">
        <w:rPr>
          <w:rFonts w:ascii="Times New Roman" w:eastAsiaTheme="minorHAnsi" w:hAnsi="Times New Roman" w:cs="Times New Roman"/>
          <w:bCs/>
          <w:sz w:val="24"/>
          <w:szCs w:val="24"/>
          <w:lang w:eastAsia="en-US"/>
        </w:rPr>
        <w:t>»</w:t>
      </w:r>
      <w:r w:rsidRPr="00B04524">
        <w:rPr>
          <w:rFonts w:ascii="Times New Roman" w:eastAsiaTheme="minorHAnsi" w:hAnsi="Times New Roman" w:cs="Times New Roman"/>
          <w:bCs/>
          <w:sz w:val="24"/>
          <w:szCs w:val="24"/>
          <w:lang w:eastAsia="en-US"/>
        </w:rPr>
        <w:t xml:space="preserve"> с изменениями от 26.06.2019 № 400</w:t>
      </w:r>
      <w:r w:rsidRPr="00B04524">
        <w:rPr>
          <w:rFonts w:ascii="Times New Roman" w:hAnsi="Times New Roman" w:cs="Times New Roman"/>
          <w:spacing w:val="-2"/>
          <w:sz w:val="24"/>
          <w:szCs w:val="24"/>
        </w:rPr>
        <w:t xml:space="preserve">, постановление администрации МО </w:t>
      </w:r>
      <w:r w:rsidR="00B04524">
        <w:rPr>
          <w:rFonts w:ascii="Times New Roman" w:hAnsi="Times New Roman" w:cs="Times New Roman"/>
          <w:spacing w:val="-2"/>
          <w:sz w:val="24"/>
          <w:szCs w:val="24"/>
        </w:rPr>
        <w:t>«</w:t>
      </w:r>
      <w:r w:rsidRPr="00B04524">
        <w:rPr>
          <w:rFonts w:ascii="Times New Roman" w:hAnsi="Times New Roman" w:cs="Times New Roman"/>
          <w:spacing w:val="-2"/>
          <w:sz w:val="24"/>
          <w:szCs w:val="24"/>
        </w:rPr>
        <w:t>Ахтубинский район</w:t>
      </w:r>
      <w:r w:rsidR="00B04524">
        <w:rPr>
          <w:rFonts w:ascii="Times New Roman" w:hAnsi="Times New Roman" w:cs="Times New Roman"/>
          <w:spacing w:val="-2"/>
          <w:sz w:val="24"/>
          <w:szCs w:val="24"/>
        </w:rPr>
        <w:t>»</w:t>
      </w:r>
      <w:r w:rsidRPr="00B04524">
        <w:rPr>
          <w:rFonts w:ascii="Times New Roman" w:hAnsi="Times New Roman" w:cs="Times New Roman"/>
          <w:spacing w:val="-2"/>
          <w:sz w:val="24"/>
          <w:szCs w:val="24"/>
        </w:rPr>
        <w:t xml:space="preserve"> от 05.08.2022 № 427 </w:t>
      </w:r>
      <w:r w:rsidR="00B04524">
        <w:rPr>
          <w:rFonts w:ascii="Times New Roman" w:hAnsi="Times New Roman" w:cs="Times New Roman"/>
          <w:spacing w:val="-2"/>
          <w:sz w:val="24"/>
          <w:szCs w:val="24"/>
        </w:rPr>
        <w:t>«</w:t>
      </w:r>
      <w:r w:rsidRPr="00B04524">
        <w:rPr>
          <w:rFonts w:ascii="Times New Roman" w:hAnsi="Times New Roman" w:cs="Times New Roman"/>
          <w:spacing w:val="-2"/>
          <w:sz w:val="24"/>
          <w:szCs w:val="24"/>
        </w:rPr>
        <w:t>Об утверждении Перечня муниципальных программ на 2023 год и плановый период 2024-2025 годов</w:t>
      </w:r>
      <w:r w:rsidR="00B04524">
        <w:rPr>
          <w:rFonts w:ascii="Times New Roman" w:hAnsi="Times New Roman" w:cs="Times New Roman"/>
          <w:spacing w:val="-2"/>
          <w:sz w:val="24"/>
          <w:szCs w:val="24"/>
        </w:rPr>
        <w:t>»</w:t>
      </w:r>
      <w:r w:rsidRPr="00B04524">
        <w:rPr>
          <w:rFonts w:ascii="Times New Roman" w:hAnsi="Times New Roman" w:cs="Times New Roman"/>
          <w:spacing w:val="-2"/>
          <w:sz w:val="24"/>
          <w:szCs w:val="24"/>
        </w:rPr>
        <w:t xml:space="preserve">, постановление администрации </w:t>
      </w:r>
      <w:r w:rsidR="007F14AE">
        <w:rPr>
          <w:rFonts w:ascii="Times New Roman" w:hAnsi="Times New Roman" w:cs="Times New Roman"/>
          <w:spacing w:val="-2"/>
          <w:sz w:val="24"/>
          <w:szCs w:val="24"/>
        </w:rPr>
        <w:t xml:space="preserve">               </w:t>
      </w:r>
      <w:r w:rsidRPr="00B04524">
        <w:rPr>
          <w:rFonts w:ascii="Times New Roman" w:hAnsi="Times New Roman" w:cs="Times New Roman"/>
          <w:spacing w:val="-2"/>
          <w:sz w:val="24"/>
          <w:szCs w:val="24"/>
        </w:rPr>
        <w:t xml:space="preserve">МО </w:t>
      </w:r>
      <w:r w:rsidR="00B04524">
        <w:rPr>
          <w:rFonts w:ascii="Times New Roman" w:hAnsi="Times New Roman" w:cs="Times New Roman"/>
          <w:spacing w:val="-2"/>
          <w:sz w:val="24"/>
          <w:szCs w:val="24"/>
        </w:rPr>
        <w:t>«</w:t>
      </w:r>
      <w:r w:rsidRPr="00B04524">
        <w:rPr>
          <w:rFonts w:ascii="Times New Roman" w:hAnsi="Times New Roman" w:cs="Times New Roman"/>
          <w:spacing w:val="-2"/>
          <w:sz w:val="24"/>
          <w:szCs w:val="24"/>
        </w:rPr>
        <w:t>Ахтубинский район</w:t>
      </w:r>
      <w:r w:rsidR="00B04524">
        <w:rPr>
          <w:rFonts w:ascii="Times New Roman" w:hAnsi="Times New Roman" w:cs="Times New Roman"/>
          <w:spacing w:val="-2"/>
          <w:sz w:val="24"/>
          <w:szCs w:val="24"/>
        </w:rPr>
        <w:t>»</w:t>
      </w:r>
      <w:r w:rsidRPr="00B04524">
        <w:rPr>
          <w:rFonts w:ascii="Times New Roman" w:hAnsi="Times New Roman" w:cs="Times New Roman"/>
          <w:spacing w:val="-2"/>
          <w:sz w:val="24"/>
          <w:szCs w:val="24"/>
        </w:rPr>
        <w:t xml:space="preserve"> от 31.07.2023 № 437 </w:t>
      </w:r>
      <w:r w:rsidR="00B04524">
        <w:rPr>
          <w:rFonts w:ascii="Times New Roman" w:hAnsi="Times New Roman" w:cs="Times New Roman"/>
          <w:spacing w:val="-2"/>
          <w:sz w:val="24"/>
          <w:szCs w:val="24"/>
        </w:rPr>
        <w:t>«</w:t>
      </w:r>
      <w:r w:rsidRPr="00B04524">
        <w:rPr>
          <w:rFonts w:ascii="Times New Roman" w:hAnsi="Times New Roman" w:cs="Times New Roman"/>
          <w:spacing w:val="-2"/>
          <w:sz w:val="24"/>
          <w:szCs w:val="24"/>
        </w:rPr>
        <w:t>Об утверждении Перечня муниципальных программ на 2024 год и плановый период 2025-2026 годов</w:t>
      </w:r>
      <w:r w:rsidR="00B04524">
        <w:rPr>
          <w:rFonts w:ascii="Times New Roman" w:hAnsi="Times New Roman" w:cs="Times New Roman"/>
          <w:spacing w:val="-2"/>
          <w:sz w:val="24"/>
          <w:szCs w:val="24"/>
        </w:rPr>
        <w:t>»</w:t>
      </w:r>
      <w:r w:rsidRPr="00B04524">
        <w:rPr>
          <w:rFonts w:ascii="Times New Roman" w:hAnsi="Times New Roman" w:cs="Times New Roman"/>
          <w:spacing w:val="-2"/>
          <w:sz w:val="24"/>
          <w:szCs w:val="24"/>
        </w:rPr>
        <w:t>.</w:t>
      </w:r>
    </w:p>
    <w:p w:rsidR="00316077" w:rsidRPr="00B04524" w:rsidRDefault="00316077" w:rsidP="00126516">
      <w:pPr>
        <w:ind w:firstLine="709"/>
        <w:jc w:val="both"/>
        <w:rPr>
          <w:sz w:val="24"/>
          <w:szCs w:val="24"/>
        </w:rPr>
      </w:pPr>
      <w:r w:rsidRPr="00B04524">
        <w:rPr>
          <w:rFonts w:eastAsia="MS Mincho"/>
          <w:sz w:val="24"/>
          <w:szCs w:val="24"/>
          <w:lang w:eastAsia="ja-JP"/>
        </w:rPr>
        <w:t xml:space="preserve">Муниципальная программа </w:t>
      </w:r>
      <w:r w:rsidRPr="00B04524">
        <w:rPr>
          <w:sz w:val="24"/>
          <w:szCs w:val="24"/>
        </w:rPr>
        <w:t xml:space="preserve">определяет цели, задачи и направления развития сельского </w:t>
      </w:r>
      <w:r w:rsidRPr="00B04524">
        <w:rPr>
          <w:sz w:val="24"/>
          <w:szCs w:val="24"/>
        </w:rPr>
        <w:lastRenderedPageBreak/>
        <w:t>хозяйства Ахтубинского района, финансовое обеспечение и механизмы реализации предусмотренных мероприятий, а также показатели их результативности.</w:t>
      </w:r>
    </w:p>
    <w:p w:rsidR="00316077" w:rsidRPr="00B04524" w:rsidRDefault="00316077" w:rsidP="00126516">
      <w:pPr>
        <w:ind w:firstLine="709"/>
        <w:jc w:val="both"/>
        <w:rPr>
          <w:sz w:val="24"/>
          <w:szCs w:val="24"/>
        </w:rPr>
      </w:pPr>
      <w:r w:rsidRPr="00B04524">
        <w:rPr>
          <w:sz w:val="24"/>
          <w:szCs w:val="24"/>
        </w:rPr>
        <w:t xml:space="preserve">Основные мероприятия муниципальной программы предусматривают комплекс взаимосвязанных мер, направленных на достижение целей, а также на решение наиболее важных текущих и перспективных задач, обеспечивающих продовольственную независимость района и региона, поступательное социально-экономическое развитие агропромышленного комплекса (далее </w:t>
      </w:r>
      <w:r w:rsidR="007F14AE">
        <w:rPr>
          <w:sz w:val="24"/>
          <w:szCs w:val="24"/>
        </w:rPr>
        <w:t>–</w:t>
      </w:r>
      <w:r w:rsidRPr="00B04524">
        <w:rPr>
          <w:sz w:val="24"/>
          <w:szCs w:val="24"/>
        </w:rPr>
        <w:t xml:space="preserve"> АПК) на основе его модернизации, перехода к инновационной модели функционирования и устойчивое развитие сельских территорий региона.</w:t>
      </w:r>
    </w:p>
    <w:p w:rsidR="00316077" w:rsidRPr="00B04524" w:rsidRDefault="00316077" w:rsidP="00126516">
      <w:pPr>
        <w:autoSpaceDN w:val="0"/>
        <w:adjustRightInd w:val="0"/>
        <w:ind w:firstLine="709"/>
        <w:jc w:val="both"/>
        <w:rPr>
          <w:sz w:val="24"/>
          <w:szCs w:val="24"/>
        </w:rPr>
      </w:pPr>
      <w:r w:rsidRPr="00B04524">
        <w:rPr>
          <w:rFonts w:eastAsia="MS Mincho"/>
          <w:sz w:val="24"/>
          <w:szCs w:val="24"/>
          <w:lang w:eastAsia="ja-JP"/>
        </w:rPr>
        <w:t>Муниципальная</w:t>
      </w:r>
      <w:r w:rsidRPr="00B04524">
        <w:rPr>
          <w:sz w:val="24"/>
          <w:szCs w:val="24"/>
        </w:rPr>
        <w:t xml:space="preserve"> программа структурирует принимаемые меры в рамках подпрограмм и ведомственных целевых программ, детализируя расходы по принципу программно-проектного финансирования. </w:t>
      </w:r>
    </w:p>
    <w:p w:rsidR="00316077" w:rsidRPr="00B04524" w:rsidRDefault="00316077" w:rsidP="00126516">
      <w:pPr>
        <w:ind w:firstLine="709"/>
        <w:jc w:val="both"/>
        <w:rPr>
          <w:sz w:val="24"/>
          <w:szCs w:val="24"/>
        </w:rPr>
      </w:pPr>
      <w:r w:rsidRPr="00B04524">
        <w:rPr>
          <w:sz w:val="24"/>
          <w:szCs w:val="24"/>
        </w:rPr>
        <w:t xml:space="preserve">Программа направлена на реализацию ряда инвестиционных проектов, которые позволят существенно повысить конкурентоспособность сельскохозяйственной продукции Ахтубинского района на внутреннем и внешнем рынках, осуществить </w:t>
      </w:r>
      <w:proofErr w:type="spellStart"/>
      <w:r w:rsidRPr="00B04524">
        <w:rPr>
          <w:sz w:val="24"/>
          <w:szCs w:val="24"/>
        </w:rPr>
        <w:t>импортозамещение</w:t>
      </w:r>
      <w:proofErr w:type="spellEnd"/>
      <w:r w:rsidRPr="00B04524">
        <w:rPr>
          <w:sz w:val="24"/>
          <w:szCs w:val="24"/>
        </w:rPr>
        <w:t>, а также повысить рентабельность производства и инвестиционную привлекательность района.</w:t>
      </w:r>
    </w:p>
    <w:p w:rsidR="00316077" w:rsidRPr="00B04524" w:rsidRDefault="00316077" w:rsidP="00126516">
      <w:pPr>
        <w:ind w:firstLine="709"/>
        <w:jc w:val="both"/>
        <w:rPr>
          <w:sz w:val="24"/>
          <w:szCs w:val="24"/>
        </w:rPr>
      </w:pPr>
      <w:r w:rsidRPr="00B04524">
        <w:rPr>
          <w:rFonts w:eastAsia="Calibri"/>
          <w:sz w:val="24"/>
          <w:szCs w:val="24"/>
          <w:lang w:eastAsia="en-US"/>
        </w:rPr>
        <w:t xml:space="preserve">Отрасль растениеводства </w:t>
      </w:r>
      <w:r w:rsidRPr="00B04524">
        <w:rPr>
          <w:sz w:val="24"/>
          <w:szCs w:val="24"/>
        </w:rPr>
        <w:t>является приоритетной в развитии АПК района</w:t>
      </w:r>
      <w:r w:rsidRPr="00B04524">
        <w:rPr>
          <w:rFonts w:eastAsia="Calibri"/>
          <w:sz w:val="24"/>
          <w:szCs w:val="24"/>
          <w:lang w:eastAsia="en-US"/>
        </w:rPr>
        <w:t>. В целях эффективного развития данной отрасли муниципальная программа предусматривает реализацию ряда экономически значимых муниципальных программ, в рамках которых з</w:t>
      </w:r>
      <w:r w:rsidRPr="00B04524">
        <w:rPr>
          <w:sz w:val="24"/>
          <w:szCs w:val="24"/>
        </w:rPr>
        <w:t xml:space="preserve">а счет более эффективного использования орошаемых земель, внедрения новых высокоурожайных технологий, современной высокотехнологичной почвообрабатывающей и уборочной техники планируется дальнейшая модернизация (перевооружение) производственных мощностей и организация рынков сбыта. </w:t>
      </w:r>
    </w:p>
    <w:p w:rsidR="00316077" w:rsidRPr="00B04524" w:rsidRDefault="00316077" w:rsidP="00316077">
      <w:pPr>
        <w:pStyle w:val="af4"/>
        <w:spacing w:before="0" w:after="0"/>
        <w:rPr>
          <w:rFonts w:ascii="Times New Roman" w:hAnsi="Times New Roman" w:cs="Times New Roman"/>
          <w:sz w:val="24"/>
          <w:szCs w:val="24"/>
        </w:rPr>
      </w:pPr>
      <w:r w:rsidRPr="00B04524">
        <w:rPr>
          <w:rFonts w:ascii="Times New Roman" w:hAnsi="Times New Roman" w:cs="Times New Roman"/>
          <w:sz w:val="24"/>
          <w:szCs w:val="24"/>
        </w:rPr>
        <w:tab/>
      </w:r>
    </w:p>
    <w:p w:rsidR="00316077" w:rsidRPr="00B04524" w:rsidRDefault="00316077" w:rsidP="00316077">
      <w:pPr>
        <w:autoSpaceDN w:val="0"/>
        <w:adjustRightInd w:val="0"/>
        <w:jc w:val="center"/>
        <w:rPr>
          <w:rFonts w:eastAsia="Calibri"/>
          <w:bCs/>
          <w:sz w:val="24"/>
          <w:szCs w:val="24"/>
          <w:lang w:eastAsia="en-US"/>
        </w:rPr>
      </w:pPr>
      <w:r w:rsidRPr="00B04524">
        <w:rPr>
          <w:sz w:val="24"/>
          <w:szCs w:val="24"/>
        </w:rPr>
        <w:t xml:space="preserve">2. </w:t>
      </w:r>
      <w:r w:rsidRPr="00B04524">
        <w:rPr>
          <w:rFonts w:eastAsia="Calibri"/>
          <w:bCs/>
          <w:sz w:val="24"/>
          <w:szCs w:val="24"/>
          <w:lang w:eastAsia="en-US"/>
        </w:rPr>
        <w:t>Общая характеристика сферы реализации муниципальной программы, обоснование включения в состав муниципальной программы подпрограмм</w:t>
      </w:r>
    </w:p>
    <w:p w:rsidR="00316077" w:rsidRPr="00B04524" w:rsidRDefault="00316077" w:rsidP="00316077">
      <w:pPr>
        <w:pStyle w:val="af"/>
        <w:spacing w:after="0" w:line="228" w:lineRule="auto"/>
        <w:ind w:left="0" w:firstLine="709"/>
        <w:jc w:val="both"/>
        <w:rPr>
          <w:rFonts w:ascii="Times New Roman" w:hAnsi="Times New Roman" w:cs="Times New Roman"/>
          <w:sz w:val="24"/>
          <w:szCs w:val="24"/>
        </w:rPr>
      </w:pPr>
    </w:p>
    <w:p w:rsidR="00316077" w:rsidRPr="00B04524" w:rsidRDefault="00316077" w:rsidP="00316077">
      <w:pPr>
        <w:pStyle w:val="af"/>
        <w:spacing w:after="0" w:line="228" w:lineRule="auto"/>
        <w:ind w:left="0" w:firstLine="709"/>
        <w:jc w:val="both"/>
        <w:rPr>
          <w:rFonts w:ascii="Times New Roman" w:hAnsi="Times New Roman" w:cs="Times New Roman"/>
          <w:sz w:val="24"/>
          <w:szCs w:val="24"/>
        </w:rPr>
      </w:pPr>
      <w:r w:rsidRPr="00B04524">
        <w:rPr>
          <w:rFonts w:ascii="Times New Roman" w:hAnsi="Times New Roman" w:cs="Times New Roman"/>
          <w:sz w:val="24"/>
          <w:szCs w:val="24"/>
        </w:rPr>
        <w:t xml:space="preserve">В Ахтубинском районе АПК рассматривается, как одно из важнейших направлений развития территории. В последние годы, являясь ключевым элементом социально-экономического развития района, отрасль динамично развивается. Современное агропромышленное производство района представляет собой многоукладную сельскую экономику, включающую в себя, как крупные хозяйствующие субъекты, так и малые формы хозяйствования. По состоянию на 01 января 2024 года сельскохозяйственный кластер объединяет в себя 14 сельскохозяйственных предприятий, в том числе 7 сельскохозяйственных потребительских кооператива (далее </w:t>
      </w:r>
      <w:r w:rsidR="007F14AE">
        <w:rPr>
          <w:rFonts w:ascii="Times New Roman" w:hAnsi="Times New Roman" w:cs="Times New Roman"/>
          <w:sz w:val="24"/>
          <w:szCs w:val="24"/>
        </w:rPr>
        <w:t>–</w:t>
      </w:r>
      <w:r w:rsidRPr="00B04524">
        <w:rPr>
          <w:rFonts w:ascii="Times New Roman" w:hAnsi="Times New Roman" w:cs="Times New Roman"/>
          <w:sz w:val="24"/>
          <w:szCs w:val="24"/>
        </w:rPr>
        <w:t xml:space="preserve"> СХП), 210 крестьянских (фермерских) хозяйств (далее </w:t>
      </w:r>
      <w:r w:rsidR="007F14AE">
        <w:rPr>
          <w:rFonts w:ascii="Times New Roman" w:hAnsi="Times New Roman" w:cs="Times New Roman"/>
          <w:sz w:val="24"/>
          <w:szCs w:val="24"/>
        </w:rPr>
        <w:t>–</w:t>
      </w:r>
      <w:r w:rsidRPr="00B04524">
        <w:rPr>
          <w:rFonts w:ascii="Times New Roman" w:hAnsi="Times New Roman" w:cs="Times New Roman"/>
          <w:sz w:val="24"/>
          <w:szCs w:val="24"/>
        </w:rPr>
        <w:t xml:space="preserve"> К(Ф)Х), 4,523 тысяч личных подсобных хозяйств </w:t>
      </w:r>
      <w:r w:rsidR="007F14AE">
        <w:rPr>
          <w:rFonts w:ascii="Times New Roman" w:hAnsi="Times New Roman" w:cs="Times New Roman"/>
          <w:sz w:val="24"/>
          <w:szCs w:val="24"/>
        </w:rPr>
        <w:t xml:space="preserve">                       </w:t>
      </w:r>
      <w:proofErr w:type="gramStart"/>
      <w:r w:rsidR="007F14AE">
        <w:rPr>
          <w:rFonts w:ascii="Times New Roman" w:hAnsi="Times New Roman" w:cs="Times New Roman"/>
          <w:sz w:val="24"/>
          <w:szCs w:val="24"/>
        </w:rPr>
        <w:t xml:space="preserve">   </w:t>
      </w:r>
      <w:r w:rsidRPr="00B04524">
        <w:rPr>
          <w:rFonts w:ascii="Times New Roman" w:hAnsi="Times New Roman" w:cs="Times New Roman"/>
          <w:sz w:val="24"/>
          <w:szCs w:val="24"/>
        </w:rPr>
        <w:t>(</w:t>
      </w:r>
      <w:proofErr w:type="gramEnd"/>
      <w:r w:rsidRPr="00B04524">
        <w:rPr>
          <w:rFonts w:ascii="Times New Roman" w:hAnsi="Times New Roman" w:cs="Times New Roman"/>
          <w:sz w:val="24"/>
          <w:szCs w:val="24"/>
        </w:rPr>
        <w:t xml:space="preserve">далее </w:t>
      </w:r>
      <w:r w:rsidR="007F14AE">
        <w:rPr>
          <w:rFonts w:ascii="Times New Roman" w:hAnsi="Times New Roman" w:cs="Times New Roman"/>
          <w:sz w:val="24"/>
          <w:szCs w:val="24"/>
        </w:rPr>
        <w:t>–</w:t>
      </w:r>
      <w:r w:rsidRPr="00B04524">
        <w:rPr>
          <w:rFonts w:ascii="Times New Roman" w:hAnsi="Times New Roman" w:cs="Times New Roman"/>
          <w:sz w:val="24"/>
          <w:szCs w:val="24"/>
        </w:rPr>
        <w:t xml:space="preserve"> ЛПХ).</w:t>
      </w:r>
    </w:p>
    <w:p w:rsidR="00316077" w:rsidRPr="00B04524" w:rsidRDefault="00316077" w:rsidP="00316077">
      <w:pPr>
        <w:pStyle w:val="af4"/>
        <w:spacing w:before="0" w:after="0"/>
        <w:ind w:firstLine="708"/>
        <w:rPr>
          <w:rFonts w:ascii="Times New Roman" w:hAnsi="Times New Roman" w:cs="Times New Roman"/>
          <w:sz w:val="24"/>
          <w:szCs w:val="24"/>
        </w:rPr>
      </w:pPr>
    </w:p>
    <w:p w:rsidR="00316077" w:rsidRPr="00B04524" w:rsidRDefault="00316077" w:rsidP="00316077">
      <w:pPr>
        <w:pStyle w:val="af4"/>
        <w:spacing w:before="0" w:after="0"/>
        <w:jc w:val="center"/>
        <w:rPr>
          <w:rFonts w:ascii="Times New Roman" w:hAnsi="Times New Roman" w:cs="Times New Roman"/>
          <w:sz w:val="24"/>
          <w:szCs w:val="24"/>
        </w:rPr>
      </w:pPr>
      <w:r w:rsidRPr="00B04524">
        <w:rPr>
          <w:rFonts w:ascii="Times New Roman" w:hAnsi="Times New Roman" w:cs="Times New Roman"/>
          <w:sz w:val="24"/>
          <w:szCs w:val="24"/>
        </w:rPr>
        <w:t>Достижение финансовой устойчивости</w:t>
      </w:r>
    </w:p>
    <w:p w:rsidR="00316077" w:rsidRPr="00B04524" w:rsidRDefault="00316077" w:rsidP="00316077">
      <w:pPr>
        <w:pStyle w:val="af4"/>
        <w:spacing w:before="0" w:after="0"/>
        <w:jc w:val="center"/>
        <w:rPr>
          <w:rFonts w:ascii="Times New Roman" w:hAnsi="Times New Roman" w:cs="Times New Roman"/>
          <w:sz w:val="24"/>
          <w:szCs w:val="24"/>
        </w:rPr>
      </w:pPr>
      <w:r w:rsidRPr="00B04524">
        <w:rPr>
          <w:rFonts w:ascii="Times New Roman" w:hAnsi="Times New Roman" w:cs="Times New Roman"/>
          <w:sz w:val="24"/>
          <w:szCs w:val="24"/>
        </w:rPr>
        <w:t>сельского хозяйства за счет совершенствования системы налогообложения и механизма финансового оздоровления</w:t>
      </w:r>
    </w:p>
    <w:p w:rsidR="00316077" w:rsidRPr="00B04524" w:rsidRDefault="00316077" w:rsidP="00316077">
      <w:pPr>
        <w:pStyle w:val="af4"/>
        <w:spacing w:before="0" w:after="0"/>
        <w:ind w:firstLine="708"/>
        <w:rPr>
          <w:rFonts w:ascii="Times New Roman" w:hAnsi="Times New Roman" w:cs="Times New Roman"/>
          <w:sz w:val="24"/>
          <w:szCs w:val="24"/>
        </w:rPr>
      </w:pPr>
    </w:p>
    <w:p w:rsidR="00316077" w:rsidRPr="00B04524" w:rsidRDefault="00316077" w:rsidP="00316077">
      <w:pPr>
        <w:pStyle w:val="af4"/>
        <w:spacing w:before="0" w:after="0"/>
        <w:ind w:firstLine="708"/>
        <w:rPr>
          <w:rFonts w:ascii="Times New Roman" w:hAnsi="Times New Roman" w:cs="Times New Roman"/>
          <w:sz w:val="24"/>
          <w:szCs w:val="24"/>
        </w:rPr>
      </w:pPr>
      <w:r w:rsidRPr="00B04524">
        <w:rPr>
          <w:rFonts w:ascii="Times New Roman" w:hAnsi="Times New Roman" w:cs="Times New Roman"/>
          <w:sz w:val="24"/>
          <w:szCs w:val="24"/>
        </w:rPr>
        <w:t>Несмотря на динамичное развитие отрасли, и полученные её субъектами положительные результаты, в последние годы наблюдается ухудшение финансового состояния сельскохозяйственных товаропроизводителей.</w:t>
      </w:r>
    </w:p>
    <w:p w:rsidR="00316077" w:rsidRPr="00B04524" w:rsidRDefault="00316077" w:rsidP="00316077">
      <w:pPr>
        <w:autoSpaceDN w:val="0"/>
        <w:adjustRightInd w:val="0"/>
        <w:ind w:firstLine="708"/>
        <w:jc w:val="both"/>
        <w:rPr>
          <w:sz w:val="24"/>
          <w:szCs w:val="24"/>
        </w:rPr>
      </w:pPr>
      <w:r w:rsidRPr="00B04524">
        <w:rPr>
          <w:sz w:val="24"/>
          <w:szCs w:val="24"/>
        </w:rPr>
        <w:t>Продолжающаяся тенденция банкротства сельскохозяйственных предприятий приводит к деградации производственного и природно-экологического потенциала. Следует отметить, что за период 2008</w:t>
      </w:r>
      <w:r w:rsidR="007F14AE">
        <w:rPr>
          <w:sz w:val="24"/>
          <w:szCs w:val="24"/>
        </w:rPr>
        <w:t xml:space="preserve"> – </w:t>
      </w:r>
      <w:r w:rsidRPr="00B04524">
        <w:rPr>
          <w:sz w:val="24"/>
          <w:szCs w:val="24"/>
        </w:rPr>
        <w:t xml:space="preserve">2023 гг. ликвидировано более 5 сельскохозяйственных предприятий, уменьшилось количество фермеров с 475 до 210, что негативно отражается на социально-экономическом развитии сельских территорий Ахтубинского района. </w:t>
      </w:r>
    </w:p>
    <w:p w:rsidR="00316077" w:rsidRPr="00B04524" w:rsidRDefault="00316077" w:rsidP="00316077">
      <w:pPr>
        <w:pStyle w:val="af4"/>
        <w:spacing w:before="0" w:after="0"/>
        <w:ind w:firstLine="709"/>
        <w:rPr>
          <w:rFonts w:ascii="Times New Roman" w:hAnsi="Times New Roman" w:cs="Times New Roman"/>
          <w:sz w:val="24"/>
          <w:szCs w:val="24"/>
        </w:rPr>
      </w:pPr>
      <w:r w:rsidRPr="00B04524">
        <w:rPr>
          <w:rFonts w:ascii="Times New Roman" w:hAnsi="Times New Roman" w:cs="Times New Roman"/>
          <w:sz w:val="24"/>
          <w:szCs w:val="24"/>
        </w:rPr>
        <w:t xml:space="preserve">В 2018 </w:t>
      </w:r>
      <w:r w:rsidR="007F14AE">
        <w:rPr>
          <w:rFonts w:ascii="Times New Roman" w:hAnsi="Times New Roman" w:cs="Times New Roman"/>
          <w:sz w:val="24"/>
          <w:szCs w:val="24"/>
        </w:rPr>
        <w:t>–</w:t>
      </w:r>
      <w:r w:rsidRPr="00B04524">
        <w:rPr>
          <w:rFonts w:ascii="Times New Roman" w:hAnsi="Times New Roman" w:cs="Times New Roman"/>
          <w:sz w:val="24"/>
          <w:szCs w:val="24"/>
        </w:rPr>
        <w:t xml:space="preserve"> 2023 гг. сумма инвестиций сельскохозяйственных товаропроизводителей Ахтубинского района в приобретение техники и оборудования для сельскохозяйственного производства составила более 1341,99 млн. рублей.</w:t>
      </w:r>
    </w:p>
    <w:p w:rsidR="00316077" w:rsidRPr="00B04524" w:rsidRDefault="00316077" w:rsidP="00316077">
      <w:pPr>
        <w:autoSpaceDN w:val="0"/>
        <w:adjustRightInd w:val="0"/>
        <w:jc w:val="both"/>
        <w:rPr>
          <w:sz w:val="24"/>
          <w:szCs w:val="24"/>
        </w:rPr>
      </w:pPr>
    </w:p>
    <w:p w:rsidR="00316077" w:rsidRPr="00B04524" w:rsidRDefault="00316077" w:rsidP="00316077">
      <w:pPr>
        <w:pStyle w:val="western"/>
        <w:spacing w:before="0" w:beforeAutospacing="0" w:after="0" w:afterAutospacing="0"/>
        <w:jc w:val="center"/>
      </w:pPr>
      <w:r w:rsidRPr="00B04524">
        <w:lastRenderedPageBreak/>
        <w:t>Развитие растениеводства и</w:t>
      </w:r>
    </w:p>
    <w:p w:rsidR="00316077" w:rsidRPr="00B04524" w:rsidRDefault="00316077" w:rsidP="00316077">
      <w:pPr>
        <w:pStyle w:val="western"/>
        <w:spacing w:before="0" w:beforeAutospacing="0" w:after="0" w:afterAutospacing="0"/>
        <w:jc w:val="center"/>
      </w:pPr>
      <w:r w:rsidRPr="00B04524">
        <w:t>перерабатывающей промышленности продукции растениеводства</w:t>
      </w:r>
    </w:p>
    <w:p w:rsidR="00316077" w:rsidRPr="00B04524" w:rsidRDefault="00316077" w:rsidP="00316077">
      <w:pPr>
        <w:pStyle w:val="western"/>
        <w:spacing w:before="0" w:beforeAutospacing="0" w:after="0" w:afterAutospacing="0"/>
        <w:jc w:val="center"/>
        <w:rPr>
          <w:b/>
        </w:rPr>
      </w:pPr>
    </w:p>
    <w:p w:rsidR="00316077" w:rsidRPr="00B04524" w:rsidRDefault="00316077" w:rsidP="00126516">
      <w:pPr>
        <w:pStyle w:val="western"/>
        <w:spacing w:before="0" w:beforeAutospacing="0" w:after="0" w:afterAutospacing="0"/>
        <w:ind w:firstLine="709"/>
        <w:jc w:val="both"/>
      </w:pPr>
      <w:r w:rsidRPr="00B04524">
        <w:t xml:space="preserve">Ахтубинский район, являясь крупным поставщиком сельскохозяйственной продукции в Астраханской области, имеет серьезные перспективы по дальнейшему наращиванию объемов производства растениеводческой продукции. </w:t>
      </w:r>
    </w:p>
    <w:p w:rsidR="00316077" w:rsidRPr="00B04524" w:rsidRDefault="00316077" w:rsidP="00126516">
      <w:pPr>
        <w:pStyle w:val="af4"/>
        <w:spacing w:before="0" w:after="0"/>
        <w:ind w:firstLine="709"/>
        <w:rPr>
          <w:rFonts w:ascii="Times New Roman" w:hAnsi="Times New Roman" w:cs="Times New Roman"/>
          <w:sz w:val="24"/>
          <w:szCs w:val="24"/>
        </w:rPr>
      </w:pPr>
      <w:r w:rsidRPr="00B04524">
        <w:rPr>
          <w:rFonts w:ascii="Times New Roman" w:hAnsi="Times New Roman" w:cs="Times New Roman"/>
          <w:sz w:val="24"/>
          <w:szCs w:val="24"/>
        </w:rPr>
        <w:t xml:space="preserve">В структуре посевных площадей, учитывая специфику района, более 60% занимают </w:t>
      </w:r>
      <w:proofErr w:type="gramStart"/>
      <w:r w:rsidRPr="00B04524">
        <w:rPr>
          <w:rFonts w:ascii="Times New Roman" w:hAnsi="Times New Roman" w:cs="Times New Roman"/>
          <w:sz w:val="24"/>
          <w:szCs w:val="24"/>
        </w:rPr>
        <w:t>овоще-бахчевые</w:t>
      </w:r>
      <w:proofErr w:type="gramEnd"/>
      <w:r w:rsidRPr="00B04524">
        <w:rPr>
          <w:rFonts w:ascii="Times New Roman" w:hAnsi="Times New Roman" w:cs="Times New Roman"/>
          <w:sz w:val="24"/>
          <w:szCs w:val="24"/>
        </w:rPr>
        <w:t xml:space="preserve"> культуры и картофель, на кормовые и зернов</w:t>
      </w:r>
      <w:r w:rsidR="007F14AE">
        <w:rPr>
          <w:rFonts w:ascii="Times New Roman" w:hAnsi="Times New Roman" w:cs="Times New Roman"/>
          <w:sz w:val="24"/>
          <w:szCs w:val="24"/>
        </w:rPr>
        <w:t>ые приходится по 40%</w:t>
      </w:r>
      <w:r w:rsidRPr="00B04524">
        <w:rPr>
          <w:rFonts w:ascii="Times New Roman" w:hAnsi="Times New Roman" w:cs="Times New Roman"/>
          <w:sz w:val="24"/>
          <w:szCs w:val="24"/>
        </w:rPr>
        <w:t>.</w:t>
      </w:r>
    </w:p>
    <w:p w:rsidR="00316077" w:rsidRPr="00B04524" w:rsidRDefault="00316077" w:rsidP="00126516">
      <w:pPr>
        <w:pStyle w:val="afffff5"/>
        <w:ind w:firstLine="709"/>
        <w:jc w:val="both"/>
        <w:rPr>
          <w:rFonts w:ascii="Times New Roman" w:eastAsia="Times New Roman" w:hAnsi="Times New Roman" w:cs="Times New Roman"/>
          <w:sz w:val="24"/>
          <w:szCs w:val="24"/>
          <w:lang w:eastAsia="ru-RU" w:bidi="ar-SA"/>
        </w:rPr>
      </w:pPr>
      <w:r w:rsidRPr="00B04524">
        <w:rPr>
          <w:rFonts w:ascii="Times New Roman" w:eastAsia="Times New Roman" w:hAnsi="Times New Roman" w:cs="Times New Roman"/>
          <w:sz w:val="24"/>
          <w:szCs w:val="24"/>
          <w:lang w:eastAsia="ru-RU" w:bidi="ar-SA"/>
        </w:rPr>
        <w:t xml:space="preserve">В целях оказания финансовой помощи </w:t>
      </w:r>
      <w:proofErr w:type="spellStart"/>
      <w:r w:rsidRPr="00B04524">
        <w:rPr>
          <w:rFonts w:ascii="Times New Roman" w:eastAsia="Times New Roman" w:hAnsi="Times New Roman" w:cs="Times New Roman"/>
          <w:sz w:val="24"/>
          <w:szCs w:val="24"/>
          <w:lang w:eastAsia="ru-RU" w:bidi="ar-SA"/>
        </w:rPr>
        <w:t>сельхозтоваропроизводителям</w:t>
      </w:r>
      <w:proofErr w:type="spellEnd"/>
      <w:r w:rsidRPr="00B04524">
        <w:rPr>
          <w:rFonts w:ascii="Times New Roman" w:eastAsia="Times New Roman" w:hAnsi="Times New Roman" w:cs="Times New Roman"/>
          <w:sz w:val="24"/>
          <w:szCs w:val="24"/>
          <w:lang w:eastAsia="ru-RU" w:bidi="ar-SA"/>
        </w:rPr>
        <w:t xml:space="preserve"> ранее предусматривалась субсидия на приобретение минеральных удобрений и косвенная поддержка в виде льготного топлива, которые с вступлением России в ВТО были отменены и трансформированы в такой вид государственной поддержки, как </w:t>
      </w:r>
      <w:r w:rsidR="00B04524">
        <w:rPr>
          <w:rFonts w:ascii="Times New Roman" w:eastAsia="Times New Roman" w:hAnsi="Times New Roman" w:cs="Times New Roman"/>
          <w:sz w:val="24"/>
          <w:szCs w:val="24"/>
          <w:lang w:eastAsia="ru-RU" w:bidi="ar-SA"/>
        </w:rPr>
        <w:t>«</w:t>
      </w:r>
      <w:r w:rsidRPr="00B04524">
        <w:rPr>
          <w:rFonts w:ascii="Times New Roman" w:eastAsia="Times New Roman" w:hAnsi="Times New Roman" w:cs="Times New Roman"/>
          <w:sz w:val="24"/>
          <w:szCs w:val="24"/>
          <w:lang w:eastAsia="ru-RU" w:bidi="ar-SA"/>
        </w:rPr>
        <w:t xml:space="preserve">на поддержку сельскохозяйственного производства по отдельным </w:t>
      </w:r>
      <w:proofErr w:type="spellStart"/>
      <w:r w:rsidRPr="00B04524">
        <w:rPr>
          <w:rFonts w:ascii="Times New Roman" w:eastAsia="Times New Roman" w:hAnsi="Times New Roman" w:cs="Times New Roman"/>
          <w:sz w:val="24"/>
          <w:szCs w:val="24"/>
          <w:lang w:eastAsia="ru-RU" w:bidi="ar-SA"/>
        </w:rPr>
        <w:t>подотраслям</w:t>
      </w:r>
      <w:proofErr w:type="spellEnd"/>
      <w:r w:rsidRPr="00B04524">
        <w:rPr>
          <w:rFonts w:ascii="Times New Roman" w:eastAsia="Times New Roman" w:hAnsi="Times New Roman" w:cs="Times New Roman"/>
          <w:sz w:val="24"/>
          <w:szCs w:val="24"/>
          <w:lang w:eastAsia="ru-RU" w:bidi="ar-SA"/>
        </w:rPr>
        <w:t xml:space="preserve"> растениеводства</w:t>
      </w:r>
      <w:r w:rsidR="00B04524">
        <w:rPr>
          <w:rFonts w:ascii="Times New Roman" w:eastAsia="Times New Roman" w:hAnsi="Times New Roman" w:cs="Times New Roman"/>
          <w:sz w:val="24"/>
          <w:szCs w:val="24"/>
          <w:lang w:eastAsia="ru-RU" w:bidi="ar-SA"/>
        </w:rPr>
        <w:t>»</w:t>
      </w:r>
      <w:r w:rsidRPr="00B04524">
        <w:rPr>
          <w:rFonts w:ascii="Times New Roman" w:eastAsia="Times New Roman" w:hAnsi="Times New Roman" w:cs="Times New Roman"/>
          <w:sz w:val="24"/>
          <w:szCs w:val="24"/>
          <w:lang w:eastAsia="ru-RU" w:bidi="ar-SA"/>
        </w:rPr>
        <w:t>.</w:t>
      </w:r>
    </w:p>
    <w:p w:rsidR="00316077" w:rsidRPr="00B04524" w:rsidRDefault="00316077" w:rsidP="00126516">
      <w:pPr>
        <w:pStyle w:val="afffff5"/>
        <w:ind w:firstLine="709"/>
        <w:jc w:val="both"/>
        <w:rPr>
          <w:rFonts w:ascii="Times New Roman" w:eastAsia="Times New Roman" w:hAnsi="Times New Roman" w:cs="Times New Roman"/>
          <w:sz w:val="24"/>
          <w:szCs w:val="24"/>
          <w:lang w:eastAsia="ru-RU" w:bidi="ar-SA"/>
        </w:rPr>
      </w:pPr>
      <w:r w:rsidRPr="00B04524">
        <w:rPr>
          <w:rFonts w:ascii="Times New Roman" w:eastAsia="Times New Roman" w:hAnsi="Times New Roman" w:cs="Times New Roman"/>
          <w:sz w:val="24"/>
          <w:szCs w:val="24"/>
          <w:lang w:eastAsia="ru-RU" w:bidi="ar-SA"/>
        </w:rPr>
        <w:t xml:space="preserve">Поддержка сельскохозяйственного производства, как инструмент государственной финансовой помощи в виде субсидии, призванной возмещать часть затрат на сельскохозяйственное производство, не решает поставленную задачу по снижению себестоимости продукции. Следует отметить, что размер субсидии за счет федерального бюджета составляет не более 1% от затрат на выращивание 1 гектара овощных культур или картофеля, в результате чего данная поддержка не решает вопрос по снижению </w:t>
      </w:r>
      <w:proofErr w:type="spellStart"/>
      <w:r w:rsidRPr="00B04524">
        <w:rPr>
          <w:rFonts w:ascii="Times New Roman" w:eastAsia="Times New Roman" w:hAnsi="Times New Roman" w:cs="Times New Roman"/>
          <w:sz w:val="24"/>
          <w:szCs w:val="24"/>
          <w:lang w:eastAsia="ru-RU" w:bidi="ar-SA"/>
        </w:rPr>
        <w:t>затратности</w:t>
      </w:r>
      <w:proofErr w:type="spellEnd"/>
      <w:r w:rsidRPr="00B04524">
        <w:rPr>
          <w:rFonts w:ascii="Times New Roman" w:eastAsia="Times New Roman" w:hAnsi="Times New Roman" w:cs="Times New Roman"/>
          <w:sz w:val="24"/>
          <w:szCs w:val="24"/>
          <w:lang w:eastAsia="ru-RU" w:bidi="ar-SA"/>
        </w:rPr>
        <w:t xml:space="preserve"> производства сельскохозяйственных культур и повышения плодородия почв.</w:t>
      </w:r>
    </w:p>
    <w:p w:rsidR="00316077" w:rsidRPr="00B04524" w:rsidRDefault="00316077" w:rsidP="00126516">
      <w:pPr>
        <w:pStyle w:val="afffff5"/>
        <w:ind w:firstLine="709"/>
        <w:jc w:val="both"/>
        <w:rPr>
          <w:rFonts w:ascii="Times New Roman" w:eastAsia="Times New Roman" w:hAnsi="Times New Roman" w:cs="Times New Roman"/>
          <w:sz w:val="24"/>
          <w:szCs w:val="24"/>
          <w:lang w:eastAsia="ru-RU" w:bidi="ar-SA"/>
        </w:rPr>
      </w:pPr>
      <w:r w:rsidRPr="00B04524">
        <w:rPr>
          <w:rFonts w:ascii="Times New Roman" w:eastAsia="Times New Roman" w:hAnsi="Times New Roman" w:cs="Times New Roman"/>
          <w:sz w:val="24"/>
          <w:szCs w:val="24"/>
          <w:lang w:eastAsia="ru-RU" w:bidi="ar-SA"/>
        </w:rPr>
        <w:t xml:space="preserve">Поиск более выгодных сельскохозяйственных культур, приносящих большую прибыль, привел к изменению структуры посевных площадей в сторону увеличения площади под луком, картофелем, перцем и баклажаном. Такая тенденция привела к снижению площадей сева и посадки томатов. Вместе с сокращением площадей изменилось и сортовое разнообразие томатов. Покупатели стали требовать томаты, отличающиеся </w:t>
      </w:r>
      <w:proofErr w:type="spellStart"/>
      <w:r w:rsidRPr="00B04524">
        <w:rPr>
          <w:rFonts w:ascii="Times New Roman" w:eastAsia="Times New Roman" w:hAnsi="Times New Roman" w:cs="Times New Roman"/>
          <w:sz w:val="24"/>
          <w:szCs w:val="24"/>
          <w:lang w:eastAsia="ru-RU" w:bidi="ar-SA"/>
        </w:rPr>
        <w:t>лежкостью</w:t>
      </w:r>
      <w:proofErr w:type="spellEnd"/>
      <w:r w:rsidRPr="00B04524">
        <w:rPr>
          <w:rFonts w:ascii="Times New Roman" w:eastAsia="Times New Roman" w:hAnsi="Times New Roman" w:cs="Times New Roman"/>
          <w:sz w:val="24"/>
          <w:szCs w:val="24"/>
          <w:lang w:eastAsia="ru-RU" w:bidi="ar-SA"/>
        </w:rPr>
        <w:t xml:space="preserve">, транспортабельностью, товарностью и другими качественными характеристиками торговли. Однако вкусовые качества этих гибридов желают быть лучшими. В настоящее время большинство сельскохозяйственных товаропроизводителей используют в работе семена зарубежной селекции, отвечающие вышеуказанным требованиям. Вместе с тем, возрастает потребность в салатных сортах томатов отечественной селекции с высокими вкусовыми качествами. Такая продукция пользуется спросом, реализуется по более высокой цене и, самое главное, считается брендовой для региона. </w:t>
      </w:r>
      <w:r w:rsidRPr="00B04524">
        <w:rPr>
          <w:rFonts w:ascii="Times New Roman" w:hAnsi="Times New Roman" w:cs="Times New Roman"/>
          <w:sz w:val="24"/>
          <w:szCs w:val="24"/>
        </w:rPr>
        <w:t>Одним из важнейших составляющих получения высоких урожаев сельскохозяйственных культур является качество высеваемых семян.</w:t>
      </w:r>
    </w:p>
    <w:p w:rsidR="00316077" w:rsidRPr="00B04524" w:rsidRDefault="00316077" w:rsidP="00126516">
      <w:pPr>
        <w:ind w:firstLine="709"/>
        <w:jc w:val="both"/>
        <w:rPr>
          <w:sz w:val="24"/>
          <w:szCs w:val="24"/>
        </w:rPr>
      </w:pPr>
      <w:r w:rsidRPr="00B04524">
        <w:rPr>
          <w:sz w:val="24"/>
          <w:szCs w:val="24"/>
        </w:rPr>
        <w:t>В ходе реализации муниципальной программы в рамках заключенного Соглашения планируется обеспечить достижение установленных значений, в результате чего к 2026 году планируется довести объем производства овощебахчевых культур и картофеля до 271,8 тыс. тонн с ростом к уровню 2016 года 109,37 % (Таблица 1).</w:t>
      </w:r>
    </w:p>
    <w:p w:rsidR="00316077" w:rsidRPr="00B04524" w:rsidRDefault="00316077" w:rsidP="00316077">
      <w:pPr>
        <w:pStyle w:val="western"/>
        <w:spacing w:before="0" w:beforeAutospacing="0" w:after="0" w:afterAutospacing="0"/>
      </w:pPr>
    </w:p>
    <w:p w:rsidR="00316077" w:rsidRPr="00B04524" w:rsidRDefault="00316077" w:rsidP="00316077">
      <w:pPr>
        <w:pStyle w:val="western"/>
        <w:spacing w:before="0" w:beforeAutospacing="0" w:after="0" w:afterAutospacing="0"/>
        <w:ind w:firstLine="708"/>
        <w:jc w:val="right"/>
      </w:pPr>
      <w:r w:rsidRPr="00B04524">
        <w:t>Таблица 1</w:t>
      </w:r>
    </w:p>
    <w:p w:rsidR="00316077" w:rsidRPr="00B04524" w:rsidRDefault="00316077" w:rsidP="00316077">
      <w:pPr>
        <w:pStyle w:val="western"/>
        <w:spacing w:before="0" w:beforeAutospacing="0" w:after="0" w:afterAutospacing="0"/>
        <w:jc w:val="center"/>
      </w:pPr>
      <w:r w:rsidRPr="00B04524">
        <w:t>Основные показатели развития отрасли растениеводства</w:t>
      </w:r>
    </w:p>
    <w:p w:rsidR="00316077" w:rsidRPr="00B04524" w:rsidRDefault="00316077" w:rsidP="00316077">
      <w:pPr>
        <w:pStyle w:val="western"/>
        <w:spacing w:before="0" w:beforeAutospacing="0" w:after="0" w:afterAutospacing="0"/>
        <w:jc w:val="center"/>
      </w:pPr>
      <w:r w:rsidRPr="00B04524">
        <w:t>(в хозяйствах всех категорий)</w:t>
      </w:r>
    </w:p>
    <w:p w:rsidR="00316077" w:rsidRPr="00B04524" w:rsidRDefault="00316077" w:rsidP="00316077">
      <w:pPr>
        <w:pStyle w:val="western"/>
        <w:spacing w:before="0" w:beforeAutospacing="0" w:after="0" w:afterAutospacing="0"/>
        <w:ind w:firstLine="708"/>
        <w:jc w:val="center"/>
      </w:pPr>
    </w:p>
    <w:tbl>
      <w:tblPr>
        <w:tblW w:w="9639" w:type="dxa"/>
        <w:tblInd w:w="-10" w:type="dxa"/>
        <w:tblLayout w:type="fixed"/>
        <w:tblLook w:val="04A0" w:firstRow="1" w:lastRow="0" w:firstColumn="1" w:lastColumn="0" w:noHBand="0" w:noVBand="1"/>
      </w:tblPr>
      <w:tblGrid>
        <w:gridCol w:w="1134"/>
        <w:gridCol w:w="709"/>
        <w:gridCol w:w="709"/>
        <w:gridCol w:w="709"/>
        <w:gridCol w:w="708"/>
        <w:gridCol w:w="709"/>
        <w:gridCol w:w="709"/>
        <w:gridCol w:w="709"/>
        <w:gridCol w:w="708"/>
        <w:gridCol w:w="709"/>
        <w:gridCol w:w="709"/>
        <w:gridCol w:w="709"/>
        <w:gridCol w:w="708"/>
      </w:tblGrid>
      <w:tr w:rsidR="00126516" w:rsidRPr="00B04524" w:rsidTr="00126516">
        <w:trPr>
          <w:trHeight w:val="615"/>
        </w:trPr>
        <w:tc>
          <w:tcPr>
            <w:tcW w:w="1134" w:type="dxa"/>
            <w:tcBorders>
              <w:top w:val="single" w:sz="8" w:space="0" w:color="auto"/>
              <w:left w:val="single" w:sz="8" w:space="0" w:color="auto"/>
              <w:bottom w:val="single" w:sz="8" w:space="0" w:color="auto"/>
              <w:right w:val="single" w:sz="8" w:space="0" w:color="auto"/>
            </w:tcBorders>
            <w:shd w:val="clear" w:color="auto" w:fill="auto"/>
            <w:hideMark/>
          </w:tcPr>
          <w:p w:rsidR="00316077" w:rsidRPr="00126516" w:rsidRDefault="00316077" w:rsidP="00126516">
            <w:pPr>
              <w:ind w:left="-108" w:right="-132"/>
              <w:jc w:val="center"/>
              <w:rPr>
                <w:sz w:val="18"/>
                <w:szCs w:val="18"/>
              </w:rPr>
            </w:pPr>
            <w:r w:rsidRPr="00126516">
              <w:rPr>
                <w:sz w:val="18"/>
                <w:szCs w:val="18"/>
              </w:rPr>
              <w:t>Показатели</w:t>
            </w:r>
          </w:p>
        </w:tc>
        <w:tc>
          <w:tcPr>
            <w:tcW w:w="709" w:type="dxa"/>
            <w:tcBorders>
              <w:top w:val="single" w:sz="8" w:space="0" w:color="auto"/>
              <w:left w:val="nil"/>
              <w:bottom w:val="single" w:sz="8" w:space="0" w:color="auto"/>
              <w:right w:val="single" w:sz="8" w:space="0" w:color="auto"/>
            </w:tcBorders>
            <w:shd w:val="clear" w:color="auto" w:fill="auto"/>
            <w:hideMark/>
          </w:tcPr>
          <w:p w:rsidR="00316077" w:rsidRPr="00126516" w:rsidRDefault="00316077" w:rsidP="00126516">
            <w:pPr>
              <w:ind w:left="-108" w:right="-132"/>
              <w:jc w:val="center"/>
              <w:rPr>
                <w:sz w:val="18"/>
                <w:szCs w:val="18"/>
              </w:rPr>
            </w:pPr>
            <w:r w:rsidRPr="00126516">
              <w:rPr>
                <w:sz w:val="18"/>
                <w:szCs w:val="18"/>
              </w:rPr>
              <w:t>Ед. изм.</w:t>
            </w:r>
          </w:p>
        </w:tc>
        <w:tc>
          <w:tcPr>
            <w:tcW w:w="709" w:type="dxa"/>
            <w:tcBorders>
              <w:top w:val="single" w:sz="8" w:space="0" w:color="auto"/>
              <w:left w:val="nil"/>
              <w:bottom w:val="single" w:sz="8" w:space="0" w:color="auto"/>
              <w:right w:val="single" w:sz="8" w:space="0" w:color="auto"/>
            </w:tcBorders>
            <w:shd w:val="clear" w:color="auto" w:fill="auto"/>
            <w:hideMark/>
          </w:tcPr>
          <w:p w:rsidR="00316077" w:rsidRPr="00126516" w:rsidRDefault="00316077" w:rsidP="00126516">
            <w:pPr>
              <w:ind w:left="-108" w:right="-132"/>
              <w:jc w:val="center"/>
              <w:rPr>
                <w:sz w:val="18"/>
                <w:szCs w:val="18"/>
              </w:rPr>
            </w:pPr>
            <w:r w:rsidRPr="00126516">
              <w:rPr>
                <w:sz w:val="18"/>
                <w:szCs w:val="18"/>
              </w:rPr>
              <w:t>2016</w:t>
            </w:r>
          </w:p>
        </w:tc>
        <w:tc>
          <w:tcPr>
            <w:tcW w:w="709" w:type="dxa"/>
            <w:tcBorders>
              <w:top w:val="single" w:sz="8" w:space="0" w:color="auto"/>
              <w:left w:val="nil"/>
              <w:bottom w:val="single" w:sz="8" w:space="0" w:color="auto"/>
              <w:right w:val="single" w:sz="8" w:space="0" w:color="auto"/>
            </w:tcBorders>
            <w:shd w:val="clear" w:color="auto" w:fill="auto"/>
            <w:hideMark/>
          </w:tcPr>
          <w:p w:rsidR="00316077" w:rsidRPr="00126516" w:rsidRDefault="00316077" w:rsidP="00126516">
            <w:pPr>
              <w:ind w:left="-108" w:right="-132"/>
              <w:jc w:val="center"/>
              <w:rPr>
                <w:sz w:val="18"/>
                <w:szCs w:val="18"/>
              </w:rPr>
            </w:pPr>
            <w:r w:rsidRPr="00126516">
              <w:rPr>
                <w:sz w:val="18"/>
                <w:szCs w:val="18"/>
              </w:rPr>
              <w:t>2017</w:t>
            </w:r>
          </w:p>
        </w:tc>
        <w:tc>
          <w:tcPr>
            <w:tcW w:w="708" w:type="dxa"/>
            <w:tcBorders>
              <w:top w:val="single" w:sz="8" w:space="0" w:color="auto"/>
              <w:left w:val="nil"/>
              <w:bottom w:val="single" w:sz="8" w:space="0" w:color="auto"/>
              <w:right w:val="single" w:sz="8" w:space="0" w:color="auto"/>
            </w:tcBorders>
            <w:shd w:val="clear" w:color="auto" w:fill="auto"/>
            <w:hideMark/>
          </w:tcPr>
          <w:p w:rsidR="00316077" w:rsidRPr="00126516" w:rsidRDefault="00316077" w:rsidP="00126516">
            <w:pPr>
              <w:ind w:left="-108" w:right="-132"/>
              <w:jc w:val="center"/>
              <w:rPr>
                <w:sz w:val="18"/>
                <w:szCs w:val="18"/>
              </w:rPr>
            </w:pPr>
            <w:r w:rsidRPr="00126516">
              <w:rPr>
                <w:sz w:val="18"/>
                <w:szCs w:val="18"/>
              </w:rPr>
              <w:t>2018</w:t>
            </w:r>
          </w:p>
        </w:tc>
        <w:tc>
          <w:tcPr>
            <w:tcW w:w="709" w:type="dxa"/>
            <w:tcBorders>
              <w:top w:val="single" w:sz="8" w:space="0" w:color="auto"/>
              <w:left w:val="nil"/>
              <w:bottom w:val="single" w:sz="8" w:space="0" w:color="auto"/>
              <w:right w:val="single" w:sz="8" w:space="0" w:color="auto"/>
            </w:tcBorders>
            <w:shd w:val="clear" w:color="auto" w:fill="auto"/>
            <w:hideMark/>
          </w:tcPr>
          <w:p w:rsidR="00316077" w:rsidRPr="00126516" w:rsidRDefault="00316077" w:rsidP="00126516">
            <w:pPr>
              <w:ind w:left="-108" w:right="-132"/>
              <w:jc w:val="center"/>
              <w:rPr>
                <w:sz w:val="18"/>
                <w:szCs w:val="18"/>
              </w:rPr>
            </w:pPr>
            <w:r w:rsidRPr="00126516">
              <w:rPr>
                <w:sz w:val="18"/>
                <w:szCs w:val="18"/>
              </w:rPr>
              <w:t>2019</w:t>
            </w:r>
          </w:p>
        </w:tc>
        <w:tc>
          <w:tcPr>
            <w:tcW w:w="709" w:type="dxa"/>
            <w:tcBorders>
              <w:top w:val="single" w:sz="8" w:space="0" w:color="auto"/>
              <w:left w:val="nil"/>
              <w:bottom w:val="single" w:sz="8" w:space="0" w:color="auto"/>
              <w:right w:val="single" w:sz="8" w:space="0" w:color="auto"/>
            </w:tcBorders>
            <w:shd w:val="clear" w:color="auto" w:fill="auto"/>
            <w:hideMark/>
          </w:tcPr>
          <w:p w:rsidR="00316077" w:rsidRPr="00126516" w:rsidRDefault="00316077" w:rsidP="00126516">
            <w:pPr>
              <w:ind w:left="-108" w:right="-132"/>
              <w:jc w:val="center"/>
              <w:rPr>
                <w:sz w:val="18"/>
                <w:szCs w:val="18"/>
              </w:rPr>
            </w:pPr>
            <w:r w:rsidRPr="00126516">
              <w:rPr>
                <w:sz w:val="18"/>
                <w:szCs w:val="18"/>
              </w:rPr>
              <w:t>2020</w:t>
            </w:r>
          </w:p>
        </w:tc>
        <w:tc>
          <w:tcPr>
            <w:tcW w:w="709" w:type="dxa"/>
            <w:tcBorders>
              <w:top w:val="single" w:sz="8" w:space="0" w:color="auto"/>
              <w:left w:val="nil"/>
              <w:bottom w:val="single" w:sz="8" w:space="0" w:color="auto"/>
              <w:right w:val="single" w:sz="8" w:space="0" w:color="auto"/>
            </w:tcBorders>
            <w:shd w:val="clear" w:color="auto" w:fill="auto"/>
            <w:hideMark/>
          </w:tcPr>
          <w:p w:rsidR="00316077" w:rsidRPr="00126516" w:rsidRDefault="00316077" w:rsidP="00126516">
            <w:pPr>
              <w:ind w:left="-108" w:right="-132"/>
              <w:jc w:val="center"/>
              <w:rPr>
                <w:sz w:val="18"/>
                <w:szCs w:val="18"/>
              </w:rPr>
            </w:pPr>
            <w:r w:rsidRPr="00126516">
              <w:rPr>
                <w:sz w:val="18"/>
                <w:szCs w:val="18"/>
              </w:rPr>
              <w:t>2021</w:t>
            </w:r>
          </w:p>
        </w:tc>
        <w:tc>
          <w:tcPr>
            <w:tcW w:w="708" w:type="dxa"/>
            <w:tcBorders>
              <w:top w:val="single" w:sz="8" w:space="0" w:color="auto"/>
              <w:left w:val="nil"/>
              <w:bottom w:val="single" w:sz="8" w:space="0" w:color="auto"/>
              <w:right w:val="single" w:sz="4" w:space="0" w:color="auto"/>
            </w:tcBorders>
            <w:shd w:val="clear" w:color="auto" w:fill="auto"/>
            <w:hideMark/>
          </w:tcPr>
          <w:p w:rsidR="00316077" w:rsidRPr="00126516" w:rsidRDefault="00316077" w:rsidP="00126516">
            <w:pPr>
              <w:ind w:left="-108" w:right="-132"/>
              <w:jc w:val="center"/>
              <w:rPr>
                <w:sz w:val="18"/>
                <w:szCs w:val="18"/>
              </w:rPr>
            </w:pPr>
            <w:r w:rsidRPr="00126516">
              <w:rPr>
                <w:sz w:val="18"/>
                <w:szCs w:val="18"/>
              </w:rPr>
              <w:t>2022</w:t>
            </w:r>
          </w:p>
        </w:tc>
        <w:tc>
          <w:tcPr>
            <w:tcW w:w="709" w:type="dxa"/>
            <w:tcBorders>
              <w:top w:val="single" w:sz="8" w:space="0" w:color="auto"/>
              <w:left w:val="single" w:sz="4" w:space="0" w:color="auto"/>
              <w:bottom w:val="single" w:sz="8" w:space="0" w:color="auto"/>
              <w:right w:val="single" w:sz="4" w:space="0" w:color="auto"/>
            </w:tcBorders>
            <w:shd w:val="clear" w:color="auto" w:fill="auto"/>
          </w:tcPr>
          <w:p w:rsidR="00316077" w:rsidRPr="00126516" w:rsidRDefault="00316077" w:rsidP="00126516">
            <w:pPr>
              <w:ind w:left="-108" w:right="-132"/>
              <w:jc w:val="center"/>
              <w:rPr>
                <w:sz w:val="18"/>
                <w:szCs w:val="18"/>
              </w:rPr>
            </w:pPr>
            <w:r w:rsidRPr="00126516">
              <w:rPr>
                <w:sz w:val="18"/>
                <w:szCs w:val="18"/>
              </w:rPr>
              <w:t>2023</w:t>
            </w:r>
          </w:p>
        </w:tc>
        <w:tc>
          <w:tcPr>
            <w:tcW w:w="709" w:type="dxa"/>
            <w:tcBorders>
              <w:top w:val="single" w:sz="8" w:space="0" w:color="auto"/>
              <w:left w:val="single" w:sz="4" w:space="0" w:color="auto"/>
              <w:bottom w:val="single" w:sz="8" w:space="0" w:color="auto"/>
              <w:right w:val="single" w:sz="4" w:space="0" w:color="auto"/>
            </w:tcBorders>
            <w:shd w:val="clear" w:color="auto" w:fill="auto"/>
          </w:tcPr>
          <w:p w:rsidR="00316077" w:rsidRPr="00126516" w:rsidRDefault="00316077" w:rsidP="00126516">
            <w:pPr>
              <w:ind w:left="-108" w:right="-132"/>
              <w:jc w:val="center"/>
              <w:rPr>
                <w:sz w:val="18"/>
                <w:szCs w:val="18"/>
              </w:rPr>
            </w:pPr>
            <w:r w:rsidRPr="00126516">
              <w:rPr>
                <w:sz w:val="18"/>
                <w:szCs w:val="18"/>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6077" w:rsidRPr="00126516" w:rsidRDefault="00316077" w:rsidP="00126516">
            <w:pPr>
              <w:widowControl/>
              <w:suppressAutoHyphens w:val="0"/>
              <w:autoSpaceDE/>
              <w:ind w:left="-108" w:right="-132"/>
              <w:jc w:val="center"/>
              <w:rPr>
                <w:sz w:val="18"/>
                <w:szCs w:val="18"/>
              </w:rPr>
            </w:pPr>
            <w:r w:rsidRPr="00126516">
              <w:rPr>
                <w:sz w:val="18"/>
                <w:szCs w:val="18"/>
              </w:rPr>
              <w:t>2025</w:t>
            </w:r>
          </w:p>
        </w:tc>
        <w:tc>
          <w:tcPr>
            <w:tcW w:w="708" w:type="dxa"/>
            <w:tcBorders>
              <w:top w:val="single" w:sz="4" w:space="0" w:color="auto"/>
              <w:bottom w:val="single" w:sz="4" w:space="0" w:color="auto"/>
              <w:right w:val="single" w:sz="4" w:space="0" w:color="auto"/>
            </w:tcBorders>
            <w:shd w:val="clear" w:color="auto" w:fill="auto"/>
          </w:tcPr>
          <w:p w:rsidR="00316077" w:rsidRPr="00126516" w:rsidRDefault="00316077" w:rsidP="00126516">
            <w:pPr>
              <w:widowControl/>
              <w:suppressAutoHyphens w:val="0"/>
              <w:autoSpaceDE/>
              <w:ind w:left="-108" w:right="-132"/>
              <w:jc w:val="center"/>
              <w:rPr>
                <w:sz w:val="18"/>
                <w:szCs w:val="18"/>
              </w:rPr>
            </w:pPr>
            <w:r w:rsidRPr="00126516">
              <w:rPr>
                <w:sz w:val="18"/>
                <w:szCs w:val="18"/>
              </w:rPr>
              <w:t>2026</w:t>
            </w:r>
          </w:p>
        </w:tc>
      </w:tr>
      <w:tr w:rsidR="00316077" w:rsidRPr="00B04524" w:rsidTr="008E68DF">
        <w:trPr>
          <w:trHeight w:val="223"/>
        </w:trPr>
        <w:tc>
          <w:tcPr>
            <w:tcW w:w="9639" w:type="dxa"/>
            <w:gridSpan w:val="13"/>
            <w:tcBorders>
              <w:top w:val="single" w:sz="8" w:space="0" w:color="auto"/>
              <w:left w:val="single" w:sz="8" w:space="0" w:color="auto"/>
              <w:bottom w:val="single" w:sz="8" w:space="0" w:color="auto"/>
              <w:right w:val="single" w:sz="4" w:space="0" w:color="auto"/>
            </w:tcBorders>
            <w:shd w:val="clear" w:color="auto" w:fill="auto"/>
            <w:hideMark/>
          </w:tcPr>
          <w:p w:rsidR="00316077" w:rsidRPr="00126516" w:rsidRDefault="00316077" w:rsidP="008E68DF">
            <w:pPr>
              <w:widowControl/>
              <w:suppressAutoHyphens w:val="0"/>
              <w:autoSpaceDE/>
              <w:ind w:left="-108" w:right="-132"/>
              <w:jc w:val="center"/>
              <w:rPr>
                <w:sz w:val="18"/>
                <w:szCs w:val="18"/>
              </w:rPr>
            </w:pPr>
            <w:r w:rsidRPr="00126516">
              <w:rPr>
                <w:sz w:val="18"/>
                <w:szCs w:val="18"/>
              </w:rPr>
              <w:t>Посевные площади сельскохозяйственных культур</w:t>
            </w:r>
          </w:p>
        </w:tc>
      </w:tr>
      <w:tr w:rsidR="00126516" w:rsidRPr="00B04524" w:rsidTr="00126516">
        <w:trPr>
          <w:trHeight w:val="677"/>
        </w:trPr>
        <w:tc>
          <w:tcPr>
            <w:tcW w:w="1134" w:type="dxa"/>
            <w:tcBorders>
              <w:top w:val="nil"/>
              <w:left w:val="single" w:sz="8" w:space="0" w:color="auto"/>
              <w:bottom w:val="single" w:sz="8" w:space="0" w:color="auto"/>
              <w:right w:val="single" w:sz="8" w:space="0" w:color="auto"/>
            </w:tcBorders>
            <w:shd w:val="clear" w:color="auto" w:fill="auto"/>
            <w:hideMark/>
          </w:tcPr>
          <w:p w:rsidR="00316077" w:rsidRPr="00126516" w:rsidRDefault="00316077" w:rsidP="00126516">
            <w:pPr>
              <w:ind w:left="-108" w:right="-132"/>
              <w:jc w:val="center"/>
              <w:rPr>
                <w:sz w:val="18"/>
                <w:szCs w:val="18"/>
              </w:rPr>
            </w:pPr>
            <w:r w:rsidRPr="00126516">
              <w:rPr>
                <w:sz w:val="18"/>
                <w:szCs w:val="18"/>
              </w:rPr>
              <w:t>Посевная площадь, всего</w:t>
            </w:r>
          </w:p>
        </w:tc>
        <w:tc>
          <w:tcPr>
            <w:tcW w:w="709" w:type="dxa"/>
            <w:tcBorders>
              <w:top w:val="nil"/>
              <w:left w:val="nil"/>
              <w:bottom w:val="single" w:sz="8" w:space="0" w:color="auto"/>
              <w:right w:val="single" w:sz="8" w:space="0" w:color="auto"/>
            </w:tcBorders>
            <w:shd w:val="clear" w:color="auto" w:fill="auto"/>
            <w:hideMark/>
          </w:tcPr>
          <w:p w:rsidR="00316077" w:rsidRPr="00126516" w:rsidRDefault="00316077" w:rsidP="00126516">
            <w:pPr>
              <w:ind w:left="-108" w:right="-132"/>
              <w:jc w:val="center"/>
              <w:rPr>
                <w:sz w:val="18"/>
                <w:szCs w:val="18"/>
              </w:rPr>
            </w:pPr>
            <w:r w:rsidRPr="00126516">
              <w:rPr>
                <w:sz w:val="18"/>
                <w:szCs w:val="18"/>
              </w:rPr>
              <w:t>тыс. га</w:t>
            </w:r>
          </w:p>
        </w:tc>
        <w:tc>
          <w:tcPr>
            <w:tcW w:w="709" w:type="dxa"/>
            <w:tcBorders>
              <w:top w:val="nil"/>
              <w:left w:val="nil"/>
              <w:bottom w:val="single" w:sz="8" w:space="0" w:color="auto"/>
              <w:right w:val="single" w:sz="8" w:space="0" w:color="auto"/>
            </w:tcBorders>
            <w:shd w:val="clear" w:color="auto" w:fill="auto"/>
          </w:tcPr>
          <w:p w:rsidR="00316077" w:rsidRPr="00126516" w:rsidRDefault="00316077" w:rsidP="00126516">
            <w:pPr>
              <w:ind w:left="-108" w:right="-132"/>
              <w:jc w:val="center"/>
              <w:rPr>
                <w:sz w:val="18"/>
                <w:szCs w:val="18"/>
              </w:rPr>
            </w:pPr>
            <w:r w:rsidRPr="00126516">
              <w:rPr>
                <w:sz w:val="18"/>
                <w:szCs w:val="18"/>
              </w:rPr>
              <w:t>7,7</w:t>
            </w:r>
          </w:p>
        </w:tc>
        <w:tc>
          <w:tcPr>
            <w:tcW w:w="709" w:type="dxa"/>
            <w:tcBorders>
              <w:top w:val="nil"/>
              <w:left w:val="nil"/>
              <w:bottom w:val="single" w:sz="8" w:space="0" w:color="auto"/>
              <w:right w:val="single" w:sz="8" w:space="0" w:color="auto"/>
            </w:tcBorders>
            <w:shd w:val="clear" w:color="auto" w:fill="auto"/>
          </w:tcPr>
          <w:p w:rsidR="00316077" w:rsidRPr="00126516" w:rsidRDefault="00316077" w:rsidP="00126516">
            <w:pPr>
              <w:ind w:left="-108" w:right="-132"/>
              <w:jc w:val="center"/>
              <w:rPr>
                <w:sz w:val="18"/>
                <w:szCs w:val="18"/>
              </w:rPr>
            </w:pPr>
            <w:r w:rsidRPr="00126516">
              <w:rPr>
                <w:sz w:val="18"/>
                <w:szCs w:val="18"/>
              </w:rPr>
              <w:t>7,8</w:t>
            </w:r>
          </w:p>
        </w:tc>
        <w:tc>
          <w:tcPr>
            <w:tcW w:w="708" w:type="dxa"/>
            <w:tcBorders>
              <w:top w:val="nil"/>
              <w:left w:val="nil"/>
              <w:bottom w:val="single" w:sz="8" w:space="0" w:color="auto"/>
              <w:right w:val="single" w:sz="8" w:space="0" w:color="auto"/>
            </w:tcBorders>
            <w:shd w:val="clear" w:color="auto" w:fill="auto"/>
          </w:tcPr>
          <w:p w:rsidR="00316077" w:rsidRPr="00126516" w:rsidRDefault="00316077" w:rsidP="00126516">
            <w:pPr>
              <w:ind w:left="-108" w:right="-132"/>
              <w:jc w:val="center"/>
              <w:rPr>
                <w:sz w:val="18"/>
                <w:szCs w:val="18"/>
              </w:rPr>
            </w:pPr>
            <w:r w:rsidRPr="00126516">
              <w:rPr>
                <w:sz w:val="18"/>
                <w:szCs w:val="18"/>
              </w:rPr>
              <w:t>7,8</w:t>
            </w:r>
          </w:p>
        </w:tc>
        <w:tc>
          <w:tcPr>
            <w:tcW w:w="709" w:type="dxa"/>
            <w:tcBorders>
              <w:top w:val="nil"/>
              <w:left w:val="nil"/>
              <w:bottom w:val="single" w:sz="8" w:space="0" w:color="auto"/>
              <w:right w:val="single" w:sz="8" w:space="0" w:color="auto"/>
            </w:tcBorders>
            <w:shd w:val="clear" w:color="auto" w:fill="auto"/>
          </w:tcPr>
          <w:p w:rsidR="00316077" w:rsidRPr="00126516" w:rsidRDefault="00316077" w:rsidP="00126516">
            <w:pPr>
              <w:ind w:left="-108" w:right="-132"/>
              <w:jc w:val="center"/>
              <w:rPr>
                <w:sz w:val="18"/>
                <w:szCs w:val="18"/>
              </w:rPr>
            </w:pPr>
            <w:r w:rsidRPr="00126516">
              <w:rPr>
                <w:sz w:val="18"/>
                <w:szCs w:val="18"/>
              </w:rPr>
              <w:t>7,8</w:t>
            </w:r>
          </w:p>
        </w:tc>
        <w:tc>
          <w:tcPr>
            <w:tcW w:w="709" w:type="dxa"/>
            <w:tcBorders>
              <w:top w:val="nil"/>
              <w:left w:val="nil"/>
              <w:bottom w:val="single" w:sz="8" w:space="0" w:color="auto"/>
              <w:right w:val="single" w:sz="8" w:space="0" w:color="auto"/>
            </w:tcBorders>
            <w:shd w:val="clear" w:color="auto" w:fill="auto"/>
          </w:tcPr>
          <w:p w:rsidR="00316077" w:rsidRPr="00126516" w:rsidRDefault="00316077" w:rsidP="00126516">
            <w:pPr>
              <w:ind w:left="-108" w:right="-132"/>
              <w:jc w:val="center"/>
              <w:rPr>
                <w:sz w:val="18"/>
                <w:szCs w:val="18"/>
              </w:rPr>
            </w:pPr>
            <w:r w:rsidRPr="00126516">
              <w:rPr>
                <w:sz w:val="18"/>
                <w:szCs w:val="18"/>
              </w:rPr>
              <w:t>7,8</w:t>
            </w:r>
          </w:p>
        </w:tc>
        <w:tc>
          <w:tcPr>
            <w:tcW w:w="709" w:type="dxa"/>
            <w:tcBorders>
              <w:top w:val="nil"/>
              <w:left w:val="nil"/>
              <w:bottom w:val="single" w:sz="8" w:space="0" w:color="auto"/>
              <w:right w:val="single" w:sz="8" w:space="0" w:color="auto"/>
            </w:tcBorders>
            <w:shd w:val="clear" w:color="auto" w:fill="auto"/>
          </w:tcPr>
          <w:p w:rsidR="00316077" w:rsidRPr="00126516" w:rsidRDefault="00316077" w:rsidP="00126516">
            <w:pPr>
              <w:ind w:left="-108" w:right="-132"/>
              <w:jc w:val="center"/>
              <w:rPr>
                <w:sz w:val="18"/>
                <w:szCs w:val="18"/>
              </w:rPr>
            </w:pPr>
            <w:r w:rsidRPr="00126516">
              <w:rPr>
                <w:sz w:val="18"/>
                <w:szCs w:val="18"/>
              </w:rPr>
              <w:t>7,8</w:t>
            </w:r>
          </w:p>
        </w:tc>
        <w:tc>
          <w:tcPr>
            <w:tcW w:w="708" w:type="dxa"/>
            <w:tcBorders>
              <w:top w:val="nil"/>
              <w:left w:val="nil"/>
              <w:bottom w:val="single" w:sz="8" w:space="0" w:color="auto"/>
              <w:right w:val="single" w:sz="4" w:space="0" w:color="auto"/>
            </w:tcBorders>
            <w:shd w:val="clear" w:color="auto" w:fill="auto"/>
          </w:tcPr>
          <w:p w:rsidR="00316077" w:rsidRPr="00126516" w:rsidRDefault="00316077" w:rsidP="00126516">
            <w:pPr>
              <w:ind w:left="-108" w:right="-132"/>
              <w:jc w:val="center"/>
              <w:rPr>
                <w:sz w:val="18"/>
                <w:szCs w:val="18"/>
              </w:rPr>
            </w:pPr>
            <w:r w:rsidRPr="00126516">
              <w:rPr>
                <w:sz w:val="18"/>
                <w:szCs w:val="18"/>
              </w:rPr>
              <w:t>8,2</w:t>
            </w:r>
          </w:p>
        </w:tc>
        <w:tc>
          <w:tcPr>
            <w:tcW w:w="709" w:type="dxa"/>
            <w:tcBorders>
              <w:top w:val="nil"/>
              <w:left w:val="single" w:sz="4" w:space="0" w:color="auto"/>
              <w:bottom w:val="single" w:sz="8" w:space="0" w:color="auto"/>
              <w:right w:val="single" w:sz="4" w:space="0" w:color="auto"/>
            </w:tcBorders>
            <w:shd w:val="clear" w:color="auto" w:fill="auto"/>
          </w:tcPr>
          <w:p w:rsidR="00316077" w:rsidRPr="00126516" w:rsidRDefault="00316077" w:rsidP="00126516">
            <w:pPr>
              <w:ind w:left="-108" w:right="-132"/>
              <w:jc w:val="center"/>
              <w:rPr>
                <w:sz w:val="18"/>
                <w:szCs w:val="18"/>
              </w:rPr>
            </w:pPr>
            <w:r w:rsidRPr="00126516">
              <w:rPr>
                <w:sz w:val="18"/>
                <w:szCs w:val="18"/>
              </w:rPr>
              <w:t>8,4</w:t>
            </w:r>
          </w:p>
        </w:tc>
        <w:tc>
          <w:tcPr>
            <w:tcW w:w="709" w:type="dxa"/>
            <w:tcBorders>
              <w:top w:val="nil"/>
              <w:left w:val="single" w:sz="4" w:space="0" w:color="auto"/>
              <w:bottom w:val="single" w:sz="8" w:space="0" w:color="auto"/>
              <w:right w:val="single" w:sz="4" w:space="0" w:color="auto"/>
            </w:tcBorders>
            <w:shd w:val="clear" w:color="auto" w:fill="auto"/>
          </w:tcPr>
          <w:p w:rsidR="00316077" w:rsidRPr="00126516" w:rsidRDefault="00316077" w:rsidP="00126516">
            <w:pPr>
              <w:ind w:left="-108" w:right="-132"/>
              <w:jc w:val="center"/>
              <w:rPr>
                <w:sz w:val="18"/>
                <w:szCs w:val="18"/>
              </w:rPr>
            </w:pPr>
            <w:r w:rsidRPr="00126516">
              <w:rPr>
                <w:sz w:val="18"/>
                <w:szCs w:val="18"/>
              </w:rPr>
              <w:t>8,5</w:t>
            </w:r>
          </w:p>
          <w:p w:rsidR="00316077" w:rsidRPr="00126516" w:rsidRDefault="00316077" w:rsidP="00126516">
            <w:pPr>
              <w:ind w:left="-108" w:right="-132"/>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6077" w:rsidRPr="00126516" w:rsidRDefault="00316077" w:rsidP="00126516">
            <w:pPr>
              <w:widowControl/>
              <w:suppressAutoHyphens w:val="0"/>
              <w:autoSpaceDE/>
              <w:spacing w:line="276" w:lineRule="auto"/>
              <w:ind w:left="-108" w:right="-132"/>
              <w:jc w:val="center"/>
              <w:rPr>
                <w:sz w:val="18"/>
                <w:szCs w:val="18"/>
              </w:rPr>
            </w:pPr>
            <w:r w:rsidRPr="00126516">
              <w:rPr>
                <w:sz w:val="18"/>
                <w:szCs w:val="18"/>
              </w:rPr>
              <w:t>8,6</w:t>
            </w:r>
          </w:p>
        </w:tc>
        <w:tc>
          <w:tcPr>
            <w:tcW w:w="708" w:type="dxa"/>
            <w:tcBorders>
              <w:top w:val="single" w:sz="4" w:space="0" w:color="auto"/>
              <w:bottom w:val="single" w:sz="4" w:space="0" w:color="auto"/>
              <w:right w:val="single" w:sz="4" w:space="0" w:color="auto"/>
            </w:tcBorders>
            <w:shd w:val="clear" w:color="auto" w:fill="auto"/>
          </w:tcPr>
          <w:p w:rsidR="00316077" w:rsidRPr="00126516" w:rsidRDefault="00316077" w:rsidP="00126516">
            <w:pPr>
              <w:widowControl/>
              <w:suppressAutoHyphens w:val="0"/>
              <w:autoSpaceDE/>
              <w:ind w:left="-108" w:right="-132"/>
              <w:jc w:val="center"/>
              <w:rPr>
                <w:sz w:val="18"/>
                <w:szCs w:val="18"/>
              </w:rPr>
            </w:pPr>
            <w:r w:rsidRPr="00126516">
              <w:rPr>
                <w:sz w:val="18"/>
                <w:szCs w:val="18"/>
              </w:rPr>
              <w:t>8,7</w:t>
            </w:r>
          </w:p>
        </w:tc>
      </w:tr>
      <w:tr w:rsidR="00126516" w:rsidRPr="00B04524" w:rsidTr="00126516">
        <w:trPr>
          <w:trHeight w:val="673"/>
        </w:trPr>
        <w:tc>
          <w:tcPr>
            <w:tcW w:w="1134" w:type="dxa"/>
            <w:tcBorders>
              <w:top w:val="nil"/>
              <w:left w:val="single" w:sz="8" w:space="0" w:color="auto"/>
              <w:bottom w:val="single" w:sz="8" w:space="0" w:color="auto"/>
              <w:right w:val="single" w:sz="8" w:space="0" w:color="auto"/>
            </w:tcBorders>
            <w:shd w:val="clear" w:color="auto" w:fill="auto"/>
            <w:hideMark/>
          </w:tcPr>
          <w:p w:rsidR="00316077" w:rsidRPr="00126516" w:rsidRDefault="00316077" w:rsidP="00126516">
            <w:pPr>
              <w:ind w:left="-108" w:right="-132"/>
              <w:jc w:val="center"/>
              <w:rPr>
                <w:sz w:val="18"/>
                <w:szCs w:val="18"/>
              </w:rPr>
            </w:pPr>
            <w:proofErr w:type="spellStart"/>
            <w:r w:rsidRPr="00126516">
              <w:rPr>
                <w:sz w:val="18"/>
                <w:szCs w:val="18"/>
              </w:rPr>
              <w:t>в.т.ч</w:t>
            </w:r>
            <w:proofErr w:type="spellEnd"/>
            <w:r w:rsidRPr="00126516">
              <w:rPr>
                <w:sz w:val="18"/>
                <w:szCs w:val="18"/>
              </w:rPr>
              <w:t>. под зерновые культуры</w:t>
            </w:r>
          </w:p>
        </w:tc>
        <w:tc>
          <w:tcPr>
            <w:tcW w:w="709" w:type="dxa"/>
            <w:tcBorders>
              <w:top w:val="nil"/>
              <w:left w:val="nil"/>
              <w:bottom w:val="single" w:sz="8" w:space="0" w:color="auto"/>
              <w:right w:val="single" w:sz="8" w:space="0" w:color="auto"/>
            </w:tcBorders>
            <w:shd w:val="clear" w:color="auto" w:fill="auto"/>
            <w:hideMark/>
          </w:tcPr>
          <w:p w:rsidR="00316077" w:rsidRPr="00126516" w:rsidRDefault="00316077" w:rsidP="00126516">
            <w:pPr>
              <w:ind w:left="-108" w:right="-132"/>
              <w:jc w:val="center"/>
              <w:rPr>
                <w:sz w:val="18"/>
                <w:szCs w:val="18"/>
              </w:rPr>
            </w:pPr>
            <w:r w:rsidRPr="00126516">
              <w:rPr>
                <w:sz w:val="18"/>
                <w:szCs w:val="18"/>
              </w:rPr>
              <w:t>тыс. га</w:t>
            </w:r>
          </w:p>
        </w:tc>
        <w:tc>
          <w:tcPr>
            <w:tcW w:w="709" w:type="dxa"/>
            <w:tcBorders>
              <w:top w:val="nil"/>
              <w:left w:val="nil"/>
              <w:bottom w:val="single" w:sz="8" w:space="0" w:color="auto"/>
              <w:right w:val="single" w:sz="8" w:space="0" w:color="auto"/>
            </w:tcBorders>
            <w:shd w:val="clear" w:color="auto" w:fill="auto"/>
          </w:tcPr>
          <w:p w:rsidR="00316077" w:rsidRPr="00126516" w:rsidRDefault="00316077" w:rsidP="00126516">
            <w:pPr>
              <w:ind w:left="-108" w:right="-132"/>
              <w:jc w:val="center"/>
              <w:rPr>
                <w:sz w:val="18"/>
                <w:szCs w:val="18"/>
              </w:rPr>
            </w:pPr>
            <w:r w:rsidRPr="00126516">
              <w:rPr>
                <w:sz w:val="18"/>
                <w:szCs w:val="18"/>
              </w:rPr>
              <w:t>0,55</w:t>
            </w:r>
          </w:p>
        </w:tc>
        <w:tc>
          <w:tcPr>
            <w:tcW w:w="709" w:type="dxa"/>
            <w:tcBorders>
              <w:top w:val="nil"/>
              <w:left w:val="nil"/>
              <w:bottom w:val="single" w:sz="8" w:space="0" w:color="auto"/>
              <w:right w:val="single" w:sz="8" w:space="0" w:color="auto"/>
            </w:tcBorders>
            <w:shd w:val="clear" w:color="auto" w:fill="auto"/>
          </w:tcPr>
          <w:p w:rsidR="00316077" w:rsidRPr="00126516" w:rsidRDefault="00316077" w:rsidP="00126516">
            <w:pPr>
              <w:ind w:left="-108" w:right="-132"/>
              <w:jc w:val="center"/>
              <w:rPr>
                <w:sz w:val="18"/>
                <w:szCs w:val="18"/>
              </w:rPr>
            </w:pPr>
            <w:r w:rsidRPr="00126516">
              <w:rPr>
                <w:sz w:val="18"/>
                <w:szCs w:val="18"/>
              </w:rPr>
              <w:t>0,74</w:t>
            </w:r>
          </w:p>
        </w:tc>
        <w:tc>
          <w:tcPr>
            <w:tcW w:w="708" w:type="dxa"/>
            <w:tcBorders>
              <w:top w:val="nil"/>
              <w:left w:val="nil"/>
              <w:bottom w:val="single" w:sz="8" w:space="0" w:color="auto"/>
              <w:right w:val="single" w:sz="8" w:space="0" w:color="auto"/>
            </w:tcBorders>
            <w:shd w:val="clear" w:color="auto" w:fill="auto"/>
          </w:tcPr>
          <w:p w:rsidR="00316077" w:rsidRPr="00126516" w:rsidRDefault="00316077" w:rsidP="00126516">
            <w:pPr>
              <w:ind w:left="-108" w:right="-132"/>
              <w:jc w:val="center"/>
              <w:rPr>
                <w:sz w:val="18"/>
                <w:szCs w:val="18"/>
              </w:rPr>
            </w:pPr>
            <w:r w:rsidRPr="00126516">
              <w:rPr>
                <w:sz w:val="18"/>
                <w:szCs w:val="18"/>
              </w:rPr>
              <w:t>0,75</w:t>
            </w:r>
          </w:p>
        </w:tc>
        <w:tc>
          <w:tcPr>
            <w:tcW w:w="709" w:type="dxa"/>
            <w:tcBorders>
              <w:top w:val="nil"/>
              <w:left w:val="nil"/>
              <w:bottom w:val="single" w:sz="8" w:space="0" w:color="auto"/>
              <w:right w:val="single" w:sz="8" w:space="0" w:color="auto"/>
            </w:tcBorders>
            <w:shd w:val="clear" w:color="auto" w:fill="auto"/>
          </w:tcPr>
          <w:p w:rsidR="00316077" w:rsidRPr="00126516" w:rsidRDefault="00316077" w:rsidP="00126516">
            <w:pPr>
              <w:ind w:left="-108" w:right="-132"/>
              <w:jc w:val="center"/>
              <w:rPr>
                <w:sz w:val="18"/>
                <w:szCs w:val="18"/>
              </w:rPr>
            </w:pPr>
            <w:r w:rsidRPr="00126516">
              <w:rPr>
                <w:sz w:val="18"/>
                <w:szCs w:val="18"/>
              </w:rPr>
              <w:t>0,76</w:t>
            </w:r>
          </w:p>
        </w:tc>
        <w:tc>
          <w:tcPr>
            <w:tcW w:w="709" w:type="dxa"/>
            <w:tcBorders>
              <w:top w:val="nil"/>
              <w:left w:val="nil"/>
              <w:bottom w:val="single" w:sz="8" w:space="0" w:color="auto"/>
              <w:right w:val="single" w:sz="8" w:space="0" w:color="auto"/>
            </w:tcBorders>
            <w:shd w:val="clear" w:color="auto" w:fill="auto"/>
          </w:tcPr>
          <w:p w:rsidR="00316077" w:rsidRPr="00126516" w:rsidRDefault="00316077" w:rsidP="00126516">
            <w:pPr>
              <w:ind w:left="-108" w:right="-132"/>
              <w:jc w:val="center"/>
              <w:rPr>
                <w:sz w:val="18"/>
                <w:szCs w:val="18"/>
              </w:rPr>
            </w:pPr>
            <w:r w:rsidRPr="00126516">
              <w:rPr>
                <w:sz w:val="18"/>
                <w:szCs w:val="18"/>
              </w:rPr>
              <w:t>0,77</w:t>
            </w:r>
          </w:p>
        </w:tc>
        <w:tc>
          <w:tcPr>
            <w:tcW w:w="709" w:type="dxa"/>
            <w:tcBorders>
              <w:top w:val="nil"/>
              <w:left w:val="nil"/>
              <w:bottom w:val="single" w:sz="8" w:space="0" w:color="auto"/>
              <w:right w:val="single" w:sz="8" w:space="0" w:color="auto"/>
            </w:tcBorders>
            <w:shd w:val="clear" w:color="auto" w:fill="auto"/>
          </w:tcPr>
          <w:p w:rsidR="00316077" w:rsidRPr="00126516" w:rsidRDefault="00316077" w:rsidP="00126516">
            <w:pPr>
              <w:ind w:left="-108" w:right="-132"/>
              <w:jc w:val="center"/>
              <w:rPr>
                <w:sz w:val="18"/>
                <w:szCs w:val="18"/>
              </w:rPr>
            </w:pPr>
            <w:r w:rsidRPr="00126516">
              <w:rPr>
                <w:sz w:val="18"/>
                <w:szCs w:val="18"/>
              </w:rPr>
              <w:t>0,77</w:t>
            </w:r>
          </w:p>
        </w:tc>
        <w:tc>
          <w:tcPr>
            <w:tcW w:w="708" w:type="dxa"/>
            <w:tcBorders>
              <w:top w:val="nil"/>
              <w:left w:val="nil"/>
              <w:bottom w:val="single" w:sz="8" w:space="0" w:color="auto"/>
              <w:right w:val="single" w:sz="4" w:space="0" w:color="auto"/>
            </w:tcBorders>
            <w:shd w:val="clear" w:color="auto" w:fill="auto"/>
          </w:tcPr>
          <w:p w:rsidR="00316077" w:rsidRPr="00126516" w:rsidRDefault="00316077" w:rsidP="00126516">
            <w:pPr>
              <w:ind w:left="-108" w:right="-132"/>
              <w:jc w:val="center"/>
              <w:rPr>
                <w:sz w:val="18"/>
                <w:szCs w:val="18"/>
              </w:rPr>
            </w:pPr>
            <w:r w:rsidRPr="00126516">
              <w:rPr>
                <w:sz w:val="18"/>
                <w:szCs w:val="18"/>
              </w:rPr>
              <w:t>0,77</w:t>
            </w:r>
          </w:p>
        </w:tc>
        <w:tc>
          <w:tcPr>
            <w:tcW w:w="709" w:type="dxa"/>
            <w:tcBorders>
              <w:top w:val="nil"/>
              <w:left w:val="single" w:sz="4" w:space="0" w:color="auto"/>
              <w:bottom w:val="single" w:sz="8" w:space="0" w:color="auto"/>
              <w:right w:val="single" w:sz="4" w:space="0" w:color="auto"/>
            </w:tcBorders>
            <w:shd w:val="clear" w:color="auto" w:fill="auto"/>
          </w:tcPr>
          <w:p w:rsidR="00316077" w:rsidRPr="00126516" w:rsidRDefault="00316077" w:rsidP="00126516">
            <w:pPr>
              <w:ind w:left="-108" w:right="-132"/>
              <w:jc w:val="center"/>
              <w:rPr>
                <w:sz w:val="18"/>
                <w:szCs w:val="18"/>
              </w:rPr>
            </w:pPr>
            <w:r w:rsidRPr="00126516">
              <w:rPr>
                <w:sz w:val="18"/>
                <w:szCs w:val="18"/>
              </w:rPr>
              <w:t>1,0</w:t>
            </w:r>
          </w:p>
        </w:tc>
        <w:tc>
          <w:tcPr>
            <w:tcW w:w="709" w:type="dxa"/>
            <w:tcBorders>
              <w:top w:val="nil"/>
              <w:left w:val="single" w:sz="4" w:space="0" w:color="auto"/>
              <w:bottom w:val="single" w:sz="8" w:space="0" w:color="auto"/>
              <w:right w:val="single" w:sz="4" w:space="0" w:color="auto"/>
            </w:tcBorders>
            <w:shd w:val="clear" w:color="auto" w:fill="auto"/>
          </w:tcPr>
          <w:p w:rsidR="00316077" w:rsidRPr="00126516" w:rsidRDefault="00316077" w:rsidP="00126516">
            <w:pPr>
              <w:ind w:left="-108" w:right="-132"/>
              <w:jc w:val="center"/>
              <w:rPr>
                <w:sz w:val="18"/>
                <w:szCs w:val="18"/>
              </w:rPr>
            </w:pPr>
            <w:r w:rsidRPr="00126516">
              <w:rPr>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6077" w:rsidRPr="00126516" w:rsidRDefault="00316077" w:rsidP="00126516">
            <w:pPr>
              <w:ind w:left="-108" w:right="-132"/>
              <w:jc w:val="center"/>
              <w:rPr>
                <w:sz w:val="18"/>
                <w:szCs w:val="18"/>
              </w:rPr>
            </w:pPr>
            <w:r w:rsidRPr="00126516">
              <w:rPr>
                <w:sz w:val="18"/>
                <w:szCs w:val="18"/>
              </w:rPr>
              <w:t>1,1</w:t>
            </w:r>
          </w:p>
        </w:tc>
        <w:tc>
          <w:tcPr>
            <w:tcW w:w="708" w:type="dxa"/>
            <w:tcBorders>
              <w:top w:val="single" w:sz="4" w:space="0" w:color="auto"/>
              <w:bottom w:val="single" w:sz="4" w:space="0" w:color="auto"/>
              <w:right w:val="single" w:sz="4" w:space="0" w:color="auto"/>
            </w:tcBorders>
            <w:shd w:val="clear" w:color="auto" w:fill="auto"/>
          </w:tcPr>
          <w:p w:rsidR="00316077" w:rsidRPr="00126516" w:rsidRDefault="00316077" w:rsidP="00126516">
            <w:pPr>
              <w:widowControl/>
              <w:suppressAutoHyphens w:val="0"/>
              <w:autoSpaceDE/>
              <w:ind w:left="-108" w:right="-132"/>
              <w:jc w:val="center"/>
              <w:rPr>
                <w:sz w:val="18"/>
                <w:szCs w:val="18"/>
              </w:rPr>
            </w:pPr>
            <w:r w:rsidRPr="00126516">
              <w:rPr>
                <w:sz w:val="18"/>
                <w:szCs w:val="18"/>
              </w:rPr>
              <w:t>1,2</w:t>
            </w:r>
          </w:p>
        </w:tc>
      </w:tr>
      <w:tr w:rsidR="00316077" w:rsidRPr="00B04524" w:rsidTr="00126516">
        <w:trPr>
          <w:trHeight w:val="315"/>
        </w:trPr>
        <w:tc>
          <w:tcPr>
            <w:tcW w:w="9639" w:type="dxa"/>
            <w:gridSpan w:val="13"/>
            <w:tcBorders>
              <w:top w:val="single" w:sz="8" w:space="0" w:color="auto"/>
              <w:left w:val="single" w:sz="8" w:space="0" w:color="auto"/>
              <w:bottom w:val="single" w:sz="8" w:space="0" w:color="auto"/>
              <w:right w:val="single" w:sz="4" w:space="0" w:color="auto"/>
            </w:tcBorders>
            <w:shd w:val="clear" w:color="auto" w:fill="auto"/>
            <w:hideMark/>
          </w:tcPr>
          <w:p w:rsidR="00316077" w:rsidRPr="00126516" w:rsidRDefault="00316077" w:rsidP="00126516">
            <w:pPr>
              <w:widowControl/>
              <w:suppressAutoHyphens w:val="0"/>
              <w:autoSpaceDE/>
              <w:spacing w:after="200" w:line="276" w:lineRule="auto"/>
              <w:jc w:val="center"/>
              <w:rPr>
                <w:sz w:val="18"/>
                <w:szCs w:val="18"/>
              </w:rPr>
            </w:pPr>
            <w:r w:rsidRPr="00126516">
              <w:rPr>
                <w:sz w:val="18"/>
                <w:szCs w:val="18"/>
              </w:rPr>
              <w:t>Валовые сборы сельскохозяйственных культур:</w:t>
            </w:r>
          </w:p>
        </w:tc>
      </w:tr>
      <w:tr w:rsidR="00126516" w:rsidRPr="00B04524" w:rsidTr="00126516">
        <w:trPr>
          <w:trHeight w:val="615"/>
        </w:trPr>
        <w:tc>
          <w:tcPr>
            <w:tcW w:w="1134" w:type="dxa"/>
            <w:tcBorders>
              <w:top w:val="nil"/>
              <w:left w:val="single" w:sz="8" w:space="0" w:color="auto"/>
              <w:bottom w:val="single" w:sz="8" w:space="0" w:color="auto"/>
              <w:right w:val="single" w:sz="8" w:space="0" w:color="auto"/>
            </w:tcBorders>
            <w:shd w:val="clear" w:color="auto" w:fill="auto"/>
            <w:hideMark/>
          </w:tcPr>
          <w:p w:rsidR="00316077" w:rsidRPr="00126516" w:rsidRDefault="00316077" w:rsidP="00126516">
            <w:pPr>
              <w:jc w:val="center"/>
              <w:rPr>
                <w:sz w:val="18"/>
                <w:szCs w:val="18"/>
              </w:rPr>
            </w:pPr>
            <w:r w:rsidRPr="00126516">
              <w:rPr>
                <w:sz w:val="18"/>
                <w:szCs w:val="18"/>
              </w:rPr>
              <w:lastRenderedPageBreak/>
              <w:t>Зерно</w:t>
            </w:r>
          </w:p>
        </w:tc>
        <w:tc>
          <w:tcPr>
            <w:tcW w:w="709" w:type="dxa"/>
            <w:tcBorders>
              <w:top w:val="nil"/>
              <w:left w:val="nil"/>
              <w:bottom w:val="single" w:sz="8" w:space="0" w:color="auto"/>
              <w:right w:val="single" w:sz="8" w:space="0" w:color="auto"/>
            </w:tcBorders>
            <w:shd w:val="clear" w:color="auto" w:fill="auto"/>
            <w:hideMark/>
          </w:tcPr>
          <w:p w:rsidR="00316077" w:rsidRPr="00126516" w:rsidRDefault="00316077" w:rsidP="00126516">
            <w:pPr>
              <w:jc w:val="center"/>
              <w:rPr>
                <w:sz w:val="18"/>
                <w:szCs w:val="18"/>
              </w:rPr>
            </w:pPr>
            <w:r w:rsidRPr="00126516">
              <w:rPr>
                <w:sz w:val="18"/>
                <w:szCs w:val="18"/>
              </w:rPr>
              <w:t>тыс. тонн</w:t>
            </w:r>
          </w:p>
        </w:tc>
        <w:tc>
          <w:tcPr>
            <w:tcW w:w="709" w:type="dxa"/>
            <w:tcBorders>
              <w:top w:val="nil"/>
              <w:left w:val="nil"/>
              <w:bottom w:val="single" w:sz="8" w:space="0" w:color="auto"/>
              <w:right w:val="single" w:sz="8" w:space="0" w:color="auto"/>
            </w:tcBorders>
            <w:shd w:val="clear" w:color="auto" w:fill="auto"/>
          </w:tcPr>
          <w:p w:rsidR="00316077" w:rsidRPr="00126516" w:rsidRDefault="00316077" w:rsidP="00126516">
            <w:pPr>
              <w:jc w:val="center"/>
              <w:rPr>
                <w:sz w:val="18"/>
                <w:szCs w:val="18"/>
              </w:rPr>
            </w:pPr>
            <w:r w:rsidRPr="00126516">
              <w:rPr>
                <w:sz w:val="18"/>
                <w:szCs w:val="18"/>
              </w:rPr>
              <w:t>0,40</w:t>
            </w:r>
          </w:p>
        </w:tc>
        <w:tc>
          <w:tcPr>
            <w:tcW w:w="709" w:type="dxa"/>
            <w:tcBorders>
              <w:top w:val="nil"/>
              <w:left w:val="nil"/>
              <w:bottom w:val="single" w:sz="8" w:space="0" w:color="auto"/>
              <w:right w:val="single" w:sz="8" w:space="0" w:color="auto"/>
            </w:tcBorders>
            <w:shd w:val="clear" w:color="auto" w:fill="auto"/>
          </w:tcPr>
          <w:p w:rsidR="00316077" w:rsidRPr="00126516" w:rsidRDefault="00316077" w:rsidP="00126516">
            <w:pPr>
              <w:jc w:val="center"/>
              <w:rPr>
                <w:sz w:val="18"/>
                <w:szCs w:val="18"/>
              </w:rPr>
            </w:pPr>
            <w:r w:rsidRPr="00126516">
              <w:rPr>
                <w:sz w:val="18"/>
                <w:szCs w:val="18"/>
              </w:rPr>
              <w:t>0,45</w:t>
            </w:r>
          </w:p>
        </w:tc>
        <w:tc>
          <w:tcPr>
            <w:tcW w:w="708" w:type="dxa"/>
            <w:tcBorders>
              <w:top w:val="nil"/>
              <w:left w:val="nil"/>
              <w:bottom w:val="single" w:sz="8" w:space="0" w:color="auto"/>
              <w:right w:val="single" w:sz="8" w:space="0" w:color="auto"/>
            </w:tcBorders>
            <w:shd w:val="clear" w:color="auto" w:fill="auto"/>
          </w:tcPr>
          <w:p w:rsidR="00316077" w:rsidRPr="00126516" w:rsidRDefault="00316077" w:rsidP="00126516">
            <w:pPr>
              <w:jc w:val="center"/>
              <w:rPr>
                <w:sz w:val="18"/>
                <w:szCs w:val="18"/>
              </w:rPr>
            </w:pPr>
            <w:r w:rsidRPr="00126516">
              <w:rPr>
                <w:sz w:val="18"/>
                <w:szCs w:val="18"/>
              </w:rPr>
              <w:t>0,45</w:t>
            </w:r>
          </w:p>
        </w:tc>
        <w:tc>
          <w:tcPr>
            <w:tcW w:w="709" w:type="dxa"/>
            <w:tcBorders>
              <w:top w:val="nil"/>
              <w:left w:val="nil"/>
              <w:bottom w:val="single" w:sz="8" w:space="0" w:color="auto"/>
              <w:right w:val="single" w:sz="8" w:space="0" w:color="auto"/>
            </w:tcBorders>
            <w:shd w:val="clear" w:color="auto" w:fill="auto"/>
          </w:tcPr>
          <w:p w:rsidR="00316077" w:rsidRPr="00126516" w:rsidRDefault="00316077" w:rsidP="00126516">
            <w:pPr>
              <w:jc w:val="center"/>
              <w:rPr>
                <w:sz w:val="18"/>
                <w:szCs w:val="18"/>
              </w:rPr>
            </w:pPr>
            <w:r w:rsidRPr="00126516">
              <w:rPr>
                <w:sz w:val="18"/>
                <w:szCs w:val="18"/>
              </w:rPr>
              <w:t>0,45</w:t>
            </w:r>
          </w:p>
        </w:tc>
        <w:tc>
          <w:tcPr>
            <w:tcW w:w="709" w:type="dxa"/>
            <w:tcBorders>
              <w:top w:val="nil"/>
              <w:left w:val="nil"/>
              <w:bottom w:val="single" w:sz="8" w:space="0" w:color="auto"/>
              <w:right w:val="single" w:sz="8" w:space="0" w:color="auto"/>
            </w:tcBorders>
            <w:shd w:val="clear" w:color="auto" w:fill="auto"/>
          </w:tcPr>
          <w:p w:rsidR="00316077" w:rsidRPr="00126516" w:rsidRDefault="00316077" w:rsidP="00126516">
            <w:pPr>
              <w:jc w:val="center"/>
              <w:rPr>
                <w:sz w:val="18"/>
                <w:szCs w:val="18"/>
              </w:rPr>
            </w:pPr>
            <w:r w:rsidRPr="00126516">
              <w:rPr>
                <w:sz w:val="18"/>
                <w:szCs w:val="18"/>
              </w:rPr>
              <w:t>0,5</w:t>
            </w:r>
          </w:p>
        </w:tc>
        <w:tc>
          <w:tcPr>
            <w:tcW w:w="709" w:type="dxa"/>
            <w:tcBorders>
              <w:top w:val="nil"/>
              <w:left w:val="nil"/>
              <w:bottom w:val="single" w:sz="8" w:space="0" w:color="auto"/>
              <w:right w:val="single" w:sz="8" w:space="0" w:color="auto"/>
            </w:tcBorders>
            <w:shd w:val="clear" w:color="auto" w:fill="auto"/>
          </w:tcPr>
          <w:p w:rsidR="00316077" w:rsidRPr="00126516" w:rsidRDefault="00316077" w:rsidP="00126516">
            <w:pPr>
              <w:jc w:val="center"/>
              <w:rPr>
                <w:sz w:val="18"/>
                <w:szCs w:val="18"/>
              </w:rPr>
            </w:pPr>
            <w:r w:rsidRPr="00126516">
              <w:rPr>
                <w:sz w:val="18"/>
                <w:szCs w:val="18"/>
              </w:rPr>
              <w:t>0,8</w:t>
            </w:r>
          </w:p>
        </w:tc>
        <w:tc>
          <w:tcPr>
            <w:tcW w:w="708" w:type="dxa"/>
            <w:tcBorders>
              <w:top w:val="nil"/>
              <w:left w:val="nil"/>
              <w:bottom w:val="single" w:sz="8" w:space="0" w:color="auto"/>
              <w:right w:val="single" w:sz="4" w:space="0" w:color="auto"/>
            </w:tcBorders>
            <w:shd w:val="clear" w:color="auto" w:fill="auto"/>
          </w:tcPr>
          <w:p w:rsidR="00316077" w:rsidRPr="00126516" w:rsidRDefault="00316077" w:rsidP="00126516">
            <w:pPr>
              <w:jc w:val="center"/>
              <w:rPr>
                <w:sz w:val="18"/>
                <w:szCs w:val="18"/>
              </w:rPr>
            </w:pPr>
            <w:r w:rsidRPr="00126516">
              <w:rPr>
                <w:sz w:val="18"/>
                <w:szCs w:val="18"/>
              </w:rPr>
              <w:t>1,0</w:t>
            </w:r>
          </w:p>
        </w:tc>
        <w:tc>
          <w:tcPr>
            <w:tcW w:w="709" w:type="dxa"/>
            <w:tcBorders>
              <w:top w:val="nil"/>
              <w:left w:val="single" w:sz="4" w:space="0" w:color="auto"/>
              <w:bottom w:val="single" w:sz="8" w:space="0" w:color="auto"/>
              <w:right w:val="single" w:sz="4" w:space="0" w:color="auto"/>
            </w:tcBorders>
            <w:shd w:val="clear" w:color="auto" w:fill="auto"/>
          </w:tcPr>
          <w:p w:rsidR="00316077" w:rsidRPr="00126516" w:rsidRDefault="00316077" w:rsidP="00126516">
            <w:pPr>
              <w:jc w:val="center"/>
              <w:rPr>
                <w:sz w:val="18"/>
                <w:szCs w:val="18"/>
              </w:rPr>
            </w:pPr>
            <w:r w:rsidRPr="00126516">
              <w:rPr>
                <w:sz w:val="18"/>
                <w:szCs w:val="18"/>
              </w:rPr>
              <w:t>1,1</w:t>
            </w:r>
          </w:p>
        </w:tc>
        <w:tc>
          <w:tcPr>
            <w:tcW w:w="709" w:type="dxa"/>
            <w:tcBorders>
              <w:top w:val="nil"/>
              <w:left w:val="single" w:sz="4" w:space="0" w:color="auto"/>
              <w:bottom w:val="single" w:sz="8" w:space="0" w:color="auto"/>
              <w:right w:val="single" w:sz="4" w:space="0" w:color="auto"/>
            </w:tcBorders>
            <w:shd w:val="clear" w:color="auto" w:fill="auto"/>
          </w:tcPr>
          <w:p w:rsidR="00316077" w:rsidRPr="00126516" w:rsidRDefault="00316077" w:rsidP="00126516">
            <w:pPr>
              <w:jc w:val="center"/>
              <w:rPr>
                <w:sz w:val="18"/>
                <w:szCs w:val="18"/>
              </w:rPr>
            </w:pPr>
            <w:r w:rsidRPr="00126516">
              <w:rPr>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6077" w:rsidRPr="00126516" w:rsidRDefault="00316077" w:rsidP="00126516">
            <w:pPr>
              <w:widowControl/>
              <w:suppressAutoHyphens w:val="0"/>
              <w:autoSpaceDE/>
              <w:jc w:val="center"/>
              <w:rPr>
                <w:sz w:val="18"/>
                <w:szCs w:val="18"/>
              </w:rPr>
            </w:pPr>
            <w:r w:rsidRPr="00126516">
              <w:rPr>
                <w:sz w:val="18"/>
                <w:szCs w:val="18"/>
              </w:rPr>
              <w:t>1,3</w:t>
            </w:r>
          </w:p>
        </w:tc>
        <w:tc>
          <w:tcPr>
            <w:tcW w:w="708" w:type="dxa"/>
            <w:tcBorders>
              <w:top w:val="single" w:sz="4" w:space="0" w:color="auto"/>
              <w:bottom w:val="single" w:sz="4" w:space="0" w:color="auto"/>
              <w:right w:val="single" w:sz="4" w:space="0" w:color="auto"/>
            </w:tcBorders>
            <w:shd w:val="clear" w:color="auto" w:fill="auto"/>
          </w:tcPr>
          <w:p w:rsidR="00316077" w:rsidRPr="00126516" w:rsidRDefault="00316077" w:rsidP="00126516">
            <w:pPr>
              <w:widowControl/>
              <w:suppressAutoHyphens w:val="0"/>
              <w:autoSpaceDE/>
              <w:jc w:val="center"/>
              <w:rPr>
                <w:sz w:val="18"/>
                <w:szCs w:val="18"/>
              </w:rPr>
            </w:pPr>
            <w:r w:rsidRPr="00126516">
              <w:rPr>
                <w:sz w:val="18"/>
                <w:szCs w:val="18"/>
              </w:rPr>
              <w:t>1,4</w:t>
            </w:r>
          </w:p>
        </w:tc>
      </w:tr>
      <w:tr w:rsidR="00126516" w:rsidRPr="00B04524" w:rsidTr="00126516">
        <w:trPr>
          <w:trHeight w:val="615"/>
        </w:trPr>
        <w:tc>
          <w:tcPr>
            <w:tcW w:w="1134" w:type="dxa"/>
            <w:tcBorders>
              <w:top w:val="nil"/>
              <w:left w:val="single" w:sz="8" w:space="0" w:color="auto"/>
              <w:bottom w:val="single" w:sz="8" w:space="0" w:color="auto"/>
              <w:right w:val="single" w:sz="8" w:space="0" w:color="auto"/>
            </w:tcBorders>
            <w:shd w:val="clear" w:color="auto" w:fill="auto"/>
            <w:hideMark/>
          </w:tcPr>
          <w:p w:rsidR="00316077" w:rsidRPr="00126516" w:rsidRDefault="00316077" w:rsidP="00126516">
            <w:pPr>
              <w:jc w:val="center"/>
              <w:rPr>
                <w:sz w:val="18"/>
                <w:szCs w:val="18"/>
              </w:rPr>
            </w:pPr>
            <w:r w:rsidRPr="00126516">
              <w:rPr>
                <w:sz w:val="18"/>
                <w:szCs w:val="18"/>
              </w:rPr>
              <w:t>Овощи</w:t>
            </w:r>
          </w:p>
        </w:tc>
        <w:tc>
          <w:tcPr>
            <w:tcW w:w="709" w:type="dxa"/>
            <w:tcBorders>
              <w:top w:val="nil"/>
              <w:left w:val="nil"/>
              <w:bottom w:val="single" w:sz="8" w:space="0" w:color="auto"/>
              <w:right w:val="single" w:sz="8" w:space="0" w:color="auto"/>
            </w:tcBorders>
            <w:shd w:val="clear" w:color="auto" w:fill="auto"/>
            <w:hideMark/>
          </w:tcPr>
          <w:p w:rsidR="00316077" w:rsidRPr="00126516" w:rsidRDefault="00316077" w:rsidP="00126516">
            <w:pPr>
              <w:jc w:val="center"/>
              <w:rPr>
                <w:sz w:val="18"/>
                <w:szCs w:val="18"/>
              </w:rPr>
            </w:pPr>
            <w:r w:rsidRPr="00126516">
              <w:rPr>
                <w:sz w:val="18"/>
                <w:szCs w:val="18"/>
              </w:rPr>
              <w:t>тыс. тонн</w:t>
            </w:r>
          </w:p>
        </w:tc>
        <w:tc>
          <w:tcPr>
            <w:tcW w:w="709" w:type="dxa"/>
            <w:tcBorders>
              <w:top w:val="nil"/>
              <w:left w:val="nil"/>
              <w:bottom w:val="single" w:sz="8" w:space="0" w:color="auto"/>
              <w:right w:val="single" w:sz="8" w:space="0" w:color="auto"/>
            </w:tcBorders>
            <w:shd w:val="clear" w:color="auto" w:fill="auto"/>
          </w:tcPr>
          <w:p w:rsidR="00316077" w:rsidRPr="00126516" w:rsidRDefault="00316077" w:rsidP="00126516">
            <w:pPr>
              <w:jc w:val="center"/>
              <w:rPr>
                <w:sz w:val="18"/>
                <w:szCs w:val="18"/>
              </w:rPr>
            </w:pPr>
            <w:r w:rsidRPr="00126516">
              <w:rPr>
                <w:sz w:val="18"/>
                <w:szCs w:val="18"/>
              </w:rPr>
              <w:t>160,6</w:t>
            </w:r>
          </w:p>
        </w:tc>
        <w:tc>
          <w:tcPr>
            <w:tcW w:w="709" w:type="dxa"/>
            <w:tcBorders>
              <w:top w:val="nil"/>
              <w:left w:val="nil"/>
              <w:bottom w:val="single" w:sz="8" w:space="0" w:color="auto"/>
              <w:right w:val="single" w:sz="8" w:space="0" w:color="auto"/>
            </w:tcBorders>
            <w:shd w:val="clear" w:color="auto" w:fill="auto"/>
          </w:tcPr>
          <w:p w:rsidR="00316077" w:rsidRPr="00126516" w:rsidRDefault="00316077" w:rsidP="00126516">
            <w:pPr>
              <w:jc w:val="center"/>
              <w:rPr>
                <w:sz w:val="18"/>
                <w:szCs w:val="18"/>
              </w:rPr>
            </w:pPr>
            <w:r w:rsidRPr="00126516">
              <w:rPr>
                <w:sz w:val="18"/>
                <w:szCs w:val="18"/>
              </w:rPr>
              <w:t>160,5</w:t>
            </w:r>
          </w:p>
        </w:tc>
        <w:tc>
          <w:tcPr>
            <w:tcW w:w="708" w:type="dxa"/>
            <w:tcBorders>
              <w:top w:val="nil"/>
              <w:left w:val="nil"/>
              <w:bottom w:val="single" w:sz="8" w:space="0" w:color="auto"/>
              <w:right w:val="single" w:sz="8" w:space="0" w:color="auto"/>
            </w:tcBorders>
            <w:shd w:val="clear" w:color="auto" w:fill="auto"/>
          </w:tcPr>
          <w:p w:rsidR="00316077" w:rsidRPr="00126516" w:rsidRDefault="00316077" w:rsidP="00126516">
            <w:pPr>
              <w:jc w:val="center"/>
              <w:rPr>
                <w:sz w:val="18"/>
                <w:szCs w:val="18"/>
              </w:rPr>
            </w:pPr>
            <w:r w:rsidRPr="00126516">
              <w:rPr>
                <w:sz w:val="18"/>
                <w:szCs w:val="18"/>
              </w:rPr>
              <w:t>161,0</w:t>
            </w:r>
          </w:p>
        </w:tc>
        <w:tc>
          <w:tcPr>
            <w:tcW w:w="709" w:type="dxa"/>
            <w:tcBorders>
              <w:top w:val="nil"/>
              <w:left w:val="nil"/>
              <w:bottom w:val="single" w:sz="8" w:space="0" w:color="auto"/>
              <w:right w:val="single" w:sz="8" w:space="0" w:color="auto"/>
            </w:tcBorders>
            <w:shd w:val="clear" w:color="auto" w:fill="auto"/>
          </w:tcPr>
          <w:p w:rsidR="00316077" w:rsidRPr="00126516" w:rsidRDefault="00316077" w:rsidP="00126516">
            <w:pPr>
              <w:jc w:val="center"/>
              <w:rPr>
                <w:sz w:val="18"/>
                <w:szCs w:val="18"/>
              </w:rPr>
            </w:pPr>
            <w:r w:rsidRPr="00126516">
              <w:rPr>
                <w:sz w:val="18"/>
                <w:szCs w:val="18"/>
              </w:rPr>
              <w:t>161,5</w:t>
            </w:r>
          </w:p>
        </w:tc>
        <w:tc>
          <w:tcPr>
            <w:tcW w:w="709" w:type="dxa"/>
            <w:tcBorders>
              <w:top w:val="nil"/>
              <w:left w:val="nil"/>
              <w:bottom w:val="single" w:sz="8" w:space="0" w:color="auto"/>
              <w:right w:val="single" w:sz="8" w:space="0" w:color="auto"/>
            </w:tcBorders>
            <w:shd w:val="clear" w:color="auto" w:fill="auto"/>
          </w:tcPr>
          <w:p w:rsidR="00316077" w:rsidRPr="00126516" w:rsidRDefault="00316077" w:rsidP="00126516">
            <w:pPr>
              <w:jc w:val="center"/>
              <w:rPr>
                <w:sz w:val="18"/>
                <w:szCs w:val="18"/>
              </w:rPr>
            </w:pPr>
            <w:r w:rsidRPr="00126516">
              <w:rPr>
                <w:sz w:val="18"/>
                <w:szCs w:val="18"/>
              </w:rPr>
              <w:t>164,0</w:t>
            </w:r>
          </w:p>
        </w:tc>
        <w:tc>
          <w:tcPr>
            <w:tcW w:w="709" w:type="dxa"/>
            <w:tcBorders>
              <w:top w:val="nil"/>
              <w:left w:val="nil"/>
              <w:bottom w:val="single" w:sz="8" w:space="0" w:color="auto"/>
              <w:right w:val="single" w:sz="8" w:space="0" w:color="auto"/>
            </w:tcBorders>
            <w:shd w:val="clear" w:color="auto" w:fill="auto"/>
          </w:tcPr>
          <w:p w:rsidR="00316077" w:rsidRPr="00126516" w:rsidRDefault="00316077" w:rsidP="00126516">
            <w:pPr>
              <w:jc w:val="center"/>
              <w:rPr>
                <w:sz w:val="18"/>
                <w:szCs w:val="18"/>
              </w:rPr>
            </w:pPr>
            <w:r w:rsidRPr="00126516">
              <w:rPr>
                <w:sz w:val="18"/>
                <w:szCs w:val="18"/>
              </w:rPr>
              <w:t>165,0</w:t>
            </w:r>
          </w:p>
        </w:tc>
        <w:tc>
          <w:tcPr>
            <w:tcW w:w="708" w:type="dxa"/>
            <w:tcBorders>
              <w:top w:val="nil"/>
              <w:left w:val="nil"/>
              <w:bottom w:val="single" w:sz="8" w:space="0" w:color="auto"/>
              <w:right w:val="single" w:sz="4" w:space="0" w:color="auto"/>
            </w:tcBorders>
            <w:shd w:val="clear" w:color="auto" w:fill="auto"/>
          </w:tcPr>
          <w:p w:rsidR="00316077" w:rsidRPr="00126516" w:rsidRDefault="00316077" w:rsidP="00126516">
            <w:pPr>
              <w:jc w:val="center"/>
              <w:rPr>
                <w:sz w:val="18"/>
                <w:szCs w:val="18"/>
              </w:rPr>
            </w:pPr>
            <w:r w:rsidRPr="00126516">
              <w:rPr>
                <w:sz w:val="18"/>
                <w:szCs w:val="18"/>
              </w:rPr>
              <w:t>166,0</w:t>
            </w:r>
          </w:p>
        </w:tc>
        <w:tc>
          <w:tcPr>
            <w:tcW w:w="709" w:type="dxa"/>
            <w:tcBorders>
              <w:top w:val="nil"/>
              <w:left w:val="single" w:sz="4" w:space="0" w:color="auto"/>
              <w:bottom w:val="single" w:sz="8" w:space="0" w:color="auto"/>
              <w:right w:val="single" w:sz="4" w:space="0" w:color="auto"/>
            </w:tcBorders>
            <w:shd w:val="clear" w:color="auto" w:fill="auto"/>
          </w:tcPr>
          <w:p w:rsidR="00316077" w:rsidRPr="00126516" w:rsidRDefault="00316077" w:rsidP="00126516">
            <w:pPr>
              <w:jc w:val="center"/>
              <w:rPr>
                <w:sz w:val="18"/>
                <w:szCs w:val="18"/>
              </w:rPr>
            </w:pPr>
            <w:r w:rsidRPr="00126516">
              <w:rPr>
                <w:sz w:val="18"/>
                <w:szCs w:val="18"/>
              </w:rPr>
              <w:t>168,0</w:t>
            </w:r>
          </w:p>
        </w:tc>
        <w:tc>
          <w:tcPr>
            <w:tcW w:w="709" w:type="dxa"/>
            <w:tcBorders>
              <w:top w:val="nil"/>
              <w:left w:val="single" w:sz="4" w:space="0" w:color="auto"/>
              <w:bottom w:val="single" w:sz="8" w:space="0" w:color="auto"/>
              <w:right w:val="single" w:sz="4" w:space="0" w:color="auto"/>
            </w:tcBorders>
            <w:shd w:val="clear" w:color="auto" w:fill="auto"/>
          </w:tcPr>
          <w:p w:rsidR="00316077" w:rsidRPr="00126516" w:rsidRDefault="00316077" w:rsidP="00126516">
            <w:pPr>
              <w:jc w:val="center"/>
              <w:rPr>
                <w:sz w:val="18"/>
                <w:szCs w:val="18"/>
              </w:rPr>
            </w:pPr>
            <w:r w:rsidRPr="00126516">
              <w:rPr>
                <w:sz w:val="18"/>
                <w:szCs w:val="18"/>
              </w:rPr>
              <w:t>170,0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6077" w:rsidRPr="00126516" w:rsidRDefault="00316077" w:rsidP="00126516">
            <w:pPr>
              <w:widowControl/>
              <w:suppressAutoHyphens w:val="0"/>
              <w:autoSpaceDE/>
              <w:jc w:val="center"/>
              <w:rPr>
                <w:sz w:val="18"/>
                <w:szCs w:val="18"/>
              </w:rPr>
            </w:pPr>
            <w:r w:rsidRPr="00126516">
              <w:rPr>
                <w:sz w:val="18"/>
                <w:szCs w:val="18"/>
              </w:rPr>
              <w:t>172,0</w:t>
            </w:r>
          </w:p>
        </w:tc>
        <w:tc>
          <w:tcPr>
            <w:tcW w:w="708" w:type="dxa"/>
            <w:tcBorders>
              <w:top w:val="single" w:sz="4" w:space="0" w:color="auto"/>
              <w:bottom w:val="single" w:sz="4" w:space="0" w:color="auto"/>
              <w:right w:val="single" w:sz="4" w:space="0" w:color="auto"/>
            </w:tcBorders>
            <w:shd w:val="clear" w:color="auto" w:fill="auto"/>
          </w:tcPr>
          <w:p w:rsidR="00316077" w:rsidRPr="00126516" w:rsidRDefault="00316077" w:rsidP="00126516">
            <w:pPr>
              <w:widowControl/>
              <w:suppressAutoHyphens w:val="0"/>
              <w:autoSpaceDE/>
              <w:jc w:val="center"/>
              <w:rPr>
                <w:sz w:val="18"/>
                <w:szCs w:val="18"/>
              </w:rPr>
            </w:pPr>
            <w:r w:rsidRPr="00126516">
              <w:rPr>
                <w:sz w:val="18"/>
                <w:szCs w:val="18"/>
              </w:rPr>
              <w:t>174,0</w:t>
            </w:r>
          </w:p>
        </w:tc>
      </w:tr>
      <w:tr w:rsidR="00126516" w:rsidRPr="00B04524" w:rsidTr="00126516">
        <w:trPr>
          <w:trHeight w:val="615"/>
        </w:trPr>
        <w:tc>
          <w:tcPr>
            <w:tcW w:w="1134" w:type="dxa"/>
            <w:tcBorders>
              <w:top w:val="nil"/>
              <w:left w:val="single" w:sz="8" w:space="0" w:color="auto"/>
              <w:bottom w:val="single" w:sz="8" w:space="0" w:color="auto"/>
              <w:right w:val="single" w:sz="8" w:space="0" w:color="auto"/>
            </w:tcBorders>
            <w:shd w:val="clear" w:color="auto" w:fill="auto"/>
            <w:hideMark/>
          </w:tcPr>
          <w:p w:rsidR="00316077" w:rsidRPr="00126516" w:rsidRDefault="00316077" w:rsidP="00126516">
            <w:pPr>
              <w:jc w:val="center"/>
              <w:rPr>
                <w:sz w:val="18"/>
                <w:szCs w:val="18"/>
              </w:rPr>
            </w:pPr>
            <w:r w:rsidRPr="00126516">
              <w:rPr>
                <w:sz w:val="18"/>
                <w:szCs w:val="18"/>
              </w:rPr>
              <w:t>Бахчевые</w:t>
            </w:r>
          </w:p>
        </w:tc>
        <w:tc>
          <w:tcPr>
            <w:tcW w:w="709" w:type="dxa"/>
            <w:tcBorders>
              <w:top w:val="nil"/>
              <w:left w:val="nil"/>
              <w:bottom w:val="single" w:sz="8" w:space="0" w:color="auto"/>
              <w:right w:val="single" w:sz="8" w:space="0" w:color="auto"/>
            </w:tcBorders>
            <w:shd w:val="clear" w:color="auto" w:fill="auto"/>
            <w:hideMark/>
          </w:tcPr>
          <w:p w:rsidR="00316077" w:rsidRPr="00126516" w:rsidRDefault="00316077" w:rsidP="00126516">
            <w:pPr>
              <w:jc w:val="center"/>
              <w:rPr>
                <w:sz w:val="18"/>
                <w:szCs w:val="18"/>
              </w:rPr>
            </w:pPr>
            <w:r w:rsidRPr="00126516">
              <w:rPr>
                <w:sz w:val="18"/>
                <w:szCs w:val="18"/>
              </w:rPr>
              <w:t>тыс. тонн</w:t>
            </w:r>
          </w:p>
        </w:tc>
        <w:tc>
          <w:tcPr>
            <w:tcW w:w="709" w:type="dxa"/>
            <w:tcBorders>
              <w:top w:val="nil"/>
              <w:left w:val="nil"/>
              <w:bottom w:val="single" w:sz="8" w:space="0" w:color="auto"/>
              <w:right w:val="single" w:sz="8" w:space="0" w:color="auto"/>
            </w:tcBorders>
            <w:shd w:val="clear" w:color="auto" w:fill="auto"/>
          </w:tcPr>
          <w:p w:rsidR="00316077" w:rsidRPr="00126516" w:rsidRDefault="00316077" w:rsidP="00126516">
            <w:pPr>
              <w:jc w:val="center"/>
              <w:rPr>
                <w:sz w:val="18"/>
                <w:szCs w:val="18"/>
              </w:rPr>
            </w:pPr>
            <w:r w:rsidRPr="00126516">
              <w:rPr>
                <w:sz w:val="18"/>
                <w:szCs w:val="18"/>
              </w:rPr>
              <w:t>64,8</w:t>
            </w:r>
          </w:p>
        </w:tc>
        <w:tc>
          <w:tcPr>
            <w:tcW w:w="709" w:type="dxa"/>
            <w:tcBorders>
              <w:top w:val="nil"/>
              <w:left w:val="nil"/>
              <w:bottom w:val="single" w:sz="8" w:space="0" w:color="auto"/>
              <w:right w:val="single" w:sz="8" w:space="0" w:color="auto"/>
            </w:tcBorders>
            <w:shd w:val="clear" w:color="auto" w:fill="auto"/>
          </w:tcPr>
          <w:p w:rsidR="00316077" w:rsidRPr="00126516" w:rsidRDefault="00316077" w:rsidP="00126516">
            <w:pPr>
              <w:jc w:val="center"/>
              <w:rPr>
                <w:sz w:val="18"/>
                <w:szCs w:val="18"/>
              </w:rPr>
            </w:pPr>
            <w:r w:rsidRPr="00126516">
              <w:rPr>
                <w:sz w:val="18"/>
                <w:szCs w:val="18"/>
              </w:rPr>
              <w:t>65,0</w:t>
            </w:r>
          </w:p>
        </w:tc>
        <w:tc>
          <w:tcPr>
            <w:tcW w:w="708" w:type="dxa"/>
            <w:tcBorders>
              <w:top w:val="nil"/>
              <w:left w:val="nil"/>
              <w:bottom w:val="single" w:sz="8" w:space="0" w:color="auto"/>
              <w:right w:val="single" w:sz="8" w:space="0" w:color="auto"/>
            </w:tcBorders>
            <w:shd w:val="clear" w:color="auto" w:fill="auto"/>
          </w:tcPr>
          <w:p w:rsidR="00316077" w:rsidRPr="00126516" w:rsidRDefault="00316077" w:rsidP="00126516">
            <w:pPr>
              <w:jc w:val="center"/>
              <w:rPr>
                <w:sz w:val="18"/>
                <w:szCs w:val="18"/>
              </w:rPr>
            </w:pPr>
            <w:r w:rsidRPr="00126516">
              <w:rPr>
                <w:sz w:val="18"/>
                <w:szCs w:val="18"/>
              </w:rPr>
              <w:t>65,0</w:t>
            </w:r>
          </w:p>
        </w:tc>
        <w:tc>
          <w:tcPr>
            <w:tcW w:w="709" w:type="dxa"/>
            <w:tcBorders>
              <w:top w:val="nil"/>
              <w:left w:val="nil"/>
              <w:bottom w:val="single" w:sz="8" w:space="0" w:color="auto"/>
              <w:right w:val="single" w:sz="8" w:space="0" w:color="auto"/>
            </w:tcBorders>
            <w:shd w:val="clear" w:color="auto" w:fill="auto"/>
          </w:tcPr>
          <w:p w:rsidR="00316077" w:rsidRPr="00126516" w:rsidRDefault="00316077" w:rsidP="00126516">
            <w:pPr>
              <w:jc w:val="center"/>
              <w:rPr>
                <w:sz w:val="18"/>
                <w:szCs w:val="18"/>
              </w:rPr>
            </w:pPr>
            <w:r w:rsidRPr="00126516">
              <w:rPr>
                <w:sz w:val="18"/>
                <w:szCs w:val="18"/>
              </w:rPr>
              <w:t>65,1</w:t>
            </w:r>
          </w:p>
        </w:tc>
        <w:tc>
          <w:tcPr>
            <w:tcW w:w="709" w:type="dxa"/>
            <w:tcBorders>
              <w:top w:val="nil"/>
              <w:left w:val="nil"/>
              <w:bottom w:val="single" w:sz="8" w:space="0" w:color="auto"/>
              <w:right w:val="single" w:sz="8" w:space="0" w:color="auto"/>
            </w:tcBorders>
            <w:shd w:val="clear" w:color="auto" w:fill="auto"/>
          </w:tcPr>
          <w:p w:rsidR="00316077" w:rsidRPr="00126516" w:rsidRDefault="00316077" w:rsidP="00126516">
            <w:pPr>
              <w:jc w:val="center"/>
              <w:rPr>
                <w:sz w:val="18"/>
                <w:szCs w:val="18"/>
              </w:rPr>
            </w:pPr>
            <w:r w:rsidRPr="00126516">
              <w:rPr>
                <w:sz w:val="18"/>
                <w:szCs w:val="18"/>
              </w:rPr>
              <w:t>65,1</w:t>
            </w:r>
          </w:p>
        </w:tc>
        <w:tc>
          <w:tcPr>
            <w:tcW w:w="709" w:type="dxa"/>
            <w:tcBorders>
              <w:top w:val="nil"/>
              <w:left w:val="nil"/>
              <w:bottom w:val="single" w:sz="8" w:space="0" w:color="auto"/>
              <w:right w:val="single" w:sz="8" w:space="0" w:color="auto"/>
            </w:tcBorders>
            <w:shd w:val="clear" w:color="auto" w:fill="auto"/>
          </w:tcPr>
          <w:p w:rsidR="00316077" w:rsidRPr="00126516" w:rsidRDefault="00316077" w:rsidP="00126516">
            <w:pPr>
              <w:jc w:val="center"/>
              <w:rPr>
                <w:sz w:val="18"/>
                <w:szCs w:val="18"/>
              </w:rPr>
            </w:pPr>
            <w:r w:rsidRPr="00126516">
              <w:rPr>
                <w:sz w:val="18"/>
                <w:szCs w:val="18"/>
              </w:rPr>
              <w:t>65,1</w:t>
            </w:r>
          </w:p>
        </w:tc>
        <w:tc>
          <w:tcPr>
            <w:tcW w:w="708" w:type="dxa"/>
            <w:tcBorders>
              <w:top w:val="nil"/>
              <w:left w:val="nil"/>
              <w:bottom w:val="single" w:sz="8" w:space="0" w:color="auto"/>
              <w:right w:val="single" w:sz="4" w:space="0" w:color="auto"/>
            </w:tcBorders>
            <w:shd w:val="clear" w:color="auto" w:fill="auto"/>
          </w:tcPr>
          <w:p w:rsidR="00316077" w:rsidRPr="00126516" w:rsidRDefault="00316077" w:rsidP="00126516">
            <w:pPr>
              <w:jc w:val="center"/>
              <w:rPr>
                <w:sz w:val="18"/>
                <w:szCs w:val="18"/>
              </w:rPr>
            </w:pPr>
            <w:r w:rsidRPr="00126516">
              <w:rPr>
                <w:sz w:val="18"/>
                <w:szCs w:val="18"/>
              </w:rPr>
              <w:t>65,1</w:t>
            </w:r>
          </w:p>
        </w:tc>
        <w:tc>
          <w:tcPr>
            <w:tcW w:w="709" w:type="dxa"/>
            <w:tcBorders>
              <w:top w:val="nil"/>
              <w:left w:val="single" w:sz="4" w:space="0" w:color="auto"/>
              <w:bottom w:val="single" w:sz="8" w:space="0" w:color="auto"/>
              <w:right w:val="single" w:sz="4" w:space="0" w:color="auto"/>
            </w:tcBorders>
            <w:shd w:val="clear" w:color="auto" w:fill="auto"/>
          </w:tcPr>
          <w:p w:rsidR="00316077" w:rsidRPr="00126516" w:rsidRDefault="00316077" w:rsidP="00126516">
            <w:pPr>
              <w:jc w:val="center"/>
              <w:rPr>
                <w:sz w:val="18"/>
                <w:szCs w:val="18"/>
              </w:rPr>
            </w:pPr>
            <w:r w:rsidRPr="00126516">
              <w:rPr>
                <w:sz w:val="18"/>
                <w:szCs w:val="18"/>
              </w:rPr>
              <w:t>65,2</w:t>
            </w:r>
          </w:p>
        </w:tc>
        <w:tc>
          <w:tcPr>
            <w:tcW w:w="709" w:type="dxa"/>
            <w:tcBorders>
              <w:top w:val="nil"/>
              <w:left w:val="single" w:sz="4" w:space="0" w:color="auto"/>
              <w:bottom w:val="single" w:sz="8" w:space="0" w:color="auto"/>
              <w:right w:val="single" w:sz="4" w:space="0" w:color="auto"/>
            </w:tcBorders>
            <w:shd w:val="clear" w:color="auto" w:fill="auto"/>
          </w:tcPr>
          <w:p w:rsidR="00316077" w:rsidRPr="00126516" w:rsidRDefault="00316077" w:rsidP="00126516">
            <w:pPr>
              <w:jc w:val="center"/>
              <w:rPr>
                <w:sz w:val="18"/>
                <w:szCs w:val="18"/>
              </w:rPr>
            </w:pPr>
            <w:r w:rsidRPr="00126516">
              <w:rPr>
                <w:sz w:val="18"/>
                <w:szCs w:val="18"/>
              </w:rPr>
              <w:t>65,2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6077" w:rsidRPr="00126516" w:rsidRDefault="00316077" w:rsidP="00126516">
            <w:pPr>
              <w:widowControl/>
              <w:suppressAutoHyphens w:val="0"/>
              <w:autoSpaceDE/>
              <w:jc w:val="center"/>
              <w:rPr>
                <w:sz w:val="18"/>
                <w:szCs w:val="18"/>
              </w:rPr>
            </w:pPr>
            <w:r w:rsidRPr="00126516">
              <w:rPr>
                <w:sz w:val="18"/>
                <w:szCs w:val="18"/>
              </w:rPr>
              <w:t>65,2</w:t>
            </w:r>
          </w:p>
        </w:tc>
        <w:tc>
          <w:tcPr>
            <w:tcW w:w="708" w:type="dxa"/>
            <w:tcBorders>
              <w:top w:val="single" w:sz="4" w:space="0" w:color="auto"/>
              <w:bottom w:val="single" w:sz="4" w:space="0" w:color="auto"/>
              <w:right w:val="single" w:sz="4" w:space="0" w:color="auto"/>
            </w:tcBorders>
            <w:shd w:val="clear" w:color="auto" w:fill="auto"/>
          </w:tcPr>
          <w:p w:rsidR="00316077" w:rsidRPr="00126516" w:rsidRDefault="00316077" w:rsidP="00126516">
            <w:pPr>
              <w:widowControl/>
              <w:suppressAutoHyphens w:val="0"/>
              <w:autoSpaceDE/>
              <w:jc w:val="center"/>
              <w:rPr>
                <w:sz w:val="18"/>
                <w:szCs w:val="18"/>
              </w:rPr>
            </w:pPr>
            <w:r w:rsidRPr="00126516">
              <w:rPr>
                <w:sz w:val="18"/>
                <w:szCs w:val="18"/>
              </w:rPr>
              <w:t>65,3</w:t>
            </w:r>
          </w:p>
        </w:tc>
      </w:tr>
      <w:tr w:rsidR="00126516" w:rsidRPr="00B04524" w:rsidTr="00126516">
        <w:trPr>
          <w:trHeight w:val="615"/>
        </w:trPr>
        <w:tc>
          <w:tcPr>
            <w:tcW w:w="1134" w:type="dxa"/>
            <w:tcBorders>
              <w:top w:val="nil"/>
              <w:left w:val="single" w:sz="8" w:space="0" w:color="auto"/>
              <w:bottom w:val="single" w:sz="8" w:space="0" w:color="auto"/>
              <w:right w:val="single" w:sz="8" w:space="0" w:color="auto"/>
            </w:tcBorders>
            <w:shd w:val="clear" w:color="auto" w:fill="auto"/>
            <w:hideMark/>
          </w:tcPr>
          <w:p w:rsidR="00316077" w:rsidRPr="00126516" w:rsidRDefault="00316077" w:rsidP="00126516">
            <w:pPr>
              <w:jc w:val="center"/>
              <w:rPr>
                <w:sz w:val="18"/>
                <w:szCs w:val="18"/>
              </w:rPr>
            </w:pPr>
            <w:r w:rsidRPr="00126516">
              <w:rPr>
                <w:sz w:val="18"/>
                <w:szCs w:val="18"/>
              </w:rPr>
              <w:t>Картофель</w:t>
            </w:r>
          </w:p>
        </w:tc>
        <w:tc>
          <w:tcPr>
            <w:tcW w:w="709" w:type="dxa"/>
            <w:tcBorders>
              <w:top w:val="nil"/>
              <w:left w:val="nil"/>
              <w:bottom w:val="single" w:sz="8" w:space="0" w:color="auto"/>
              <w:right w:val="single" w:sz="8" w:space="0" w:color="auto"/>
            </w:tcBorders>
            <w:shd w:val="clear" w:color="auto" w:fill="auto"/>
            <w:hideMark/>
          </w:tcPr>
          <w:p w:rsidR="00316077" w:rsidRPr="00126516" w:rsidRDefault="00316077" w:rsidP="00126516">
            <w:pPr>
              <w:jc w:val="center"/>
              <w:rPr>
                <w:sz w:val="18"/>
                <w:szCs w:val="18"/>
              </w:rPr>
            </w:pPr>
            <w:r w:rsidRPr="00126516">
              <w:rPr>
                <w:sz w:val="18"/>
                <w:szCs w:val="18"/>
              </w:rPr>
              <w:t>тыс. тонн</w:t>
            </w:r>
          </w:p>
        </w:tc>
        <w:tc>
          <w:tcPr>
            <w:tcW w:w="709" w:type="dxa"/>
            <w:tcBorders>
              <w:top w:val="nil"/>
              <w:left w:val="nil"/>
              <w:bottom w:val="single" w:sz="8" w:space="0" w:color="auto"/>
              <w:right w:val="single" w:sz="8" w:space="0" w:color="auto"/>
            </w:tcBorders>
            <w:shd w:val="clear" w:color="auto" w:fill="auto"/>
          </w:tcPr>
          <w:p w:rsidR="00316077" w:rsidRPr="00126516" w:rsidRDefault="00316077" w:rsidP="00126516">
            <w:pPr>
              <w:jc w:val="center"/>
              <w:rPr>
                <w:sz w:val="18"/>
                <w:szCs w:val="18"/>
              </w:rPr>
            </w:pPr>
            <w:r w:rsidRPr="00126516">
              <w:rPr>
                <w:sz w:val="18"/>
                <w:szCs w:val="18"/>
              </w:rPr>
              <w:t>23,1</w:t>
            </w:r>
          </w:p>
        </w:tc>
        <w:tc>
          <w:tcPr>
            <w:tcW w:w="709" w:type="dxa"/>
            <w:tcBorders>
              <w:top w:val="nil"/>
              <w:left w:val="nil"/>
              <w:bottom w:val="single" w:sz="8" w:space="0" w:color="auto"/>
              <w:right w:val="single" w:sz="8" w:space="0" w:color="auto"/>
            </w:tcBorders>
            <w:shd w:val="clear" w:color="auto" w:fill="auto"/>
          </w:tcPr>
          <w:p w:rsidR="00316077" w:rsidRPr="00126516" w:rsidRDefault="00316077" w:rsidP="00126516">
            <w:pPr>
              <w:jc w:val="center"/>
              <w:rPr>
                <w:sz w:val="18"/>
                <w:szCs w:val="18"/>
              </w:rPr>
            </w:pPr>
            <w:r w:rsidRPr="00126516">
              <w:rPr>
                <w:sz w:val="18"/>
                <w:szCs w:val="18"/>
              </w:rPr>
              <w:t>23,2</w:t>
            </w:r>
          </w:p>
        </w:tc>
        <w:tc>
          <w:tcPr>
            <w:tcW w:w="708" w:type="dxa"/>
            <w:tcBorders>
              <w:top w:val="nil"/>
              <w:left w:val="nil"/>
              <w:bottom w:val="single" w:sz="8" w:space="0" w:color="auto"/>
              <w:right w:val="single" w:sz="8" w:space="0" w:color="auto"/>
            </w:tcBorders>
            <w:shd w:val="clear" w:color="auto" w:fill="auto"/>
          </w:tcPr>
          <w:p w:rsidR="00316077" w:rsidRPr="00126516" w:rsidRDefault="00316077" w:rsidP="00126516">
            <w:pPr>
              <w:jc w:val="center"/>
              <w:rPr>
                <w:sz w:val="18"/>
                <w:szCs w:val="18"/>
              </w:rPr>
            </w:pPr>
            <w:r w:rsidRPr="00126516">
              <w:rPr>
                <w:sz w:val="18"/>
                <w:szCs w:val="18"/>
              </w:rPr>
              <w:t>23,3</w:t>
            </w:r>
          </w:p>
        </w:tc>
        <w:tc>
          <w:tcPr>
            <w:tcW w:w="709" w:type="dxa"/>
            <w:tcBorders>
              <w:top w:val="nil"/>
              <w:left w:val="nil"/>
              <w:bottom w:val="single" w:sz="8" w:space="0" w:color="auto"/>
              <w:right w:val="single" w:sz="8" w:space="0" w:color="auto"/>
            </w:tcBorders>
            <w:shd w:val="clear" w:color="auto" w:fill="auto"/>
          </w:tcPr>
          <w:p w:rsidR="00316077" w:rsidRPr="00126516" w:rsidRDefault="00316077" w:rsidP="00126516">
            <w:pPr>
              <w:jc w:val="center"/>
              <w:rPr>
                <w:sz w:val="18"/>
                <w:szCs w:val="18"/>
              </w:rPr>
            </w:pPr>
            <w:r w:rsidRPr="00126516">
              <w:rPr>
                <w:sz w:val="18"/>
                <w:szCs w:val="18"/>
              </w:rPr>
              <w:t>23,4</w:t>
            </w:r>
          </w:p>
        </w:tc>
        <w:tc>
          <w:tcPr>
            <w:tcW w:w="709" w:type="dxa"/>
            <w:tcBorders>
              <w:top w:val="nil"/>
              <w:left w:val="nil"/>
              <w:bottom w:val="single" w:sz="8" w:space="0" w:color="auto"/>
              <w:right w:val="single" w:sz="8" w:space="0" w:color="auto"/>
            </w:tcBorders>
            <w:shd w:val="clear" w:color="auto" w:fill="auto"/>
          </w:tcPr>
          <w:p w:rsidR="00316077" w:rsidRPr="00126516" w:rsidRDefault="00316077" w:rsidP="00126516">
            <w:pPr>
              <w:jc w:val="center"/>
              <w:rPr>
                <w:sz w:val="18"/>
                <w:szCs w:val="18"/>
              </w:rPr>
            </w:pPr>
            <w:r w:rsidRPr="00126516">
              <w:rPr>
                <w:sz w:val="18"/>
                <w:szCs w:val="18"/>
              </w:rPr>
              <w:t>23,5</w:t>
            </w:r>
          </w:p>
        </w:tc>
        <w:tc>
          <w:tcPr>
            <w:tcW w:w="709" w:type="dxa"/>
            <w:tcBorders>
              <w:top w:val="nil"/>
              <w:left w:val="nil"/>
              <w:bottom w:val="single" w:sz="8" w:space="0" w:color="auto"/>
              <w:right w:val="single" w:sz="8" w:space="0" w:color="auto"/>
            </w:tcBorders>
            <w:shd w:val="clear" w:color="auto" w:fill="auto"/>
          </w:tcPr>
          <w:p w:rsidR="00316077" w:rsidRPr="00126516" w:rsidRDefault="00316077" w:rsidP="00126516">
            <w:pPr>
              <w:jc w:val="center"/>
              <w:rPr>
                <w:sz w:val="18"/>
                <w:szCs w:val="18"/>
              </w:rPr>
            </w:pPr>
            <w:r w:rsidRPr="00126516">
              <w:rPr>
                <w:sz w:val="18"/>
                <w:szCs w:val="18"/>
              </w:rPr>
              <w:t>23,6</w:t>
            </w:r>
          </w:p>
        </w:tc>
        <w:tc>
          <w:tcPr>
            <w:tcW w:w="708" w:type="dxa"/>
            <w:tcBorders>
              <w:top w:val="nil"/>
              <w:left w:val="nil"/>
              <w:bottom w:val="single" w:sz="8" w:space="0" w:color="auto"/>
              <w:right w:val="single" w:sz="4" w:space="0" w:color="auto"/>
            </w:tcBorders>
            <w:shd w:val="clear" w:color="auto" w:fill="auto"/>
          </w:tcPr>
          <w:p w:rsidR="00316077" w:rsidRPr="00126516" w:rsidRDefault="00316077" w:rsidP="00126516">
            <w:pPr>
              <w:jc w:val="center"/>
              <w:rPr>
                <w:sz w:val="18"/>
                <w:szCs w:val="18"/>
              </w:rPr>
            </w:pPr>
            <w:r w:rsidRPr="00126516">
              <w:rPr>
                <w:sz w:val="18"/>
                <w:szCs w:val="18"/>
              </w:rPr>
              <w:t>24,5</w:t>
            </w:r>
          </w:p>
        </w:tc>
        <w:tc>
          <w:tcPr>
            <w:tcW w:w="709" w:type="dxa"/>
            <w:tcBorders>
              <w:top w:val="nil"/>
              <w:left w:val="single" w:sz="4" w:space="0" w:color="auto"/>
              <w:bottom w:val="single" w:sz="8" w:space="0" w:color="auto"/>
              <w:right w:val="single" w:sz="4" w:space="0" w:color="auto"/>
            </w:tcBorders>
            <w:shd w:val="clear" w:color="auto" w:fill="auto"/>
          </w:tcPr>
          <w:p w:rsidR="00316077" w:rsidRPr="00126516" w:rsidRDefault="00316077" w:rsidP="00126516">
            <w:pPr>
              <w:jc w:val="center"/>
              <w:rPr>
                <w:sz w:val="18"/>
                <w:szCs w:val="18"/>
              </w:rPr>
            </w:pPr>
            <w:r w:rsidRPr="00126516">
              <w:rPr>
                <w:sz w:val="18"/>
                <w:szCs w:val="18"/>
              </w:rPr>
              <w:t>26,5</w:t>
            </w:r>
          </w:p>
        </w:tc>
        <w:tc>
          <w:tcPr>
            <w:tcW w:w="709" w:type="dxa"/>
            <w:tcBorders>
              <w:top w:val="nil"/>
              <w:left w:val="single" w:sz="4" w:space="0" w:color="auto"/>
              <w:bottom w:val="single" w:sz="8" w:space="0" w:color="auto"/>
              <w:right w:val="single" w:sz="4" w:space="0" w:color="auto"/>
            </w:tcBorders>
            <w:shd w:val="clear" w:color="auto" w:fill="auto"/>
          </w:tcPr>
          <w:p w:rsidR="00316077" w:rsidRPr="00126516" w:rsidRDefault="00316077" w:rsidP="00126516">
            <w:pPr>
              <w:jc w:val="center"/>
              <w:rPr>
                <w:sz w:val="18"/>
                <w:szCs w:val="18"/>
              </w:rPr>
            </w:pPr>
            <w:r w:rsidRPr="00126516">
              <w:rPr>
                <w:sz w:val="18"/>
                <w:szCs w:val="18"/>
              </w:rPr>
              <w:t>28,5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6077" w:rsidRPr="00126516" w:rsidRDefault="00316077" w:rsidP="00126516">
            <w:pPr>
              <w:widowControl/>
              <w:suppressAutoHyphens w:val="0"/>
              <w:autoSpaceDE/>
              <w:jc w:val="center"/>
              <w:rPr>
                <w:sz w:val="18"/>
                <w:szCs w:val="18"/>
              </w:rPr>
            </w:pPr>
            <w:r w:rsidRPr="00126516">
              <w:rPr>
                <w:sz w:val="18"/>
                <w:szCs w:val="18"/>
              </w:rPr>
              <w:t>30,5</w:t>
            </w:r>
          </w:p>
        </w:tc>
        <w:tc>
          <w:tcPr>
            <w:tcW w:w="708" w:type="dxa"/>
            <w:tcBorders>
              <w:top w:val="single" w:sz="4" w:space="0" w:color="auto"/>
              <w:bottom w:val="single" w:sz="4" w:space="0" w:color="auto"/>
              <w:right w:val="single" w:sz="4" w:space="0" w:color="auto"/>
            </w:tcBorders>
            <w:shd w:val="clear" w:color="auto" w:fill="auto"/>
          </w:tcPr>
          <w:p w:rsidR="00316077" w:rsidRPr="00126516" w:rsidRDefault="00316077" w:rsidP="00126516">
            <w:pPr>
              <w:widowControl/>
              <w:suppressAutoHyphens w:val="0"/>
              <w:autoSpaceDE/>
              <w:jc w:val="center"/>
              <w:rPr>
                <w:sz w:val="18"/>
                <w:szCs w:val="18"/>
              </w:rPr>
            </w:pPr>
            <w:r w:rsidRPr="00126516">
              <w:rPr>
                <w:sz w:val="18"/>
                <w:szCs w:val="18"/>
              </w:rPr>
              <w:t>32,5</w:t>
            </w:r>
          </w:p>
        </w:tc>
      </w:tr>
    </w:tbl>
    <w:p w:rsidR="00316077" w:rsidRPr="00B04524" w:rsidRDefault="00316077" w:rsidP="00316077">
      <w:pPr>
        <w:pStyle w:val="western"/>
        <w:spacing w:before="0" w:beforeAutospacing="0" w:after="0" w:afterAutospacing="0"/>
      </w:pPr>
    </w:p>
    <w:p w:rsidR="00316077" w:rsidRPr="00B04524" w:rsidRDefault="00316077" w:rsidP="007F14AE">
      <w:pPr>
        <w:pStyle w:val="western"/>
        <w:spacing w:before="0" w:beforeAutospacing="0" w:after="0" w:afterAutospacing="0"/>
        <w:jc w:val="center"/>
      </w:pPr>
      <w:r w:rsidRPr="00B04524">
        <w:t>Развитие животноводства и</w:t>
      </w:r>
    </w:p>
    <w:p w:rsidR="00316077" w:rsidRPr="00B04524" w:rsidRDefault="00316077" w:rsidP="007F14AE">
      <w:pPr>
        <w:pStyle w:val="western"/>
        <w:spacing w:before="0" w:beforeAutospacing="0" w:after="0" w:afterAutospacing="0"/>
        <w:jc w:val="center"/>
      </w:pPr>
      <w:r w:rsidRPr="00B04524">
        <w:t>перерабатывающей промышленности продукции животноводства</w:t>
      </w:r>
    </w:p>
    <w:p w:rsidR="00316077" w:rsidRPr="00B04524" w:rsidRDefault="00316077" w:rsidP="00316077">
      <w:pPr>
        <w:pStyle w:val="western"/>
        <w:spacing w:before="0" w:beforeAutospacing="0" w:after="0" w:afterAutospacing="0"/>
        <w:ind w:firstLine="708"/>
        <w:jc w:val="both"/>
      </w:pPr>
      <w:r w:rsidRPr="00B04524">
        <w:t xml:space="preserve">Ахтубинский район является районом, который ежегодно не только сохраняет, но и увеличивает поголовье скота. </w:t>
      </w:r>
    </w:p>
    <w:p w:rsidR="00316077" w:rsidRPr="00B04524" w:rsidRDefault="00316077" w:rsidP="00316077">
      <w:pPr>
        <w:ind w:firstLine="709"/>
        <w:jc w:val="both"/>
        <w:rPr>
          <w:sz w:val="24"/>
          <w:szCs w:val="24"/>
        </w:rPr>
      </w:pPr>
      <w:r w:rsidRPr="00B04524">
        <w:rPr>
          <w:sz w:val="24"/>
          <w:szCs w:val="24"/>
        </w:rPr>
        <w:t>В районе развивается мясное скотоводство, включающее в себя отрасли по производству мяса его первичной и глубокой переработке.</w:t>
      </w:r>
    </w:p>
    <w:p w:rsidR="00316077" w:rsidRPr="00B04524" w:rsidRDefault="00316077" w:rsidP="00316077">
      <w:pPr>
        <w:ind w:firstLine="709"/>
        <w:jc w:val="both"/>
        <w:rPr>
          <w:sz w:val="24"/>
          <w:szCs w:val="24"/>
        </w:rPr>
      </w:pPr>
      <w:r w:rsidRPr="00B04524">
        <w:rPr>
          <w:sz w:val="24"/>
          <w:szCs w:val="24"/>
        </w:rPr>
        <w:t>Существенное значение в обеспечении роста производства мяса имела государственная поддержка из бюджетов всех уровней.</w:t>
      </w:r>
    </w:p>
    <w:p w:rsidR="00316077" w:rsidRPr="00B04524" w:rsidRDefault="00316077" w:rsidP="00316077">
      <w:pPr>
        <w:autoSpaceDN w:val="0"/>
        <w:adjustRightInd w:val="0"/>
        <w:ind w:firstLine="709"/>
        <w:jc w:val="both"/>
        <w:rPr>
          <w:sz w:val="24"/>
          <w:szCs w:val="24"/>
        </w:rPr>
      </w:pPr>
      <w:r w:rsidRPr="00B04524">
        <w:rPr>
          <w:sz w:val="24"/>
          <w:szCs w:val="24"/>
        </w:rPr>
        <w:t>В рамках муниципальной программы, благодаря реализации ряда мероприятий, направленных на развитие отрасли, к 2026 году увеличится поголовье КРС к уровню 2016 года на 30,16 % и составит 31,5 тыс. голов, производство скота и птицы на убой в хозяйствах всех категорий (в живом весе) на 23,4 % и составит 5,8 тыс. тонн в год (Таблица 2).</w:t>
      </w:r>
    </w:p>
    <w:p w:rsidR="00316077" w:rsidRPr="00B04524" w:rsidRDefault="00316077" w:rsidP="00316077">
      <w:pPr>
        <w:autoSpaceDN w:val="0"/>
        <w:adjustRightInd w:val="0"/>
        <w:ind w:firstLine="708"/>
        <w:jc w:val="both"/>
        <w:rPr>
          <w:sz w:val="24"/>
          <w:szCs w:val="24"/>
        </w:rPr>
      </w:pPr>
      <w:r w:rsidRPr="00B04524">
        <w:rPr>
          <w:sz w:val="24"/>
          <w:szCs w:val="24"/>
        </w:rPr>
        <w:t xml:space="preserve">Для достижения поставленных целей по обеспечению населения района мясом и мясопродуктами муниципальной программой предусмотрены мероприятия, которые направлены на выполнение </w:t>
      </w:r>
      <w:proofErr w:type="gramStart"/>
      <w:r w:rsidRPr="00B04524">
        <w:rPr>
          <w:sz w:val="24"/>
          <w:szCs w:val="24"/>
        </w:rPr>
        <w:t>показателей</w:t>
      </w:r>
      <w:proofErr w:type="gramEnd"/>
      <w:r w:rsidRPr="00B04524">
        <w:rPr>
          <w:sz w:val="24"/>
          <w:szCs w:val="24"/>
        </w:rPr>
        <w:t xml:space="preserve"> принятых Соглашением. А именно, к 2026 году маточное поголовье овец и коз увеличится на 5,94 % и составит 82 тыс. голов (Таблица 2).</w:t>
      </w:r>
    </w:p>
    <w:p w:rsidR="00316077" w:rsidRPr="00B04524" w:rsidRDefault="00316077" w:rsidP="00316077">
      <w:pPr>
        <w:ind w:firstLine="709"/>
        <w:jc w:val="both"/>
        <w:rPr>
          <w:sz w:val="24"/>
          <w:szCs w:val="24"/>
        </w:rPr>
      </w:pPr>
      <w:r w:rsidRPr="00B04524">
        <w:rPr>
          <w:sz w:val="24"/>
          <w:szCs w:val="24"/>
        </w:rPr>
        <w:t xml:space="preserve">Отрасль птицеводства в районе развивается за счет птицефабрики, а </w:t>
      </w:r>
      <w:proofErr w:type="gramStart"/>
      <w:r w:rsidRPr="00B04524">
        <w:rPr>
          <w:sz w:val="24"/>
          <w:szCs w:val="24"/>
        </w:rPr>
        <w:t>так же</w:t>
      </w:r>
      <w:proofErr w:type="gramEnd"/>
      <w:r w:rsidRPr="00B04524">
        <w:rPr>
          <w:sz w:val="24"/>
          <w:szCs w:val="24"/>
        </w:rPr>
        <w:t xml:space="preserve"> ЛПХ. Объем производства яиц к 2026 году планируется увеличить 135,0 млн. штук, что составит 110,92 % к </w:t>
      </w:r>
      <w:proofErr w:type="gramStart"/>
      <w:r w:rsidRPr="00B04524">
        <w:rPr>
          <w:sz w:val="24"/>
          <w:szCs w:val="24"/>
        </w:rPr>
        <w:t>уровню  2016</w:t>
      </w:r>
      <w:proofErr w:type="gramEnd"/>
      <w:r w:rsidRPr="00B04524">
        <w:rPr>
          <w:sz w:val="24"/>
          <w:szCs w:val="24"/>
        </w:rPr>
        <w:t xml:space="preserve"> года (Таблица 2).</w:t>
      </w:r>
    </w:p>
    <w:p w:rsidR="00316077" w:rsidRPr="00B04524" w:rsidRDefault="00316077" w:rsidP="00316077">
      <w:pPr>
        <w:jc w:val="right"/>
        <w:rPr>
          <w:sz w:val="24"/>
          <w:szCs w:val="24"/>
        </w:rPr>
      </w:pPr>
    </w:p>
    <w:p w:rsidR="00316077" w:rsidRPr="00B04524" w:rsidRDefault="00316077" w:rsidP="00316077">
      <w:pPr>
        <w:jc w:val="right"/>
        <w:rPr>
          <w:sz w:val="24"/>
          <w:szCs w:val="24"/>
        </w:rPr>
      </w:pPr>
      <w:r w:rsidRPr="00B04524">
        <w:rPr>
          <w:sz w:val="24"/>
          <w:szCs w:val="24"/>
        </w:rPr>
        <w:t>Таблица 2</w:t>
      </w:r>
    </w:p>
    <w:p w:rsidR="00316077" w:rsidRPr="00B04524" w:rsidRDefault="00316077" w:rsidP="00316077">
      <w:pPr>
        <w:jc w:val="right"/>
        <w:rPr>
          <w:sz w:val="24"/>
          <w:szCs w:val="24"/>
        </w:rPr>
      </w:pPr>
    </w:p>
    <w:p w:rsidR="00316077" w:rsidRPr="00B04524" w:rsidRDefault="00316077" w:rsidP="00316077">
      <w:pPr>
        <w:pStyle w:val="western"/>
        <w:spacing w:before="0" w:beforeAutospacing="0" w:after="0" w:afterAutospacing="0"/>
        <w:ind w:firstLine="708"/>
        <w:jc w:val="center"/>
      </w:pPr>
      <w:r w:rsidRPr="00B04524">
        <w:t>Основные показатели развития отрасли животноводства</w:t>
      </w:r>
    </w:p>
    <w:p w:rsidR="00316077" w:rsidRPr="00B04524" w:rsidRDefault="008E68DF" w:rsidP="008E68DF">
      <w:pPr>
        <w:pStyle w:val="western"/>
        <w:spacing w:before="0" w:beforeAutospacing="0" w:after="0" w:afterAutospacing="0"/>
        <w:ind w:firstLine="708"/>
        <w:jc w:val="center"/>
      </w:pPr>
      <w:r>
        <w:t>(в хозяйствах всех категорий)</w:t>
      </w:r>
    </w:p>
    <w:tbl>
      <w:tblPr>
        <w:tblW w:w="98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737"/>
        <w:gridCol w:w="709"/>
        <w:gridCol w:w="851"/>
        <w:gridCol w:w="708"/>
        <w:gridCol w:w="709"/>
        <w:gridCol w:w="851"/>
        <w:gridCol w:w="850"/>
        <w:gridCol w:w="801"/>
        <w:gridCol w:w="850"/>
        <w:gridCol w:w="851"/>
        <w:gridCol w:w="716"/>
      </w:tblGrid>
      <w:tr w:rsidR="00316077" w:rsidRPr="00B04524" w:rsidTr="008E68DF">
        <w:trPr>
          <w:trHeight w:val="330"/>
        </w:trPr>
        <w:tc>
          <w:tcPr>
            <w:tcW w:w="1248" w:type="dxa"/>
            <w:shd w:val="clear" w:color="auto" w:fill="auto"/>
            <w:hideMark/>
          </w:tcPr>
          <w:p w:rsidR="00316077" w:rsidRPr="007F14AE" w:rsidRDefault="00316077" w:rsidP="007F14AE">
            <w:pPr>
              <w:jc w:val="center"/>
              <w:rPr>
                <w:bCs/>
                <w:sz w:val="18"/>
                <w:szCs w:val="18"/>
              </w:rPr>
            </w:pPr>
            <w:r w:rsidRPr="007F14AE">
              <w:rPr>
                <w:bCs/>
                <w:sz w:val="18"/>
                <w:szCs w:val="18"/>
              </w:rPr>
              <w:t>Показатели</w:t>
            </w:r>
          </w:p>
        </w:tc>
        <w:tc>
          <w:tcPr>
            <w:tcW w:w="737" w:type="dxa"/>
            <w:shd w:val="clear" w:color="auto" w:fill="auto"/>
            <w:hideMark/>
          </w:tcPr>
          <w:p w:rsidR="00316077" w:rsidRPr="007F14AE" w:rsidRDefault="00316077" w:rsidP="007F14AE">
            <w:pPr>
              <w:jc w:val="center"/>
              <w:rPr>
                <w:bCs/>
                <w:sz w:val="18"/>
                <w:szCs w:val="18"/>
              </w:rPr>
            </w:pPr>
            <w:r w:rsidRPr="007F14AE">
              <w:rPr>
                <w:bCs/>
                <w:sz w:val="18"/>
                <w:szCs w:val="18"/>
              </w:rPr>
              <w:t>2016</w:t>
            </w:r>
          </w:p>
        </w:tc>
        <w:tc>
          <w:tcPr>
            <w:tcW w:w="709" w:type="dxa"/>
            <w:shd w:val="clear" w:color="auto" w:fill="auto"/>
            <w:hideMark/>
          </w:tcPr>
          <w:p w:rsidR="00316077" w:rsidRPr="007F14AE" w:rsidRDefault="00316077" w:rsidP="007F14AE">
            <w:pPr>
              <w:jc w:val="center"/>
              <w:rPr>
                <w:bCs/>
                <w:sz w:val="18"/>
                <w:szCs w:val="18"/>
              </w:rPr>
            </w:pPr>
            <w:r w:rsidRPr="007F14AE">
              <w:rPr>
                <w:bCs/>
                <w:sz w:val="18"/>
                <w:szCs w:val="18"/>
              </w:rPr>
              <w:t>2017</w:t>
            </w:r>
          </w:p>
        </w:tc>
        <w:tc>
          <w:tcPr>
            <w:tcW w:w="851" w:type="dxa"/>
            <w:shd w:val="clear" w:color="auto" w:fill="auto"/>
            <w:hideMark/>
          </w:tcPr>
          <w:p w:rsidR="00316077" w:rsidRPr="007F14AE" w:rsidRDefault="00316077" w:rsidP="007F14AE">
            <w:pPr>
              <w:jc w:val="center"/>
              <w:rPr>
                <w:bCs/>
                <w:sz w:val="18"/>
                <w:szCs w:val="18"/>
              </w:rPr>
            </w:pPr>
            <w:r w:rsidRPr="007F14AE">
              <w:rPr>
                <w:bCs/>
                <w:sz w:val="18"/>
                <w:szCs w:val="18"/>
              </w:rPr>
              <w:t>2018</w:t>
            </w:r>
          </w:p>
        </w:tc>
        <w:tc>
          <w:tcPr>
            <w:tcW w:w="708" w:type="dxa"/>
            <w:shd w:val="clear" w:color="auto" w:fill="auto"/>
            <w:hideMark/>
          </w:tcPr>
          <w:p w:rsidR="00316077" w:rsidRPr="007F14AE" w:rsidRDefault="00316077" w:rsidP="007F14AE">
            <w:pPr>
              <w:jc w:val="center"/>
              <w:rPr>
                <w:bCs/>
                <w:sz w:val="18"/>
                <w:szCs w:val="18"/>
              </w:rPr>
            </w:pPr>
            <w:r w:rsidRPr="007F14AE">
              <w:rPr>
                <w:bCs/>
                <w:sz w:val="18"/>
                <w:szCs w:val="18"/>
              </w:rPr>
              <w:t>2019</w:t>
            </w:r>
          </w:p>
        </w:tc>
        <w:tc>
          <w:tcPr>
            <w:tcW w:w="709" w:type="dxa"/>
            <w:shd w:val="clear" w:color="auto" w:fill="auto"/>
            <w:hideMark/>
          </w:tcPr>
          <w:p w:rsidR="00316077" w:rsidRPr="007F14AE" w:rsidRDefault="00316077" w:rsidP="007F14AE">
            <w:pPr>
              <w:jc w:val="center"/>
              <w:rPr>
                <w:bCs/>
                <w:sz w:val="18"/>
                <w:szCs w:val="18"/>
              </w:rPr>
            </w:pPr>
            <w:r w:rsidRPr="007F14AE">
              <w:rPr>
                <w:bCs/>
                <w:sz w:val="18"/>
                <w:szCs w:val="18"/>
              </w:rPr>
              <w:t>2020</w:t>
            </w:r>
          </w:p>
        </w:tc>
        <w:tc>
          <w:tcPr>
            <w:tcW w:w="851" w:type="dxa"/>
            <w:shd w:val="clear" w:color="auto" w:fill="auto"/>
            <w:hideMark/>
          </w:tcPr>
          <w:p w:rsidR="00316077" w:rsidRPr="007F14AE" w:rsidRDefault="00316077" w:rsidP="007F14AE">
            <w:pPr>
              <w:jc w:val="center"/>
              <w:rPr>
                <w:bCs/>
                <w:sz w:val="18"/>
                <w:szCs w:val="18"/>
              </w:rPr>
            </w:pPr>
            <w:r w:rsidRPr="007F14AE">
              <w:rPr>
                <w:bCs/>
                <w:sz w:val="18"/>
                <w:szCs w:val="18"/>
              </w:rPr>
              <w:t>2021</w:t>
            </w:r>
          </w:p>
        </w:tc>
        <w:tc>
          <w:tcPr>
            <w:tcW w:w="850" w:type="dxa"/>
            <w:shd w:val="clear" w:color="auto" w:fill="auto"/>
            <w:hideMark/>
          </w:tcPr>
          <w:p w:rsidR="00316077" w:rsidRPr="007F14AE" w:rsidRDefault="00316077" w:rsidP="007F14AE">
            <w:pPr>
              <w:jc w:val="center"/>
              <w:rPr>
                <w:bCs/>
                <w:sz w:val="18"/>
                <w:szCs w:val="18"/>
              </w:rPr>
            </w:pPr>
            <w:r w:rsidRPr="007F14AE">
              <w:rPr>
                <w:bCs/>
                <w:sz w:val="18"/>
                <w:szCs w:val="18"/>
              </w:rPr>
              <w:t>2022</w:t>
            </w:r>
          </w:p>
        </w:tc>
        <w:tc>
          <w:tcPr>
            <w:tcW w:w="801" w:type="dxa"/>
            <w:shd w:val="clear" w:color="auto" w:fill="auto"/>
          </w:tcPr>
          <w:p w:rsidR="00316077" w:rsidRPr="007F14AE" w:rsidRDefault="00316077" w:rsidP="007F14AE">
            <w:pPr>
              <w:jc w:val="center"/>
              <w:rPr>
                <w:bCs/>
                <w:sz w:val="18"/>
                <w:szCs w:val="18"/>
              </w:rPr>
            </w:pPr>
            <w:r w:rsidRPr="007F14AE">
              <w:rPr>
                <w:bCs/>
                <w:sz w:val="18"/>
                <w:szCs w:val="18"/>
              </w:rPr>
              <w:t>2023</w:t>
            </w:r>
          </w:p>
        </w:tc>
        <w:tc>
          <w:tcPr>
            <w:tcW w:w="850" w:type="dxa"/>
            <w:shd w:val="clear" w:color="auto" w:fill="auto"/>
          </w:tcPr>
          <w:p w:rsidR="00316077" w:rsidRPr="007F14AE" w:rsidRDefault="00316077" w:rsidP="007F14AE">
            <w:pPr>
              <w:jc w:val="center"/>
              <w:rPr>
                <w:bCs/>
                <w:sz w:val="18"/>
                <w:szCs w:val="18"/>
              </w:rPr>
            </w:pPr>
            <w:r w:rsidRPr="007F14AE">
              <w:rPr>
                <w:bCs/>
                <w:sz w:val="18"/>
                <w:szCs w:val="18"/>
              </w:rPr>
              <w:t>2024</w:t>
            </w:r>
          </w:p>
        </w:tc>
        <w:tc>
          <w:tcPr>
            <w:tcW w:w="851" w:type="dxa"/>
            <w:tcBorders>
              <w:bottom w:val="single" w:sz="4" w:space="0" w:color="auto"/>
            </w:tcBorders>
            <w:shd w:val="clear" w:color="auto" w:fill="auto"/>
          </w:tcPr>
          <w:p w:rsidR="00316077" w:rsidRPr="007F14AE" w:rsidRDefault="00316077" w:rsidP="007F14AE">
            <w:pPr>
              <w:widowControl/>
              <w:suppressAutoHyphens w:val="0"/>
              <w:autoSpaceDE/>
              <w:jc w:val="center"/>
              <w:rPr>
                <w:sz w:val="18"/>
                <w:szCs w:val="18"/>
              </w:rPr>
            </w:pPr>
            <w:r w:rsidRPr="007F14AE">
              <w:rPr>
                <w:sz w:val="18"/>
                <w:szCs w:val="18"/>
              </w:rPr>
              <w:t>2025</w:t>
            </w:r>
          </w:p>
        </w:tc>
        <w:tc>
          <w:tcPr>
            <w:tcW w:w="716" w:type="dxa"/>
            <w:shd w:val="clear" w:color="auto" w:fill="auto"/>
          </w:tcPr>
          <w:p w:rsidR="00316077" w:rsidRPr="007F14AE" w:rsidRDefault="00316077" w:rsidP="007F14AE">
            <w:pPr>
              <w:widowControl/>
              <w:suppressAutoHyphens w:val="0"/>
              <w:autoSpaceDE/>
              <w:jc w:val="center"/>
              <w:rPr>
                <w:sz w:val="18"/>
                <w:szCs w:val="18"/>
              </w:rPr>
            </w:pPr>
            <w:r w:rsidRPr="007F14AE">
              <w:rPr>
                <w:sz w:val="18"/>
                <w:szCs w:val="18"/>
              </w:rPr>
              <w:t>2026</w:t>
            </w:r>
          </w:p>
        </w:tc>
      </w:tr>
      <w:tr w:rsidR="00316077" w:rsidRPr="00B04524" w:rsidTr="008E68DF">
        <w:trPr>
          <w:trHeight w:val="303"/>
        </w:trPr>
        <w:tc>
          <w:tcPr>
            <w:tcW w:w="9881" w:type="dxa"/>
            <w:gridSpan w:val="12"/>
            <w:shd w:val="clear" w:color="auto" w:fill="auto"/>
            <w:hideMark/>
          </w:tcPr>
          <w:p w:rsidR="00316077" w:rsidRPr="007F14AE" w:rsidRDefault="00316077" w:rsidP="008E68DF">
            <w:pPr>
              <w:widowControl/>
              <w:suppressAutoHyphens w:val="0"/>
              <w:autoSpaceDE/>
              <w:jc w:val="center"/>
              <w:rPr>
                <w:sz w:val="18"/>
                <w:szCs w:val="18"/>
              </w:rPr>
            </w:pPr>
            <w:r w:rsidRPr="007F14AE">
              <w:rPr>
                <w:bCs/>
                <w:sz w:val="18"/>
                <w:szCs w:val="18"/>
              </w:rPr>
              <w:t>Поголовье скота и птицы, тыс. голов</w:t>
            </w:r>
          </w:p>
        </w:tc>
      </w:tr>
      <w:tr w:rsidR="00316077" w:rsidRPr="00B04524" w:rsidTr="008E68DF">
        <w:trPr>
          <w:trHeight w:val="549"/>
        </w:trPr>
        <w:tc>
          <w:tcPr>
            <w:tcW w:w="1248" w:type="dxa"/>
            <w:shd w:val="clear" w:color="auto" w:fill="auto"/>
            <w:hideMark/>
          </w:tcPr>
          <w:p w:rsidR="00316077" w:rsidRPr="007F14AE" w:rsidRDefault="00316077" w:rsidP="007F14AE">
            <w:pPr>
              <w:jc w:val="center"/>
              <w:rPr>
                <w:sz w:val="18"/>
                <w:szCs w:val="18"/>
              </w:rPr>
            </w:pPr>
            <w:r w:rsidRPr="007F14AE">
              <w:rPr>
                <w:sz w:val="18"/>
                <w:szCs w:val="18"/>
              </w:rPr>
              <w:t>Крупный рогатый скот</w:t>
            </w:r>
          </w:p>
        </w:tc>
        <w:tc>
          <w:tcPr>
            <w:tcW w:w="737" w:type="dxa"/>
            <w:shd w:val="clear" w:color="auto" w:fill="auto"/>
          </w:tcPr>
          <w:p w:rsidR="00316077" w:rsidRPr="007F14AE" w:rsidRDefault="00316077" w:rsidP="007F14AE">
            <w:pPr>
              <w:jc w:val="center"/>
              <w:rPr>
                <w:sz w:val="18"/>
                <w:szCs w:val="18"/>
              </w:rPr>
            </w:pPr>
            <w:r w:rsidRPr="007F14AE">
              <w:rPr>
                <w:sz w:val="18"/>
                <w:szCs w:val="18"/>
              </w:rPr>
              <w:t>24,2</w:t>
            </w:r>
          </w:p>
        </w:tc>
        <w:tc>
          <w:tcPr>
            <w:tcW w:w="709" w:type="dxa"/>
            <w:shd w:val="clear" w:color="auto" w:fill="auto"/>
          </w:tcPr>
          <w:p w:rsidR="00316077" w:rsidRPr="007F14AE" w:rsidRDefault="00316077" w:rsidP="007F14AE">
            <w:pPr>
              <w:jc w:val="center"/>
              <w:rPr>
                <w:sz w:val="18"/>
                <w:szCs w:val="18"/>
              </w:rPr>
            </w:pPr>
            <w:r w:rsidRPr="007F14AE">
              <w:rPr>
                <w:sz w:val="18"/>
                <w:szCs w:val="18"/>
              </w:rPr>
              <w:t>29,128</w:t>
            </w:r>
          </w:p>
        </w:tc>
        <w:tc>
          <w:tcPr>
            <w:tcW w:w="851" w:type="dxa"/>
            <w:shd w:val="clear" w:color="auto" w:fill="auto"/>
          </w:tcPr>
          <w:p w:rsidR="00316077" w:rsidRPr="007F14AE" w:rsidRDefault="00316077" w:rsidP="007F14AE">
            <w:pPr>
              <w:jc w:val="center"/>
              <w:rPr>
                <w:sz w:val="18"/>
                <w:szCs w:val="18"/>
              </w:rPr>
            </w:pPr>
            <w:r w:rsidRPr="007F14AE">
              <w:rPr>
                <w:sz w:val="18"/>
                <w:szCs w:val="18"/>
              </w:rPr>
              <w:t>29,15</w:t>
            </w:r>
          </w:p>
        </w:tc>
        <w:tc>
          <w:tcPr>
            <w:tcW w:w="708" w:type="dxa"/>
            <w:shd w:val="clear" w:color="auto" w:fill="auto"/>
          </w:tcPr>
          <w:p w:rsidR="00316077" w:rsidRPr="007F14AE" w:rsidRDefault="00316077" w:rsidP="007F14AE">
            <w:pPr>
              <w:jc w:val="center"/>
              <w:rPr>
                <w:sz w:val="18"/>
                <w:szCs w:val="18"/>
              </w:rPr>
            </w:pPr>
            <w:r w:rsidRPr="007F14AE">
              <w:rPr>
                <w:sz w:val="18"/>
                <w:szCs w:val="18"/>
              </w:rPr>
              <w:t>29,16</w:t>
            </w:r>
          </w:p>
        </w:tc>
        <w:tc>
          <w:tcPr>
            <w:tcW w:w="709" w:type="dxa"/>
            <w:shd w:val="clear" w:color="auto" w:fill="auto"/>
          </w:tcPr>
          <w:p w:rsidR="00316077" w:rsidRPr="007F14AE" w:rsidRDefault="00316077" w:rsidP="007F14AE">
            <w:pPr>
              <w:jc w:val="center"/>
              <w:rPr>
                <w:sz w:val="18"/>
                <w:szCs w:val="18"/>
              </w:rPr>
            </w:pPr>
            <w:r w:rsidRPr="007F14AE">
              <w:rPr>
                <w:sz w:val="18"/>
                <w:szCs w:val="18"/>
              </w:rPr>
              <w:t>29,17</w:t>
            </w:r>
          </w:p>
        </w:tc>
        <w:tc>
          <w:tcPr>
            <w:tcW w:w="851" w:type="dxa"/>
            <w:shd w:val="clear" w:color="auto" w:fill="auto"/>
          </w:tcPr>
          <w:p w:rsidR="00316077" w:rsidRPr="007F14AE" w:rsidRDefault="00316077" w:rsidP="007F14AE">
            <w:pPr>
              <w:jc w:val="center"/>
              <w:rPr>
                <w:sz w:val="18"/>
                <w:szCs w:val="18"/>
              </w:rPr>
            </w:pPr>
            <w:r w:rsidRPr="007F14AE">
              <w:rPr>
                <w:sz w:val="18"/>
                <w:szCs w:val="18"/>
              </w:rPr>
              <w:t>29,17</w:t>
            </w:r>
          </w:p>
        </w:tc>
        <w:tc>
          <w:tcPr>
            <w:tcW w:w="850" w:type="dxa"/>
            <w:shd w:val="clear" w:color="auto" w:fill="auto"/>
          </w:tcPr>
          <w:p w:rsidR="00316077" w:rsidRPr="007F14AE" w:rsidRDefault="00316077" w:rsidP="007F14AE">
            <w:pPr>
              <w:jc w:val="center"/>
              <w:rPr>
                <w:sz w:val="18"/>
                <w:szCs w:val="18"/>
              </w:rPr>
            </w:pPr>
            <w:r w:rsidRPr="007F14AE">
              <w:rPr>
                <w:sz w:val="18"/>
                <w:szCs w:val="18"/>
              </w:rPr>
              <w:t>29,3</w:t>
            </w:r>
          </w:p>
        </w:tc>
        <w:tc>
          <w:tcPr>
            <w:tcW w:w="801" w:type="dxa"/>
            <w:shd w:val="clear" w:color="auto" w:fill="auto"/>
          </w:tcPr>
          <w:p w:rsidR="00316077" w:rsidRPr="007F14AE" w:rsidRDefault="00316077" w:rsidP="007F14AE">
            <w:pPr>
              <w:jc w:val="center"/>
              <w:rPr>
                <w:sz w:val="18"/>
                <w:szCs w:val="18"/>
              </w:rPr>
            </w:pPr>
            <w:r w:rsidRPr="007F14AE">
              <w:rPr>
                <w:sz w:val="18"/>
                <w:szCs w:val="18"/>
              </w:rPr>
              <w:t>31,4</w:t>
            </w:r>
          </w:p>
        </w:tc>
        <w:tc>
          <w:tcPr>
            <w:tcW w:w="850" w:type="dxa"/>
            <w:shd w:val="clear" w:color="auto" w:fill="auto"/>
          </w:tcPr>
          <w:p w:rsidR="00316077" w:rsidRPr="007F14AE" w:rsidRDefault="00316077" w:rsidP="007F14AE">
            <w:pPr>
              <w:jc w:val="center"/>
              <w:rPr>
                <w:sz w:val="18"/>
                <w:szCs w:val="18"/>
              </w:rPr>
            </w:pPr>
            <w:r w:rsidRPr="007F14AE">
              <w:rPr>
                <w:sz w:val="18"/>
                <w:szCs w:val="18"/>
              </w:rPr>
              <w:t>31,45</w:t>
            </w:r>
          </w:p>
        </w:tc>
        <w:tc>
          <w:tcPr>
            <w:tcW w:w="851" w:type="dxa"/>
            <w:tcBorders>
              <w:bottom w:val="single" w:sz="4" w:space="0" w:color="auto"/>
            </w:tcBorders>
            <w:shd w:val="clear" w:color="auto" w:fill="auto"/>
          </w:tcPr>
          <w:p w:rsidR="00316077" w:rsidRPr="007F14AE" w:rsidRDefault="00316077" w:rsidP="007F14AE">
            <w:pPr>
              <w:jc w:val="center"/>
              <w:rPr>
                <w:sz w:val="18"/>
                <w:szCs w:val="18"/>
              </w:rPr>
            </w:pPr>
            <w:r w:rsidRPr="007F14AE">
              <w:rPr>
                <w:sz w:val="18"/>
                <w:szCs w:val="18"/>
              </w:rPr>
              <w:t>31,45</w:t>
            </w:r>
          </w:p>
        </w:tc>
        <w:tc>
          <w:tcPr>
            <w:tcW w:w="716" w:type="dxa"/>
            <w:shd w:val="clear" w:color="auto" w:fill="auto"/>
          </w:tcPr>
          <w:p w:rsidR="00316077" w:rsidRPr="007F14AE" w:rsidRDefault="00316077" w:rsidP="007F14AE">
            <w:pPr>
              <w:widowControl/>
              <w:suppressAutoHyphens w:val="0"/>
              <w:autoSpaceDE/>
              <w:jc w:val="center"/>
              <w:rPr>
                <w:sz w:val="18"/>
                <w:szCs w:val="18"/>
              </w:rPr>
            </w:pPr>
            <w:r w:rsidRPr="007F14AE">
              <w:rPr>
                <w:sz w:val="18"/>
                <w:szCs w:val="18"/>
              </w:rPr>
              <w:t>31,5</w:t>
            </w:r>
          </w:p>
        </w:tc>
      </w:tr>
      <w:tr w:rsidR="00316077" w:rsidRPr="00B04524" w:rsidTr="008E68DF">
        <w:trPr>
          <w:trHeight w:val="300"/>
        </w:trPr>
        <w:tc>
          <w:tcPr>
            <w:tcW w:w="1248" w:type="dxa"/>
            <w:shd w:val="clear" w:color="auto" w:fill="auto"/>
            <w:hideMark/>
          </w:tcPr>
          <w:p w:rsidR="00316077" w:rsidRPr="007F14AE" w:rsidRDefault="00316077" w:rsidP="007F14AE">
            <w:pPr>
              <w:jc w:val="center"/>
              <w:rPr>
                <w:sz w:val="18"/>
                <w:szCs w:val="18"/>
              </w:rPr>
            </w:pPr>
            <w:r w:rsidRPr="007F14AE">
              <w:rPr>
                <w:sz w:val="18"/>
                <w:szCs w:val="18"/>
              </w:rPr>
              <w:t>в том числе коровы</w:t>
            </w:r>
          </w:p>
        </w:tc>
        <w:tc>
          <w:tcPr>
            <w:tcW w:w="737" w:type="dxa"/>
            <w:shd w:val="clear" w:color="auto" w:fill="auto"/>
          </w:tcPr>
          <w:p w:rsidR="00316077" w:rsidRPr="007F14AE" w:rsidRDefault="00316077" w:rsidP="007F14AE">
            <w:pPr>
              <w:jc w:val="center"/>
              <w:rPr>
                <w:sz w:val="18"/>
                <w:szCs w:val="18"/>
              </w:rPr>
            </w:pPr>
            <w:r w:rsidRPr="007F14AE">
              <w:rPr>
                <w:sz w:val="18"/>
                <w:szCs w:val="18"/>
              </w:rPr>
              <w:t>13,4</w:t>
            </w:r>
          </w:p>
        </w:tc>
        <w:tc>
          <w:tcPr>
            <w:tcW w:w="709" w:type="dxa"/>
            <w:shd w:val="clear" w:color="auto" w:fill="auto"/>
          </w:tcPr>
          <w:p w:rsidR="00316077" w:rsidRPr="007F14AE" w:rsidRDefault="00316077" w:rsidP="007F14AE">
            <w:pPr>
              <w:jc w:val="center"/>
              <w:rPr>
                <w:sz w:val="18"/>
                <w:szCs w:val="18"/>
              </w:rPr>
            </w:pPr>
            <w:r w:rsidRPr="007F14AE">
              <w:rPr>
                <w:sz w:val="18"/>
                <w:szCs w:val="18"/>
              </w:rPr>
              <w:t>16,128</w:t>
            </w:r>
          </w:p>
        </w:tc>
        <w:tc>
          <w:tcPr>
            <w:tcW w:w="851" w:type="dxa"/>
            <w:shd w:val="clear" w:color="auto" w:fill="auto"/>
          </w:tcPr>
          <w:p w:rsidR="00316077" w:rsidRPr="007F14AE" w:rsidRDefault="00316077" w:rsidP="007F14AE">
            <w:pPr>
              <w:jc w:val="center"/>
              <w:rPr>
                <w:sz w:val="18"/>
                <w:szCs w:val="18"/>
              </w:rPr>
            </w:pPr>
            <w:r w:rsidRPr="007F14AE">
              <w:rPr>
                <w:sz w:val="18"/>
                <w:szCs w:val="18"/>
              </w:rPr>
              <w:t>16,14</w:t>
            </w:r>
          </w:p>
        </w:tc>
        <w:tc>
          <w:tcPr>
            <w:tcW w:w="708" w:type="dxa"/>
            <w:shd w:val="clear" w:color="auto" w:fill="auto"/>
          </w:tcPr>
          <w:p w:rsidR="00316077" w:rsidRPr="007F14AE" w:rsidRDefault="00316077" w:rsidP="007F14AE">
            <w:pPr>
              <w:jc w:val="center"/>
              <w:rPr>
                <w:sz w:val="18"/>
                <w:szCs w:val="18"/>
              </w:rPr>
            </w:pPr>
            <w:r w:rsidRPr="007F14AE">
              <w:rPr>
                <w:sz w:val="18"/>
                <w:szCs w:val="18"/>
              </w:rPr>
              <w:t>16,15</w:t>
            </w:r>
          </w:p>
        </w:tc>
        <w:tc>
          <w:tcPr>
            <w:tcW w:w="709" w:type="dxa"/>
            <w:shd w:val="clear" w:color="auto" w:fill="auto"/>
          </w:tcPr>
          <w:p w:rsidR="00316077" w:rsidRPr="007F14AE" w:rsidRDefault="00316077" w:rsidP="007F14AE">
            <w:pPr>
              <w:jc w:val="center"/>
              <w:rPr>
                <w:sz w:val="18"/>
                <w:szCs w:val="18"/>
              </w:rPr>
            </w:pPr>
            <w:r w:rsidRPr="007F14AE">
              <w:rPr>
                <w:sz w:val="18"/>
                <w:szCs w:val="18"/>
              </w:rPr>
              <w:t>16,158</w:t>
            </w:r>
          </w:p>
        </w:tc>
        <w:tc>
          <w:tcPr>
            <w:tcW w:w="851" w:type="dxa"/>
            <w:shd w:val="clear" w:color="auto" w:fill="auto"/>
          </w:tcPr>
          <w:p w:rsidR="00316077" w:rsidRPr="007F14AE" w:rsidRDefault="00316077" w:rsidP="007F14AE">
            <w:pPr>
              <w:jc w:val="center"/>
              <w:rPr>
                <w:sz w:val="18"/>
                <w:szCs w:val="18"/>
              </w:rPr>
            </w:pPr>
            <w:r w:rsidRPr="007F14AE">
              <w:rPr>
                <w:sz w:val="18"/>
                <w:szCs w:val="18"/>
              </w:rPr>
              <w:t>16,158</w:t>
            </w:r>
          </w:p>
        </w:tc>
        <w:tc>
          <w:tcPr>
            <w:tcW w:w="850" w:type="dxa"/>
            <w:shd w:val="clear" w:color="auto" w:fill="auto"/>
          </w:tcPr>
          <w:p w:rsidR="00316077" w:rsidRPr="007F14AE" w:rsidRDefault="00316077" w:rsidP="007F14AE">
            <w:pPr>
              <w:jc w:val="center"/>
              <w:rPr>
                <w:sz w:val="18"/>
                <w:szCs w:val="18"/>
              </w:rPr>
            </w:pPr>
            <w:r w:rsidRPr="007F14AE">
              <w:rPr>
                <w:sz w:val="18"/>
                <w:szCs w:val="18"/>
              </w:rPr>
              <w:t>16,158</w:t>
            </w:r>
          </w:p>
        </w:tc>
        <w:tc>
          <w:tcPr>
            <w:tcW w:w="801" w:type="dxa"/>
            <w:shd w:val="clear" w:color="auto" w:fill="auto"/>
          </w:tcPr>
          <w:p w:rsidR="00316077" w:rsidRPr="007F14AE" w:rsidRDefault="00316077" w:rsidP="007F14AE">
            <w:pPr>
              <w:jc w:val="center"/>
              <w:rPr>
                <w:sz w:val="18"/>
                <w:szCs w:val="18"/>
              </w:rPr>
            </w:pPr>
            <w:r w:rsidRPr="007F14AE">
              <w:rPr>
                <w:sz w:val="18"/>
                <w:szCs w:val="18"/>
              </w:rPr>
              <w:t>16,526</w:t>
            </w:r>
          </w:p>
        </w:tc>
        <w:tc>
          <w:tcPr>
            <w:tcW w:w="850" w:type="dxa"/>
            <w:shd w:val="clear" w:color="auto" w:fill="auto"/>
          </w:tcPr>
          <w:p w:rsidR="00316077" w:rsidRPr="007F14AE" w:rsidRDefault="00316077" w:rsidP="007F14AE">
            <w:pPr>
              <w:jc w:val="center"/>
              <w:rPr>
                <w:sz w:val="18"/>
                <w:szCs w:val="18"/>
              </w:rPr>
            </w:pPr>
            <w:r w:rsidRPr="007F14AE">
              <w:rPr>
                <w:sz w:val="18"/>
                <w:szCs w:val="18"/>
              </w:rPr>
              <w:t>16,526</w:t>
            </w:r>
          </w:p>
        </w:tc>
        <w:tc>
          <w:tcPr>
            <w:tcW w:w="851" w:type="dxa"/>
            <w:tcBorders>
              <w:bottom w:val="single" w:sz="4" w:space="0" w:color="auto"/>
            </w:tcBorders>
            <w:shd w:val="clear" w:color="auto" w:fill="auto"/>
          </w:tcPr>
          <w:p w:rsidR="00316077" w:rsidRPr="007F14AE" w:rsidRDefault="00316077" w:rsidP="007F14AE">
            <w:pPr>
              <w:widowControl/>
              <w:suppressAutoHyphens w:val="0"/>
              <w:autoSpaceDE/>
              <w:jc w:val="center"/>
              <w:rPr>
                <w:sz w:val="18"/>
                <w:szCs w:val="18"/>
              </w:rPr>
            </w:pPr>
            <w:r w:rsidRPr="007F14AE">
              <w:rPr>
                <w:sz w:val="18"/>
                <w:szCs w:val="18"/>
              </w:rPr>
              <w:t>16,526</w:t>
            </w:r>
          </w:p>
        </w:tc>
        <w:tc>
          <w:tcPr>
            <w:tcW w:w="716" w:type="dxa"/>
            <w:shd w:val="clear" w:color="auto" w:fill="auto"/>
          </w:tcPr>
          <w:p w:rsidR="00316077" w:rsidRPr="007F14AE" w:rsidRDefault="00316077" w:rsidP="007F14AE">
            <w:pPr>
              <w:widowControl/>
              <w:suppressAutoHyphens w:val="0"/>
              <w:autoSpaceDE/>
              <w:jc w:val="center"/>
              <w:rPr>
                <w:sz w:val="18"/>
                <w:szCs w:val="18"/>
              </w:rPr>
            </w:pPr>
            <w:r w:rsidRPr="007F14AE">
              <w:rPr>
                <w:sz w:val="18"/>
                <w:szCs w:val="18"/>
              </w:rPr>
              <w:t>16,6</w:t>
            </w:r>
          </w:p>
        </w:tc>
      </w:tr>
      <w:tr w:rsidR="00316077" w:rsidRPr="00B04524" w:rsidTr="008E68DF">
        <w:trPr>
          <w:trHeight w:val="300"/>
        </w:trPr>
        <w:tc>
          <w:tcPr>
            <w:tcW w:w="1248" w:type="dxa"/>
            <w:shd w:val="clear" w:color="auto" w:fill="auto"/>
            <w:hideMark/>
          </w:tcPr>
          <w:p w:rsidR="00316077" w:rsidRPr="007F14AE" w:rsidRDefault="00316077" w:rsidP="007F14AE">
            <w:pPr>
              <w:jc w:val="center"/>
              <w:rPr>
                <w:sz w:val="18"/>
                <w:szCs w:val="18"/>
              </w:rPr>
            </w:pPr>
            <w:r w:rsidRPr="007F14AE">
              <w:rPr>
                <w:sz w:val="18"/>
                <w:szCs w:val="18"/>
              </w:rPr>
              <w:t>Овцы и козы</w:t>
            </w:r>
          </w:p>
        </w:tc>
        <w:tc>
          <w:tcPr>
            <w:tcW w:w="737" w:type="dxa"/>
            <w:shd w:val="clear" w:color="auto" w:fill="auto"/>
          </w:tcPr>
          <w:p w:rsidR="00316077" w:rsidRPr="007F14AE" w:rsidRDefault="00316077" w:rsidP="007F14AE">
            <w:pPr>
              <w:jc w:val="center"/>
              <w:rPr>
                <w:sz w:val="18"/>
                <w:szCs w:val="18"/>
              </w:rPr>
            </w:pPr>
            <w:r w:rsidRPr="007F14AE">
              <w:rPr>
                <w:sz w:val="18"/>
                <w:szCs w:val="18"/>
              </w:rPr>
              <w:t>80,1</w:t>
            </w:r>
          </w:p>
        </w:tc>
        <w:tc>
          <w:tcPr>
            <w:tcW w:w="709" w:type="dxa"/>
            <w:shd w:val="clear" w:color="auto" w:fill="auto"/>
          </w:tcPr>
          <w:p w:rsidR="00316077" w:rsidRPr="007F14AE" w:rsidRDefault="00316077" w:rsidP="007F14AE">
            <w:pPr>
              <w:jc w:val="center"/>
              <w:rPr>
                <w:sz w:val="18"/>
                <w:szCs w:val="18"/>
              </w:rPr>
            </w:pPr>
            <w:r w:rsidRPr="007F14AE">
              <w:rPr>
                <w:sz w:val="18"/>
                <w:szCs w:val="18"/>
              </w:rPr>
              <w:t>80,1</w:t>
            </w:r>
          </w:p>
        </w:tc>
        <w:tc>
          <w:tcPr>
            <w:tcW w:w="851" w:type="dxa"/>
            <w:shd w:val="clear" w:color="auto" w:fill="auto"/>
          </w:tcPr>
          <w:p w:rsidR="00316077" w:rsidRPr="007F14AE" w:rsidRDefault="00316077" w:rsidP="007F14AE">
            <w:pPr>
              <w:jc w:val="center"/>
              <w:rPr>
                <w:sz w:val="18"/>
                <w:szCs w:val="18"/>
              </w:rPr>
            </w:pPr>
            <w:r w:rsidRPr="007F14AE">
              <w:rPr>
                <w:sz w:val="18"/>
                <w:szCs w:val="18"/>
              </w:rPr>
              <w:t>80,32</w:t>
            </w:r>
          </w:p>
        </w:tc>
        <w:tc>
          <w:tcPr>
            <w:tcW w:w="708" w:type="dxa"/>
            <w:shd w:val="clear" w:color="auto" w:fill="auto"/>
          </w:tcPr>
          <w:p w:rsidR="00316077" w:rsidRPr="007F14AE" w:rsidRDefault="00316077" w:rsidP="007F14AE">
            <w:pPr>
              <w:jc w:val="center"/>
              <w:rPr>
                <w:sz w:val="18"/>
                <w:szCs w:val="18"/>
              </w:rPr>
            </w:pPr>
            <w:r w:rsidRPr="007F14AE">
              <w:rPr>
                <w:sz w:val="18"/>
                <w:szCs w:val="18"/>
              </w:rPr>
              <w:t>81,07</w:t>
            </w:r>
          </w:p>
        </w:tc>
        <w:tc>
          <w:tcPr>
            <w:tcW w:w="709" w:type="dxa"/>
            <w:shd w:val="clear" w:color="auto" w:fill="auto"/>
          </w:tcPr>
          <w:p w:rsidR="00316077" w:rsidRPr="007F14AE" w:rsidRDefault="00316077" w:rsidP="007F14AE">
            <w:pPr>
              <w:jc w:val="center"/>
              <w:rPr>
                <w:sz w:val="18"/>
                <w:szCs w:val="18"/>
              </w:rPr>
            </w:pPr>
            <w:r w:rsidRPr="007F14AE">
              <w:rPr>
                <w:sz w:val="18"/>
                <w:szCs w:val="18"/>
              </w:rPr>
              <w:t>82,0</w:t>
            </w:r>
          </w:p>
        </w:tc>
        <w:tc>
          <w:tcPr>
            <w:tcW w:w="851" w:type="dxa"/>
            <w:shd w:val="clear" w:color="auto" w:fill="auto"/>
          </w:tcPr>
          <w:p w:rsidR="00316077" w:rsidRPr="007F14AE" w:rsidRDefault="00316077" w:rsidP="007F14AE">
            <w:pPr>
              <w:jc w:val="center"/>
              <w:rPr>
                <w:sz w:val="18"/>
                <w:szCs w:val="18"/>
              </w:rPr>
            </w:pPr>
            <w:r w:rsidRPr="007F14AE">
              <w:rPr>
                <w:sz w:val="18"/>
                <w:szCs w:val="18"/>
              </w:rPr>
              <w:t>82,0</w:t>
            </w:r>
          </w:p>
        </w:tc>
        <w:tc>
          <w:tcPr>
            <w:tcW w:w="850" w:type="dxa"/>
            <w:shd w:val="clear" w:color="auto" w:fill="auto"/>
          </w:tcPr>
          <w:p w:rsidR="00316077" w:rsidRPr="007F14AE" w:rsidRDefault="00316077" w:rsidP="007F14AE">
            <w:pPr>
              <w:jc w:val="center"/>
              <w:rPr>
                <w:sz w:val="18"/>
                <w:szCs w:val="18"/>
              </w:rPr>
            </w:pPr>
            <w:r w:rsidRPr="007F14AE">
              <w:rPr>
                <w:sz w:val="18"/>
                <w:szCs w:val="18"/>
              </w:rPr>
              <w:t>82,0</w:t>
            </w:r>
          </w:p>
        </w:tc>
        <w:tc>
          <w:tcPr>
            <w:tcW w:w="801" w:type="dxa"/>
            <w:shd w:val="clear" w:color="auto" w:fill="auto"/>
          </w:tcPr>
          <w:p w:rsidR="00316077" w:rsidRPr="007F14AE" w:rsidRDefault="00316077" w:rsidP="007F14AE">
            <w:pPr>
              <w:jc w:val="center"/>
              <w:rPr>
                <w:sz w:val="18"/>
                <w:szCs w:val="18"/>
              </w:rPr>
            </w:pPr>
            <w:r w:rsidRPr="007F14AE">
              <w:rPr>
                <w:sz w:val="18"/>
                <w:szCs w:val="18"/>
              </w:rPr>
              <w:t>82,0</w:t>
            </w:r>
          </w:p>
        </w:tc>
        <w:tc>
          <w:tcPr>
            <w:tcW w:w="850" w:type="dxa"/>
            <w:shd w:val="clear" w:color="auto" w:fill="auto"/>
          </w:tcPr>
          <w:p w:rsidR="00316077" w:rsidRPr="007F14AE" w:rsidRDefault="00316077" w:rsidP="007F14AE">
            <w:pPr>
              <w:jc w:val="center"/>
              <w:rPr>
                <w:sz w:val="18"/>
                <w:szCs w:val="18"/>
              </w:rPr>
            </w:pPr>
            <w:r w:rsidRPr="007F14AE">
              <w:rPr>
                <w:sz w:val="18"/>
                <w:szCs w:val="18"/>
              </w:rPr>
              <w:t>82,0</w:t>
            </w:r>
          </w:p>
        </w:tc>
        <w:tc>
          <w:tcPr>
            <w:tcW w:w="851" w:type="dxa"/>
            <w:tcBorders>
              <w:bottom w:val="single" w:sz="4" w:space="0" w:color="auto"/>
            </w:tcBorders>
            <w:shd w:val="clear" w:color="auto" w:fill="auto"/>
          </w:tcPr>
          <w:p w:rsidR="00316077" w:rsidRPr="007F14AE" w:rsidRDefault="00316077" w:rsidP="007F14AE">
            <w:pPr>
              <w:widowControl/>
              <w:suppressAutoHyphens w:val="0"/>
              <w:autoSpaceDE/>
              <w:jc w:val="center"/>
              <w:rPr>
                <w:sz w:val="18"/>
                <w:szCs w:val="18"/>
              </w:rPr>
            </w:pPr>
            <w:r w:rsidRPr="007F14AE">
              <w:rPr>
                <w:sz w:val="18"/>
                <w:szCs w:val="18"/>
              </w:rPr>
              <w:t>82,0</w:t>
            </w:r>
          </w:p>
        </w:tc>
        <w:tc>
          <w:tcPr>
            <w:tcW w:w="716" w:type="dxa"/>
            <w:shd w:val="clear" w:color="auto" w:fill="auto"/>
          </w:tcPr>
          <w:p w:rsidR="00316077" w:rsidRPr="007F14AE" w:rsidRDefault="00316077" w:rsidP="007F14AE">
            <w:pPr>
              <w:widowControl/>
              <w:suppressAutoHyphens w:val="0"/>
              <w:autoSpaceDE/>
              <w:jc w:val="center"/>
              <w:rPr>
                <w:sz w:val="18"/>
                <w:szCs w:val="18"/>
              </w:rPr>
            </w:pPr>
            <w:r w:rsidRPr="007F14AE">
              <w:rPr>
                <w:sz w:val="18"/>
                <w:szCs w:val="18"/>
              </w:rPr>
              <w:t>82,0</w:t>
            </w:r>
          </w:p>
        </w:tc>
      </w:tr>
      <w:tr w:rsidR="00316077" w:rsidRPr="00B04524" w:rsidTr="008E68DF">
        <w:trPr>
          <w:trHeight w:val="300"/>
        </w:trPr>
        <w:tc>
          <w:tcPr>
            <w:tcW w:w="1248" w:type="dxa"/>
            <w:shd w:val="clear" w:color="auto" w:fill="auto"/>
            <w:hideMark/>
          </w:tcPr>
          <w:p w:rsidR="00316077" w:rsidRPr="007F14AE" w:rsidRDefault="00316077" w:rsidP="007F14AE">
            <w:pPr>
              <w:jc w:val="center"/>
              <w:rPr>
                <w:sz w:val="18"/>
                <w:szCs w:val="18"/>
              </w:rPr>
            </w:pPr>
            <w:r w:rsidRPr="007F14AE">
              <w:rPr>
                <w:sz w:val="18"/>
                <w:szCs w:val="18"/>
              </w:rPr>
              <w:t>Лошади</w:t>
            </w:r>
          </w:p>
        </w:tc>
        <w:tc>
          <w:tcPr>
            <w:tcW w:w="737" w:type="dxa"/>
            <w:shd w:val="clear" w:color="auto" w:fill="auto"/>
          </w:tcPr>
          <w:p w:rsidR="00316077" w:rsidRPr="007F14AE" w:rsidRDefault="00316077" w:rsidP="007F14AE">
            <w:pPr>
              <w:jc w:val="center"/>
              <w:rPr>
                <w:sz w:val="18"/>
                <w:szCs w:val="18"/>
              </w:rPr>
            </w:pPr>
            <w:r w:rsidRPr="007F14AE">
              <w:rPr>
                <w:sz w:val="18"/>
                <w:szCs w:val="18"/>
              </w:rPr>
              <w:t>1,4</w:t>
            </w:r>
          </w:p>
        </w:tc>
        <w:tc>
          <w:tcPr>
            <w:tcW w:w="709" w:type="dxa"/>
            <w:shd w:val="clear" w:color="auto" w:fill="auto"/>
          </w:tcPr>
          <w:p w:rsidR="00316077" w:rsidRPr="007F14AE" w:rsidRDefault="00316077" w:rsidP="007F14AE">
            <w:pPr>
              <w:jc w:val="center"/>
              <w:rPr>
                <w:sz w:val="18"/>
                <w:szCs w:val="18"/>
              </w:rPr>
            </w:pPr>
            <w:r w:rsidRPr="007F14AE">
              <w:rPr>
                <w:sz w:val="18"/>
                <w:szCs w:val="18"/>
              </w:rPr>
              <w:t>1,558</w:t>
            </w:r>
          </w:p>
        </w:tc>
        <w:tc>
          <w:tcPr>
            <w:tcW w:w="851" w:type="dxa"/>
            <w:shd w:val="clear" w:color="auto" w:fill="auto"/>
          </w:tcPr>
          <w:p w:rsidR="00316077" w:rsidRPr="007F14AE" w:rsidRDefault="00316077" w:rsidP="007F14AE">
            <w:pPr>
              <w:jc w:val="center"/>
              <w:rPr>
                <w:sz w:val="18"/>
                <w:szCs w:val="18"/>
              </w:rPr>
            </w:pPr>
            <w:r w:rsidRPr="007F14AE">
              <w:rPr>
                <w:sz w:val="18"/>
                <w:szCs w:val="18"/>
              </w:rPr>
              <w:t>1,56</w:t>
            </w:r>
          </w:p>
        </w:tc>
        <w:tc>
          <w:tcPr>
            <w:tcW w:w="708" w:type="dxa"/>
            <w:shd w:val="clear" w:color="auto" w:fill="auto"/>
          </w:tcPr>
          <w:p w:rsidR="00316077" w:rsidRPr="007F14AE" w:rsidRDefault="00316077" w:rsidP="007F14AE">
            <w:pPr>
              <w:jc w:val="center"/>
              <w:rPr>
                <w:sz w:val="18"/>
                <w:szCs w:val="18"/>
              </w:rPr>
            </w:pPr>
            <w:r w:rsidRPr="007F14AE">
              <w:rPr>
                <w:sz w:val="18"/>
                <w:szCs w:val="18"/>
              </w:rPr>
              <w:t>1,6</w:t>
            </w:r>
          </w:p>
        </w:tc>
        <w:tc>
          <w:tcPr>
            <w:tcW w:w="709" w:type="dxa"/>
            <w:shd w:val="clear" w:color="auto" w:fill="auto"/>
          </w:tcPr>
          <w:p w:rsidR="00316077" w:rsidRPr="007F14AE" w:rsidRDefault="00316077" w:rsidP="007F14AE">
            <w:pPr>
              <w:jc w:val="center"/>
              <w:rPr>
                <w:sz w:val="18"/>
                <w:szCs w:val="18"/>
              </w:rPr>
            </w:pPr>
            <w:r w:rsidRPr="007F14AE">
              <w:rPr>
                <w:sz w:val="18"/>
                <w:szCs w:val="18"/>
              </w:rPr>
              <w:t>1,61</w:t>
            </w:r>
          </w:p>
        </w:tc>
        <w:tc>
          <w:tcPr>
            <w:tcW w:w="851" w:type="dxa"/>
            <w:shd w:val="clear" w:color="auto" w:fill="auto"/>
          </w:tcPr>
          <w:p w:rsidR="00316077" w:rsidRPr="007F14AE" w:rsidRDefault="00316077" w:rsidP="007F14AE">
            <w:pPr>
              <w:jc w:val="center"/>
              <w:rPr>
                <w:sz w:val="18"/>
                <w:szCs w:val="18"/>
              </w:rPr>
            </w:pPr>
            <w:r w:rsidRPr="007F14AE">
              <w:rPr>
                <w:sz w:val="18"/>
                <w:szCs w:val="18"/>
              </w:rPr>
              <w:t>1,61</w:t>
            </w:r>
          </w:p>
        </w:tc>
        <w:tc>
          <w:tcPr>
            <w:tcW w:w="850" w:type="dxa"/>
            <w:shd w:val="clear" w:color="auto" w:fill="auto"/>
          </w:tcPr>
          <w:p w:rsidR="00316077" w:rsidRPr="007F14AE" w:rsidRDefault="00316077" w:rsidP="007F14AE">
            <w:pPr>
              <w:jc w:val="center"/>
              <w:rPr>
                <w:sz w:val="18"/>
                <w:szCs w:val="18"/>
              </w:rPr>
            </w:pPr>
            <w:r w:rsidRPr="007F14AE">
              <w:rPr>
                <w:sz w:val="18"/>
                <w:szCs w:val="18"/>
              </w:rPr>
              <w:t>1,61</w:t>
            </w:r>
          </w:p>
        </w:tc>
        <w:tc>
          <w:tcPr>
            <w:tcW w:w="801" w:type="dxa"/>
            <w:shd w:val="clear" w:color="auto" w:fill="auto"/>
          </w:tcPr>
          <w:p w:rsidR="00316077" w:rsidRPr="007F14AE" w:rsidRDefault="00316077" w:rsidP="007F14AE">
            <w:pPr>
              <w:jc w:val="center"/>
              <w:rPr>
                <w:sz w:val="18"/>
                <w:szCs w:val="18"/>
              </w:rPr>
            </w:pPr>
            <w:r w:rsidRPr="007F14AE">
              <w:rPr>
                <w:sz w:val="18"/>
                <w:szCs w:val="18"/>
              </w:rPr>
              <w:t>1,7</w:t>
            </w:r>
          </w:p>
        </w:tc>
        <w:tc>
          <w:tcPr>
            <w:tcW w:w="850" w:type="dxa"/>
            <w:shd w:val="clear" w:color="auto" w:fill="auto"/>
          </w:tcPr>
          <w:p w:rsidR="00316077" w:rsidRPr="007F14AE" w:rsidRDefault="00316077" w:rsidP="007F14AE">
            <w:pPr>
              <w:jc w:val="center"/>
              <w:rPr>
                <w:sz w:val="18"/>
                <w:szCs w:val="18"/>
              </w:rPr>
            </w:pPr>
            <w:r w:rsidRPr="007F14AE">
              <w:rPr>
                <w:sz w:val="18"/>
                <w:szCs w:val="18"/>
              </w:rPr>
              <w:t>1,7</w:t>
            </w:r>
          </w:p>
        </w:tc>
        <w:tc>
          <w:tcPr>
            <w:tcW w:w="851" w:type="dxa"/>
            <w:tcBorders>
              <w:bottom w:val="single" w:sz="4" w:space="0" w:color="auto"/>
            </w:tcBorders>
            <w:shd w:val="clear" w:color="auto" w:fill="auto"/>
          </w:tcPr>
          <w:p w:rsidR="00316077" w:rsidRPr="007F14AE" w:rsidRDefault="00316077" w:rsidP="007F14AE">
            <w:pPr>
              <w:widowControl/>
              <w:suppressAutoHyphens w:val="0"/>
              <w:autoSpaceDE/>
              <w:jc w:val="center"/>
              <w:rPr>
                <w:sz w:val="18"/>
                <w:szCs w:val="18"/>
              </w:rPr>
            </w:pPr>
            <w:r w:rsidRPr="007F14AE">
              <w:rPr>
                <w:sz w:val="18"/>
                <w:szCs w:val="18"/>
              </w:rPr>
              <w:t>1,8</w:t>
            </w:r>
          </w:p>
        </w:tc>
        <w:tc>
          <w:tcPr>
            <w:tcW w:w="716" w:type="dxa"/>
            <w:shd w:val="clear" w:color="auto" w:fill="auto"/>
          </w:tcPr>
          <w:p w:rsidR="00316077" w:rsidRPr="007F14AE" w:rsidRDefault="00316077" w:rsidP="007F14AE">
            <w:pPr>
              <w:widowControl/>
              <w:suppressAutoHyphens w:val="0"/>
              <w:autoSpaceDE/>
              <w:jc w:val="center"/>
              <w:rPr>
                <w:sz w:val="18"/>
                <w:szCs w:val="18"/>
              </w:rPr>
            </w:pPr>
            <w:r w:rsidRPr="007F14AE">
              <w:rPr>
                <w:sz w:val="18"/>
                <w:szCs w:val="18"/>
              </w:rPr>
              <w:t>1,8</w:t>
            </w:r>
          </w:p>
        </w:tc>
      </w:tr>
      <w:tr w:rsidR="00316077" w:rsidRPr="00B04524" w:rsidTr="008E68DF">
        <w:trPr>
          <w:trHeight w:val="437"/>
        </w:trPr>
        <w:tc>
          <w:tcPr>
            <w:tcW w:w="1248" w:type="dxa"/>
            <w:shd w:val="clear" w:color="auto" w:fill="auto"/>
            <w:hideMark/>
          </w:tcPr>
          <w:p w:rsidR="00316077" w:rsidRPr="007F14AE" w:rsidRDefault="00316077" w:rsidP="007F14AE">
            <w:pPr>
              <w:jc w:val="center"/>
              <w:rPr>
                <w:sz w:val="18"/>
                <w:szCs w:val="18"/>
              </w:rPr>
            </w:pPr>
            <w:r w:rsidRPr="007F14AE">
              <w:rPr>
                <w:sz w:val="18"/>
                <w:szCs w:val="18"/>
              </w:rPr>
              <w:t>Птица</w:t>
            </w:r>
          </w:p>
        </w:tc>
        <w:tc>
          <w:tcPr>
            <w:tcW w:w="737" w:type="dxa"/>
            <w:shd w:val="clear" w:color="auto" w:fill="auto"/>
          </w:tcPr>
          <w:p w:rsidR="00316077" w:rsidRPr="007F14AE" w:rsidRDefault="00316077" w:rsidP="007F14AE">
            <w:pPr>
              <w:jc w:val="center"/>
              <w:rPr>
                <w:sz w:val="18"/>
                <w:szCs w:val="18"/>
              </w:rPr>
            </w:pPr>
            <w:r w:rsidRPr="007F14AE">
              <w:rPr>
                <w:sz w:val="18"/>
                <w:szCs w:val="18"/>
              </w:rPr>
              <w:t>502,7</w:t>
            </w:r>
          </w:p>
        </w:tc>
        <w:tc>
          <w:tcPr>
            <w:tcW w:w="709" w:type="dxa"/>
            <w:shd w:val="clear" w:color="auto" w:fill="auto"/>
          </w:tcPr>
          <w:p w:rsidR="00316077" w:rsidRPr="007F14AE" w:rsidRDefault="00316077" w:rsidP="007F14AE">
            <w:pPr>
              <w:jc w:val="center"/>
              <w:rPr>
                <w:sz w:val="18"/>
                <w:szCs w:val="18"/>
              </w:rPr>
            </w:pPr>
            <w:r w:rsidRPr="007F14AE">
              <w:rPr>
                <w:sz w:val="18"/>
                <w:szCs w:val="18"/>
              </w:rPr>
              <w:t>502,8</w:t>
            </w:r>
          </w:p>
        </w:tc>
        <w:tc>
          <w:tcPr>
            <w:tcW w:w="851" w:type="dxa"/>
            <w:shd w:val="clear" w:color="auto" w:fill="auto"/>
          </w:tcPr>
          <w:p w:rsidR="00316077" w:rsidRPr="007F14AE" w:rsidRDefault="00316077" w:rsidP="007F14AE">
            <w:pPr>
              <w:jc w:val="center"/>
              <w:rPr>
                <w:sz w:val="18"/>
                <w:szCs w:val="18"/>
              </w:rPr>
            </w:pPr>
            <w:r w:rsidRPr="007F14AE">
              <w:rPr>
                <w:sz w:val="18"/>
                <w:szCs w:val="18"/>
              </w:rPr>
              <w:t>503,0</w:t>
            </w:r>
          </w:p>
        </w:tc>
        <w:tc>
          <w:tcPr>
            <w:tcW w:w="708" w:type="dxa"/>
            <w:shd w:val="clear" w:color="auto" w:fill="auto"/>
          </w:tcPr>
          <w:p w:rsidR="00316077" w:rsidRPr="007F14AE" w:rsidRDefault="00316077" w:rsidP="007F14AE">
            <w:pPr>
              <w:jc w:val="center"/>
              <w:rPr>
                <w:sz w:val="18"/>
                <w:szCs w:val="18"/>
              </w:rPr>
            </w:pPr>
            <w:r w:rsidRPr="007F14AE">
              <w:rPr>
                <w:sz w:val="18"/>
                <w:szCs w:val="18"/>
              </w:rPr>
              <w:t>503,0</w:t>
            </w:r>
          </w:p>
        </w:tc>
        <w:tc>
          <w:tcPr>
            <w:tcW w:w="709" w:type="dxa"/>
            <w:shd w:val="clear" w:color="auto" w:fill="auto"/>
          </w:tcPr>
          <w:p w:rsidR="00316077" w:rsidRPr="007F14AE" w:rsidRDefault="00316077" w:rsidP="007F14AE">
            <w:pPr>
              <w:jc w:val="center"/>
              <w:rPr>
                <w:sz w:val="18"/>
                <w:szCs w:val="18"/>
              </w:rPr>
            </w:pPr>
            <w:r w:rsidRPr="007F14AE">
              <w:rPr>
                <w:sz w:val="18"/>
                <w:szCs w:val="18"/>
              </w:rPr>
              <w:t>503,0</w:t>
            </w:r>
          </w:p>
        </w:tc>
        <w:tc>
          <w:tcPr>
            <w:tcW w:w="851" w:type="dxa"/>
            <w:shd w:val="clear" w:color="auto" w:fill="auto"/>
          </w:tcPr>
          <w:p w:rsidR="00316077" w:rsidRPr="007F14AE" w:rsidRDefault="00316077" w:rsidP="007F14AE">
            <w:pPr>
              <w:jc w:val="center"/>
              <w:rPr>
                <w:sz w:val="18"/>
                <w:szCs w:val="18"/>
              </w:rPr>
            </w:pPr>
            <w:r w:rsidRPr="007F14AE">
              <w:rPr>
                <w:sz w:val="18"/>
                <w:szCs w:val="18"/>
              </w:rPr>
              <w:t>503,0</w:t>
            </w:r>
          </w:p>
        </w:tc>
        <w:tc>
          <w:tcPr>
            <w:tcW w:w="850" w:type="dxa"/>
            <w:shd w:val="clear" w:color="auto" w:fill="auto"/>
          </w:tcPr>
          <w:p w:rsidR="00316077" w:rsidRPr="007F14AE" w:rsidRDefault="00316077" w:rsidP="007F14AE">
            <w:pPr>
              <w:jc w:val="center"/>
              <w:rPr>
                <w:sz w:val="18"/>
                <w:szCs w:val="18"/>
              </w:rPr>
            </w:pPr>
            <w:r w:rsidRPr="007F14AE">
              <w:rPr>
                <w:sz w:val="18"/>
                <w:szCs w:val="18"/>
              </w:rPr>
              <w:t>600,0</w:t>
            </w:r>
          </w:p>
        </w:tc>
        <w:tc>
          <w:tcPr>
            <w:tcW w:w="801" w:type="dxa"/>
            <w:shd w:val="clear" w:color="auto" w:fill="auto"/>
          </w:tcPr>
          <w:p w:rsidR="00316077" w:rsidRPr="007F14AE" w:rsidRDefault="00316077" w:rsidP="007F14AE">
            <w:pPr>
              <w:jc w:val="center"/>
              <w:rPr>
                <w:sz w:val="18"/>
                <w:szCs w:val="18"/>
              </w:rPr>
            </w:pPr>
            <w:r w:rsidRPr="007F14AE">
              <w:rPr>
                <w:sz w:val="18"/>
                <w:szCs w:val="18"/>
              </w:rPr>
              <w:t>650,0</w:t>
            </w:r>
          </w:p>
        </w:tc>
        <w:tc>
          <w:tcPr>
            <w:tcW w:w="850" w:type="dxa"/>
            <w:shd w:val="clear" w:color="auto" w:fill="auto"/>
          </w:tcPr>
          <w:p w:rsidR="00316077" w:rsidRPr="007F14AE" w:rsidRDefault="00316077" w:rsidP="007F14AE">
            <w:pPr>
              <w:jc w:val="center"/>
              <w:rPr>
                <w:sz w:val="18"/>
                <w:szCs w:val="18"/>
              </w:rPr>
            </w:pPr>
            <w:r w:rsidRPr="007F14AE">
              <w:rPr>
                <w:sz w:val="18"/>
                <w:szCs w:val="18"/>
              </w:rPr>
              <w:t>700,0</w:t>
            </w:r>
          </w:p>
        </w:tc>
        <w:tc>
          <w:tcPr>
            <w:tcW w:w="851" w:type="dxa"/>
            <w:tcBorders>
              <w:bottom w:val="single" w:sz="4" w:space="0" w:color="auto"/>
            </w:tcBorders>
            <w:shd w:val="clear" w:color="auto" w:fill="auto"/>
          </w:tcPr>
          <w:p w:rsidR="00316077" w:rsidRPr="007F14AE" w:rsidRDefault="00316077" w:rsidP="007F14AE">
            <w:pPr>
              <w:widowControl/>
              <w:suppressAutoHyphens w:val="0"/>
              <w:autoSpaceDE/>
              <w:jc w:val="center"/>
              <w:rPr>
                <w:sz w:val="18"/>
                <w:szCs w:val="18"/>
              </w:rPr>
            </w:pPr>
            <w:r w:rsidRPr="007F14AE">
              <w:rPr>
                <w:sz w:val="18"/>
                <w:szCs w:val="18"/>
              </w:rPr>
              <w:t>750,0</w:t>
            </w:r>
          </w:p>
        </w:tc>
        <w:tc>
          <w:tcPr>
            <w:tcW w:w="716" w:type="dxa"/>
            <w:shd w:val="clear" w:color="auto" w:fill="auto"/>
          </w:tcPr>
          <w:p w:rsidR="00316077" w:rsidRPr="007F14AE" w:rsidRDefault="00316077" w:rsidP="007F14AE">
            <w:pPr>
              <w:widowControl/>
              <w:suppressAutoHyphens w:val="0"/>
              <w:autoSpaceDE/>
              <w:jc w:val="center"/>
              <w:rPr>
                <w:sz w:val="18"/>
                <w:szCs w:val="18"/>
              </w:rPr>
            </w:pPr>
            <w:r w:rsidRPr="007F14AE">
              <w:rPr>
                <w:sz w:val="18"/>
                <w:szCs w:val="18"/>
              </w:rPr>
              <w:t>800,0</w:t>
            </w:r>
          </w:p>
        </w:tc>
      </w:tr>
      <w:tr w:rsidR="00316077" w:rsidRPr="00B04524" w:rsidTr="008E68DF">
        <w:trPr>
          <w:trHeight w:val="276"/>
        </w:trPr>
        <w:tc>
          <w:tcPr>
            <w:tcW w:w="9881" w:type="dxa"/>
            <w:gridSpan w:val="12"/>
            <w:shd w:val="clear" w:color="auto" w:fill="auto"/>
            <w:hideMark/>
          </w:tcPr>
          <w:p w:rsidR="00316077" w:rsidRPr="007F14AE" w:rsidRDefault="00316077" w:rsidP="008E68DF">
            <w:pPr>
              <w:widowControl/>
              <w:suppressAutoHyphens w:val="0"/>
              <w:autoSpaceDE/>
              <w:jc w:val="center"/>
              <w:rPr>
                <w:sz w:val="18"/>
                <w:szCs w:val="18"/>
              </w:rPr>
            </w:pPr>
            <w:r w:rsidRPr="007F14AE">
              <w:rPr>
                <w:bCs/>
                <w:sz w:val="18"/>
                <w:szCs w:val="18"/>
              </w:rPr>
              <w:t>Производство основных видов продукции животноводства, тыс. тонн/ млн. штук</w:t>
            </w:r>
          </w:p>
        </w:tc>
      </w:tr>
      <w:tr w:rsidR="00316077" w:rsidRPr="00B04524" w:rsidTr="008E68DF">
        <w:trPr>
          <w:trHeight w:val="748"/>
        </w:trPr>
        <w:tc>
          <w:tcPr>
            <w:tcW w:w="1248" w:type="dxa"/>
            <w:shd w:val="clear" w:color="auto" w:fill="auto"/>
            <w:hideMark/>
          </w:tcPr>
          <w:p w:rsidR="007F14AE" w:rsidRDefault="00316077" w:rsidP="007F14AE">
            <w:pPr>
              <w:ind w:left="-108"/>
              <w:jc w:val="center"/>
              <w:rPr>
                <w:sz w:val="18"/>
                <w:szCs w:val="18"/>
              </w:rPr>
            </w:pPr>
            <w:r w:rsidRPr="007F14AE">
              <w:rPr>
                <w:sz w:val="18"/>
                <w:szCs w:val="18"/>
              </w:rPr>
              <w:t xml:space="preserve">Скот и птица на убой </w:t>
            </w:r>
          </w:p>
          <w:p w:rsidR="00316077" w:rsidRPr="007F14AE" w:rsidRDefault="00316077" w:rsidP="007F14AE">
            <w:pPr>
              <w:ind w:left="-108"/>
              <w:jc w:val="center"/>
              <w:rPr>
                <w:sz w:val="18"/>
                <w:szCs w:val="18"/>
              </w:rPr>
            </w:pPr>
            <w:r w:rsidRPr="007F14AE">
              <w:rPr>
                <w:sz w:val="18"/>
                <w:szCs w:val="18"/>
              </w:rPr>
              <w:t>(в живом весе)</w:t>
            </w:r>
          </w:p>
        </w:tc>
        <w:tc>
          <w:tcPr>
            <w:tcW w:w="737" w:type="dxa"/>
            <w:shd w:val="clear" w:color="auto" w:fill="auto"/>
          </w:tcPr>
          <w:p w:rsidR="00316077" w:rsidRPr="007F14AE" w:rsidRDefault="00316077" w:rsidP="007F14AE">
            <w:pPr>
              <w:jc w:val="center"/>
              <w:rPr>
                <w:sz w:val="18"/>
                <w:szCs w:val="18"/>
              </w:rPr>
            </w:pPr>
            <w:r w:rsidRPr="007F14AE">
              <w:rPr>
                <w:sz w:val="18"/>
                <w:szCs w:val="18"/>
              </w:rPr>
              <w:t>4,7</w:t>
            </w:r>
          </w:p>
        </w:tc>
        <w:tc>
          <w:tcPr>
            <w:tcW w:w="709" w:type="dxa"/>
            <w:shd w:val="clear" w:color="auto" w:fill="auto"/>
          </w:tcPr>
          <w:p w:rsidR="00316077" w:rsidRPr="007F14AE" w:rsidRDefault="00316077" w:rsidP="007F14AE">
            <w:pPr>
              <w:jc w:val="center"/>
              <w:rPr>
                <w:sz w:val="18"/>
                <w:szCs w:val="18"/>
              </w:rPr>
            </w:pPr>
            <w:r w:rsidRPr="007F14AE">
              <w:rPr>
                <w:sz w:val="18"/>
                <w:szCs w:val="18"/>
              </w:rPr>
              <w:t>4,6</w:t>
            </w:r>
          </w:p>
        </w:tc>
        <w:tc>
          <w:tcPr>
            <w:tcW w:w="851" w:type="dxa"/>
            <w:shd w:val="clear" w:color="auto" w:fill="auto"/>
          </w:tcPr>
          <w:p w:rsidR="00316077" w:rsidRPr="007F14AE" w:rsidRDefault="00316077" w:rsidP="007F14AE">
            <w:pPr>
              <w:jc w:val="center"/>
              <w:rPr>
                <w:sz w:val="18"/>
                <w:szCs w:val="18"/>
              </w:rPr>
            </w:pPr>
            <w:r w:rsidRPr="007F14AE">
              <w:rPr>
                <w:sz w:val="18"/>
                <w:szCs w:val="18"/>
              </w:rPr>
              <w:t>4,6</w:t>
            </w:r>
          </w:p>
        </w:tc>
        <w:tc>
          <w:tcPr>
            <w:tcW w:w="708" w:type="dxa"/>
            <w:shd w:val="clear" w:color="auto" w:fill="auto"/>
          </w:tcPr>
          <w:p w:rsidR="00316077" w:rsidRPr="007F14AE" w:rsidRDefault="00316077" w:rsidP="007F14AE">
            <w:pPr>
              <w:jc w:val="center"/>
              <w:rPr>
                <w:sz w:val="18"/>
                <w:szCs w:val="18"/>
              </w:rPr>
            </w:pPr>
            <w:r w:rsidRPr="007F14AE">
              <w:rPr>
                <w:sz w:val="18"/>
                <w:szCs w:val="18"/>
              </w:rPr>
              <w:t>4,7</w:t>
            </w:r>
          </w:p>
        </w:tc>
        <w:tc>
          <w:tcPr>
            <w:tcW w:w="709" w:type="dxa"/>
            <w:shd w:val="clear" w:color="auto" w:fill="auto"/>
          </w:tcPr>
          <w:p w:rsidR="00316077" w:rsidRPr="007F14AE" w:rsidRDefault="00316077" w:rsidP="007F14AE">
            <w:pPr>
              <w:jc w:val="center"/>
              <w:rPr>
                <w:sz w:val="18"/>
                <w:szCs w:val="18"/>
              </w:rPr>
            </w:pPr>
            <w:r w:rsidRPr="007F14AE">
              <w:rPr>
                <w:sz w:val="18"/>
                <w:szCs w:val="18"/>
              </w:rPr>
              <w:t>4,7</w:t>
            </w:r>
          </w:p>
        </w:tc>
        <w:tc>
          <w:tcPr>
            <w:tcW w:w="851" w:type="dxa"/>
            <w:shd w:val="clear" w:color="auto" w:fill="auto"/>
          </w:tcPr>
          <w:p w:rsidR="00316077" w:rsidRPr="007F14AE" w:rsidRDefault="00316077" w:rsidP="007F14AE">
            <w:pPr>
              <w:jc w:val="center"/>
              <w:rPr>
                <w:sz w:val="18"/>
                <w:szCs w:val="18"/>
              </w:rPr>
            </w:pPr>
            <w:r w:rsidRPr="007F14AE">
              <w:rPr>
                <w:sz w:val="18"/>
                <w:szCs w:val="18"/>
              </w:rPr>
              <w:t>5,0</w:t>
            </w:r>
          </w:p>
        </w:tc>
        <w:tc>
          <w:tcPr>
            <w:tcW w:w="850" w:type="dxa"/>
            <w:shd w:val="clear" w:color="auto" w:fill="auto"/>
          </w:tcPr>
          <w:p w:rsidR="00316077" w:rsidRPr="007F14AE" w:rsidRDefault="00316077" w:rsidP="007F14AE">
            <w:pPr>
              <w:jc w:val="center"/>
              <w:rPr>
                <w:sz w:val="18"/>
                <w:szCs w:val="18"/>
              </w:rPr>
            </w:pPr>
            <w:r w:rsidRPr="007F14AE">
              <w:rPr>
                <w:sz w:val="18"/>
                <w:szCs w:val="18"/>
              </w:rPr>
              <w:t>5,6</w:t>
            </w:r>
          </w:p>
        </w:tc>
        <w:tc>
          <w:tcPr>
            <w:tcW w:w="801" w:type="dxa"/>
            <w:shd w:val="clear" w:color="auto" w:fill="auto"/>
          </w:tcPr>
          <w:p w:rsidR="00316077" w:rsidRPr="007F14AE" w:rsidRDefault="00316077" w:rsidP="007F14AE">
            <w:pPr>
              <w:jc w:val="center"/>
              <w:rPr>
                <w:sz w:val="18"/>
                <w:szCs w:val="18"/>
              </w:rPr>
            </w:pPr>
            <w:r w:rsidRPr="007F14AE">
              <w:rPr>
                <w:sz w:val="18"/>
                <w:szCs w:val="18"/>
              </w:rPr>
              <w:t>5,6</w:t>
            </w:r>
          </w:p>
        </w:tc>
        <w:tc>
          <w:tcPr>
            <w:tcW w:w="850" w:type="dxa"/>
            <w:shd w:val="clear" w:color="auto" w:fill="auto"/>
          </w:tcPr>
          <w:p w:rsidR="00316077" w:rsidRPr="007F14AE" w:rsidRDefault="00316077" w:rsidP="007F14AE">
            <w:pPr>
              <w:jc w:val="center"/>
              <w:rPr>
                <w:sz w:val="18"/>
                <w:szCs w:val="18"/>
              </w:rPr>
            </w:pPr>
            <w:r w:rsidRPr="007F14AE">
              <w:rPr>
                <w:sz w:val="18"/>
                <w:szCs w:val="18"/>
              </w:rPr>
              <w:t>5,7</w:t>
            </w:r>
          </w:p>
        </w:tc>
        <w:tc>
          <w:tcPr>
            <w:tcW w:w="851" w:type="dxa"/>
            <w:tcBorders>
              <w:bottom w:val="single" w:sz="4" w:space="0" w:color="auto"/>
            </w:tcBorders>
            <w:shd w:val="clear" w:color="auto" w:fill="auto"/>
          </w:tcPr>
          <w:p w:rsidR="00316077" w:rsidRPr="007F14AE" w:rsidRDefault="00316077" w:rsidP="007F14AE">
            <w:pPr>
              <w:jc w:val="center"/>
              <w:rPr>
                <w:sz w:val="18"/>
                <w:szCs w:val="18"/>
              </w:rPr>
            </w:pPr>
            <w:r w:rsidRPr="007F14AE">
              <w:rPr>
                <w:sz w:val="18"/>
                <w:szCs w:val="18"/>
              </w:rPr>
              <w:t>5,8</w:t>
            </w:r>
          </w:p>
        </w:tc>
        <w:tc>
          <w:tcPr>
            <w:tcW w:w="716" w:type="dxa"/>
            <w:shd w:val="clear" w:color="auto" w:fill="auto"/>
          </w:tcPr>
          <w:p w:rsidR="00316077" w:rsidRPr="007F14AE" w:rsidRDefault="00316077" w:rsidP="007F14AE">
            <w:pPr>
              <w:widowControl/>
              <w:suppressAutoHyphens w:val="0"/>
              <w:autoSpaceDE/>
              <w:jc w:val="center"/>
              <w:rPr>
                <w:sz w:val="18"/>
                <w:szCs w:val="18"/>
              </w:rPr>
            </w:pPr>
            <w:r w:rsidRPr="007F14AE">
              <w:rPr>
                <w:sz w:val="18"/>
                <w:szCs w:val="18"/>
              </w:rPr>
              <w:t>5,8</w:t>
            </w:r>
          </w:p>
        </w:tc>
      </w:tr>
      <w:tr w:rsidR="00316077" w:rsidRPr="00B04524" w:rsidTr="008E68DF">
        <w:trPr>
          <w:trHeight w:val="315"/>
        </w:trPr>
        <w:tc>
          <w:tcPr>
            <w:tcW w:w="1248" w:type="dxa"/>
            <w:shd w:val="clear" w:color="auto" w:fill="auto"/>
            <w:hideMark/>
          </w:tcPr>
          <w:p w:rsidR="00316077" w:rsidRPr="007F14AE" w:rsidRDefault="00316077" w:rsidP="007F14AE">
            <w:pPr>
              <w:jc w:val="center"/>
              <w:rPr>
                <w:sz w:val="18"/>
                <w:szCs w:val="18"/>
              </w:rPr>
            </w:pPr>
            <w:r w:rsidRPr="007F14AE">
              <w:rPr>
                <w:sz w:val="18"/>
                <w:szCs w:val="18"/>
              </w:rPr>
              <w:t>Молоко</w:t>
            </w:r>
          </w:p>
        </w:tc>
        <w:tc>
          <w:tcPr>
            <w:tcW w:w="737" w:type="dxa"/>
            <w:shd w:val="clear" w:color="auto" w:fill="auto"/>
          </w:tcPr>
          <w:p w:rsidR="00316077" w:rsidRPr="007F14AE" w:rsidRDefault="00316077" w:rsidP="007F14AE">
            <w:pPr>
              <w:jc w:val="center"/>
              <w:rPr>
                <w:sz w:val="18"/>
                <w:szCs w:val="18"/>
              </w:rPr>
            </w:pPr>
            <w:r w:rsidRPr="007F14AE">
              <w:rPr>
                <w:sz w:val="18"/>
                <w:szCs w:val="18"/>
              </w:rPr>
              <w:t>19</w:t>
            </w:r>
          </w:p>
        </w:tc>
        <w:tc>
          <w:tcPr>
            <w:tcW w:w="709" w:type="dxa"/>
            <w:shd w:val="clear" w:color="auto" w:fill="auto"/>
          </w:tcPr>
          <w:p w:rsidR="00316077" w:rsidRPr="007F14AE" w:rsidRDefault="00316077" w:rsidP="007F14AE">
            <w:pPr>
              <w:jc w:val="center"/>
              <w:rPr>
                <w:sz w:val="18"/>
                <w:szCs w:val="18"/>
              </w:rPr>
            </w:pPr>
            <w:r w:rsidRPr="007F14AE">
              <w:rPr>
                <w:sz w:val="18"/>
                <w:szCs w:val="18"/>
              </w:rPr>
              <w:t>19,9</w:t>
            </w:r>
          </w:p>
        </w:tc>
        <w:tc>
          <w:tcPr>
            <w:tcW w:w="851" w:type="dxa"/>
            <w:shd w:val="clear" w:color="auto" w:fill="auto"/>
          </w:tcPr>
          <w:p w:rsidR="00316077" w:rsidRPr="007F14AE" w:rsidRDefault="00316077" w:rsidP="007F14AE">
            <w:pPr>
              <w:jc w:val="center"/>
              <w:rPr>
                <w:sz w:val="18"/>
                <w:szCs w:val="18"/>
              </w:rPr>
            </w:pPr>
            <w:r w:rsidRPr="007F14AE">
              <w:rPr>
                <w:sz w:val="18"/>
                <w:szCs w:val="18"/>
              </w:rPr>
              <w:t>19,1</w:t>
            </w:r>
          </w:p>
        </w:tc>
        <w:tc>
          <w:tcPr>
            <w:tcW w:w="708" w:type="dxa"/>
            <w:shd w:val="clear" w:color="auto" w:fill="auto"/>
          </w:tcPr>
          <w:p w:rsidR="00316077" w:rsidRPr="007F14AE" w:rsidRDefault="00316077" w:rsidP="007F14AE">
            <w:pPr>
              <w:jc w:val="center"/>
              <w:rPr>
                <w:sz w:val="18"/>
                <w:szCs w:val="18"/>
              </w:rPr>
            </w:pPr>
            <w:r w:rsidRPr="007F14AE">
              <w:rPr>
                <w:sz w:val="18"/>
                <w:szCs w:val="18"/>
              </w:rPr>
              <w:t>19,1</w:t>
            </w:r>
          </w:p>
        </w:tc>
        <w:tc>
          <w:tcPr>
            <w:tcW w:w="709" w:type="dxa"/>
            <w:shd w:val="clear" w:color="auto" w:fill="auto"/>
          </w:tcPr>
          <w:p w:rsidR="00316077" w:rsidRPr="007F14AE" w:rsidRDefault="00316077" w:rsidP="007F14AE">
            <w:pPr>
              <w:jc w:val="center"/>
              <w:rPr>
                <w:sz w:val="18"/>
                <w:szCs w:val="18"/>
              </w:rPr>
            </w:pPr>
            <w:r w:rsidRPr="007F14AE">
              <w:rPr>
                <w:sz w:val="18"/>
                <w:szCs w:val="18"/>
              </w:rPr>
              <w:t>19,2</w:t>
            </w:r>
          </w:p>
        </w:tc>
        <w:tc>
          <w:tcPr>
            <w:tcW w:w="851" w:type="dxa"/>
            <w:shd w:val="clear" w:color="auto" w:fill="auto"/>
          </w:tcPr>
          <w:p w:rsidR="00316077" w:rsidRPr="007F14AE" w:rsidRDefault="00316077" w:rsidP="007F14AE">
            <w:pPr>
              <w:jc w:val="center"/>
              <w:rPr>
                <w:sz w:val="18"/>
                <w:szCs w:val="18"/>
              </w:rPr>
            </w:pPr>
            <w:r w:rsidRPr="007F14AE">
              <w:rPr>
                <w:sz w:val="18"/>
                <w:szCs w:val="18"/>
              </w:rPr>
              <w:t>19,2</w:t>
            </w:r>
          </w:p>
        </w:tc>
        <w:tc>
          <w:tcPr>
            <w:tcW w:w="850" w:type="dxa"/>
            <w:shd w:val="clear" w:color="auto" w:fill="auto"/>
          </w:tcPr>
          <w:p w:rsidR="00316077" w:rsidRPr="007F14AE" w:rsidRDefault="00316077" w:rsidP="007F14AE">
            <w:pPr>
              <w:jc w:val="center"/>
              <w:rPr>
                <w:sz w:val="18"/>
                <w:szCs w:val="18"/>
              </w:rPr>
            </w:pPr>
            <w:r w:rsidRPr="007F14AE">
              <w:rPr>
                <w:sz w:val="18"/>
                <w:szCs w:val="18"/>
              </w:rPr>
              <w:t>19,2</w:t>
            </w:r>
          </w:p>
        </w:tc>
        <w:tc>
          <w:tcPr>
            <w:tcW w:w="801" w:type="dxa"/>
            <w:shd w:val="clear" w:color="auto" w:fill="auto"/>
          </w:tcPr>
          <w:p w:rsidR="00316077" w:rsidRPr="007F14AE" w:rsidRDefault="00316077" w:rsidP="007F14AE">
            <w:pPr>
              <w:jc w:val="center"/>
              <w:rPr>
                <w:sz w:val="18"/>
                <w:szCs w:val="18"/>
              </w:rPr>
            </w:pPr>
            <w:r w:rsidRPr="007F14AE">
              <w:rPr>
                <w:sz w:val="18"/>
                <w:szCs w:val="18"/>
              </w:rPr>
              <w:t>19,2</w:t>
            </w:r>
          </w:p>
        </w:tc>
        <w:tc>
          <w:tcPr>
            <w:tcW w:w="850" w:type="dxa"/>
            <w:shd w:val="clear" w:color="auto" w:fill="auto"/>
          </w:tcPr>
          <w:p w:rsidR="00316077" w:rsidRPr="007F14AE" w:rsidRDefault="00316077" w:rsidP="007F14AE">
            <w:pPr>
              <w:jc w:val="center"/>
              <w:rPr>
                <w:sz w:val="18"/>
                <w:szCs w:val="18"/>
              </w:rPr>
            </w:pPr>
            <w:r w:rsidRPr="007F14AE">
              <w:rPr>
                <w:sz w:val="18"/>
                <w:szCs w:val="18"/>
              </w:rPr>
              <w:t>20,0</w:t>
            </w:r>
          </w:p>
        </w:tc>
        <w:tc>
          <w:tcPr>
            <w:tcW w:w="851" w:type="dxa"/>
            <w:tcBorders>
              <w:bottom w:val="single" w:sz="4" w:space="0" w:color="auto"/>
            </w:tcBorders>
            <w:shd w:val="clear" w:color="auto" w:fill="auto"/>
          </w:tcPr>
          <w:p w:rsidR="00316077" w:rsidRPr="007F14AE" w:rsidRDefault="00316077" w:rsidP="007F14AE">
            <w:pPr>
              <w:widowControl/>
              <w:suppressAutoHyphens w:val="0"/>
              <w:autoSpaceDE/>
              <w:jc w:val="center"/>
              <w:rPr>
                <w:sz w:val="18"/>
                <w:szCs w:val="18"/>
              </w:rPr>
            </w:pPr>
            <w:r w:rsidRPr="007F14AE">
              <w:rPr>
                <w:sz w:val="18"/>
                <w:szCs w:val="18"/>
              </w:rPr>
              <w:t>20,2</w:t>
            </w:r>
          </w:p>
        </w:tc>
        <w:tc>
          <w:tcPr>
            <w:tcW w:w="716" w:type="dxa"/>
            <w:shd w:val="clear" w:color="auto" w:fill="auto"/>
          </w:tcPr>
          <w:p w:rsidR="00316077" w:rsidRPr="007F14AE" w:rsidRDefault="00316077" w:rsidP="007F14AE">
            <w:pPr>
              <w:widowControl/>
              <w:suppressAutoHyphens w:val="0"/>
              <w:autoSpaceDE/>
              <w:jc w:val="center"/>
              <w:rPr>
                <w:sz w:val="18"/>
                <w:szCs w:val="18"/>
              </w:rPr>
            </w:pPr>
            <w:r w:rsidRPr="007F14AE">
              <w:rPr>
                <w:sz w:val="18"/>
                <w:szCs w:val="18"/>
              </w:rPr>
              <w:t>20,3</w:t>
            </w:r>
          </w:p>
        </w:tc>
      </w:tr>
      <w:tr w:rsidR="00316077" w:rsidRPr="00B04524" w:rsidTr="008E68DF">
        <w:trPr>
          <w:trHeight w:val="315"/>
        </w:trPr>
        <w:tc>
          <w:tcPr>
            <w:tcW w:w="1248" w:type="dxa"/>
            <w:shd w:val="clear" w:color="auto" w:fill="auto"/>
            <w:hideMark/>
          </w:tcPr>
          <w:p w:rsidR="00316077" w:rsidRPr="007F14AE" w:rsidRDefault="00316077" w:rsidP="007F14AE">
            <w:pPr>
              <w:jc w:val="center"/>
              <w:rPr>
                <w:sz w:val="18"/>
                <w:szCs w:val="18"/>
              </w:rPr>
            </w:pPr>
            <w:r w:rsidRPr="007F14AE">
              <w:rPr>
                <w:sz w:val="18"/>
                <w:szCs w:val="18"/>
              </w:rPr>
              <w:t>Яйца</w:t>
            </w:r>
          </w:p>
        </w:tc>
        <w:tc>
          <w:tcPr>
            <w:tcW w:w="737" w:type="dxa"/>
            <w:shd w:val="clear" w:color="auto" w:fill="auto"/>
          </w:tcPr>
          <w:p w:rsidR="00316077" w:rsidRPr="007F14AE" w:rsidRDefault="00316077" w:rsidP="007F14AE">
            <w:pPr>
              <w:jc w:val="center"/>
              <w:rPr>
                <w:sz w:val="18"/>
                <w:szCs w:val="18"/>
              </w:rPr>
            </w:pPr>
            <w:r w:rsidRPr="007F14AE">
              <w:rPr>
                <w:sz w:val="18"/>
                <w:szCs w:val="18"/>
              </w:rPr>
              <w:t>121,7</w:t>
            </w:r>
          </w:p>
        </w:tc>
        <w:tc>
          <w:tcPr>
            <w:tcW w:w="709" w:type="dxa"/>
            <w:shd w:val="clear" w:color="auto" w:fill="auto"/>
          </w:tcPr>
          <w:p w:rsidR="00316077" w:rsidRPr="007F14AE" w:rsidRDefault="00316077" w:rsidP="007F14AE">
            <w:pPr>
              <w:jc w:val="center"/>
              <w:rPr>
                <w:sz w:val="18"/>
                <w:szCs w:val="18"/>
              </w:rPr>
            </w:pPr>
            <w:r w:rsidRPr="007F14AE">
              <w:rPr>
                <w:sz w:val="18"/>
                <w:szCs w:val="18"/>
              </w:rPr>
              <w:t>121,8</w:t>
            </w:r>
          </w:p>
        </w:tc>
        <w:tc>
          <w:tcPr>
            <w:tcW w:w="851" w:type="dxa"/>
            <w:shd w:val="clear" w:color="auto" w:fill="auto"/>
          </w:tcPr>
          <w:p w:rsidR="00316077" w:rsidRPr="007F14AE" w:rsidRDefault="00316077" w:rsidP="007F14AE">
            <w:pPr>
              <w:jc w:val="center"/>
              <w:rPr>
                <w:sz w:val="18"/>
                <w:szCs w:val="18"/>
              </w:rPr>
            </w:pPr>
            <w:r w:rsidRPr="007F14AE">
              <w:rPr>
                <w:sz w:val="18"/>
                <w:szCs w:val="18"/>
              </w:rPr>
              <w:t>121,9</w:t>
            </w:r>
          </w:p>
        </w:tc>
        <w:tc>
          <w:tcPr>
            <w:tcW w:w="708" w:type="dxa"/>
            <w:shd w:val="clear" w:color="auto" w:fill="auto"/>
          </w:tcPr>
          <w:p w:rsidR="00316077" w:rsidRPr="007F14AE" w:rsidRDefault="00316077" w:rsidP="007F14AE">
            <w:pPr>
              <w:jc w:val="center"/>
              <w:rPr>
                <w:sz w:val="18"/>
                <w:szCs w:val="18"/>
              </w:rPr>
            </w:pPr>
            <w:r w:rsidRPr="007F14AE">
              <w:rPr>
                <w:sz w:val="18"/>
                <w:szCs w:val="18"/>
              </w:rPr>
              <w:t>121,9</w:t>
            </w:r>
          </w:p>
        </w:tc>
        <w:tc>
          <w:tcPr>
            <w:tcW w:w="709" w:type="dxa"/>
            <w:shd w:val="clear" w:color="auto" w:fill="auto"/>
          </w:tcPr>
          <w:p w:rsidR="00316077" w:rsidRPr="007F14AE" w:rsidRDefault="00316077" w:rsidP="007F14AE">
            <w:pPr>
              <w:jc w:val="center"/>
              <w:rPr>
                <w:sz w:val="18"/>
                <w:szCs w:val="18"/>
              </w:rPr>
            </w:pPr>
            <w:r w:rsidRPr="007F14AE">
              <w:rPr>
                <w:sz w:val="18"/>
                <w:szCs w:val="18"/>
              </w:rPr>
              <w:t>122,0</w:t>
            </w:r>
          </w:p>
        </w:tc>
        <w:tc>
          <w:tcPr>
            <w:tcW w:w="851" w:type="dxa"/>
            <w:shd w:val="clear" w:color="auto" w:fill="auto"/>
          </w:tcPr>
          <w:p w:rsidR="00316077" w:rsidRPr="007F14AE" w:rsidRDefault="00316077" w:rsidP="007F14AE">
            <w:pPr>
              <w:jc w:val="center"/>
              <w:rPr>
                <w:sz w:val="18"/>
                <w:szCs w:val="18"/>
              </w:rPr>
            </w:pPr>
            <w:r w:rsidRPr="007F14AE">
              <w:rPr>
                <w:sz w:val="18"/>
                <w:szCs w:val="18"/>
              </w:rPr>
              <w:t>122,0</w:t>
            </w:r>
          </w:p>
        </w:tc>
        <w:tc>
          <w:tcPr>
            <w:tcW w:w="850" w:type="dxa"/>
            <w:shd w:val="clear" w:color="auto" w:fill="auto"/>
          </w:tcPr>
          <w:p w:rsidR="00316077" w:rsidRPr="007F14AE" w:rsidRDefault="00316077" w:rsidP="007F14AE">
            <w:pPr>
              <w:jc w:val="center"/>
              <w:rPr>
                <w:sz w:val="18"/>
                <w:szCs w:val="18"/>
              </w:rPr>
            </w:pPr>
            <w:r w:rsidRPr="007F14AE">
              <w:rPr>
                <w:sz w:val="18"/>
                <w:szCs w:val="18"/>
              </w:rPr>
              <w:t>122,0</w:t>
            </w:r>
          </w:p>
        </w:tc>
        <w:tc>
          <w:tcPr>
            <w:tcW w:w="801" w:type="dxa"/>
            <w:shd w:val="clear" w:color="auto" w:fill="auto"/>
          </w:tcPr>
          <w:p w:rsidR="00316077" w:rsidRPr="007F14AE" w:rsidRDefault="00316077" w:rsidP="007F14AE">
            <w:pPr>
              <w:jc w:val="center"/>
              <w:rPr>
                <w:sz w:val="18"/>
                <w:szCs w:val="18"/>
              </w:rPr>
            </w:pPr>
            <w:r w:rsidRPr="007F14AE">
              <w:rPr>
                <w:sz w:val="18"/>
                <w:szCs w:val="18"/>
              </w:rPr>
              <w:t>122,0</w:t>
            </w:r>
          </w:p>
        </w:tc>
        <w:tc>
          <w:tcPr>
            <w:tcW w:w="850" w:type="dxa"/>
            <w:shd w:val="clear" w:color="auto" w:fill="auto"/>
          </w:tcPr>
          <w:p w:rsidR="00316077" w:rsidRPr="007F14AE" w:rsidRDefault="00316077" w:rsidP="007F14AE">
            <w:pPr>
              <w:jc w:val="center"/>
              <w:rPr>
                <w:sz w:val="18"/>
                <w:szCs w:val="18"/>
              </w:rPr>
            </w:pPr>
            <w:r w:rsidRPr="007F14AE">
              <w:rPr>
                <w:sz w:val="18"/>
                <w:szCs w:val="18"/>
              </w:rPr>
              <w:t>130,0</w:t>
            </w:r>
          </w:p>
        </w:tc>
        <w:tc>
          <w:tcPr>
            <w:tcW w:w="851" w:type="dxa"/>
            <w:tcBorders>
              <w:bottom w:val="single" w:sz="4" w:space="0" w:color="auto"/>
            </w:tcBorders>
            <w:shd w:val="clear" w:color="auto" w:fill="auto"/>
          </w:tcPr>
          <w:p w:rsidR="00316077" w:rsidRPr="007F14AE" w:rsidRDefault="00316077" w:rsidP="007F14AE">
            <w:pPr>
              <w:widowControl/>
              <w:suppressAutoHyphens w:val="0"/>
              <w:autoSpaceDE/>
              <w:jc w:val="center"/>
              <w:rPr>
                <w:sz w:val="18"/>
                <w:szCs w:val="18"/>
              </w:rPr>
            </w:pPr>
            <w:r w:rsidRPr="007F14AE">
              <w:rPr>
                <w:sz w:val="18"/>
                <w:szCs w:val="18"/>
              </w:rPr>
              <w:t>135,0</w:t>
            </w:r>
          </w:p>
        </w:tc>
        <w:tc>
          <w:tcPr>
            <w:tcW w:w="716" w:type="dxa"/>
            <w:shd w:val="clear" w:color="auto" w:fill="auto"/>
          </w:tcPr>
          <w:p w:rsidR="00316077" w:rsidRPr="007F14AE" w:rsidRDefault="00316077" w:rsidP="007F14AE">
            <w:pPr>
              <w:widowControl/>
              <w:suppressAutoHyphens w:val="0"/>
              <w:autoSpaceDE/>
              <w:jc w:val="center"/>
              <w:rPr>
                <w:sz w:val="18"/>
                <w:szCs w:val="18"/>
              </w:rPr>
            </w:pPr>
            <w:r w:rsidRPr="007F14AE">
              <w:rPr>
                <w:sz w:val="18"/>
                <w:szCs w:val="18"/>
              </w:rPr>
              <w:t>135,0</w:t>
            </w:r>
          </w:p>
        </w:tc>
      </w:tr>
      <w:tr w:rsidR="00316077" w:rsidRPr="00B04524" w:rsidTr="008E68DF">
        <w:trPr>
          <w:trHeight w:val="315"/>
        </w:trPr>
        <w:tc>
          <w:tcPr>
            <w:tcW w:w="1248" w:type="dxa"/>
            <w:shd w:val="clear" w:color="auto" w:fill="auto"/>
            <w:hideMark/>
          </w:tcPr>
          <w:p w:rsidR="00316077" w:rsidRPr="007F14AE" w:rsidRDefault="00316077" w:rsidP="007F14AE">
            <w:pPr>
              <w:jc w:val="center"/>
              <w:rPr>
                <w:sz w:val="18"/>
                <w:szCs w:val="18"/>
              </w:rPr>
            </w:pPr>
            <w:r w:rsidRPr="007F14AE">
              <w:rPr>
                <w:sz w:val="18"/>
                <w:szCs w:val="18"/>
              </w:rPr>
              <w:t>Шерсть</w:t>
            </w:r>
          </w:p>
        </w:tc>
        <w:tc>
          <w:tcPr>
            <w:tcW w:w="737" w:type="dxa"/>
            <w:shd w:val="clear" w:color="auto" w:fill="auto"/>
          </w:tcPr>
          <w:p w:rsidR="00316077" w:rsidRPr="007F14AE" w:rsidRDefault="00316077" w:rsidP="007F14AE">
            <w:pPr>
              <w:jc w:val="center"/>
              <w:rPr>
                <w:sz w:val="18"/>
                <w:szCs w:val="18"/>
              </w:rPr>
            </w:pPr>
            <w:r w:rsidRPr="007F14AE">
              <w:rPr>
                <w:sz w:val="18"/>
                <w:szCs w:val="18"/>
              </w:rPr>
              <w:t>0,18</w:t>
            </w:r>
          </w:p>
        </w:tc>
        <w:tc>
          <w:tcPr>
            <w:tcW w:w="709" w:type="dxa"/>
            <w:shd w:val="clear" w:color="auto" w:fill="auto"/>
          </w:tcPr>
          <w:p w:rsidR="00316077" w:rsidRPr="007F14AE" w:rsidRDefault="00316077" w:rsidP="007F14AE">
            <w:pPr>
              <w:jc w:val="center"/>
              <w:rPr>
                <w:sz w:val="18"/>
                <w:szCs w:val="18"/>
              </w:rPr>
            </w:pPr>
            <w:r w:rsidRPr="007F14AE">
              <w:rPr>
                <w:sz w:val="18"/>
                <w:szCs w:val="18"/>
              </w:rPr>
              <w:t>0,17</w:t>
            </w:r>
          </w:p>
        </w:tc>
        <w:tc>
          <w:tcPr>
            <w:tcW w:w="851" w:type="dxa"/>
            <w:shd w:val="clear" w:color="auto" w:fill="auto"/>
          </w:tcPr>
          <w:p w:rsidR="00316077" w:rsidRPr="007F14AE" w:rsidRDefault="00316077" w:rsidP="007F14AE">
            <w:pPr>
              <w:jc w:val="center"/>
              <w:rPr>
                <w:sz w:val="18"/>
                <w:szCs w:val="18"/>
              </w:rPr>
            </w:pPr>
            <w:r w:rsidRPr="007F14AE">
              <w:rPr>
                <w:sz w:val="18"/>
                <w:szCs w:val="18"/>
              </w:rPr>
              <w:t>0,17</w:t>
            </w:r>
          </w:p>
        </w:tc>
        <w:tc>
          <w:tcPr>
            <w:tcW w:w="708" w:type="dxa"/>
            <w:shd w:val="clear" w:color="auto" w:fill="auto"/>
          </w:tcPr>
          <w:p w:rsidR="00316077" w:rsidRPr="007F14AE" w:rsidRDefault="00316077" w:rsidP="007F14AE">
            <w:pPr>
              <w:jc w:val="center"/>
              <w:rPr>
                <w:sz w:val="18"/>
                <w:szCs w:val="18"/>
              </w:rPr>
            </w:pPr>
            <w:r w:rsidRPr="007F14AE">
              <w:rPr>
                <w:sz w:val="18"/>
                <w:szCs w:val="18"/>
              </w:rPr>
              <w:t>0,17</w:t>
            </w:r>
          </w:p>
        </w:tc>
        <w:tc>
          <w:tcPr>
            <w:tcW w:w="709" w:type="dxa"/>
            <w:shd w:val="clear" w:color="auto" w:fill="auto"/>
          </w:tcPr>
          <w:p w:rsidR="00316077" w:rsidRPr="007F14AE" w:rsidRDefault="00316077" w:rsidP="007F14AE">
            <w:pPr>
              <w:jc w:val="center"/>
              <w:rPr>
                <w:sz w:val="18"/>
                <w:szCs w:val="18"/>
              </w:rPr>
            </w:pPr>
            <w:r w:rsidRPr="007F14AE">
              <w:rPr>
                <w:sz w:val="18"/>
                <w:szCs w:val="18"/>
              </w:rPr>
              <w:t>0,18</w:t>
            </w:r>
          </w:p>
        </w:tc>
        <w:tc>
          <w:tcPr>
            <w:tcW w:w="851" w:type="dxa"/>
            <w:shd w:val="clear" w:color="auto" w:fill="auto"/>
          </w:tcPr>
          <w:p w:rsidR="00316077" w:rsidRPr="007F14AE" w:rsidRDefault="00316077" w:rsidP="007F14AE">
            <w:pPr>
              <w:jc w:val="center"/>
              <w:rPr>
                <w:sz w:val="18"/>
                <w:szCs w:val="18"/>
              </w:rPr>
            </w:pPr>
            <w:r w:rsidRPr="007F14AE">
              <w:rPr>
                <w:sz w:val="18"/>
                <w:szCs w:val="18"/>
              </w:rPr>
              <w:t>0,18</w:t>
            </w:r>
          </w:p>
        </w:tc>
        <w:tc>
          <w:tcPr>
            <w:tcW w:w="850" w:type="dxa"/>
            <w:shd w:val="clear" w:color="auto" w:fill="auto"/>
          </w:tcPr>
          <w:p w:rsidR="00316077" w:rsidRPr="007F14AE" w:rsidRDefault="00316077" w:rsidP="007F14AE">
            <w:pPr>
              <w:jc w:val="center"/>
              <w:rPr>
                <w:sz w:val="18"/>
                <w:szCs w:val="18"/>
              </w:rPr>
            </w:pPr>
            <w:r w:rsidRPr="007F14AE">
              <w:rPr>
                <w:sz w:val="18"/>
                <w:szCs w:val="18"/>
              </w:rPr>
              <w:t>0,18</w:t>
            </w:r>
          </w:p>
        </w:tc>
        <w:tc>
          <w:tcPr>
            <w:tcW w:w="801" w:type="dxa"/>
            <w:shd w:val="clear" w:color="auto" w:fill="auto"/>
          </w:tcPr>
          <w:p w:rsidR="00316077" w:rsidRPr="007F14AE" w:rsidRDefault="00316077" w:rsidP="007F14AE">
            <w:pPr>
              <w:jc w:val="center"/>
              <w:rPr>
                <w:sz w:val="18"/>
                <w:szCs w:val="18"/>
              </w:rPr>
            </w:pPr>
            <w:r w:rsidRPr="007F14AE">
              <w:rPr>
                <w:sz w:val="18"/>
                <w:szCs w:val="18"/>
              </w:rPr>
              <w:t>0,18</w:t>
            </w:r>
          </w:p>
        </w:tc>
        <w:tc>
          <w:tcPr>
            <w:tcW w:w="850" w:type="dxa"/>
            <w:shd w:val="clear" w:color="auto" w:fill="auto"/>
          </w:tcPr>
          <w:p w:rsidR="00316077" w:rsidRPr="007F14AE" w:rsidRDefault="00316077" w:rsidP="007F14AE">
            <w:pPr>
              <w:jc w:val="center"/>
              <w:rPr>
                <w:sz w:val="18"/>
                <w:szCs w:val="18"/>
              </w:rPr>
            </w:pPr>
            <w:r w:rsidRPr="007F14AE">
              <w:rPr>
                <w:sz w:val="18"/>
                <w:szCs w:val="18"/>
              </w:rPr>
              <w:t>0,18</w:t>
            </w:r>
          </w:p>
        </w:tc>
        <w:tc>
          <w:tcPr>
            <w:tcW w:w="851" w:type="dxa"/>
            <w:shd w:val="clear" w:color="auto" w:fill="auto"/>
          </w:tcPr>
          <w:p w:rsidR="00316077" w:rsidRPr="007F14AE" w:rsidRDefault="00316077" w:rsidP="007F14AE">
            <w:pPr>
              <w:widowControl/>
              <w:suppressAutoHyphens w:val="0"/>
              <w:autoSpaceDE/>
              <w:jc w:val="center"/>
              <w:rPr>
                <w:sz w:val="18"/>
                <w:szCs w:val="18"/>
              </w:rPr>
            </w:pPr>
            <w:r w:rsidRPr="007F14AE">
              <w:rPr>
                <w:sz w:val="18"/>
                <w:szCs w:val="18"/>
              </w:rPr>
              <w:t>0,18</w:t>
            </w:r>
          </w:p>
        </w:tc>
        <w:tc>
          <w:tcPr>
            <w:tcW w:w="716" w:type="dxa"/>
            <w:shd w:val="clear" w:color="auto" w:fill="auto"/>
          </w:tcPr>
          <w:p w:rsidR="00316077" w:rsidRPr="007F14AE" w:rsidRDefault="00316077" w:rsidP="007F14AE">
            <w:pPr>
              <w:widowControl/>
              <w:suppressAutoHyphens w:val="0"/>
              <w:autoSpaceDE/>
              <w:jc w:val="center"/>
              <w:rPr>
                <w:sz w:val="18"/>
                <w:szCs w:val="18"/>
              </w:rPr>
            </w:pPr>
            <w:r w:rsidRPr="007F14AE">
              <w:rPr>
                <w:sz w:val="18"/>
                <w:szCs w:val="18"/>
              </w:rPr>
              <w:t>0,18</w:t>
            </w:r>
          </w:p>
        </w:tc>
      </w:tr>
    </w:tbl>
    <w:p w:rsidR="00316077" w:rsidRPr="00B04524" w:rsidRDefault="00316077" w:rsidP="00316077">
      <w:pPr>
        <w:pStyle w:val="western"/>
        <w:spacing w:before="0" w:beforeAutospacing="0" w:after="0" w:afterAutospacing="0"/>
      </w:pPr>
    </w:p>
    <w:p w:rsidR="00316077" w:rsidRPr="00B04524" w:rsidRDefault="00316077" w:rsidP="00316077">
      <w:pPr>
        <w:pStyle w:val="western"/>
        <w:spacing w:before="0" w:beforeAutospacing="0" w:after="0" w:afterAutospacing="0"/>
        <w:jc w:val="center"/>
      </w:pPr>
      <w:r w:rsidRPr="00B04524">
        <w:lastRenderedPageBreak/>
        <w:t>Развитие мелиорации</w:t>
      </w:r>
    </w:p>
    <w:p w:rsidR="00316077" w:rsidRPr="00B04524" w:rsidRDefault="00316077" w:rsidP="002B546E">
      <w:pPr>
        <w:pStyle w:val="western"/>
        <w:spacing w:before="0" w:beforeAutospacing="0" w:after="0" w:afterAutospacing="0"/>
        <w:ind w:firstLine="708"/>
        <w:jc w:val="both"/>
      </w:pPr>
    </w:p>
    <w:p w:rsidR="00316077" w:rsidRPr="00B04524" w:rsidRDefault="00316077" w:rsidP="002B546E">
      <w:pPr>
        <w:pStyle w:val="western"/>
        <w:spacing w:before="0" w:beforeAutospacing="0" w:after="0" w:afterAutospacing="0"/>
        <w:ind w:firstLine="708"/>
        <w:jc w:val="both"/>
      </w:pPr>
      <w:r w:rsidRPr="00B04524">
        <w:t xml:space="preserve">Практически вся растениеводческая продукция Ахтубинского района, где среднегодовое количество осадков не превышает 250 мм, выращивается на орошаемых землях. Земледелие на мелиорированных орошаемых землях является приоритетным в районе и позволяет получать гарантированные урожаи </w:t>
      </w:r>
      <w:proofErr w:type="gramStart"/>
      <w:r w:rsidRPr="00B04524">
        <w:t>овоще-бахчевых</w:t>
      </w:r>
      <w:proofErr w:type="gramEnd"/>
      <w:r w:rsidRPr="00B04524">
        <w:t xml:space="preserve"> культур, картофеля, зерна, а также кормовых культур для молочного и мясного сельскохозяйственного производства.</w:t>
      </w:r>
    </w:p>
    <w:p w:rsidR="00316077" w:rsidRPr="00B04524" w:rsidRDefault="00316077" w:rsidP="002B546E">
      <w:pPr>
        <w:ind w:firstLine="708"/>
        <w:jc w:val="both"/>
        <w:rPr>
          <w:sz w:val="24"/>
          <w:szCs w:val="24"/>
        </w:rPr>
      </w:pPr>
      <w:r w:rsidRPr="00B04524">
        <w:rPr>
          <w:sz w:val="24"/>
          <w:szCs w:val="24"/>
        </w:rPr>
        <w:t>Для достижения цели по увеличению объемов производства и повышению качества сельскохозяйственной продукции, производимой в Ахтубинском районе, обеспечения продовольственной безопасности района требуется решить проблему повышения устойчивости сельскохозяйственного производства и плодородия почв путем проведения комплексной мелиорации земель сельскохозяйственного назначения.</w:t>
      </w:r>
    </w:p>
    <w:p w:rsidR="00316077" w:rsidRPr="00B04524" w:rsidRDefault="00316077" w:rsidP="00316077">
      <w:pPr>
        <w:autoSpaceDN w:val="0"/>
        <w:adjustRightInd w:val="0"/>
        <w:jc w:val="center"/>
        <w:rPr>
          <w:sz w:val="24"/>
          <w:szCs w:val="24"/>
        </w:rPr>
      </w:pPr>
    </w:p>
    <w:p w:rsidR="00316077" w:rsidRPr="00B04524" w:rsidRDefault="00316077" w:rsidP="00316077">
      <w:pPr>
        <w:autoSpaceDN w:val="0"/>
        <w:adjustRightInd w:val="0"/>
        <w:jc w:val="center"/>
        <w:rPr>
          <w:sz w:val="24"/>
          <w:szCs w:val="24"/>
        </w:rPr>
      </w:pPr>
      <w:r w:rsidRPr="00B04524">
        <w:rPr>
          <w:sz w:val="24"/>
          <w:szCs w:val="24"/>
        </w:rPr>
        <w:t>Техническая и технологическая модернизация, инновационное развитие</w:t>
      </w:r>
    </w:p>
    <w:p w:rsidR="00316077" w:rsidRPr="00B04524" w:rsidRDefault="00316077" w:rsidP="00316077">
      <w:pPr>
        <w:pStyle w:val="af4"/>
        <w:spacing w:before="0" w:after="0"/>
        <w:ind w:firstLine="708"/>
        <w:jc w:val="center"/>
        <w:rPr>
          <w:rFonts w:ascii="Times New Roman" w:hAnsi="Times New Roman" w:cs="Times New Roman"/>
          <w:b/>
          <w:sz w:val="24"/>
          <w:szCs w:val="24"/>
        </w:rPr>
      </w:pPr>
    </w:p>
    <w:p w:rsidR="00316077" w:rsidRPr="00B04524" w:rsidRDefault="00316077" w:rsidP="00316077">
      <w:pPr>
        <w:jc w:val="both"/>
        <w:rPr>
          <w:rFonts w:eastAsia="Calibri"/>
          <w:sz w:val="24"/>
          <w:szCs w:val="24"/>
          <w:lang w:eastAsia="en-US"/>
        </w:rPr>
      </w:pPr>
      <w:r w:rsidRPr="00B04524">
        <w:rPr>
          <w:rFonts w:eastAsia="Calibri"/>
          <w:sz w:val="24"/>
          <w:szCs w:val="24"/>
          <w:lang w:eastAsia="en-US"/>
        </w:rPr>
        <w:tab/>
        <w:t xml:space="preserve">Машино-технологический комплекс является важнейшей производственной системой и инновационной базой аграрного производства, которая обеспечивает объемы, качество и экономические характеристики конечной сельскохозяйственной продукции. </w:t>
      </w:r>
    </w:p>
    <w:p w:rsidR="00316077" w:rsidRPr="00B04524" w:rsidRDefault="00316077" w:rsidP="00316077">
      <w:pPr>
        <w:jc w:val="both"/>
        <w:rPr>
          <w:rFonts w:eastAsia="Calibri"/>
          <w:sz w:val="24"/>
          <w:szCs w:val="24"/>
          <w:lang w:eastAsia="en-US"/>
        </w:rPr>
      </w:pPr>
      <w:r w:rsidRPr="00B04524">
        <w:rPr>
          <w:rFonts w:eastAsia="Calibri"/>
          <w:sz w:val="24"/>
          <w:szCs w:val="24"/>
          <w:lang w:eastAsia="en-US"/>
        </w:rPr>
        <w:tab/>
        <w:t>По состоянию на 1 января 2024 года в состав машинно-тракторного парка вошло 663 ед. тракторов, а также 4 зерноуборочных комбайна. Для производства картофеля и овощей в области имеется технический потенциал: 9 сортировальных пункта и комплекс предпродажной подготовки. Для выращивания и производства кормов в области имеется техническая база в составе 81 косилок, 52 граблей, 58 пресс-подборщика; 84 уборочной техники для лука.</w:t>
      </w:r>
    </w:p>
    <w:p w:rsidR="00316077" w:rsidRPr="00B04524" w:rsidRDefault="00316077" w:rsidP="00316077">
      <w:pPr>
        <w:ind w:firstLine="708"/>
        <w:jc w:val="both"/>
        <w:rPr>
          <w:rFonts w:eastAsia="Calibri"/>
          <w:sz w:val="24"/>
          <w:szCs w:val="24"/>
          <w:lang w:eastAsia="en-US"/>
        </w:rPr>
      </w:pPr>
      <w:r w:rsidRPr="00B04524">
        <w:rPr>
          <w:rFonts w:eastAsia="Calibri"/>
          <w:sz w:val="24"/>
          <w:szCs w:val="24"/>
          <w:lang w:eastAsia="en-US"/>
        </w:rPr>
        <w:t xml:space="preserve">Следует отметить, что в структуре парка сельскохозяйственной техники по некоторым позициям существует высокий процент техники со сроком эксплуатации более 10 лет. </w:t>
      </w:r>
    </w:p>
    <w:p w:rsidR="00316077" w:rsidRPr="00B04524" w:rsidRDefault="00316077" w:rsidP="00316077">
      <w:pPr>
        <w:pStyle w:val="af2"/>
        <w:tabs>
          <w:tab w:val="left" w:pos="708"/>
        </w:tabs>
        <w:ind w:firstLine="567"/>
        <w:jc w:val="center"/>
        <w:rPr>
          <w:sz w:val="24"/>
          <w:szCs w:val="24"/>
        </w:rPr>
      </w:pPr>
    </w:p>
    <w:p w:rsidR="00316077" w:rsidRPr="00B04524" w:rsidRDefault="00316077" w:rsidP="002B546E">
      <w:pPr>
        <w:pStyle w:val="af2"/>
        <w:tabs>
          <w:tab w:val="left" w:pos="708"/>
        </w:tabs>
        <w:jc w:val="center"/>
        <w:rPr>
          <w:sz w:val="24"/>
          <w:szCs w:val="24"/>
        </w:rPr>
      </w:pPr>
      <w:r w:rsidRPr="00B04524">
        <w:rPr>
          <w:sz w:val="24"/>
          <w:szCs w:val="24"/>
        </w:rPr>
        <w:t>Развитие товаропроводящей сети и создание оптово-распределительных центров</w:t>
      </w:r>
    </w:p>
    <w:p w:rsidR="00316077" w:rsidRPr="00B04524" w:rsidRDefault="00316077" w:rsidP="00316077">
      <w:pPr>
        <w:pStyle w:val="af2"/>
        <w:tabs>
          <w:tab w:val="left" w:pos="708"/>
        </w:tabs>
        <w:ind w:firstLine="567"/>
        <w:jc w:val="center"/>
        <w:rPr>
          <w:b/>
          <w:sz w:val="24"/>
          <w:szCs w:val="24"/>
        </w:rPr>
      </w:pPr>
    </w:p>
    <w:p w:rsidR="00316077" w:rsidRPr="00B04524" w:rsidRDefault="00316077" w:rsidP="00316077">
      <w:pPr>
        <w:pStyle w:val="af2"/>
        <w:tabs>
          <w:tab w:val="left" w:pos="708"/>
        </w:tabs>
        <w:ind w:firstLine="709"/>
        <w:jc w:val="both"/>
        <w:rPr>
          <w:sz w:val="24"/>
          <w:szCs w:val="24"/>
        </w:rPr>
      </w:pPr>
      <w:r w:rsidRPr="00B04524">
        <w:rPr>
          <w:sz w:val="24"/>
          <w:szCs w:val="24"/>
        </w:rPr>
        <w:t xml:space="preserve">На фоне значительного роста валового сбора картофеля и овощей в хозяйствах района одной из актуальных проблем развития АПК является вопрос сбыта сельхозпродукции. В 2010 году Правительством области было принято решение о разработке экономически </w:t>
      </w:r>
      <w:proofErr w:type="gramStart"/>
      <w:r w:rsidRPr="00B04524">
        <w:rPr>
          <w:sz w:val="24"/>
          <w:szCs w:val="24"/>
        </w:rPr>
        <w:t>значимой  программы</w:t>
      </w:r>
      <w:proofErr w:type="gramEnd"/>
      <w:r w:rsidRPr="00B04524">
        <w:rPr>
          <w:sz w:val="24"/>
          <w:szCs w:val="24"/>
        </w:rPr>
        <w:t xml:space="preserve"> по созданию оптово-распределительных центров (далее </w:t>
      </w:r>
      <w:r w:rsidR="002B546E">
        <w:rPr>
          <w:sz w:val="24"/>
          <w:szCs w:val="24"/>
        </w:rPr>
        <w:t>–</w:t>
      </w:r>
      <w:r w:rsidRPr="00B04524">
        <w:rPr>
          <w:sz w:val="24"/>
          <w:szCs w:val="24"/>
        </w:rPr>
        <w:t xml:space="preserve"> ОРЦ).  В 2012 году Министерство сельского хозяйства Российской Федерации (далее </w:t>
      </w:r>
      <w:r w:rsidR="002B546E">
        <w:rPr>
          <w:sz w:val="24"/>
          <w:szCs w:val="24"/>
        </w:rPr>
        <w:t>–</w:t>
      </w:r>
      <w:r w:rsidRPr="00B04524">
        <w:rPr>
          <w:sz w:val="24"/>
          <w:szCs w:val="24"/>
        </w:rPr>
        <w:t xml:space="preserve"> МСХ РФ) определило Астраханскую область пилотным регионом по направлению </w:t>
      </w:r>
      <w:r w:rsidR="002B546E">
        <w:rPr>
          <w:sz w:val="24"/>
          <w:szCs w:val="24"/>
        </w:rPr>
        <w:t>–</w:t>
      </w:r>
      <w:r w:rsidRPr="00B04524">
        <w:rPr>
          <w:sz w:val="24"/>
          <w:szCs w:val="24"/>
        </w:rPr>
        <w:t xml:space="preserve"> развитие товаропроводящей сети и создание оптово-распределительных центров.</w:t>
      </w:r>
    </w:p>
    <w:p w:rsidR="00316077" w:rsidRPr="00B04524" w:rsidRDefault="00316077" w:rsidP="00316077">
      <w:pPr>
        <w:ind w:firstLine="709"/>
        <w:jc w:val="both"/>
        <w:rPr>
          <w:sz w:val="24"/>
          <w:szCs w:val="24"/>
        </w:rPr>
      </w:pPr>
      <w:r w:rsidRPr="00B04524">
        <w:rPr>
          <w:sz w:val="24"/>
          <w:szCs w:val="24"/>
        </w:rPr>
        <w:t xml:space="preserve">В рамках ВЦП </w:t>
      </w:r>
      <w:r w:rsidR="00B04524">
        <w:rPr>
          <w:sz w:val="24"/>
          <w:szCs w:val="24"/>
        </w:rPr>
        <w:t>«</w:t>
      </w:r>
      <w:r w:rsidRPr="00B04524">
        <w:rPr>
          <w:sz w:val="24"/>
          <w:szCs w:val="24"/>
        </w:rPr>
        <w:t>Развитие овощеводства, бахчеводства, картофелеводства и овощеперерабатывающей промышленности в Астраханской области</w:t>
      </w:r>
      <w:r w:rsidR="00B04524">
        <w:rPr>
          <w:sz w:val="24"/>
          <w:szCs w:val="24"/>
        </w:rPr>
        <w:t>»</w:t>
      </w:r>
      <w:r w:rsidRPr="00B04524">
        <w:rPr>
          <w:sz w:val="24"/>
          <w:szCs w:val="24"/>
        </w:rPr>
        <w:t xml:space="preserve"> в районе за период с 2011 по 2023 годы созданы 42 овощехранилища общей емкостью около 72,1 тыс. тонн единовременного хранения сельскохозяйственной продукции. Из них строительство 3-х осуществлялось с государственной поддержкой в рамках вышеуказанной программы при условии строительства и модернизации хранилищ емкостью не менее 3 тыс. куб. м и установкой новейшего современного оборудования (климатическое, холодильное, складское и т. д.).</w:t>
      </w:r>
    </w:p>
    <w:p w:rsidR="00316077" w:rsidRPr="00B04524" w:rsidRDefault="00316077" w:rsidP="00316077">
      <w:pPr>
        <w:ind w:firstLine="709"/>
        <w:jc w:val="both"/>
        <w:rPr>
          <w:sz w:val="24"/>
          <w:szCs w:val="24"/>
        </w:rPr>
      </w:pPr>
      <w:r w:rsidRPr="00B04524">
        <w:rPr>
          <w:sz w:val="24"/>
          <w:szCs w:val="24"/>
        </w:rPr>
        <w:t xml:space="preserve">Строительство хранилищ позволило увеличить сроки реализации продукции по более выгодным ценам, но не решила до конца проблему сбыта. Реализация продукции с </w:t>
      </w:r>
      <w:r w:rsidR="00B04524">
        <w:rPr>
          <w:sz w:val="24"/>
          <w:szCs w:val="24"/>
        </w:rPr>
        <w:t>«</w:t>
      </w:r>
      <w:r w:rsidRPr="00B04524">
        <w:rPr>
          <w:sz w:val="24"/>
          <w:szCs w:val="24"/>
        </w:rPr>
        <w:t>колес</w:t>
      </w:r>
      <w:r w:rsidR="00B04524">
        <w:rPr>
          <w:sz w:val="24"/>
          <w:szCs w:val="24"/>
        </w:rPr>
        <w:t>»</w:t>
      </w:r>
      <w:r w:rsidRPr="00B04524">
        <w:rPr>
          <w:sz w:val="24"/>
          <w:szCs w:val="24"/>
        </w:rPr>
        <w:t xml:space="preserve"> или с предпродажной подготовкой имеет разницу в цене порядка 40%, а именно, </w:t>
      </w:r>
      <w:proofErr w:type="gramStart"/>
      <w:r w:rsidRPr="00B04524">
        <w:rPr>
          <w:sz w:val="24"/>
          <w:szCs w:val="24"/>
        </w:rPr>
        <w:t>если  картофель</w:t>
      </w:r>
      <w:proofErr w:type="gramEnd"/>
      <w:r w:rsidRPr="00B04524">
        <w:rPr>
          <w:sz w:val="24"/>
          <w:szCs w:val="24"/>
        </w:rPr>
        <w:t xml:space="preserve"> и овощи в сезон реализуются навалом в мешках по цене 8-10 рублей/кг, в сетках на паллетах от 10-13 рублей/кг, то уже фасованный в более мелкую тару и  маркированный </w:t>
      </w:r>
      <w:r w:rsidR="002B546E">
        <w:rPr>
          <w:sz w:val="24"/>
          <w:szCs w:val="24"/>
        </w:rPr>
        <w:t xml:space="preserve">                       </w:t>
      </w:r>
      <w:r w:rsidRPr="00B04524">
        <w:rPr>
          <w:sz w:val="24"/>
          <w:szCs w:val="24"/>
        </w:rPr>
        <w:t xml:space="preserve">от 14 рублей и выше. В связи с чем, возникла необходимость в модернизации созданных хранилищ путем оснащения их линиями по предпродажной подготовке, обеспечивая не только сохранность, но и качественную предпродажную подготовку растениеводческой продукции. </w:t>
      </w:r>
      <w:r w:rsidRPr="00B04524">
        <w:rPr>
          <w:sz w:val="24"/>
          <w:szCs w:val="24"/>
        </w:rPr>
        <w:lastRenderedPageBreak/>
        <w:t>На сегодняшний день свыше половины имеющихся хранилищ либо соответствуют утвержденным правилам, либо планируют это осуществить в ближайшее время.</w:t>
      </w:r>
    </w:p>
    <w:p w:rsidR="00316077" w:rsidRPr="00B04524" w:rsidRDefault="00316077" w:rsidP="00316077">
      <w:pPr>
        <w:pStyle w:val="af2"/>
        <w:tabs>
          <w:tab w:val="left" w:pos="708"/>
        </w:tabs>
        <w:jc w:val="center"/>
        <w:rPr>
          <w:sz w:val="24"/>
          <w:szCs w:val="24"/>
        </w:rPr>
      </w:pPr>
    </w:p>
    <w:p w:rsidR="00316077" w:rsidRPr="00B04524" w:rsidRDefault="00316077" w:rsidP="00316077">
      <w:pPr>
        <w:pStyle w:val="af2"/>
        <w:tabs>
          <w:tab w:val="left" w:pos="708"/>
        </w:tabs>
        <w:jc w:val="center"/>
        <w:rPr>
          <w:sz w:val="24"/>
          <w:szCs w:val="24"/>
        </w:rPr>
      </w:pPr>
      <w:r w:rsidRPr="00B04524">
        <w:rPr>
          <w:sz w:val="24"/>
          <w:szCs w:val="24"/>
        </w:rPr>
        <w:t>Комплексное развитие сельских территорий</w:t>
      </w:r>
    </w:p>
    <w:p w:rsidR="00316077" w:rsidRPr="00B04524" w:rsidRDefault="00316077" w:rsidP="00316077">
      <w:pPr>
        <w:pStyle w:val="af4"/>
        <w:spacing w:before="0" w:after="0"/>
        <w:ind w:firstLine="709"/>
        <w:rPr>
          <w:rFonts w:ascii="Times New Roman" w:hAnsi="Times New Roman" w:cs="Times New Roman"/>
          <w:sz w:val="24"/>
          <w:szCs w:val="24"/>
        </w:rPr>
      </w:pPr>
    </w:p>
    <w:p w:rsidR="00316077" w:rsidRPr="00B04524" w:rsidRDefault="00316077" w:rsidP="002B546E">
      <w:pPr>
        <w:pStyle w:val="af4"/>
        <w:spacing w:before="0" w:after="0"/>
        <w:ind w:firstLine="709"/>
        <w:rPr>
          <w:rFonts w:ascii="Times New Roman" w:hAnsi="Times New Roman" w:cs="Times New Roman"/>
          <w:sz w:val="24"/>
          <w:szCs w:val="24"/>
        </w:rPr>
      </w:pPr>
      <w:r w:rsidRPr="00B04524">
        <w:rPr>
          <w:rFonts w:ascii="Times New Roman" w:hAnsi="Times New Roman" w:cs="Times New Roman"/>
          <w:sz w:val="24"/>
          <w:szCs w:val="24"/>
        </w:rPr>
        <w:t xml:space="preserve">На </w:t>
      </w:r>
      <w:r w:rsidR="002B546E">
        <w:rPr>
          <w:rFonts w:ascii="Times New Roman" w:hAnsi="Times New Roman" w:cs="Times New Roman"/>
          <w:sz w:val="24"/>
          <w:szCs w:val="24"/>
        </w:rPr>
        <w:t xml:space="preserve">территории Ахтубинского района </w:t>
      </w:r>
      <w:r w:rsidRPr="00B04524">
        <w:rPr>
          <w:rFonts w:ascii="Times New Roman" w:hAnsi="Times New Roman" w:cs="Times New Roman"/>
          <w:sz w:val="24"/>
          <w:szCs w:val="24"/>
        </w:rPr>
        <w:t>находится 15 населенных пунктов с общей численностью постоянного населения более 60,097 тыс. человек. Большинство сел района имеют низкий уровень социального обустройства. Значительная часть сельских территорий удалена от центров обслуживания. Сложившаяся ситуация в социальной сфере на селе является сдерживающим фактором формирования социально-экономических условий устойчивого развития сельских поселений района.</w:t>
      </w:r>
    </w:p>
    <w:p w:rsidR="00316077" w:rsidRPr="00B04524" w:rsidRDefault="00316077" w:rsidP="002B546E">
      <w:pPr>
        <w:pStyle w:val="af4"/>
        <w:spacing w:before="0" w:after="0"/>
        <w:ind w:firstLine="709"/>
        <w:rPr>
          <w:rFonts w:ascii="Times New Roman" w:hAnsi="Times New Roman" w:cs="Times New Roman"/>
          <w:sz w:val="24"/>
          <w:szCs w:val="24"/>
        </w:rPr>
      </w:pPr>
      <w:r w:rsidRPr="00B04524">
        <w:rPr>
          <w:rFonts w:ascii="Times New Roman" w:hAnsi="Times New Roman" w:cs="Times New Roman"/>
          <w:sz w:val="24"/>
          <w:szCs w:val="24"/>
        </w:rPr>
        <w:t>По состоянию на 01.01.2014 уровень газификации домов (квартир) Ахтубинского района сетевым газом составляет 32%, обеспеченность сельского населения питьевой водой -79%.</w:t>
      </w:r>
    </w:p>
    <w:p w:rsidR="00316077" w:rsidRPr="00B04524" w:rsidRDefault="00316077" w:rsidP="002B546E">
      <w:pPr>
        <w:pStyle w:val="af4"/>
        <w:spacing w:before="0" w:after="0"/>
        <w:ind w:firstLine="709"/>
        <w:rPr>
          <w:rFonts w:ascii="Times New Roman" w:hAnsi="Times New Roman" w:cs="Times New Roman"/>
          <w:sz w:val="24"/>
          <w:szCs w:val="24"/>
        </w:rPr>
      </w:pPr>
      <w:r w:rsidRPr="00B04524">
        <w:rPr>
          <w:rFonts w:ascii="Times New Roman" w:hAnsi="Times New Roman" w:cs="Times New Roman"/>
          <w:sz w:val="24"/>
          <w:szCs w:val="24"/>
        </w:rPr>
        <w:t xml:space="preserve">Предлагаемый комплекс мероприятий подпрограммы </w:t>
      </w:r>
      <w:r w:rsidR="00B04524">
        <w:rPr>
          <w:rFonts w:ascii="Times New Roman" w:hAnsi="Times New Roman" w:cs="Times New Roman"/>
          <w:sz w:val="24"/>
          <w:szCs w:val="24"/>
        </w:rPr>
        <w:t>«</w:t>
      </w:r>
      <w:r w:rsidRPr="00B04524">
        <w:rPr>
          <w:rFonts w:ascii="Times New Roman" w:hAnsi="Times New Roman" w:cs="Times New Roman"/>
          <w:sz w:val="24"/>
          <w:szCs w:val="24"/>
        </w:rPr>
        <w:t>Комплексное развитие сельских территорий Ахтубинского района</w:t>
      </w:r>
      <w:r w:rsidR="00B04524">
        <w:rPr>
          <w:rFonts w:ascii="Times New Roman" w:hAnsi="Times New Roman" w:cs="Times New Roman"/>
          <w:sz w:val="24"/>
          <w:szCs w:val="24"/>
        </w:rPr>
        <w:t>»</w:t>
      </w:r>
      <w:r w:rsidRPr="00B04524">
        <w:rPr>
          <w:rFonts w:ascii="Times New Roman" w:hAnsi="Times New Roman" w:cs="Times New Roman"/>
          <w:sz w:val="24"/>
          <w:szCs w:val="24"/>
        </w:rPr>
        <w:t xml:space="preserve"> является одним из основных инструментов решения стратегической задачи по повышению уровня и качества жизни на селе, в связи с чем данная подпрограмма включена в муниципальную программу, мероприятия </w:t>
      </w:r>
      <w:proofErr w:type="gramStart"/>
      <w:r w:rsidRPr="00B04524">
        <w:rPr>
          <w:rFonts w:ascii="Times New Roman" w:hAnsi="Times New Roman" w:cs="Times New Roman"/>
          <w:sz w:val="24"/>
          <w:szCs w:val="24"/>
        </w:rPr>
        <w:t>которой  направлены</w:t>
      </w:r>
      <w:proofErr w:type="gramEnd"/>
      <w:r w:rsidRPr="00B04524">
        <w:rPr>
          <w:rFonts w:ascii="Times New Roman" w:hAnsi="Times New Roman" w:cs="Times New Roman"/>
          <w:sz w:val="24"/>
          <w:szCs w:val="24"/>
        </w:rPr>
        <w:t xml:space="preserve"> на создание благоприятных инфраструктурных условий в сельской местности, реализацию инвестиционных проектов и дальнейшее развития АПК. </w:t>
      </w:r>
    </w:p>
    <w:p w:rsidR="00316077" w:rsidRPr="00B04524" w:rsidRDefault="00316077" w:rsidP="002B546E">
      <w:pPr>
        <w:pStyle w:val="af4"/>
        <w:spacing w:before="0" w:after="0"/>
        <w:ind w:firstLine="709"/>
        <w:rPr>
          <w:rFonts w:ascii="Times New Roman" w:hAnsi="Times New Roman" w:cs="Times New Roman"/>
          <w:sz w:val="24"/>
          <w:szCs w:val="24"/>
        </w:rPr>
      </w:pPr>
      <w:r w:rsidRPr="00B04524">
        <w:rPr>
          <w:rFonts w:ascii="Times New Roman" w:hAnsi="Times New Roman" w:cs="Times New Roman"/>
          <w:sz w:val="24"/>
          <w:szCs w:val="24"/>
        </w:rPr>
        <w:t>Важнейшей составной частью транспортной системы Ахтубинского района являются автомобильные дороги. От уровня транспортно-эксплуатационного состояния и развития сети, автомобильных дорог общего пользования, обеспечивающих связь между населенными пунктами Ахтубинского района, во многом зависит решение задач устойчивого экономического роста, улучшения условий предпринимательской деятельности и повышения качества жизни населения, проведения структурных реформ.</w:t>
      </w:r>
    </w:p>
    <w:p w:rsidR="00316077" w:rsidRPr="00B04524" w:rsidRDefault="00316077" w:rsidP="002B546E">
      <w:pPr>
        <w:pStyle w:val="af4"/>
        <w:spacing w:before="0" w:after="0"/>
        <w:ind w:firstLine="709"/>
        <w:rPr>
          <w:rFonts w:ascii="Times New Roman" w:hAnsi="Times New Roman" w:cs="Times New Roman"/>
          <w:sz w:val="24"/>
          <w:szCs w:val="24"/>
        </w:rPr>
      </w:pPr>
      <w:r w:rsidRPr="00B04524">
        <w:rPr>
          <w:rFonts w:ascii="Times New Roman" w:hAnsi="Times New Roman" w:cs="Times New Roman"/>
          <w:sz w:val="24"/>
          <w:szCs w:val="24"/>
        </w:rPr>
        <w:t xml:space="preserve">В совокупности достижение к 2026 </w:t>
      </w:r>
      <w:proofErr w:type="gramStart"/>
      <w:r w:rsidRPr="00B04524">
        <w:rPr>
          <w:rFonts w:ascii="Times New Roman" w:hAnsi="Times New Roman" w:cs="Times New Roman"/>
          <w:sz w:val="24"/>
          <w:szCs w:val="24"/>
        </w:rPr>
        <w:t>году  предусмотренных</w:t>
      </w:r>
      <w:proofErr w:type="gramEnd"/>
      <w:r w:rsidRPr="00B04524">
        <w:rPr>
          <w:rFonts w:ascii="Times New Roman" w:hAnsi="Times New Roman" w:cs="Times New Roman"/>
          <w:sz w:val="24"/>
          <w:szCs w:val="24"/>
        </w:rPr>
        <w:t xml:space="preserve"> подпрограммой  целевых индикаторов и показателей  будет способствовать укреплению основ устойчивого и эффективного развития сельского хозяйства и обеспечения агропродовольственной безопасности района.</w:t>
      </w:r>
    </w:p>
    <w:p w:rsidR="00316077" w:rsidRPr="00B04524" w:rsidRDefault="00316077" w:rsidP="00316077">
      <w:pPr>
        <w:autoSpaceDN w:val="0"/>
        <w:adjustRightInd w:val="0"/>
        <w:jc w:val="center"/>
        <w:rPr>
          <w:sz w:val="24"/>
          <w:szCs w:val="24"/>
        </w:rPr>
      </w:pPr>
    </w:p>
    <w:p w:rsidR="00316077" w:rsidRPr="00B04524" w:rsidRDefault="00316077" w:rsidP="00316077">
      <w:pPr>
        <w:autoSpaceDN w:val="0"/>
        <w:adjustRightInd w:val="0"/>
        <w:jc w:val="center"/>
        <w:rPr>
          <w:sz w:val="24"/>
          <w:szCs w:val="24"/>
        </w:rPr>
      </w:pPr>
      <w:r w:rsidRPr="00B04524">
        <w:rPr>
          <w:sz w:val="24"/>
          <w:szCs w:val="24"/>
        </w:rPr>
        <w:t>Развитие малых форм хозяйствования</w:t>
      </w:r>
    </w:p>
    <w:p w:rsidR="00316077" w:rsidRPr="00B04524" w:rsidRDefault="00316077" w:rsidP="00316077">
      <w:pPr>
        <w:autoSpaceDN w:val="0"/>
        <w:adjustRightInd w:val="0"/>
        <w:jc w:val="center"/>
        <w:rPr>
          <w:sz w:val="24"/>
          <w:szCs w:val="24"/>
        </w:rPr>
      </w:pPr>
    </w:p>
    <w:p w:rsidR="00316077" w:rsidRPr="00B04524" w:rsidRDefault="00316077" w:rsidP="00316077">
      <w:pPr>
        <w:autoSpaceDN w:val="0"/>
        <w:adjustRightInd w:val="0"/>
        <w:ind w:firstLine="708"/>
        <w:jc w:val="both"/>
        <w:rPr>
          <w:sz w:val="24"/>
          <w:szCs w:val="24"/>
        </w:rPr>
      </w:pPr>
      <w:r w:rsidRPr="00B04524">
        <w:rPr>
          <w:sz w:val="24"/>
          <w:szCs w:val="24"/>
        </w:rPr>
        <w:t xml:space="preserve">Малые формы хозяйствования в сельской местности, к которым относятся К(Ф)Х, индивидуальные предприниматели, занимающиеся сельскохозяйственным производством, ЛПХ, сельскохозяйственные потребительские кооперативы </w:t>
      </w:r>
      <w:r w:rsidR="002B546E">
        <w:rPr>
          <w:sz w:val="24"/>
          <w:szCs w:val="24"/>
        </w:rPr>
        <w:t>–</w:t>
      </w:r>
      <w:r w:rsidRPr="00B04524">
        <w:rPr>
          <w:sz w:val="24"/>
          <w:szCs w:val="24"/>
        </w:rPr>
        <w:t xml:space="preserve"> являются основными </w:t>
      </w:r>
      <w:proofErr w:type="spellStart"/>
      <w:r w:rsidRPr="00B04524">
        <w:rPr>
          <w:sz w:val="24"/>
          <w:szCs w:val="24"/>
        </w:rPr>
        <w:t>сельхозтоваропроизводителями</w:t>
      </w:r>
      <w:proofErr w:type="spellEnd"/>
      <w:r w:rsidRPr="00B04524">
        <w:rPr>
          <w:sz w:val="24"/>
          <w:szCs w:val="24"/>
        </w:rPr>
        <w:t xml:space="preserve"> АПК района. На сегодняшний день в отрасли функционируют 210 К(Ф)Х, 7 действующих сельскохозяйственных кооператива и около 4,523 тысяч ЛПХ.</w:t>
      </w:r>
    </w:p>
    <w:p w:rsidR="00316077" w:rsidRPr="00B04524" w:rsidRDefault="00316077" w:rsidP="00316077">
      <w:pPr>
        <w:pStyle w:val="24"/>
        <w:spacing w:after="0" w:line="240" w:lineRule="auto"/>
        <w:ind w:left="0" w:firstLine="709"/>
        <w:jc w:val="both"/>
        <w:rPr>
          <w:rFonts w:ascii="Times New Roman" w:hAnsi="Times New Roman"/>
          <w:sz w:val="24"/>
          <w:szCs w:val="24"/>
        </w:rPr>
      </w:pPr>
      <w:r w:rsidRPr="00B04524">
        <w:rPr>
          <w:rFonts w:ascii="Times New Roman" w:hAnsi="Times New Roman"/>
          <w:sz w:val="24"/>
          <w:szCs w:val="24"/>
        </w:rPr>
        <w:t>В рамках экономически значимых региональных программ и программных мероприятий:</w:t>
      </w:r>
    </w:p>
    <w:p w:rsidR="00316077" w:rsidRPr="00B04524" w:rsidRDefault="00316077" w:rsidP="00316077">
      <w:pPr>
        <w:shd w:val="clear" w:color="auto" w:fill="FFFFFF"/>
        <w:ind w:firstLine="567"/>
        <w:jc w:val="both"/>
        <w:rPr>
          <w:sz w:val="24"/>
          <w:szCs w:val="24"/>
        </w:rPr>
      </w:pPr>
      <w:r w:rsidRPr="00B04524">
        <w:rPr>
          <w:sz w:val="24"/>
          <w:szCs w:val="24"/>
        </w:rPr>
        <w:t>- из 9 построенных (модернизированных) овощехранилищ 4 приходится на долю К(Ф)Х;</w:t>
      </w:r>
    </w:p>
    <w:p w:rsidR="00316077" w:rsidRPr="00B04524" w:rsidRDefault="00316077" w:rsidP="00316077">
      <w:pPr>
        <w:ind w:firstLine="567"/>
        <w:jc w:val="both"/>
        <w:rPr>
          <w:sz w:val="24"/>
          <w:szCs w:val="24"/>
        </w:rPr>
      </w:pPr>
      <w:r w:rsidRPr="00B04524">
        <w:rPr>
          <w:sz w:val="24"/>
          <w:szCs w:val="24"/>
        </w:rPr>
        <w:t>- осуществлено строительство, техническое перевооружение, капитальный ремонт новых и существующих мелиоративных систем, в результате чего площадь введенных мелиорируемых земель увеличилась на 0,3 тыс. га.</w:t>
      </w:r>
    </w:p>
    <w:p w:rsidR="00316077" w:rsidRPr="00B04524" w:rsidRDefault="00316077" w:rsidP="00316077">
      <w:pPr>
        <w:autoSpaceDN w:val="0"/>
        <w:adjustRightInd w:val="0"/>
        <w:ind w:firstLine="708"/>
        <w:jc w:val="both"/>
        <w:rPr>
          <w:sz w:val="24"/>
          <w:szCs w:val="24"/>
        </w:rPr>
      </w:pPr>
      <w:r w:rsidRPr="00B04524">
        <w:rPr>
          <w:sz w:val="24"/>
          <w:szCs w:val="24"/>
        </w:rPr>
        <w:t xml:space="preserve">В целях сохранения действующих </w:t>
      </w:r>
      <w:r w:rsidRPr="00B04524">
        <w:rPr>
          <w:rFonts w:eastAsia="Calibri"/>
          <w:sz w:val="24"/>
          <w:szCs w:val="24"/>
          <w:lang w:eastAsia="en-US"/>
        </w:rPr>
        <w:t xml:space="preserve">К(Ф)Х </w:t>
      </w:r>
      <w:r w:rsidRPr="00B04524">
        <w:rPr>
          <w:sz w:val="24"/>
          <w:szCs w:val="24"/>
        </w:rPr>
        <w:t xml:space="preserve">и создания условий для эффективного развития агробизнеса ЛПХ до уровня товарного производства с дальнейшим переходом их в категорию К(Ф)Х, в настоящее время реализуются мероприятия по программам </w:t>
      </w:r>
      <w:r w:rsidR="00B04524">
        <w:rPr>
          <w:sz w:val="24"/>
          <w:szCs w:val="24"/>
        </w:rPr>
        <w:t>«</w:t>
      </w:r>
      <w:r w:rsidRPr="00B04524">
        <w:rPr>
          <w:sz w:val="24"/>
          <w:szCs w:val="24"/>
        </w:rPr>
        <w:t>Начинающий фермер</w:t>
      </w:r>
      <w:r w:rsidR="00B04524">
        <w:rPr>
          <w:sz w:val="24"/>
          <w:szCs w:val="24"/>
        </w:rPr>
        <w:t>»</w:t>
      </w:r>
      <w:r w:rsidRPr="00B04524">
        <w:rPr>
          <w:sz w:val="24"/>
          <w:szCs w:val="24"/>
        </w:rPr>
        <w:t xml:space="preserve">, </w:t>
      </w:r>
      <w:r w:rsidR="00B04524">
        <w:rPr>
          <w:sz w:val="24"/>
          <w:szCs w:val="24"/>
        </w:rPr>
        <w:t>«</w:t>
      </w:r>
      <w:r w:rsidRPr="00B04524">
        <w:rPr>
          <w:sz w:val="24"/>
          <w:szCs w:val="24"/>
        </w:rPr>
        <w:t>Развитие семейных ферм</w:t>
      </w:r>
      <w:r w:rsidR="00B04524">
        <w:rPr>
          <w:sz w:val="24"/>
          <w:szCs w:val="24"/>
        </w:rPr>
        <w:t>»</w:t>
      </w:r>
      <w:r w:rsidRPr="00B04524">
        <w:rPr>
          <w:sz w:val="24"/>
          <w:szCs w:val="24"/>
        </w:rPr>
        <w:t xml:space="preserve">, </w:t>
      </w:r>
      <w:r w:rsidR="00B04524">
        <w:rPr>
          <w:sz w:val="24"/>
          <w:szCs w:val="24"/>
        </w:rPr>
        <w:t>«</w:t>
      </w:r>
      <w:r w:rsidRPr="00B04524">
        <w:rPr>
          <w:sz w:val="24"/>
          <w:szCs w:val="24"/>
        </w:rPr>
        <w:t>Развитие кооперации</w:t>
      </w:r>
      <w:r w:rsidR="00B04524">
        <w:rPr>
          <w:sz w:val="24"/>
          <w:szCs w:val="24"/>
        </w:rPr>
        <w:t>»</w:t>
      </w:r>
      <w:r w:rsidRPr="00B04524">
        <w:rPr>
          <w:sz w:val="24"/>
          <w:szCs w:val="24"/>
        </w:rPr>
        <w:t xml:space="preserve">, </w:t>
      </w:r>
      <w:r w:rsidR="00B04524">
        <w:rPr>
          <w:sz w:val="24"/>
          <w:szCs w:val="24"/>
        </w:rPr>
        <w:t>«</w:t>
      </w:r>
      <w:proofErr w:type="spellStart"/>
      <w:r w:rsidRPr="00B04524">
        <w:rPr>
          <w:sz w:val="24"/>
          <w:szCs w:val="24"/>
        </w:rPr>
        <w:t>Агростартап</w:t>
      </w:r>
      <w:proofErr w:type="spellEnd"/>
      <w:r w:rsidR="00B04524">
        <w:rPr>
          <w:sz w:val="24"/>
          <w:szCs w:val="24"/>
        </w:rPr>
        <w:t>»</w:t>
      </w:r>
      <w:r w:rsidRPr="00B04524">
        <w:rPr>
          <w:sz w:val="24"/>
          <w:szCs w:val="24"/>
        </w:rPr>
        <w:t xml:space="preserve">. Так за период 2012-2023 годы количество начинающих фермеров достигло 24 ед. Участники программ развивают, как традиционные виды </w:t>
      </w:r>
      <w:proofErr w:type="spellStart"/>
      <w:r w:rsidRPr="00B04524">
        <w:rPr>
          <w:sz w:val="24"/>
          <w:szCs w:val="24"/>
        </w:rPr>
        <w:t>агро</w:t>
      </w:r>
      <w:proofErr w:type="spellEnd"/>
      <w:r w:rsidRPr="00B04524">
        <w:rPr>
          <w:sz w:val="24"/>
          <w:szCs w:val="24"/>
        </w:rPr>
        <w:t xml:space="preserve">-производства, так и новые направления деятельности, требующие применения нового технологического оборудования и научных знаний. </w:t>
      </w:r>
    </w:p>
    <w:p w:rsidR="00316077" w:rsidRDefault="00316077" w:rsidP="00316077">
      <w:pPr>
        <w:autoSpaceDN w:val="0"/>
        <w:adjustRightInd w:val="0"/>
        <w:jc w:val="center"/>
        <w:rPr>
          <w:sz w:val="24"/>
          <w:szCs w:val="24"/>
        </w:rPr>
      </w:pPr>
      <w:r w:rsidRPr="00B04524">
        <w:rPr>
          <w:sz w:val="24"/>
          <w:szCs w:val="24"/>
        </w:rPr>
        <w:lastRenderedPageBreak/>
        <w:t>Кадровое обеспечение</w:t>
      </w:r>
    </w:p>
    <w:p w:rsidR="002B546E" w:rsidRPr="00B04524" w:rsidRDefault="002B546E" w:rsidP="00316077">
      <w:pPr>
        <w:autoSpaceDN w:val="0"/>
        <w:adjustRightInd w:val="0"/>
        <w:jc w:val="center"/>
        <w:rPr>
          <w:sz w:val="24"/>
          <w:szCs w:val="24"/>
        </w:rPr>
      </w:pPr>
    </w:p>
    <w:p w:rsidR="00316077" w:rsidRPr="00B04524" w:rsidRDefault="00316077" w:rsidP="002B546E">
      <w:pPr>
        <w:shd w:val="clear" w:color="auto" w:fill="FFFFFF"/>
        <w:ind w:left="10" w:right="5" w:firstLine="699"/>
        <w:jc w:val="both"/>
        <w:rPr>
          <w:b/>
          <w:sz w:val="24"/>
          <w:szCs w:val="24"/>
        </w:rPr>
      </w:pPr>
      <w:r w:rsidRPr="00B04524">
        <w:rPr>
          <w:sz w:val="24"/>
          <w:szCs w:val="24"/>
        </w:rPr>
        <w:t xml:space="preserve">Центральными факторами модернизации АПК являются технологический уровень, система управления и кадровый потенциал. Поэтому кадровое обеспечение отрасли сегодня выступает стратегической задачей государственного масштаба. </w:t>
      </w:r>
    </w:p>
    <w:p w:rsidR="00316077" w:rsidRPr="00B04524" w:rsidRDefault="00316077" w:rsidP="002B546E">
      <w:pPr>
        <w:ind w:firstLine="699"/>
        <w:jc w:val="both"/>
        <w:rPr>
          <w:sz w:val="24"/>
          <w:szCs w:val="24"/>
        </w:rPr>
      </w:pPr>
      <w:r w:rsidRPr="00B04524">
        <w:rPr>
          <w:sz w:val="24"/>
          <w:szCs w:val="24"/>
        </w:rPr>
        <w:t xml:space="preserve">Удельный вес специалистов </w:t>
      </w:r>
      <w:r w:rsidR="00B04524">
        <w:rPr>
          <w:sz w:val="24"/>
          <w:szCs w:val="24"/>
        </w:rPr>
        <w:t>«</w:t>
      </w:r>
      <w:r w:rsidRPr="00B04524">
        <w:rPr>
          <w:sz w:val="24"/>
          <w:szCs w:val="24"/>
        </w:rPr>
        <w:t>пенсионного возраста</w:t>
      </w:r>
      <w:r w:rsidR="00B04524">
        <w:rPr>
          <w:sz w:val="24"/>
          <w:szCs w:val="24"/>
        </w:rPr>
        <w:t>»</w:t>
      </w:r>
      <w:r w:rsidRPr="00B04524">
        <w:rPr>
          <w:sz w:val="24"/>
          <w:szCs w:val="24"/>
        </w:rPr>
        <w:t xml:space="preserve"> составляет 20% от общего числа занятых, в то время как число специалистов категории </w:t>
      </w:r>
      <w:r w:rsidR="00B04524">
        <w:rPr>
          <w:sz w:val="24"/>
          <w:szCs w:val="24"/>
        </w:rPr>
        <w:t>«</w:t>
      </w:r>
      <w:r w:rsidRPr="00B04524">
        <w:rPr>
          <w:sz w:val="24"/>
          <w:szCs w:val="24"/>
        </w:rPr>
        <w:t>до 30 лет</w:t>
      </w:r>
      <w:r w:rsidR="00B04524">
        <w:rPr>
          <w:sz w:val="24"/>
          <w:szCs w:val="24"/>
        </w:rPr>
        <w:t>»</w:t>
      </w:r>
      <w:r w:rsidRPr="00B04524">
        <w:rPr>
          <w:sz w:val="24"/>
          <w:szCs w:val="24"/>
        </w:rPr>
        <w:t xml:space="preserve"> составляет чуть более 10%. Нельзя забывать о материальной привлекательности отрасли. За последние годы в сельском хозяйстве района наблюдается устойчивый рост заработной платы с 7,8 тыс. рублей в 2009 году до 21 тыс. рублей 2023 году.</w:t>
      </w:r>
    </w:p>
    <w:p w:rsidR="00316077" w:rsidRPr="00B04524" w:rsidRDefault="00316077" w:rsidP="002B546E">
      <w:pPr>
        <w:ind w:firstLine="699"/>
        <w:jc w:val="both"/>
        <w:rPr>
          <w:sz w:val="24"/>
          <w:szCs w:val="24"/>
        </w:rPr>
      </w:pPr>
      <w:r w:rsidRPr="00B04524">
        <w:rPr>
          <w:sz w:val="24"/>
          <w:szCs w:val="24"/>
        </w:rPr>
        <w:t xml:space="preserve">По данным ежегодного мониторинга </w:t>
      </w:r>
      <w:proofErr w:type="gramStart"/>
      <w:r w:rsidRPr="00B04524">
        <w:rPr>
          <w:sz w:val="24"/>
          <w:szCs w:val="24"/>
        </w:rPr>
        <w:t>потребности  отрасли</w:t>
      </w:r>
      <w:proofErr w:type="gramEnd"/>
      <w:r w:rsidRPr="00B04524">
        <w:rPr>
          <w:sz w:val="24"/>
          <w:szCs w:val="24"/>
        </w:rPr>
        <w:t xml:space="preserve"> сегодня на селе не хватает более 60 аграриев с высшим образованием, более 120 специалистов среднего звена, около 230 квалифицированных рабочих, из них механизаторских кадров более 100 человек.</w:t>
      </w:r>
    </w:p>
    <w:p w:rsidR="00316077" w:rsidRPr="00B04524" w:rsidRDefault="00316077" w:rsidP="002B546E">
      <w:pPr>
        <w:ind w:firstLine="699"/>
        <w:jc w:val="both"/>
        <w:rPr>
          <w:sz w:val="24"/>
          <w:szCs w:val="24"/>
        </w:rPr>
      </w:pPr>
      <w:r w:rsidRPr="00B04524">
        <w:rPr>
          <w:sz w:val="24"/>
          <w:szCs w:val="24"/>
        </w:rPr>
        <w:t xml:space="preserve">В таких условиях возникает потребность создания системы подготовки кадров, которая привлечет в аграрные образовательные учреждения молодых людей, заранее определившихся с выбором </w:t>
      </w:r>
      <w:r w:rsidR="002B546E">
        <w:rPr>
          <w:sz w:val="24"/>
          <w:szCs w:val="24"/>
        </w:rPr>
        <w:t xml:space="preserve">своего профессионального пути, </w:t>
      </w:r>
      <w:r w:rsidRPr="00B04524">
        <w:rPr>
          <w:sz w:val="24"/>
          <w:szCs w:val="24"/>
        </w:rPr>
        <w:t>желающих стать конкурентоспособными специалистами, организовать эффективное производство сельскохозяйственной продукции, обустроить село, создать</w:t>
      </w:r>
      <w:r w:rsidR="002B546E">
        <w:rPr>
          <w:sz w:val="24"/>
          <w:szCs w:val="24"/>
        </w:rPr>
        <w:t xml:space="preserve"> условия для труда и отдыха. В</w:t>
      </w:r>
      <w:r w:rsidRPr="00B04524">
        <w:rPr>
          <w:sz w:val="24"/>
          <w:szCs w:val="24"/>
        </w:rPr>
        <w:t xml:space="preserve"> связи с чем </w:t>
      </w:r>
      <w:proofErr w:type="gramStart"/>
      <w:r w:rsidRPr="00B04524">
        <w:rPr>
          <w:sz w:val="24"/>
          <w:szCs w:val="24"/>
        </w:rPr>
        <w:t>необ</w:t>
      </w:r>
      <w:r w:rsidR="002B546E">
        <w:rPr>
          <w:sz w:val="24"/>
          <w:szCs w:val="24"/>
        </w:rPr>
        <w:t>ходимо  выстроить</w:t>
      </w:r>
      <w:proofErr w:type="gramEnd"/>
      <w:r w:rsidR="002B546E">
        <w:rPr>
          <w:sz w:val="24"/>
          <w:szCs w:val="24"/>
        </w:rPr>
        <w:t xml:space="preserve"> определенную </w:t>
      </w:r>
      <w:proofErr w:type="spellStart"/>
      <w:r w:rsidRPr="00B04524">
        <w:rPr>
          <w:sz w:val="24"/>
          <w:szCs w:val="24"/>
        </w:rPr>
        <w:t>профориентационную</w:t>
      </w:r>
      <w:proofErr w:type="spellEnd"/>
      <w:r w:rsidRPr="00B04524">
        <w:rPr>
          <w:sz w:val="24"/>
          <w:szCs w:val="24"/>
        </w:rPr>
        <w:t xml:space="preserve"> работу с сельскими школьниками. С 2015 года в Ахтубинском районе проводятся мероприятия, на которых учащимся выпускных классов школ предоставлена возможность живого общения с представителями служб и организаций, обеспечивающих работу сельскохозяйственных товаропроизводителей, работодателями АПК, деятелями науки и образования в сфере сельского хозяйства.</w:t>
      </w:r>
    </w:p>
    <w:p w:rsidR="00316077" w:rsidRPr="00B04524" w:rsidRDefault="00316077" w:rsidP="00316077">
      <w:pPr>
        <w:shd w:val="clear" w:color="auto" w:fill="FFFFFF"/>
        <w:spacing w:line="322" w:lineRule="exact"/>
        <w:ind w:right="5"/>
        <w:rPr>
          <w:sz w:val="24"/>
          <w:szCs w:val="24"/>
        </w:rPr>
      </w:pPr>
    </w:p>
    <w:p w:rsidR="00316077" w:rsidRPr="00B04524" w:rsidRDefault="00316077" w:rsidP="00316077">
      <w:pPr>
        <w:shd w:val="clear" w:color="auto" w:fill="FFFFFF"/>
        <w:spacing w:line="322" w:lineRule="exact"/>
        <w:ind w:left="10" w:right="5" w:hanging="10"/>
        <w:jc w:val="center"/>
        <w:rPr>
          <w:sz w:val="24"/>
          <w:szCs w:val="24"/>
        </w:rPr>
      </w:pPr>
      <w:r w:rsidRPr="00B04524">
        <w:rPr>
          <w:sz w:val="24"/>
          <w:szCs w:val="24"/>
        </w:rPr>
        <w:t>Формирование государственных информационных ресурсов</w:t>
      </w:r>
    </w:p>
    <w:p w:rsidR="00316077" w:rsidRPr="00B04524" w:rsidRDefault="00316077" w:rsidP="00316077">
      <w:pPr>
        <w:shd w:val="clear" w:color="auto" w:fill="FFFFFF"/>
        <w:spacing w:line="322" w:lineRule="exact"/>
        <w:ind w:left="10" w:right="5" w:hanging="10"/>
        <w:jc w:val="center"/>
        <w:rPr>
          <w:b/>
          <w:sz w:val="24"/>
          <w:szCs w:val="24"/>
        </w:rPr>
      </w:pPr>
    </w:p>
    <w:p w:rsidR="00316077" w:rsidRPr="00B04524" w:rsidRDefault="00316077" w:rsidP="00316077">
      <w:pPr>
        <w:ind w:firstLine="708"/>
        <w:jc w:val="both"/>
        <w:rPr>
          <w:rFonts w:eastAsia="Calibri"/>
          <w:sz w:val="24"/>
          <w:szCs w:val="24"/>
        </w:rPr>
      </w:pPr>
      <w:r w:rsidRPr="00B04524">
        <w:rPr>
          <w:rFonts w:eastAsia="Calibri"/>
          <w:sz w:val="24"/>
          <w:szCs w:val="24"/>
        </w:rPr>
        <w:t>В целях исполнения Соглашения на территории Ахтубинского района осуществляется информационная и консультационная поддержка сельскохозяйственных товаропроизводителей всех форм собственности в части оказания консультационной помощи по основным вопросам их деятельности.</w:t>
      </w:r>
    </w:p>
    <w:p w:rsidR="00316077" w:rsidRPr="00B04524" w:rsidRDefault="00316077" w:rsidP="00316077">
      <w:pPr>
        <w:jc w:val="both"/>
        <w:rPr>
          <w:rFonts w:eastAsia="Calibri"/>
          <w:sz w:val="24"/>
          <w:szCs w:val="24"/>
        </w:rPr>
      </w:pPr>
      <w:r w:rsidRPr="00B04524">
        <w:rPr>
          <w:rFonts w:eastAsia="Calibri"/>
          <w:sz w:val="24"/>
          <w:szCs w:val="24"/>
        </w:rPr>
        <w:tab/>
        <w:t>Консультирование сельскохозяйственных товаропроизводителей осуществляется специалистами министерства сельского хозяйства, районного управления сельского хозяйства, с привлечением специалистов других профильных министерств и служб, а также региональных высших учебных заведений Астраханской области.</w:t>
      </w:r>
    </w:p>
    <w:p w:rsidR="00316077" w:rsidRPr="00B04524" w:rsidRDefault="00316077" w:rsidP="00316077">
      <w:pPr>
        <w:jc w:val="both"/>
        <w:rPr>
          <w:rFonts w:eastAsia="Calibri"/>
          <w:sz w:val="24"/>
          <w:szCs w:val="24"/>
        </w:rPr>
      </w:pPr>
      <w:r w:rsidRPr="00B04524">
        <w:rPr>
          <w:rFonts w:eastAsia="Calibri"/>
          <w:sz w:val="24"/>
          <w:szCs w:val="24"/>
        </w:rPr>
        <w:tab/>
        <w:t xml:space="preserve">Ежегодно оказывается более 300 консультационных услуг по различным вопросам в сфере </w:t>
      </w:r>
      <w:proofErr w:type="spellStart"/>
      <w:r w:rsidRPr="00B04524">
        <w:rPr>
          <w:rFonts w:eastAsia="Calibri"/>
          <w:sz w:val="24"/>
          <w:szCs w:val="24"/>
        </w:rPr>
        <w:t>агропроизводства</w:t>
      </w:r>
      <w:proofErr w:type="spellEnd"/>
      <w:r w:rsidRPr="00B04524">
        <w:rPr>
          <w:rFonts w:eastAsia="Calibri"/>
          <w:sz w:val="24"/>
          <w:szCs w:val="24"/>
        </w:rPr>
        <w:t xml:space="preserve"> и агробизнеса. </w:t>
      </w:r>
    </w:p>
    <w:p w:rsidR="00316077" w:rsidRPr="00B04524" w:rsidRDefault="00316077" w:rsidP="00316077">
      <w:pPr>
        <w:jc w:val="center"/>
        <w:rPr>
          <w:rFonts w:eastAsia="Calibri"/>
          <w:sz w:val="24"/>
          <w:szCs w:val="24"/>
        </w:rPr>
      </w:pPr>
    </w:p>
    <w:p w:rsidR="00316077" w:rsidRPr="00B04524" w:rsidRDefault="00316077" w:rsidP="00316077">
      <w:pPr>
        <w:jc w:val="center"/>
        <w:rPr>
          <w:rFonts w:eastAsia="Calibri"/>
          <w:sz w:val="24"/>
          <w:szCs w:val="24"/>
        </w:rPr>
      </w:pPr>
      <w:r w:rsidRPr="00B04524">
        <w:rPr>
          <w:rFonts w:eastAsia="Calibri"/>
          <w:sz w:val="24"/>
          <w:szCs w:val="24"/>
        </w:rPr>
        <w:t>Обоснование включения в состав муниципальной программы подпрограмм</w:t>
      </w:r>
    </w:p>
    <w:p w:rsidR="00316077" w:rsidRPr="00B04524" w:rsidRDefault="00316077" w:rsidP="00316077">
      <w:pPr>
        <w:jc w:val="center"/>
        <w:rPr>
          <w:rFonts w:eastAsia="Calibri"/>
          <w:sz w:val="24"/>
          <w:szCs w:val="24"/>
        </w:rPr>
      </w:pPr>
    </w:p>
    <w:p w:rsidR="00316077" w:rsidRPr="00B04524" w:rsidRDefault="00316077" w:rsidP="00316077">
      <w:pPr>
        <w:jc w:val="both"/>
        <w:rPr>
          <w:rFonts w:eastAsia="Calibri"/>
          <w:sz w:val="24"/>
          <w:szCs w:val="24"/>
        </w:rPr>
      </w:pPr>
      <w:r w:rsidRPr="00B04524">
        <w:rPr>
          <w:rFonts w:eastAsia="Calibri"/>
          <w:sz w:val="24"/>
          <w:szCs w:val="24"/>
        </w:rPr>
        <w:tab/>
        <w:t xml:space="preserve">Муниципальная программа рассчитана на реализацию в 2023 </w:t>
      </w:r>
      <w:r w:rsidR="002B546E">
        <w:rPr>
          <w:rFonts w:eastAsia="Calibri"/>
          <w:sz w:val="24"/>
          <w:szCs w:val="24"/>
        </w:rPr>
        <w:t>–</w:t>
      </w:r>
      <w:r w:rsidRPr="00B04524">
        <w:rPr>
          <w:rFonts w:eastAsia="Calibri"/>
          <w:sz w:val="24"/>
          <w:szCs w:val="24"/>
        </w:rPr>
        <w:t xml:space="preserve"> 2026 годы, без выделения отдельных </w:t>
      </w:r>
      <w:proofErr w:type="gramStart"/>
      <w:r w:rsidRPr="00B04524">
        <w:rPr>
          <w:rFonts w:eastAsia="Calibri"/>
          <w:sz w:val="24"/>
          <w:szCs w:val="24"/>
        </w:rPr>
        <w:t>этапов,  и</w:t>
      </w:r>
      <w:proofErr w:type="gramEnd"/>
      <w:r w:rsidRPr="00B04524">
        <w:rPr>
          <w:rFonts w:eastAsia="Calibri"/>
          <w:sz w:val="24"/>
          <w:szCs w:val="24"/>
        </w:rPr>
        <w:t xml:space="preserve"> для решения основных задач по ее реализации предусмотрены отдельные подпрограммы, предусматривающие комплекс взаимосвязанных мер, направленных на достижение целей муниципальной программы, обеспечивающие  устойчивое развитие АПК Ахтубинского района.</w:t>
      </w:r>
    </w:p>
    <w:p w:rsidR="00316077" w:rsidRPr="00B04524" w:rsidRDefault="00316077" w:rsidP="00316077">
      <w:pPr>
        <w:jc w:val="center"/>
        <w:rPr>
          <w:sz w:val="24"/>
          <w:szCs w:val="24"/>
        </w:rPr>
      </w:pPr>
    </w:p>
    <w:p w:rsidR="00316077" w:rsidRPr="00B04524" w:rsidRDefault="00316077" w:rsidP="00316077">
      <w:pPr>
        <w:jc w:val="center"/>
        <w:rPr>
          <w:sz w:val="24"/>
          <w:szCs w:val="24"/>
        </w:rPr>
      </w:pPr>
      <w:r w:rsidRPr="00B04524">
        <w:rPr>
          <w:sz w:val="24"/>
          <w:szCs w:val="24"/>
        </w:rPr>
        <w:t>3. Приоритеты муниципальной политики</w:t>
      </w:r>
    </w:p>
    <w:p w:rsidR="00316077" w:rsidRPr="00B04524" w:rsidRDefault="00316077" w:rsidP="00316077">
      <w:pPr>
        <w:autoSpaceDN w:val="0"/>
        <w:adjustRightInd w:val="0"/>
        <w:jc w:val="center"/>
        <w:rPr>
          <w:sz w:val="24"/>
          <w:szCs w:val="24"/>
        </w:rPr>
      </w:pPr>
      <w:r w:rsidRPr="00B04524">
        <w:rPr>
          <w:sz w:val="24"/>
          <w:szCs w:val="24"/>
        </w:rPr>
        <w:t>в сфере реализации муниципальной программы</w:t>
      </w:r>
    </w:p>
    <w:p w:rsidR="00316077" w:rsidRPr="00B04524" w:rsidRDefault="00316077" w:rsidP="00316077">
      <w:pPr>
        <w:autoSpaceDN w:val="0"/>
        <w:adjustRightInd w:val="0"/>
        <w:ind w:firstLine="709"/>
        <w:jc w:val="both"/>
        <w:rPr>
          <w:sz w:val="24"/>
          <w:szCs w:val="24"/>
        </w:rPr>
      </w:pPr>
    </w:p>
    <w:p w:rsidR="00316077" w:rsidRPr="00B04524" w:rsidRDefault="00316077" w:rsidP="00316077">
      <w:pPr>
        <w:autoSpaceDN w:val="0"/>
        <w:adjustRightInd w:val="0"/>
        <w:ind w:firstLine="709"/>
        <w:jc w:val="both"/>
        <w:rPr>
          <w:sz w:val="24"/>
          <w:szCs w:val="24"/>
        </w:rPr>
      </w:pPr>
      <w:r w:rsidRPr="00B04524">
        <w:rPr>
          <w:sz w:val="24"/>
          <w:szCs w:val="24"/>
        </w:rPr>
        <w:t xml:space="preserve">Муниципальная программа предусматривает комплексное развитие всех отраслей и </w:t>
      </w:r>
      <w:proofErr w:type="spellStart"/>
      <w:r w:rsidRPr="00B04524">
        <w:rPr>
          <w:sz w:val="24"/>
          <w:szCs w:val="24"/>
        </w:rPr>
        <w:t>подотраслей</w:t>
      </w:r>
      <w:proofErr w:type="spellEnd"/>
      <w:r w:rsidRPr="00B04524">
        <w:rPr>
          <w:sz w:val="24"/>
          <w:szCs w:val="24"/>
        </w:rPr>
        <w:t xml:space="preserve">, а также сфер деятельности АПК с учетом </w:t>
      </w:r>
      <w:proofErr w:type="spellStart"/>
      <w:r w:rsidRPr="00B04524">
        <w:rPr>
          <w:sz w:val="24"/>
          <w:szCs w:val="24"/>
        </w:rPr>
        <w:t>импортозамещения</w:t>
      </w:r>
      <w:proofErr w:type="spellEnd"/>
      <w:r w:rsidRPr="00B04524">
        <w:rPr>
          <w:sz w:val="24"/>
          <w:szCs w:val="24"/>
        </w:rPr>
        <w:t xml:space="preserve">. Одновременно выделяются два уровня приоритетов. </w:t>
      </w:r>
    </w:p>
    <w:p w:rsidR="00316077" w:rsidRPr="00B04524" w:rsidRDefault="00316077" w:rsidP="00316077">
      <w:pPr>
        <w:autoSpaceDN w:val="0"/>
        <w:adjustRightInd w:val="0"/>
        <w:ind w:firstLine="709"/>
        <w:jc w:val="both"/>
        <w:rPr>
          <w:sz w:val="24"/>
          <w:szCs w:val="24"/>
        </w:rPr>
      </w:pPr>
      <w:r w:rsidRPr="00B04524">
        <w:rPr>
          <w:sz w:val="24"/>
          <w:szCs w:val="24"/>
        </w:rPr>
        <w:t xml:space="preserve">К первому уровню </w:t>
      </w:r>
      <w:proofErr w:type="gramStart"/>
      <w:r w:rsidRPr="00B04524">
        <w:rPr>
          <w:sz w:val="24"/>
          <w:szCs w:val="24"/>
        </w:rPr>
        <w:t>приоритетов  относятся</w:t>
      </w:r>
      <w:proofErr w:type="gramEnd"/>
      <w:r w:rsidRPr="00B04524">
        <w:rPr>
          <w:sz w:val="24"/>
          <w:szCs w:val="24"/>
        </w:rPr>
        <w:t>:</w:t>
      </w:r>
    </w:p>
    <w:p w:rsidR="00316077" w:rsidRPr="00B04524" w:rsidRDefault="00316077" w:rsidP="00316077">
      <w:pPr>
        <w:autoSpaceDN w:val="0"/>
        <w:adjustRightInd w:val="0"/>
        <w:ind w:firstLine="709"/>
        <w:jc w:val="both"/>
        <w:rPr>
          <w:sz w:val="24"/>
          <w:szCs w:val="24"/>
        </w:rPr>
      </w:pPr>
      <w:r w:rsidRPr="00B04524">
        <w:rPr>
          <w:sz w:val="24"/>
          <w:szCs w:val="24"/>
        </w:rPr>
        <w:lastRenderedPageBreak/>
        <w:t xml:space="preserve">- в сфере производства </w:t>
      </w:r>
      <w:r w:rsidR="002B546E">
        <w:rPr>
          <w:sz w:val="24"/>
          <w:szCs w:val="24"/>
        </w:rPr>
        <w:t>–</w:t>
      </w:r>
      <w:r w:rsidRPr="00B04524">
        <w:rPr>
          <w:sz w:val="24"/>
          <w:szCs w:val="24"/>
        </w:rPr>
        <w:t xml:space="preserve"> растениеводство (производство овощей), животноводство (производство мяса), как системообразующие </w:t>
      </w:r>
      <w:proofErr w:type="spellStart"/>
      <w:r w:rsidRPr="00B04524">
        <w:rPr>
          <w:sz w:val="24"/>
          <w:szCs w:val="24"/>
        </w:rPr>
        <w:t>подотрасли</w:t>
      </w:r>
      <w:proofErr w:type="spellEnd"/>
      <w:r w:rsidRPr="00B04524">
        <w:rPr>
          <w:sz w:val="24"/>
          <w:szCs w:val="24"/>
        </w:rPr>
        <w:t>, использующие конкретные преимущества района, в первую очередь, наличие значительных площадей сельскохозяйственных угодий (пашни, пастбища, естественные сенокосы) и свободный рынок сбыта;</w:t>
      </w:r>
    </w:p>
    <w:p w:rsidR="00316077" w:rsidRPr="00B04524" w:rsidRDefault="00316077" w:rsidP="00316077">
      <w:pPr>
        <w:autoSpaceDN w:val="0"/>
        <w:adjustRightInd w:val="0"/>
        <w:ind w:firstLine="709"/>
        <w:jc w:val="both"/>
        <w:rPr>
          <w:sz w:val="24"/>
          <w:szCs w:val="24"/>
        </w:rPr>
      </w:pPr>
      <w:r w:rsidRPr="00B04524">
        <w:rPr>
          <w:sz w:val="24"/>
          <w:szCs w:val="24"/>
        </w:rPr>
        <w:t xml:space="preserve">- в экономической сфере </w:t>
      </w:r>
      <w:r w:rsidR="002B546E">
        <w:rPr>
          <w:sz w:val="24"/>
          <w:szCs w:val="24"/>
        </w:rPr>
        <w:t>–</w:t>
      </w:r>
      <w:r w:rsidRPr="00B04524">
        <w:rPr>
          <w:sz w:val="24"/>
          <w:szCs w:val="24"/>
        </w:rPr>
        <w:t xml:space="preserve"> повышение доходов сельскохозяйственных товаропроизводителей;</w:t>
      </w:r>
    </w:p>
    <w:p w:rsidR="00316077" w:rsidRPr="00B04524" w:rsidRDefault="00316077" w:rsidP="00316077">
      <w:pPr>
        <w:autoSpaceDN w:val="0"/>
        <w:adjustRightInd w:val="0"/>
        <w:ind w:firstLine="709"/>
        <w:jc w:val="both"/>
        <w:rPr>
          <w:sz w:val="24"/>
          <w:szCs w:val="24"/>
        </w:rPr>
      </w:pPr>
      <w:r w:rsidRPr="00B04524">
        <w:rPr>
          <w:sz w:val="24"/>
          <w:szCs w:val="24"/>
        </w:rPr>
        <w:t xml:space="preserve">- в социальной сфере </w:t>
      </w:r>
      <w:r w:rsidR="002B546E">
        <w:rPr>
          <w:sz w:val="24"/>
          <w:szCs w:val="24"/>
        </w:rPr>
        <w:t>–</w:t>
      </w:r>
      <w:r w:rsidRPr="00B04524">
        <w:rPr>
          <w:sz w:val="24"/>
          <w:szCs w:val="24"/>
        </w:rPr>
        <w:t xml:space="preserve"> комплексное развитие сельских территорий в качестве основного условия сохранения трудовых ресурсов и территориальной целостности муниципальных образований района;</w:t>
      </w:r>
    </w:p>
    <w:p w:rsidR="00316077" w:rsidRPr="00B04524" w:rsidRDefault="00316077" w:rsidP="00316077">
      <w:pPr>
        <w:autoSpaceDN w:val="0"/>
        <w:adjustRightInd w:val="0"/>
        <w:ind w:firstLine="709"/>
        <w:jc w:val="both"/>
        <w:rPr>
          <w:sz w:val="24"/>
          <w:szCs w:val="24"/>
        </w:rPr>
      </w:pPr>
      <w:r w:rsidRPr="00B04524">
        <w:rPr>
          <w:sz w:val="24"/>
          <w:szCs w:val="24"/>
        </w:rPr>
        <w:t xml:space="preserve">- в сфере развития производственного потенциала </w:t>
      </w:r>
      <w:r w:rsidR="002B546E">
        <w:rPr>
          <w:sz w:val="24"/>
          <w:szCs w:val="24"/>
        </w:rPr>
        <w:t>–</w:t>
      </w:r>
      <w:r w:rsidRPr="00B04524">
        <w:rPr>
          <w:sz w:val="24"/>
          <w:szCs w:val="24"/>
        </w:rPr>
        <w:t xml:space="preserve"> мелиорация земель сельскохозяйственного назначения, введение в оборот неиспользуемой пашни и других категорий сельскохозяйственных угодий, техническое перевооружение и модернизация производственных мощностей;</w:t>
      </w:r>
    </w:p>
    <w:p w:rsidR="00316077" w:rsidRPr="00B04524" w:rsidRDefault="00316077" w:rsidP="00316077">
      <w:pPr>
        <w:autoSpaceDN w:val="0"/>
        <w:adjustRightInd w:val="0"/>
        <w:ind w:firstLine="709"/>
        <w:jc w:val="both"/>
        <w:rPr>
          <w:sz w:val="24"/>
          <w:szCs w:val="24"/>
        </w:rPr>
      </w:pPr>
      <w:r w:rsidRPr="00B04524">
        <w:rPr>
          <w:sz w:val="24"/>
          <w:szCs w:val="24"/>
        </w:rPr>
        <w:t xml:space="preserve">- в научной и кадровой сферах </w:t>
      </w:r>
      <w:r w:rsidR="002B546E">
        <w:rPr>
          <w:sz w:val="24"/>
          <w:szCs w:val="24"/>
        </w:rPr>
        <w:t>–</w:t>
      </w:r>
      <w:r w:rsidRPr="00B04524">
        <w:rPr>
          <w:sz w:val="24"/>
          <w:szCs w:val="24"/>
        </w:rPr>
        <w:t xml:space="preserve"> обеспечение формирования инновационного АПК с внедрением современных передовых технологий.</w:t>
      </w:r>
    </w:p>
    <w:p w:rsidR="00316077" w:rsidRPr="00B04524" w:rsidRDefault="00316077" w:rsidP="00316077">
      <w:pPr>
        <w:autoSpaceDN w:val="0"/>
        <w:adjustRightInd w:val="0"/>
        <w:ind w:firstLine="709"/>
        <w:jc w:val="both"/>
        <w:rPr>
          <w:sz w:val="24"/>
          <w:szCs w:val="24"/>
        </w:rPr>
      </w:pPr>
      <w:r w:rsidRPr="00B04524">
        <w:rPr>
          <w:sz w:val="24"/>
          <w:szCs w:val="24"/>
        </w:rPr>
        <w:t>Ко второму уровню приоритетов относятся следующие направления:</w:t>
      </w:r>
    </w:p>
    <w:p w:rsidR="00316077" w:rsidRPr="00B04524" w:rsidRDefault="00316077" w:rsidP="00316077">
      <w:pPr>
        <w:autoSpaceDN w:val="0"/>
        <w:adjustRightInd w:val="0"/>
        <w:ind w:firstLine="709"/>
        <w:jc w:val="both"/>
        <w:rPr>
          <w:sz w:val="24"/>
          <w:szCs w:val="24"/>
        </w:rPr>
      </w:pPr>
      <w:r w:rsidRPr="00B04524">
        <w:rPr>
          <w:sz w:val="24"/>
          <w:szCs w:val="24"/>
        </w:rPr>
        <w:t xml:space="preserve">- развитие импортозамещающих </w:t>
      </w:r>
      <w:proofErr w:type="spellStart"/>
      <w:r w:rsidRPr="00B04524">
        <w:rPr>
          <w:sz w:val="24"/>
          <w:szCs w:val="24"/>
        </w:rPr>
        <w:t>подотраслей</w:t>
      </w:r>
      <w:proofErr w:type="spellEnd"/>
      <w:r w:rsidRPr="00B04524">
        <w:rPr>
          <w:sz w:val="24"/>
          <w:szCs w:val="24"/>
        </w:rPr>
        <w:t xml:space="preserve"> сельского хозяйства, включая развитие традиционных направлений (производство томата), овощеперерабатывающей промышленности, развитие товаропроводящих путей и обеспечение конкурентоспособности сельскохозяйственной продукции района; </w:t>
      </w:r>
    </w:p>
    <w:p w:rsidR="00316077" w:rsidRPr="00B04524" w:rsidRDefault="00316077" w:rsidP="00316077">
      <w:pPr>
        <w:autoSpaceDN w:val="0"/>
        <w:adjustRightInd w:val="0"/>
        <w:ind w:firstLine="709"/>
        <w:jc w:val="both"/>
        <w:rPr>
          <w:sz w:val="24"/>
          <w:szCs w:val="24"/>
        </w:rPr>
      </w:pPr>
      <w:r w:rsidRPr="00B04524">
        <w:rPr>
          <w:sz w:val="24"/>
          <w:szCs w:val="24"/>
        </w:rPr>
        <w:t>- экологическая безопасность сельскохозяйственной продукции и продовольствия;</w:t>
      </w:r>
    </w:p>
    <w:p w:rsidR="00316077" w:rsidRPr="00B04524" w:rsidRDefault="00316077" w:rsidP="00316077">
      <w:pPr>
        <w:autoSpaceDN w:val="0"/>
        <w:adjustRightInd w:val="0"/>
        <w:ind w:firstLine="709"/>
        <w:jc w:val="both"/>
        <w:rPr>
          <w:sz w:val="24"/>
          <w:szCs w:val="24"/>
        </w:rPr>
      </w:pPr>
      <w:r w:rsidRPr="00B04524">
        <w:rPr>
          <w:sz w:val="24"/>
          <w:szCs w:val="24"/>
        </w:rPr>
        <w:t>- наращивание экспорта сельскохозяйственной продукции, сырья и продовольствия, а именно картофеля, лука, мяса баранины, по мере насыщения ими внутреннего рынка;</w:t>
      </w:r>
    </w:p>
    <w:p w:rsidR="00316077" w:rsidRPr="00B04524" w:rsidRDefault="00316077" w:rsidP="00316077">
      <w:pPr>
        <w:autoSpaceDN w:val="0"/>
        <w:adjustRightInd w:val="0"/>
        <w:ind w:firstLine="709"/>
        <w:jc w:val="both"/>
        <w:rPr>
          <w:sz w:val="24"/>
          <w:szCs w:val="24"/>
        </w:rPr>
      </w:pPr>
      <w:r w:rsidRPr="00B04524">
        <w:rPr>
          <w:sz w:val="24"/>
          <w:szCs w:val="24"/>
        </w:rPr>
        <w:t>- минимизация логистических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 в рамках вступления России в ВТО</w:t>
      </w:r>
    </w:p>
    <w:p w:rsidR="00316077" w:rsidRPr="00B04524" w:rsidRDefault="00316077" w:rsidP="00316077">
      <w:pPr>
        <w:autoSpaceDN w:val="0"/>
        <w:adjustRightInd w:val="0"/>
        <w:ind w:firstLine="709"/>
        <w:jc w:val="both"/>
        <w:rPr>
          <w:sz w:val="24"/>
          <w:szCs w:val="24"/>
        </w:rPr>
      </w:pPr>
    </w:p>
    <w:p w:rsidR="002B546E" w:rsidRDefault="00316077" w:rsidP="00316077">
      <w:pPr>
        <w:ind w:firstLine="567"/>
        <w:jc w:val="center"/>
        <w:rPr>
          <w:sz w:val="24"/>
          <w:szCs w:val="24"/>
        </w:rPr>
      </w:pPr>
      <w:r w:rsidRPr="00B04524">
        <w:rPr>
          <w:spacing w:val="-2"/>
          <w:sz w:val="24"/>
          <w:szCs w:val="24"/>
        </w:rPr>
        <w:t xml:space="preserve">4. </w:t>
      </w:r>
      <w:r w:rsidRPr="00B04524">
        <w:rPr>
          <w:sz w:val="24"/>
          <w:szCs w:val="24"/>
        </w:rPr>
        <w:t xml:space="preserve">Цели, задачи и показатели эффективности муниципальной программы, </w:t>
      </w:r>
    </w:p>
    <w:p w:rsidR="00316077" w:rsidRPr="00B04524" w:rsidRDefault="00316077" w:rsidP="00316077">
      <w:pPr>
        <w:ind w:firstLine="567"/>
        <w:jc w:val="center"/>
        <w:rPr>
          <w:sz w:val="24"/>
          <w:szCs w:val="24"/>
        </w:rPr>
      </w:pPr>
      <w:r w:rsidRPr="00B04524">
        <w:rPr>
          <w:sz w:val="24"/>
          <w:szCs w:val="24"/>
        </w:rPr>
        <w:t>перечень подпрограмм</w:t>
      </w:r>
    </w:p>
    <w:p w:rsidR="00316077" w:rsidRPr="00B04524" w:rsidRDefault="00316077" w:rsidP="00316077">
      <w:pPr>
        <w:pStyle w:val="af4"/>
        <w:spacing w:before="0" w:after="0"/>
        <w:rPr>
          <w:rFonts w:ascii="Times New Roman" w:hAnsi="Times New Roman" w:cs="Times New Roman"/>
          <w:sz w:val="24"/>
          <w:szCs w:val="24"/>
        </w:rPr>
      </w:pPr>
    </w:p>
    <w:p w:rsidR="00316077" w:rsidRPr="00B04524" w:rsidRDefault="00316077" w:rsidP="00316077">
      <w:pPr>
        <w:pStyle w:val="af4"/>
        <w:spacing w:before="0" w:after="0"/>
        <w:rPr>
          <w:rFonts w:ascii="Times New Roman" w:hAnsi="Times New Roman" w:cs="Times New Roman"/>
          <w:sz w:val="24"/>
          <w:szCs w:val="24"/>
        </w:rPr>
      </w:pPr>
      <w:r w:rsidRPr="00B04524">
        <w:rPr>
          <w:rFonts w:ascii="Times New Roman" w:hAnsi="Times New Roman" w:cs="Times New Roman"/>
          <w:sz w:val="24"/>
          <w:szCs w:val="24"/>
        </w:rPr>
        <w:tab/>
        <w:t>Мероприятия программы направлены на достижение следующих целей:</w:t>
      </w:r>
    </w:p>
    <w:p w:rsidR="00316077" w:rsidRPr="00B04524" w:rsidRDefault="00316077" w:rsidP="002B546E">
      <w:pPr>
        <w:pStyle w:val="af4"/>
        <w:spacing w:before="0" w:after="0"/>
        <w:ind w:firstLine="709"/>
        <w:rPr>
          <w:rFonts w:ascii="Times New Roman" w:hAnsi="Times New Roman" w:cs="Times New Roman"/>
          <w:sz w:val="24"/>
          <w:szCs w:val="24"/>
        </w:rPr>
      </w:pPr>
      <w:r w:rsidRPr="00B04524">
        <w:rPr>
          <w:rFonts w:ascii="Times New Roman" w:hAnsi="Times New Roman" w:cs="Times New Roman"/>
          <w:sz w:val="24"/>
          <w:szCs w:val="24"/>
        </w:rPr>
        <w:t>- у</w:t>
      </w:r>
      <w:r w:rsidR="002B546E">
        <w:rPr>
          <w:rFonts w:ascii="Times New Roman" w:hAnsi="Times New Roman" w:cs="Times New Roman"/>
          <w:sz w:val="24"/>
          <w:szCs w:val="24"/>
        </w:rPr>
        <w:t xml:space="preserve">лучшение </w:t>
      </w:r>
      <w:r w:rsidRPr="00B04524">
        <w:rPr>
          <w:rFonts w:ascii="Times New Roman" w:hAnsi="Times New Roman" w:cs="Times New Roman"/>
          <w:sz w:val="24"/>
          <w:szCs w:val="24"/>
        </w:rPr>
        <w:t>условий жизнедеятельности на сельских территориях Ахтубинского района;</w:t>
      </w:r>
    </w:p>
    <w:p w:rsidR="00316077" w:rsidRPr="00B04524" w:rsidRDefault="00316077" w:rsidP="002B546E">
      <w:pPr>
        <w:tabs>
          <w:tab w:val="left" w:pos="709"/>
        </w:tabs>
        <w:ind w:firstLine="709"/>
        <w:jc w:val="both"/>
        <w:rPr>
          <w:sz w:val="24"/>
          <w:szCs w:val="24"/>
        </w:rPr>
      </w:pPr>
      <w:r w:rsidRPr="00B04524">
        <w:rPr>
          <w:sz w:val="24"/>
          <w:szCs w:val="24"/>
        </w:rPr>
        <w:t>- обеспечение нормативного соответствия и надежности функционирования транспортных систем, способствующих комфортным и безопасным условиям для проживания людей;</w:t>
      </w:r>
      <w:r w:rsidRPr="00B04524">
        <w:rPr>
          <w:sz w:val="24"/>
          <w:szCs w:val="24"/>
        </w:rPr>
        <w:tab/>
      </w:r>
    </w:p>
    <w:p w:rsidR="00316077" w:rsidRPr="00B04524" w:rsidRDefault="00316077" w:rsidP="002B546E">
      <w:pPr>
        <w:tabs>
          <w:tab w:val="left" w:pos="709"/>
        </w:tabs>
        <w:ind w:firstLine="709"/>
        <w:jc w:val="both"/>
        <w:rPr>
          <w:sz w:val="24"/>
          <w:szCs w:val="24"/>
        </w:rPr>
      </w:pPr>
      <w:r w:rsidRPr="00B04524">
        <w:rPr>
          <w:sz w:val="24"/>
          <w:szCs w:val="24"/>
        </w:rPr>
        <w:t xml:space="preserve">- стимулирование роста производства основных видов сельскохозяйственной </w:t>
      </w:r>
      <w:proofErr w:type="gramStart"/>
      <w:r w:rsidRPr="00B04524">
        <w:rPr>
          <w:sz w:val="24"/>
          <w:szCs w:val="24"/>
        </w:rPr>
        <w:t>продукции  в</w:t>
      </w:r>
      <w:proofErr w:type="gramEnd"/>
      <w:r w:rsidRPr="00B04524">
        <w:rPr>
          <w:sz w:val="24"/>
          <w:szCs w:val="24"/>
        </w:rPr>
        <w:t xml:space="preserve"> сфере АПК Ахтубинского района;</w:t>
      </w:r>
    </w:p>
    <w:p w:rsidR="00316077" w:rsidRPr="00B04524" w:rsidRDefault="00316077" w:rsidP="002B546E">
      <w:pPr>
        <w:tabs>
          <w:tab w:val="left" w:pos="709"/>
        </w:tabs>
        <w:ind w:firstLine="709"/>
        <w:jc w:val="both"/>
        <w:rPr>
          <w:sz w:val="24"/>
          <w:szCs w:val="24"/>
        </w:rPr>
      </w:pPr>
      <w:r w:rsidRPr="00B04524">
        <w:rPr>
          <w:sz w:val="24"/>
          <w:szCs w:val="24"/>
        </w:rPr>
        <w:t xml:space="preserve">- повышение эффективности деятельности управления сельского хозяйства администрации муниципального образования </w:t>
      </w:r>
      <w:r w:rsidR="00B04524">
        <w:rPr>
          <w:sz w:val="24"/>
          <w:szCs w:val="24"/>
        </w:rPr>
        <w:t>«</w:t>
      </w:r>
      <w:r w:rsidRPr="00B04524">
        <w:rPr>
          <w:sz w:val="24"/>
          <w:szCs w:val="24"/>
        </w:rPr>
        <w:t>Ахтубинский муниципальный район Астраханской области</w:t>
      </w:r>
      <w:r w:rsidR="00B04524">
        <w:rPr>
          <w:sz w:val="24"/>
          <w:szCs w:val="24"/>
        </w:rPr>
        <w:t>»</w:t>
      </w:r>
      <w:r w:rsidRPr="00B04524">
        <w:rPr>
          <w:sz w:val="24"/>
          <w:szCs w:val="24"/>
        </w:rPr>
        <w:t>.</w:t>
      </w:r>
    </w:p>
    <w:p w:rsidR="00316077" w:rsidRPr="00B04524" w:rsidRDefault="00316077" w:rsidP="002B546E">
      <w:pPr>
        <w:tabs>
          <w:tab w:val="left" w:pos="709"/>
        </w:tabs>
        <w:ind w:firstLine="709"/>
        <w:jc w:val="both"/>
        <w:rPr>
          <w:sz w:val="24"/>
          <w:szCs w:val="24"/>
        </w:rPr>
      </w:pPr>
      <w:r w:rsidRPr="00B04524">
        <w:rPr>
          <w:sz w:val="24"/>
          <w:szCs w:val="24"/>
        </w:rPr>
        <w:t>Для достижения поставленных целей предусматривается решение следующих задач:</w:t>
      </w:r>
    </w:p>
    <w:p w:rsidR="00316077" w:rsidRPr="00B04524" w:rsidRDefault="00316077" w:rsidP="002B546E">
      <w:pPr>
        <w:autoSpaceDN w:val="0"/>
        <w:adjustRightInd w:val="0"/>
        <w:ind w:firstLine="709"/>
        <w:jc w:val="both"/>
        <w:rPr>
          <w:sz w:val="24"/>
          <w:szCs w:val="24"/>
        </w:rPr>
      </w:pPr>
      <w:r w:rsidRPr="00B04524">
        <w:rPr>
          <w:sz w:val="24"/>
          <w:szCs w:val="24"/>
        </w:rPr>
        <w:t>- улучшение жилищных условий граждан, проживающих на сельских территориях;</w:t>
      </w:r>
    </w:p>
    <w:p w:rsidR="00316077" w:rsidRPr="00B04524" w:rsidRDefault="00316077" w:rsidP="002B546E">
      <w:pPr>
        <w:autoSpaceDN w:val="0"/>
        <w:adjustRightInd w:val="0"/>
        <w:ind w:firstLine="709"/>
        <w:jc w:val="both"/>
        <w:rPr>
          <w:sz w:val="24"/>
          <w:szCs w:val="24"/>
        </w:rPr>
      </w:pPr>
      <w:r w:rsidRPr="00B04524">
        <w:rPr>
          <w:sz w:val="24"/>
          <w:szCs w:val="24"/>
        </w:rPr>
        <w:t xml:space="preserve">-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w:t>
      </w:r>
      <w:r w:rsidR="002B546E">
        <w:rPr>
          <w:sz w:val="24"/>
          <w:szCs w:val="24"/>
        </w:rPr>
        <w:t>–</w:t>
      </w:r>
      <w:r w:rsidRPr="00B04524">
        <w:rPr>
          <w:sz w:val="24"/>
          <w:szCs w:val="24"/>
        </w:rPr>
        <w:t xml:space="preserve"> субъекты экономической деятельности);</w:t>
      </w:r>
    </w:p>
    <w:p w:rsidR="00316077" w:rsidRPr="00B04524" w:rsidRDefault="00316077" w:rsidP="002B546E">
      <w:pPr>
        <w:autoSpaceDN w:val="0"/>
        <w:adjustRightInd w:val="0"/>
        <w:ind w:firstLine="709"/>
        <w:jc w:val="both"/>
        <w:rPr>
          <w:sz w:val="24"/>
          <w:szCs w:val="24"/>
        </w:rPr>
      </w:pPr>
      <w:r w:rsidRPr="00B04524">
        <w:rPr>
          <w:sz w:val="24"/>
          <w:szCs w:val="24"/>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316077" w:rsidRPr="00B04524" w:rsidRDefault="00316077" w:rsidP="002B546E">
      <w:pPr>
        <w:autoSpaceDN w:val="0"/>
        <w:adjustRightInd w:val="0"/>
        <w:ind w:firstLine="709"/>
        <w:jc w:val="both"/>
        <w:rPr>
          <w:sz w:val="24"/>
          <w:szCs w:val="24"/>
        </w:rPr>
      </w:pPr>
      <w:r w:rsidRPr="00B04524">
        <w:rPr>
          <w:sz w:val="24"/>
          <w:szCs w:val="24"/>
        </w:rPr>
        <w:t xml:space="preserve">- оказание государственной поддержки основных направлений сельскохозяйственного </w:t>
      </w:r>
      <w:r w:rsidRPr="00B04524">
        <w:rPr>
          <w:sz w:val="24"/>
          <w:szCs w:val="24"/>
        </w:rPr>
        <w:lastRenderedPageBreak/>
        <w:t xml:space="preserve">производства </w:t>
      </w:r>
      <w:r w:rsidR="002B546E">
        <w:rPr>
          <w:sz w:val="24"/>
          <w:szCs w:val="24"/>
        </w:rPr>
        <w:t>муниципального образования</w:t>
      </w:r>
      <w:r w:rsidRPr="00B04524">
        <w:rPr>
          <w:sz w:val="24"/>
          <w:szCs w:val="24"/>
        </w:rPr>
        <w:t xml:space="preserve"> </w:t>
      </w:r>
      <w:r w:rsidR="00B04524">
        <w:rPr>
          <w:sz w:val="24"/>
          <w:szCs w:val="24"/>
        </w:rPr>
        <w:t>«</w:t>
      </w:r>
      <w:r w:rsidRPr="00B04524">
        <w:rPr>
          <w:sz w:val="24"/>
          <w:szCs w:val="24"/>
        </w:rPr>
        <w:t>Ахтубинский муниципальный район Астраханской области</w:t>
      </w:r>
      <w:r w:rsidR="00B04524">
        <w:rPr>
          <w:sz w:val="24"/>
          <w:szCs w:val="24"/>
        </w:rPr>
        <w:t>»</w:t>
      </w:r>
      <w:r w:rsidRPr="00B04524">
        <w:rPr>
          <w:sz w:val="24"/>
          <w:szCs w:val="24"/>
        </w:rPr>
        <w:t>;</w:t>
      </w:r>
    </w:p>
    <w:p w:rsidR="00316077" w:rsidRPr="00B04524" w:rsidRDefault="00316077" w:rsidP="002B546E">
      <w:pPr>
        <w:autoSpaceDN w:val="0"/>
        <w:adjustRightInd w:val="0"/>
        <w:ind w:firstLine="709"/>
        <w:jc w:val="both"/>
        <w:rPr>
          <w:sz w:val="24"/>
          <w:szCs w:val="24"/>
        </w:rPr>
      </w:pPr>
      <w:r w:rsidRPr="00B04524">
        <w:rPr>
          <w:sz w:val="24"/>
          <w:szCs w:val="24"/>
        </w:rPr>
        <w:t>- реализация на территории Ахтубинского района государственной программы развития сельского хозяйства и регулирования рынка сельскохозяйственной продукции, сырья и продовольствия;</w:t>
      </w:r>
    </w:p>
    <w:p w:rsidR="00316077" w:rsidRPr="00B04524" w:rsidRDefault="00316077" w:rsidP="00316077">
      <w:pPr>
        <w:autoSpaceDN w:val="0"/>
        <w:adjustRightInd w:val="0"/>
        <w:ind w:firstLine="709"/>
        <w:jc w:val="both"/>
        <w:rPr>
          <w:sz w:val="24"/>
          <w:szCs w:val="24"/>
        </w:rPr>
      </w:pPr>
      <w:r w:rsidRPr="00B04524">
        <w:rPr>
          <w:sz w:val="24"/>
          <w:szCs w:val="24"/>
        </w:rPr>
        <w:t>- осуществление финансово-экономической политики в сфере АПК;</w:t>
      </w:r>
    </w:p>
    <w:p w:rsidR="00316077" w:rsidRPr="00B04524" w:rsidRDefault="00316077" w:rsidP="00316077">
      <w:pPr>
        <w:autoSpaceDN w:val="0"/>
        <w:adjustRightInd w:val="0"/>
        <w:ind w:firstLine="709"/>
        <w:jc w:val="both"/>
        <w:rPr>
          <w:sz w:val="24"/>
          <w:szCs w:val="24"/>
        </w:rPr>
      </w:pPr>
      <w:r w:rsidRPr="00B04524">
        <w:rPr>
          <w:sz w:val="24"/>
          <w:szCs w:val="24"/>
        </w:rPr>
        <w:t xml:space="preserve">- создание необходимых условий для качественного исполнения функций управления сельского хозяйства администрации </w:t>
      </w:r>
      <w:r w:rsidR="002B546E">
        <w:rPr>
          <w:sz w:val="24"/>
          <w:szCs w:val="24"/>
        </w:rPr>
        <w:t>муниципального образования</w:t>
      </w:r>
      <w:r w:rsidRPr="00B04524">
        <w:rPr>
          <w:sz w:val="24"/>
          <w:szCs w:val="24"/>
        </w:rPr>
        <w:t xml:space="preserve"> </w:t>
      </w:r>
      <w:r w:rsidR="00B04524">
        <w:rPr>
          <w:sz w:val="24"/>
          <w:szCs w:val="24"/>
        </w:rPr>
        <w:t>«</w:t>
      </w:r>
      <w:r w:rsidRPr="00B04524">
        <w:rPr>
          <w:sz w:val="24"/>
          <w:szCs w:val="24"/>
        </w:rPr>
        <w:t>Ахтубинский муниципальный район Астраханской области</w:t>
      </w:r>
      <w:r w:rsidR="00B04524">
        <w:rPr>
          <w:sz w:val="24"/>
          <w:szCs w:val="24"/>
        </w:rPr>
        <w:t>»</w:t>
      </w:r>
      <w:r w:rsidRPr="00B04524">
        <w:rPr>
          <w:sz w:val="24"/>
          <w:szCs w:val="24"/>
        </w:rPr>
        <w:t>.</w:t>
      </w:r>
    </w:p>
    <w:p w:rsidR="00316077" w:rsidRPr="00B04524" w:rsidRDefault="00316077" w:rsidP="00316077">
      <w:pPr>
        <w:autoSpaceDN w:val="0"/>
        <w:adjustRightInd w:val="0"/>
        <w:ind w:firstLine="709"/>
        <w:jc w:val="both"/>
        <w:rPr>
          <w:sz w:val="24"/>
          <w:szCs w:val="24"/>
        </w:rPr>
      </w:pPr>
      <w:r w:rsidRPr="00B04524">
        <w:rPr>
          <w:sz w:val="24"/>
          <w:szCs w:val="24"/>
        </w:rPr>
        <w:t xml:space="preserve">В рамках подпрограммы </w:t>
      </w:r>
      <w:r w:rsidR="00B04524">
        <w:rPr>
          <w:sz w:val="24"/>
          <w:szCs w:val="24"/>
        </w:rPr>
        <w:t>«</w:t>
      </w:r>
      <w:r w:rsidRPr="00B04524">
        <w:rPr>
          <w:sz w:val="24"/>
          <w:szCs w:val="24"/>
        </w:rPr>
        <w:t>Оказание государственной поддержки по развитию сельскохозяйственного производства в Ахтубинском районе</w:t>
      </w:r>
      <w:r w:rsidR="00B04524">
        <w:rPr>
          <w:sz w:val="24"/>
          <w:szCs w:val="24"/>
        </w:rPr>
        <w:t>»</w:t>
      </w:r>
      <w:r w:rsidRPr="00B04524">
        <w:rPr>
          <w:sz w:val="24"/>
          <w:szCs w:val="24"/>
        </w:rPr>
        <w:t xml:space="preserve"> предусмотрена реализация по следующим направлениям:</w:t>
      </w:r>
    </w:p>
    <w:p w:rsidR="00316077" w:rsidRPr="00B04524" w:rsidRDefault="00316077" w:rsidP="00316077">
      <w:pPr>
        <w:autoSpaceDN w:val="0"/>
        <w:adjustRightInd w:val="0"/>
        <w:ind w:firstLine="709"/>
        <w:jc w:val="both"/>
        <w:rPr>
          <w:sz w:val="24"/>
          <w:szCs w:val="24"/>
        </w:rPr>
      </w:pPr>
      <w:r w:rsidRPr="00B04524">
        <w:rPr>
          <w:sz w:val="24"/>
          <w:szCs w:val="24"/>
        </w:rPr>
        <w:t>В отрасли растениеводства: управление рисками в отрасли растениеводства, поддержка доходов сельскохозяйственных товаропроизводителей в области растениеводства.</w:t>
      </w:r>
    </w:p>
    <w:p w:rsidR="00316077" w:rsidRPr="00B04524" w:rsidRDefault="00316077" w:rsidP="00316077">
      <w:pPr>
        <w:autoSpaceDN w:val="0"/>
        <w:adjustRightInd w:val="0"/>
        <w:ind w:firstLine="709"/>
        <w:jc w:val="both"/>
        <w:rPr>
          <w:sz w:val="24"/>
          <w:szCs w:val="24"/>
        </w:rPr>
      </w:pPr>
      <w:r w:rsidRPr="00B04524">
        <w:rPr>
          <w:sz w:val="24"/>
          <w:szCs w:val="24"/>
        </w:rPr>
        <w:t>В качестве показателей эффективности развития отрасли растениеводства используются: площадь, засеиваемая элитными семенами, в общей площади посевов, уровень интенсивности использования посевных площадей, объемы производства основных видов продукции растениеводства, площади закладки многолетних насаждений.</w:t>
      </w:r>
    </w:p>
    <w:p w:rsidR="00316077" w:rsidRPr="00B04524" w:rsidRDefault="00316077" w:rsidP="00316077">
      <w:pPr>
        <w:autoSpaceDN w:val="0"/>
        <w:adjustRightInd w:val="0"/>
        <w:ind w:firstLine="708"/>
        <w:jc w:val="both"/>
        <w:rPr>
          <w:sz w:val="24"/>
          <w:szCs w:val="24"/>
        </w:rPr>
      </w:pPr>
      <w:r w:rsidRPr="00B04524">
        <w:rPr>
          <w:sz w:val="24"/>
          <w:szCs w:val="24"/>
        </w:rPr>
        <w:t>В отрасли животноводства: развитие молочного скотоводства, овцеводства и козоводства, табунного коневодства, птицеводства, управление рисками в отрасли животноводства.</w:t>
      </w:r>
    </w:p>
    <w:p w:rsidR="00316077" w:rsidRPr="00B04524" w:rsidRDefault="00316077" w:rsidP="00316077">
      <w:pPr>
        <w:autoSpaceDN w:val="0"/>
        <w:adjustRightInd w:val="0"/>
        <w:ind w:firstLine="709"/>
        <w:jc w:val="both"/>
        <w:rPr>
          <w:sz w:val="24"/>
          <w:szCs w:val="24"/>
        </w:rPr>
      </w:pPr>
      <w:r w:rsidRPr="00B04524">
        <w:rPr>
          <w:sz w:val="24"/>
          <w:szCs w:val="24"/>
        </w:rPr>
        <w:t>Показателями эффективности реализации отрасли животноводства являются поголовья сельскохозяйственных животных, рост маточного поголовья в общем количестве сельскохозяйственных животных, производство мяса.</w:t>
      </w:r>
    </w:p>
    <w:p w:rsidR="00316077" w:rsidRPr="00B04524" w:rsidRDefault="00316077" w:rsidP="00316077">
      <w:pPr>
        <w:autoSpaceDN w:val="0"/>
        <w:adjustRightInd w:val="0"/>
        <w:ind w:firstLine="709"/>
        <w:jc w:val="both"/>
        <w:rPr>
          <w:sz w:val="24"/>
          <w:szCs w:val="24"/>
        </w:rPr>
      </w:pPr>
      <w:r w:rsidRPr="00B04524">
        <w:rPr>
          <w:sz w:val="24"/>
          <w:szCs w:val="24"/>
        </w:rPr>
        <w:t>В развитии малых форм хозяйствования: кредитование малых форм хозяйствования, оформление земельных участков в собственность К(Ф)Х.</w:t>
      </w:r>
    </w:p>
    <w:p w:rsidR="00316077" w:rsidRPr="00B04524" w:rsidRDefault="00316077" w:rsidP="00316077">
      <w:pPr>
        <w:autoSpaceDN w:val="0"/>
        <w:adjustRightInd w:val="0"/>
        <w:ind w:firstLine="709"/>
        <w:jc w:val="both"/>
        <w:rPr>
          <w:sz w:val="24"/>
          <w:szCs w:val="24"/>
        </w:rPr>
      </w:pPr>
      <w:r w:rsidRPr="00B04524">
        <w:rPr>
          <w:sz w:val="24"/>
          <w:szCs w:val="24"/>
        </w:rPr>
        <w:t>Показателями эффективности указанного направления являются уровень интенсивности использования посевных площадей, площадь земельных участков, оформленных в собственность, а также площадь застрахованных земельных участков.</w:t>
      </w:r>
    </w:p>
    <w:p w:rsidR="00316077" w:rsidRPr="00B04524" w:rsidRDefault="00316077" w:rsidP="00316077">
      <w:pPr>
        <w:autoSpaceDN w:val="0"/>
        <w:adjustRightInd w:val="0"/>
        <w:ind w:firstLine="708"/>
        <w:jc w:val="both"/>
        <w:rPr>
          <w:sz w:val="24"/>
          <w:szCs w:val="24"/>
        </w:rPr>
      </w:pPr>
      <w:r w:rsidRPr="00B04524">
        <w:rPr>
          <w:sz w:val="24"/>
          <w:szCs w:val="24"/>
        </w:rPr>
        <w:t>В рамках задач по развитию растениеводства и перерабатывающей промышленности в Ахтубинском районе на 2023</w:t>
      </w:r>
      <w:r w:rsidR="002B546E">
        <w:rPr>
          <w:sz w:val="24"/>
          <w:szCs w:val="24"/>
        </w:rPr>
        <w:t xml:space="preserve"> – </w:t>
      </w:r>
      <w:r w:rsidRPr="00B04524">
        <w:rPr>
          <w:sz w:val="24"/>
          <w:szCs w:val="24"/>
        </w:rPr>
        <w:t xml:space="preserve">2026 годы предусмотрена реализация основных мероприятий, направленных на развитие традиционных </w:t>
      </w:r>
      <w:proofErr w:type="spellStart"/>
      <w:r w:rsidRPr="00B04524">
        <w:rPr>
          <w:sz w:val="24"/>
          <w:szCs w:val="24"/>
        </w:rPr>
        <w:t>подотраслей</w:t>
      </w:r>
      <w:proofErr w:type="spellEnd"/>
      <w:r w:rsidRPr="00B04524">
        <w:rPr>
          <w:sz w:val="24"/>
          <w:szCs w:val="24"/>
        </w:rPr>
        <w:t xml:space="preserve"> растениеводства и перерабатывающей промышленности.</w:t>
      </w:r>
    </w:p>
    <w:p w:rsidR="00316077" w:rsidRPr="00B04524" w:rsidRDefault="00316077" w:rsidP="00316077">
      <w:pPr>
        <w:autoSpaceDN w:val="0"/>
        <w:adjustRightInd w:val="0"/>
        <w:ind w:firstLine="708"/>
        <w:jc w:val="both"/>
        <w:rPr>
          <w:sz w:val="24"/>
          <w:szCs w:val="24"/>
        </w:rPr>
      </w:pPr>
      <w:r w:rsidRPr="00B04524">
        <w:rPr>
          <w:sz w:val="24"/>
          <w:szCs w:val="24"/>
        </w:rPr>
        <w:t>Показателями эффективности являются посевная площадь кормовых, бахчевых, овощных культур и картофеля.</w:t>
      </w:r>
    </w:p>
    <w:p w:rsidR="00316077" w:rsidRPr="00B04524" w:rsidRDefault="00316077" w:rsidP="00316077">
      <w:pPr>
        <w:autoSpaceDN w:val="0"/>
        <w:adjustRightInd w:val="0"/>
        <w:ind w:firstLine="708"/>
        <w:jc w:val="both"/>
        <w:rPr>
          <w:sz w:val="24"/>
          <w:szCs w:val="24"/>
        </w:rPr>
      </w:pPr>
      <w:r w:rsidRPr="00B04524">
        <w:rPr>
          <w:sz w:val="24"/>
          <w:szCs w:val="24"/>
        </w:rPr>
        <w:t xml:space="preserve">Показатели эффективности и результативности реализации муниципальной программы </w:t>
      </w:r>
      <w:r w:rsidR="00B04524">
        <w:rPr>
          <w:sz w:val="24"/>
          <w:szCs w:val="24"/>
        </w:rPr>
        <w:t>«</w:t>
      </w:r>
      <w:r w:rsidRPr="00B04524">
        <w:rPr>
          <w:sz w:val="24"/>
          <w:szCs w:val="24"/>
        </w:rPr>
        <w:t>Развитие агропромышленного комплекса Ахтубинского района</w:t>
      </w:r>
      <w:r w:rsidR="00B04524">
        <w:rPr>
          <w:sz w:val="24"/>
          <w:szCs w:val="24"/>
        </w:rPr>
        <w:t>»</w:t>
      </w:r>
      <w:r w:rsidRPr="00B04524">
        <w:rPr>
          <w:sz w:val="24"/>
          <w:szCs w:val="24"/>
        </w:rPr>
        <w:t xml:space="preserve"> представлены в </w:t>
      </w:r>
      <w:r w:rsidR="002B546E">
        <w:rPr>
          <w:sz w:val="24"/>
          <w:szCs w:val="24"/>
        </w:rPr>
        <w:t>п</w:t>
      </w:r>
      <w:r w:rsidRPr="00B04524">
        <w:rPr>
          <w:sz w:val="24"/>
          <w:szCs w:val="24"/>
        </w:rPr>
        <w:t>риложении № 3 к муниципальной программе.</w:t>
      </w:r>
    </w:p>
    <w:p w:rsidR="00316077" w:rsidRPr="00B04524" w:rsidRDefault="00316077" w:rsidP="00316077">
      <w:pPr>
        <w:autoSpaceDN w:val="0"/>
        <w:adjustRightInd w:val="0"/>
        <w:ind w:firstLine="709"/>
        <w:jc w:val="both"/>
        <w:rPr>
          <w:sz w:val="24"/>
          <w:szCs w:val="24"/>
        </w:rPr>
      </w:pPr>
      <w:r w:rsidRPr="00B04524">
        <w:rPr>
          <w:sz w:val="24"/>
          <w:szCs w:val="24"/>
        </w:rPr>
        <w:t>В рамках муниципальной программы будут реализовываться следующие подпрограммы:</w:t>
      </w:r>
    </w:p>
    <w:p w:rsidR="00316077" w:rsidRPr="00B04524" w:rsidRDefault="002B546E" w:rsidP="00316077">
      <w:pPr>
        <w:autoSpaceDN w:val="0"/>
        <w:adjustRightInd w:val="0"/>
        <w:ind w:firstLine="708"/>
        <w:rPr>
          <w:sz w:val="24"/>
          <w:szCs w:val="24"/>
        </w:rPr>
      </w:pPr>
      <w:r>
        <w:rPr>
          <w:sz w:val="24"/>
          <w:szCs w:val="24"/>
        </w:rPr>
        <w:t xml:space="preserve">- подпрограмма </w:t>
      </w:r>
      <w:r w:rsidR="00B04524">
        <w:rPr>
          <w:sz w:val="24"/>
          <w:szCs w:val="24"/>
        </w:rPr>
        <w:t>«</w:t>
      </w:r>
      <w:r w:rsidR="00316077" w:rsidRPr="00B04524">
        <w:rPr>
          <w:sz w:val="24"/>
          <w:szCs w:val="24"/>
        </w:rPr>
        <w:t>Комплексное развитие сельских территорий Ахтубинского района</w:t>
      </w:r>
      <w:r w:rsidR="00B04524">
        <w:rPr>
          <w:sz w:val="24"/>
          <w:szCs w:val="24"/>
        </w:rPr>
        <w:t>»</w:t>
      </w:r>
      <w:r w:rsidR="00316077" w:rsidRPr="00B04524">
        <w:rPr>
          <w:sz w:val="24"/>
          <w:szCs w:val="24"/>
        </w:rPr>
        <w:t>;</w:t>
      </w:r>
    </w:p>
    <w:p w:rsidR="00316077" w:rsidRPr="00B04524" w:rsidRDefault="002B546E" w:rsidP="00316077">
      <w:pPr>
        <w:autoSpaceDN w:val="0"/>
        <w:adjustRightInd w:val="0"/>
        <w:ind w:firstLine="708"/>
        <w:jc w:val="both"/>
        <w:rPr>
          <w:sz w:val="24"/>
          <w:szCs w:val="24"/>
        </w:rPr>
      </w:pPr>
      <w:r>
        <w:rPr>
          <w:sz w:val="24"/>
          <w:szCs w:val="24"/>
        </w:rPr>
        <w:t>- подпрограмма</w:t>
      </w:r>
      <w:r w:rsidR="00316077" w:rsidRPr="00B04524">
        <w:rPr>
          <w:sz w:val="24"/>
          <w:szCs w:val="24"/>
        </w:rPr>
        <w:t xml:space="preserve"> </w:t>
      </w:r>
      <w:r w:rsidR="00B04524">
        <w:rPr>
          <w:sz w:val="24"/>
          <w:szCs w:val="24"/>
        </w:rPr>
        <w:t>«</w:t>
      </w:r>
      <w:r w:rsidR="00316077" w:rsidRPr="00B04524">
        <w:rPr>
          <w:sz w:val="24"/>
          <w:szCs w:val="24"/>
        </w:rPr>
        <w:t>Оказание государственной поддержки по развитию сельскохозяйственного производства в Ахтубинском районе</w:t>
      </w:r>
      <w:r w:rsidR="00B04524">
        <w:rPr>
          <w:sz w:val="24"/>
          <w:szCs w:val="24"/>
        </w:rPr>
        <w:t>»</w:t>
      </w:r>
      <w:r w:rsidR="00316077" w:rsidRPr="00B04524">
        <w:rPr>
          <w:sz w:val="24"/>
          <w:szCs w:val="24"/>
        </w:rPr>
        <w:t>;</w:t>
      </w:r>
    </w:p>
    <w:p w:rsidR="00316077" w:rsidRPr="00B04524" w:rsidRDefault="00316077" w:rsidP="00316077">
      <w:pPr>
        <w:autoSpaceDN w:val="0"/>
        <w:adjustRightInd w:val="0"/>
        <w:ind w:firstLine="708"/>
        <w:jc w:val="both"/>
        <w:rPr>
          <w:sz w:val="24"/>
          <w:szCs w:val="24"/>
        </w:rPr>
      </w:pPr>
      <w:r w:rsidRPr="00B04524">
        <w:rPr>
          <w:sz w:val="24"/>
          <w:szCs w:val="24"/>
        </w:rPr>
        <w:t>- под</w:t>
      </w:r>
      <w:r w:rsidR="002B546E">
        <w:rPr>
          <w:sz w:val="24"/>
          <w:szCs w:val="24"/>
        </w:rPr>
        <w:t>программа</w:t>
      </w:r>
      <w:r w:rsidRPr="00B04524">
        <w:rPr>
          <w:sz w:val="24"/>
          <w:szCs w:val="24"/>
        </w:rPr>
        <w:t xml:space="preserve"> </w:t>
      </w:r>
      <w:r w:rsidR="00B04524">
        <w:rPr>
          <w:kern w:val="36"/>
          <w:sz w:val="24"/>
          <w:szCs w:val="24"/>
        </w:rPr>
        <w:t>«</w:t>
      </w:r>
      <w:r w:rsidRPr="00B04524">
        <w:rPr>
          <w:kern w:val="36"/>
          <w:sz w:val="24"/>
          <w:szCs w:val="24"/>
        </w:rPr>
        <w:t>Осуществление полномочий по развитию сельскохозяйственного производства в Ахтубинском районе</w:t>
      </w:r>
      <w:r w:rsidR="00B04524">
        <w:rPr>
          <w:kern w:val="36"/>
          <w:sz w:val="24"/>
          <w:szCs w:val="24"/>
        </w:rPr>
        <w:t>»</w:t>
      </w:r>
      <w:r w:rsidRPr="00B04524">
        <w:rPr>
          <w:kern w:val="36"/>
          <w:sz w:val="24"/>
          <w:szCs w:val="24"/>
        </w:rPr>
        <w:t>.</w:t>
      </w:r>
    </w:p>
    <w:p w:rsidR="00316077" w:rsidRPr="00B04524" w:rsidRDefault="00316077" w:rsidP="00316077">
      <w:pPr>
        <w:pStyle w:val="ConsPlusNormal"/>
        <w:ind w:firstLine="708"/>
        <w:jc w:val="both"/>
        <w:rPr>
          <w:rFonts w:ascii="Times New Roman" w:hAnsi="Times New Roman" w:cs="Times New Roman"/>
          <w:sz w:val="24"/>
          <w:szCs w:val="24"/>
        </w:rPr>
      </w:pPr>
    </w:p>
    <w:p w:rsidR="00316077" w:rsidRPr="00B04524" w:rsidRDefault="00316077" w:rsidP="00316077">
      <w:pPr>
        <w:autoSpaceDN w:val="0"/>
        <w:adjustRightInd w:val="0"/>
        <w:jc w:val="center"/>
        <w:rPr>
          <w:sz w:val="24"/>
          <w:szCs w:val="24"/>
        </w:rPr>
      </w:pPr>
      <w:r w:rsidRPr="00B04524">
        <w:rPr>
          <w:sz w:val="24"/>
          <w:szCs w:val="24"/>
        </w:rPr>
        <w:t xml:space="preserve">5. Сроки (этапы) реализации </w:t>
      </w:r>
      <w:r w:rsidRPr="00B04524">
        <w:rPr>
          <w:rFonts w:eastAsia="Calibri"/>
          <w:sz w:val="24"/>
          <w:szCs w:val="24"/>
          <w:lang w:eastAsia="en-US"/>
        </w:rPr>
        <w:t>муниципальной</w:t>
      </w:r>
      <w:r w:rsidRPr="00B04524">
        <w:rPr>
          <w:sz w:val="24"/>
          <w:szCs w:val="24"/>
        </w:rPr>
        <w:t xml:space="preserve"> программы</w:t>
      </w:r>
    </w:p>
    <w:p w:rsidR="00316077" w:rsidRPr="00B04524" w:rsidRDefault="00316077" w:rsidP="00316077">
      <w:pPr>
        <w:autoSpaceDN w:val="0"/>
        <w:adjustRightInd w:val="0"/>
        <w:jc w:val="center"/>
        <w:rPr>
          <w:b/>
          <w:sz w:val="24"/>
          <w:szCs w:val="24"/>
        </w:rPr>
      </w:pPr>
    </w:p>
    <w:p w:rsidR="00316077" w:rsidRPr="00B04524" w:rsidRDefault="00316077" w:rsidP="00316077">
      <w:pPr>
        <w:pStyle w:val="af4"/>
        <w:spacing w:before="0" w:after="0"/>
        <w:rPr>
          <w:rFonts w:ascii="Times New Roman" w:hAnsi="Times New Roman" w:cs="Times New Roman"/>
          <w:sz w:val="24"/>
          <w:szCs w:val="24"/>
        </w:rPr>
      </w:pPr>
      <w:r w:rsidRPr="00B04524">
        <w:rPr>
          <w:rFonts w:ascii="Times New Roman" w:hAnsi="Times New Roman" w:cs="Times New Roman"/>
          <w:sz w:val="24"/>
          <w:szCs w:val="24"/>
        </w:rPr>
        <w:tab/>
        <w:t>М</w:t>
      </w:r>
      <w:r w:rsidRPr="00B04524">
        <w:rPr>
          <w:rFonts w:ascii="Times New Roman" w:eastAsia="Calibri" w:hAnsi="Times New Roman" w:cs="Times New Roman"/>
          <w:sz w:val="24"/>
          <w:szCs w:val="24"/>
          <w:lang w:eastAsia="en-US"/>
        </w:rPr>
        <w:t>униципальную</w:t>
      </w:r>
      <w:r w:rsidRPr="00B04524">
        <w:rPr>
          <w:rFonts w:ascii="Times New Roman" w:hAnsi="Times New Roman" w:cs="Times New Roman"/>
          <w:sz w:val="24"/>
          <w:szCs w:val="24"/>
        </w:rPr>
        <w:t xml:space="preserve"> программу предлагается реализовать в 2023</w:t>
      </w:r>
      <w:r w:rsidR="002B546E">
        <w:rPr>
          <w:rFonts w:ascii="Times New Roman" w:hAnsi="Times New Roman" w:cs="Times New Roman"/>
          <w:sz w:val="24"/>
          <w:szCs w:val="24"/>
        </w:rPr>
        <w:t xml:space="preserve"> – </w:t>
      </w:r>
      <w:r w:rsidRPr="00B04524">
        <w:rPr>
          <w:rFonts w:ascii="Times New Roman" w:hAnsi="Times New Roman" w:cs="Times New Roman"/>
          <w:sz w:val="24"/>
          <w:szCs w:val="24"/>
        </w:rPr>
        <w:t>2026 годах, без выделения этапов.</w:t>
      </w:r>
    </w:p>
    <w:p w:rsidR="00316077" w:rsidRDefault="00316077" w:rsidP="00316077">
      <w:pPr>
        <w:autoSpaceDN w:val="0"/>
        <w:adjustRightInd w:val="0"/>
        <w:rPr>
          <w:sz w:val="24"/>
          <w:szCs w:val="24"/>
        </w:rPr>
      </w:pPr>
    </w:p>
    <w:p w:rsidR="002B546E" w:rsidRPr="00B04524" w:rsidRDefault="002B546E" w:rsidP="00316077">
      <w:pPr>
        <w:autoSpaceDN w:val="0"/>
        <w:adjustRightInd w:val="0"/>
        <w:rPr>
          <w:sz w:val="24"/>
          <w:szCs w:val="24"/>
        </w:rPr>
      </w:pPr>
    </w:p>
    <w:p w:rsidR="00316077" w:rsidRPr="00B04524" w:rsidRDefault="00316077" w:rsidP="00316077">
      <w:pPr>
        <w:autoSpaceDN w:val="0"/>
        <w:adjustRightInd w:val="0"/>
        <w:jc w:val="center"/>
        <w:rPr>
          <w:sz w:val="24"/>
          <w:szCs w:val="24"/>
        </w:rPr>
      </w:pPr>
      <w:r w:rsidRPr="00B04524">
        <w:rPr>
          <w:sz w:val="24"/>
          <w:szCs w:val="24"/>
        </w:rPr>
        <w:lastRenderedPageBreak/>
        <w:t xml:space="preserve">6. Перечень мероприятий (направлений) </w:t>
      </w:r>
      <w:r w:rsidRPr="00B04524">
        <w:rPr>
          <w:rFonts w:eastAsia="Calibri"/>
          <w:sz w:val="24"/>
          <w:szCs w:val="24"/>
          <w:lang w:eastAsia="en-US"/>
        </w:rPr>
        <w:t>муниципальной</w:t>
      </w:r>
      <w:r w:rsidRPr="00B04524">
        <w:rPr>
          <w:sz w:val="24"/>
          <w:szCs w:val="24"/>
        </w:rPr>
        <w:t xml:space="preserve"> программы и </w:t>
      </w:r>
    </w:p>
    <w:p w:rsidR="00316077" w:rsidRPr="00B04524" w:rsidRDefault="00316077" w:rsidP="00316077">
      <w:pPr>
        <w:autoSpaceDN w:val="0"/>
        <w:adjustRightInd w:val="0"/>
        <w:jc w:val="center"/>
        <w:rPr>
          <w:sz w:val="24"/>
          <w:szCs w:val="24"/>
        </w:rPr>
      </w:pPr>
      <w:r w:rsidRPr="00B04524">
        <w:rPr>
          <w:sz w:val="24"/>
          <w:szCs w:val="24"/>
        </w:rPr>
        <w:t>мер государственного регулирования.</w:t>
      </w:r>
    </w:p>
    <w:p w:rsidR="00316077" w:rsidRPr="00B04524" w:rsidRDefault="00316077" w:rsidP="00316077">
      <w:pPr>
        <w:autoSpaceDN w:val="0"/>
        <w:adjustRightInd w:val="0"/>
        <w:jc w:val="center"/>
        <w:rPr>
          <w:b/>
          <w:sz w:val="24"/>
          <w:szCs w:val="24"/>
        </w:rPr>
      </w:pPr>
    </w:p>
    <w:p w:rsidR="00316077" w:rsidRPr="00B04524" w:rsidRDefault="00316077" w:rsidP="00316077">
      <w:pPr>
        <w:tabs>
          <w:tab w:val="left" w:pos="709"/>
        </w:tabs>
        <w:autoSpaceDN w:val="0"/>
        <w:adjustRightInd w:val="0"/>
        <w:jc w:val="both"/>
        <w:rPr>
          <w:sz w:val="24"/>
          <w:szCs w:val="24"/>
        </w:rPr>
      </w:pPr>
      <w:r w:rsidRPr="00B04524">
        <w:rPr>
          <w:sz w:val="24"/>
          <w:szCs w:val="24"/>
        </w:rPr>
        <w:tab/>
        <w:t>Основные мероприятия муниципальной программы предусматривают комплекс взаимосвязанных мер, направленных на достижение целей муниципальной программы, а также на решение наиболее важных текущих и перспективных задач, обеспечивающих продовольственную независимость региона, социально-экономическое развитие АПК на основе его модернизации и перехода к инновационной модели функционирования, комплексное развитие сельских территорий, по основным мероприятиям подпрограмм и  ведомственных целевых программ, обеспечивающих устойчивое развитие АПК региона.</w:t>
      </w:r>
    </w:p>
    <w:p w:rsidR="00316077" w:rsidRPr="00B04524" w:rsidRDefault="00316077" w:rsidP="00316077">
      <w:pPr>
        <w:autoSpaceDN w:val="0"/>
        <w:adjustRightInd w:val="0"/>
        <w:ind w:firstLine="709"/>
        <w:jc w:val="both"/>
        <w:rPr>
          <w:sz w:val="24"/>
          <w:szCs w:val="24"/>
        </w:rPr>
      </w:pPr>
      <w:r w:rsidRPr="00B04524">
        <w:rPr>
          <w:sz w:val="24"/>
          <w:szCs w:val="24"/>
        </w:rPr>
        <w:t>Для решения основных задач планируется выполнение следующих основных мероприятий:</w:t>
      </w:r>
    </w:p>
    <w:p w:rsidR="00316077" w:rsidRPr="00B04524" w:rsidRDefault="00316077" w:rsidP="00316077">
      <w:pPr>
        <w:autoSpaceDN w:val="0"/>
        <w:adjustRightInd w:val="0"/>
        <w:ind w:firstLine="709"/>
        <w:jc w:val="both"/>
        <w:rPr>
          <w:sz w:val="24"/>
          <w:szCs w:val="24"/>
        </w:rPr>
      </w:pPr>
      <w:r w:rsidRPr="00B04524">
        <w:rPr>
          <w:sz w:val="24"/>
          <w:szCs w:val="24"/>
        </w:rPr>
        <w:t>-  предоставление социальных выплат на строительство (приобретение) жилья на сельских территориях;</w:t>
      </w:r>
    </w:p>
    <w:p w:rsidR="00316077" w:rsidRPr="00B04524" w:rsidRDefault="00316077" w:rsidP="00316077">
      <w:pPr>
        <w:ind w:firstLine="708"/>
        <w:jc w:val="both"/>
        <w:rPr>
          <w:sz w:val="24"/>
          <w:szCs w:val="24"/>
        </w:rPr>
      </w:pPr>
      <w:r w:rsidRPr="00B04524">
        <w:rPr>
          <w:sz w:val="24"/>
          <w:szCs w:val="24"/>
        </w:rPr>
        <w:t>- выполнение работ по капитальному ремонту, ремонту и содержанию тротуаров и автомобильных дорог общего пользования местного значения и искусственных сооружений на них в соответствии с Классификацией;</w:t>
      </w:r>
    </w:p>
    <w:p w:rsidR="00316077" w:rsidRPr="00B04524" w:rsidRDefault="00316077" w:rsidP="00316077">
      <w:pPr>
        <w:ind w:firstLine="708"/>
        <w:jc w:val="both"/>
        <w:rPr>
          <w:sz w:val="24"/>
          <w:szCs w:val="24"/>
        </w:rPr>
      </w:pPr>
      <w:r w:rsidRPr="00B04524">
        <w:rPr>
          <w:sz w:val="24"/>
          <w:szCs w:val="24"/>
        </w:rPr>
        <w:t>- выполнение работ по капитальному ремонту и ремонту дворовых территорий многоквартирных домов, проездов к дворовым территориям многоквартирных домов населенных пунктов Ахтубинского района (включая разработку проектной документации и проведение необходимых экспертиз);</w:t>
      </w:r>
    </w:p>
    <w:p w:rsidR="00316077" w:rsidRPr="00B04524" w:rsidRDefault="00316077" w:rsidP="00316077">
      <w:pPr>
        <w:ind w:firstLine="708"/>
        <w:jc w:val="both"/>
        <w:rPr>
          <w:sz w:val="24"/>
          <w:szCs w:val="24"/>
        </w:rPr>
      </w:pPr>
      <w:r w:rsidRPr="00B04524">
        <w:rPr>
          <w:sz w:val="24"/>
          <w:szCs w:val="24"/>
        </w:rPr>
        <w:t>- стимулирование увеличения производства картофеля и овощей;</w:t>
      </w:r>
    </w:p>
    <w:p w:rsidR="00316077" w:rsidRPr="00B04524" w:rsidRDefault="00316077" w:rsidP="00316077">
      <w:pPr>
        <w:autoSpaceDN w:val="0"/>
        <w:adjustRightInd w:val="0"/>
        <w:ind w:firstLine="709"/>
        <w:jc w:val="both"/>
        <w:rPr>
          <w:sz w:val="24"/>
          <w:szCs w:val="24"/>
        </w:rPr>
      </w:pPr>
      <w:r w:rsidRPr="00B04524">
        <w:rPr>
          <w:sz w:val="24"/>
          <w:szCs w:val="24"/>
        </w:rPr>
        <w:t xml:space="preserve">- </w:t>
      </w:r>
      <w:proofErr w:type="gramStart"/>
      <w:r w:rsidRPr="00B04524">
        <w:rPr>
          <w:sz w:val="24"/>
          <w:szCs w:val="24"/>
        </w:rPr>
        <w:t>поддержка  приоритетных</w:t>
      </w:r>
      <w:proofErr w:type="gramEnd"/>
      <w:r w:rsidRPr="00B04524">
        <w:rPr>
          <w:sz w:val="24"/>
          <w:szCs w:val="24"/>
        </w:rPr>
        <w:t xml:space="preserve"> направлений агропромышленного комплекса в области растениеводства и животноводства;</w:t>
      </w:r>
    </w:p>
    <w:p w:rsidR="00316077" w:rsidRPr="00B04524" w:rsidRDefault="00316077" w:rsidP="00316077">
      <w:pPr>
        <w:ind w:firstLine="708"/>
        <w:jc w:val="both"/>
        <w:rPr>
          <w:sz w:val="24"/>
          <w:szCs w:val="24"/>
        </w:rPr>
      </w:pPr>
      <w:r w:rsidRPr="00B04524">
        <w:rPr>
          <w:sz w:val="24"/>
          <w:szCs w:val="24"/>
        </w:rPr>
        <w:t xml:space="preserve">- оказания содействия в организации своевременной сортосмены и </w:t>
      </w:r>
      <w:proofErr w:type="spellStart"/>
      <w:r w:rsidRPr="00B04524">
        <w:rPr>
          <w:sz w:val="24"/>
          <w:szCs w:val="24"/>
        </w:rPr>
        <w:t>сортообновления</w:t>
      </w:r>
      <w:proofErr w:type="spellEnd"/>
      <w:r w:rsidRPr="00B04524">
        <w:rPr>
          <w:sz w:val="24"/>
          <w:szCs w:val="24"/>
        </w:rPr>
        <w:t>, создание объективных предпосылок для перехода на новые прогрессивные методы хозяйствования и повышение уровня агротехники в растениеводстве;</w:t>
      </w:r>
    </w:p>
    <w:p w:rsidR="00316077" w:rsidRPr="00B04524" w:rsidRDefault="00316077" w:rsidP="00316077">
      <w:pPr>
        <w:ind w:firstLine="708"/>
        <w:jc w:val="both"/>
        <w:rPr>
          <w:sz w:val="24"/>
          <w:szCs w:val="24"/>
        </w:rPr>
      </w:pPr>
      <w:r w:rsidRPr="00B04524">
        <w:rPr>
          <w:sz w:val="24"/>
          <w:szCs w:val="24"/>
        </w:rPr>
        <w:t xml:space="preserve">- обеспечение финансирования государственной поддержки </w:t>
      </w:r>
      <w:proofErr w:type="spellStart"/>
      <w:r w:rsidRPr="00B04524">
        <w:rPr>
          <w:sz w:val="24"/>
          <w:szCs w:val="24"/>
        </w:rPr>
        <w:t>сельхзтоваропроизводителям</w:t>
      </w:r>
      <w:proofErr w:type="spellEnd"/>
      <w:r w:rsidRPr="00B04524">
        <w:rPr>
          <w:sz w:val="24"/>
          <w:szCs w:val="24"/>
        </w:rPr>
        <w:t>;</w:t>
      </w:r>
    </w:p>
    <w:p w:rsidR="00316077" w:rsidRPr="00B04524" w:rsidRDefault="00316077" w:rsidP="00316077">
      <w:pPr>
        <w:ind w:firstLine="708"/>
        <w:jc w:val="both"/>
        <w:rPr>
          <w:sz w:val="24"/>
          <w:szCs w:val="24"/>
        </w:rPr>
      </w:pPr>
      <w:r w:rsidRPr="00B04524">
        <w:rPr>
          <w:sz w:val="24"/>
          <w:szCs w:val="24"/>
        </w:rPr>
        <w:t>- создание благоприятных условий для эффективной деятельности специалистов управления сельского хозяйства.</w:t>
      </w:r>
    </w:p>
    <w:p w:rsidR="00316077" w:rsidRPr="00B04524" w:rsidRDefault="00316077" w:rsidP="00316077">
      <w:pPr>
        <w:autoSpaceDN w:val="0"/>
        <w:adjustRightInd w:val="0"/>
        <w:ind w:firstLine="709"/>
        <w:jc w:val="both"/>
        <w:rPr>
          <w:sz w:val="24"/>
          <w:szCs w:val="24"/>
        </w:rPr>
      </w:pPr>
      <w:r w:rsidRPr="00B04524">
        <w:rPr>
          <w:sz w:val="24"/>
          <w:szCs w:val="24"/>
        </w:rPr>
        <w:t xml:space="preserve">Меры государственного регулирования реализации муниципальной программы включают следующие экономические инструменты: оказание государственной поддержки сельскохозяйственным товаропроизводителям, молодым специалистам АПК и иным лицам в соответствии с действующим законодательством; совершенствование системы налогообложения в сельском хозяйстве; реализация государственной политики по финансовому оздоровлению сельскохозяйственных товаропроизводителей в рамках Федерального закона </w:t>
      </w:r>
      <w:r w:rsidRPr="00B04524">
        <w:rPr>
          <w:rFonts w:eastAsia="Calibri"/>
          <w:sz w:val="24"/>
          <w:szCs w:val="24"/>
          <w:lang w:eastAsia="en-US"/>
        </w:rPr>
        <w:t xml:space="preserve">от 09.07.2002 № 83-ФЗ </w:t>
      </w:r>
      <w:r w:rsidR="00B04524">
        <w:rPr>
          <w:sz w:val="24"/>
          <w:szCs w:val="24"/>
        </w:rPr>
        <w:t>«</w:t>
      </w:r>
      <w:r w:rsidRPr="00B04524">
        <w:rPr>
          <w:sz w:val="24"/>
          <w:szCs w:val="24"/>
        </w:rPr>
        <w:t>О финансовом оздоровлении сельскохозяйственных товаропроизводителей</w:t>
      </w:r>
      <w:r w:rsidR="00B04524">
        <w:rPr>
          <w:sz w:val="24"/>
          <w:szCs w:val="24"/>
        </w:rPr>
        <w:t>»</w:t>
      </w:r>
      <w:r w:rsidRPr="00B04524">
        <w:rPr>
          <w:sz w:val="24"/>
          <w:szCs w:val="24"/>
        </w:rPr>
        <w:t>, стимулирование инвестиционной и инновационной деятельности сельскохозяйственных товаропроизводителей.</w:t>
      </w:r>
    </w:p>
    <w:p w:rsidR="00316077" w:rsidRPr="00B04524" w:rsidRDefault="00316077" w:rsidP="00316077">
      <w:pPr>
        <w:autoSpaceDN w:val="0"/>
        <w:adjustRightInd w:val="0"/>
        <w:ind w:firstLine="708"/>
        <w:jc w:val="both"/>
        <w:rPr>
          <w:sz w:val="24"/>
          <w:szCs w:val="24"/>
        </w:rPr>
      </w:pPr>
      <w:r w:rsidRPr="00B04524">
        <w:rPr>
          <w:sz w:val="24"/>
          <w:szCs w:val="24"/>
        </w:rPr>
        <w:t>Перечень конкретных мероприятий с указанием исполнителей, сроков исполнения, объемов финансирования и показателей результативности представлен в Приложении № 1 к муниципальной программе.</w:t>
      </w:r>
    </w:p>
    <w:p w:rsidR="00316077" w:rsidRPr="00B04524" w:rsidRDefault="00316077" w:rsidP="00316077">
      <w:pPr>
        <w:pStyle w:val="ConsPlusCell"/>
        <w:jc w:val="center"/>
        <w:rPr>
          <w:rFonts w:ascii="Times New Roman" w:hAnsi="Times New Roman" w:cs="Times New Roman"/>
          <w:b/>
          <w:sz w:val="24"/>
          <w:szCs w:val="24"/>
        </w:rPr>
      </w:pPr>
    </w:p>
    <w:p w:rsidR="00316077" w:rsidRPr="00B04524" w:rsidRDefault="00316077" w:rsidP="00316077">
      <w:pPr>
        <w:pStyle w:val="ConsPlusCell"/>
        <w:jc w:val="center"/>
        <w:rPr>
          <w:rFonts w:ascii="Times New Roman" w:hAnsi="Times New Roman" w:cs="Times New Roman"/>
          <w:sz w:val="24"/>
          <w:szCs w:val="24"/>
        </w:rPr>
      </w:pPr>
      <w:r w:rsidRPr="00B04524">
        <w:rPr>
          <w:rFonts w:ascii="Times New Roman" w:hAnsi="Times New Roman" w:cs="Times New Roman"/>
          <w:sz w:val="24"/>
          <w:szCs w:val="24"/>
        </w:rPr>
        <w:t>7. Ресурсное обеспечение муниципальной программы</w:t>
      </w:r>
    </w:p>
    <w:p w:rsidR="00316077" w:rsidRPr="00B04524" w:rsidRDefault="00316077" w:rsidP="00316077">
      <w:pPr>
        <w:pStyle w:val="ConsPlusCell"/>
        <w:jc w:val="center"/>
        <w:rPr>
          <w:rFonts w:ascii="Times New Roman" w:hAnsi="Times New Roman" w:cs="Times New Roman"/>
          <w:sz w:val="24"/>
          <w:szCs w:val="24"/>
        </w:rPr>
      </w:pPr>
    </w:p>
    <w:p w:rsidR="00316077" w:rsidRPr="00B04524" w:rsidRDefault="00316077" w:rsidP="00316077">
      <w:pPr>
        <w:pStyle w:val="ConsPlusCell"/>
        <w:jc w:val="both"/>
        <w:rPr>
          <w:rFonts w:ascii="Times New Roman" w:hAnsi="Times New Roman" w:cs="Times New Roman"/>
          <w:sz w:val="24"/>
          <w:szCs w:val="24"/>
        </w:rPr>
      </w:pPr>
      <w:r w:rsidRPr="00B04524">
        <w:rPr>
          <w:rFonts w:ascii="Times New Roman" w:hAnsi="Times New Roman" w:cs="Times New Roman"/>
          <w:sz w:val="24"/>
          <w:szCs w:val="24"/>
        </w:rPr>
        <w:tab/>
        <w:t xml:space="preserve">Реализацию мероприятий муниципальной программы планируется осуществлять за счет средств </w:t>
      </w:r>
      <w:proofErr w:type="gramStart"/>
      <w:r w:rsidRPr="00B04524">
        <w:rPr>
          <w:rFonts w:ascii="Times New Roman" w:hAnsi="Times New Roman" w:cs="Times New Roman"/>
          <w:sz w:val="24"/>
          <w:szCs w:val="24"/>
        </w:rPr>
        <w:t>субвенций</w:t>
      </w:r>
      <w:proofErr w:type="gramEnd"/>
      <w:r w:rsidRPr="00B04524">
        <w:rPr>
          <w:rFonts w:ascii="Times New Roman" w:hAnsi="Times New Roman" w:cs="Times New Roman"/>
          <w:sz w:val="24"/>
          <w:szCs w:val="24"/>
        </w:rPr>
        <w:t xml:space="preserve"> предоставляемых из федерального бюджета, бюджета Астраханской области (</w:t>
      </w:r>
      <w:r w:rsidR="002B546E">
        <w:rPr>
          <w:rFonts w:ascii="Times New Roman" w:hAnsi="Times New Roman" w:cs="Times New Roman"/>
          <w:sz w:val="24"/>
          <w:szCs w:val="24"/>
        </w:rPr>
        <w:t>п</w:t>
      </w:r>
      <w:r w:rsidRPr="00B04524">
        <w:rPr>
          <w:rFonts w:ascii="Times New Roman" w:hAnsi="Times New Roman" w:cs="Times New Roman"/>
          <w:sz w:val="24"/>
          <w:szCs w:val="24"/>
        </w:rPr>
        <w:t>риложение № 2 к муниципальной программе).</w:t>
      </w:r>
    </w:p>
    <w:p w:rsidR="00316077" w:rsidRPr="00B04524" w:rsidRDefault="00316077" w:rsidP="00316077">
      <w:pPr>
        <w:autoSpaceDN w:val="0"/>
        <w:adjustRightInd w:val="0"/>
        <w:ind w:firstLine="708"/>
        <w:jc w:val="both"/>
        <w:rPr>
          <w:sz w:val="24"/>
          <w:szCs w:val="24"/>
        </w:rPr>
      </w:pPr>
      <w:r w:rsidRPr="00B04524">
        <w:rPr>
          <w:sz w:val="24"/>
          <w:szCs w:val="24"/>
        </w:rPr>
        <w:t>Перечень мероприятий и объемы финансирования за счет бюджетов всех уровней подлежат уточнению исходя из возможностей соответствующих бюджетов с корректировкой программных мероприятий, результатов их реализации и оценки эффективности.</w:t>
      </w:r>
    </w:p>
    <w:p w:rsidR="00316077" w:rsidRPr="00B04524" w:rsidRDefault="00316077" w:rsidP="00316077">
      <w:pPr>
        <w:pStyle w:val="ConsPlusCell"/>
        <w:jc w:val="center"/>
        <w:rPr>
          <w:rFonts w:ascii="Times New Roman" w:hAnsi="Times New Roman" w:cs="Times New Roman"/>
          <w:sz w:val="24"/>
          <w:szCs w:val="24"/>
        </w:rPr>
      </w:pPr>
      <w:r w:rsidRPr="00B04524">
        <w:rPr>
          <w:rFonts w:ascii="Times New Roman" w:hAnsi="Times New Roman" w:cs="Times New Roman"/>
          <w:sz w:val="24"/>
          <w:szCs w:val="24"/>
        </w:rPr>
        <w:lastRenderedPageBreak/>
        <w:t>8. Механизм реализации муниципальной программы</w:t>
      </w:r>
    </w:p>
    <w:p w:rsidR="00316077" w:rsidRPr="00B04524" w:rsidRDefault="00316077" w:rsidP="00316077">
      <w:pPr>
        <w:pStyle w:val="ConsPlusCell"/>
        <w:jc w:val="center"/>
        <w:rPr>
          <w:rFonts w:ascii="Times New Roman" w:hAnsi="Times New Roman" w:cs="Times New Roman"/>
          <w:sz w:val="24"/>
          <w:szCs w:val="24"/>
        </w:rPr>
      </w:pPr>
    </w:p>
    <w:p w:rsidR="00316077" w:rsidRPr="00B04524" w:rsidRDefault="00316077" w:rsidP="00316077">
      <w:pPr>
        <w:shd w:val="clear" w:color="auto" w:fill="FFFFFF"/>
        <w:tabs>
          <w:tab w:val="left" w:pos="709"/>
        </w:tabs>
        <w:autoSpaceDN w:val="0"/>
        <w:adjustRightInd w:val="0"/>
        <w:spacing w:before="5"/>
        <w:ind w:right="5"/>
        <w:jc w:val="both"/>
        <w:rPr>
          <w:spacing w:val="3"/>
          <w:sz w:val="24"/>
          <w:szCs w:val="24"/>
        </w:rPr>
      </w:pPr>
      <w:r w:rsidRPr="00B04524">
        <w:rPr>
          <w:spacing w:val="3"/>
          <w:sz w:val="24"/>
          <w:szCs w:val="24"/>
        </w:rPr>
        <w:tab/>
        <w:t xml:space="preserve">Механизм реализации </w:t>
      </w:r>
      <w:r w:rsidRPr="00B04524">
        <w:rPr>
          <w:sz w:val="24"/>
          <w:szCs w:val="24"/>
        </w:rPr>
        <w:t>муниципальной</w:t>
      </w:r>
      <w:r w:rsidRPr="00B04524">
        <w:rPr>
          <w:spacing w:val="3"/>
          <w:sz w:val="24"/>
          <w:szCs w:val="24"/>
        </w:rPr>
        <w:t xml:space="preserve"> программы определяется заказчиком и разработчиком </w:t>
      </w:r>
      <w:r w:rsidRPr="00B04524">
        <w:rPr>
          <w:sz w:val="24"/>
          <w:szCs w:val="24"/>
        </w:rPr>
        <w:t>муниципальной</w:t>
      </w:r>
      <w:r w:rsidRPr="00B04524">
        <w:rPr>
          <w:spacing w:val="3"/>
          <w:sz w:val="24"/>
          <w:szCs w:val="24"/>
        </w:rPr>
        <w:t xml:space="preserve"> программы </w:t>
      </w:r>
      <w:r w:rsidR="002B546E">
        <w:rPr>
          <w:spacing w:val="3"/>
          <w:sz w:val="24"/>
          <w:szCs w:val="24"/>
        </w:rPr>
        <w:t>–</w:t>
      </w:r>
      <w:r w:rsidRPr="00B04524">
        <w:rPr>
          <w:spacing w:val="3"/>
          <w:sz w:val="24"/>
          <w:szCs w:val="24"/>
        </w:rPr>
        <w:t xml:space="preserve"> управлением сельского хозяйства администрации муниципального образования </w:t>
      </w:r>
      <w:r w:rsidR="00B04524">
        <w:rPr>
          <w:spacing w:val="3"/>
          <w:sz w:val="24"/>
          <w:szCs w:val="24"/>
        </w:rPr>
        <w:t>«</w:t>
      </w:r>
      <w:r w:rsidRPr="00B04524">
        <w:rPr>
          <w:spacing w:val="3"/>
          <w:sz w:val="24"/>
          <w:szCs w:val="24"/>
        </w:rPr>
        <w:t>Ахтубинский муниципальный район Астраханской области</w:t>
      </w:r>
      <w:r w:rsidR="00B04524">
        <w:rPr>
          <w:spacing w:val="3"/>
          <w:sz w:val="24"/>
          <w:szCs w:val="24"/>
        </w:rPr>
        <w:t>»</w:t>
      </w:r>
      <w:r w:rsidRPr="00B04524">
        <w:rPr>
          <w:spacing w:val="3"/>
          <w:sz w:val="24"/>
          <w:szCs w:val="24"/>
        </w:rPr>
        <w:t xml:space="preserve"> и управлением коммунального хозяйства администрации муниципального образования </w:t>
      </w:r>
      <w:r w:rsidR="00B04524">
        <w:rPr>
          <w:spacing w:val="3"/>
          <w:sz w:val="24"/>
          <w:szCs w:val="24"/>
        </w:rPr>
        <w:t>«</w:t>
      </w:r>
      <w:r w:rsidRPr="00B04524">
        <w:rPr>
          <w:spacing w:val="3"/>
          <w:sz w:val="24"/>
          <w:szCs w:val="24"/>
        </w:rPr>
        <w:t>Ахтубинский муниципальный район Астраханской области</w:t>
      </w:r>
      <w:r w:rsidR="00B04524">
        <w:rPr>
          <w:spacing w:val="3"/>
          <w:sz w:val="24"/>
          <w:szCs w:val="24"/>
        </w:rPr>
        <w:t>»</w:t>
      </w:r>
      <w:r w:rsidRPr="00B04524">
        <w:rPr>
          <w:spacing w:val="3"/>
          <w:sz w:val="24"/>
          <w:szCs w:val="24"/>
        </w:rPr>
        <w:t xml:space="preserve"> соответственно. Заказчик проводит организационные мероприятия, обеспечивающие ее выполнение. </w:t>
      </w:r>
    </w:p>
    <w:p w:rsidR="00316077" w:rsidRPr="00B04524" w:rsidRDefault="00316077" w:rsidP="00316077">
      <w:pPr>
        <w:shd w:val="clear" w:color="auto" w:fill="FFFFFF"/>
        <w:autoSpaceDN w:val="0"/>
        <w:adjustRightInd w:val="0"/>
        <w:spacing w:before="5"/>
        <w:ind w:right="5"/>
        <w:jc w:val="both"/>
        <w:rPr>
          <w:spacing w:val="3"/>
          <w:sz w:val="24"/>
          <w:szCs w:val="24"/>
        </w:rPr>
      </w:pPr>
      <w:r w:rsidRPr="00B04524">
        <w:rPr>
          <w:spacing w:val="3"/>
          <w:sz w:val="24"/>
          <w:szCs w:val="24"/>
        </w:rPr>
        <w:tab/>
        <w:t xml:space="preserve">Заказчик </w:t>
      </w:r>
      <w:r w:rsidRPr="00B04524">
        <w:rPr>
          <w:sz w:val="24"/>
          <w:szCs w:val="24"/>
        </w:rPr>
        <w:t>муниципальной</w:t>
      </w:r>
      <w:r w:rsidRPr="00B04524">
        <w:rPr>
          <w:spacing w:val="3"/>
          <w:sz w:val="24"/>
          <w:szCs w:val="24"/>
        </w:rPr>
        <w:t xml:space="preserve"> программы:</w:t>
      </w:r>
    </w:p>
    <w:p w:rsidR="00316077" w:rsidRPr="00B04524" w:rsidRDefault="00316077" w:rsidP="00316077">
      <w:pPr>
        <w:shd w:val="clear" w:color="auto" w:fill="FFFFFF"/>
        <w:autoSpaceDN w:val="0"/>
        <w:adjustRightInd w:val="0"/>
        <w:spacing w:before="5"/>
        <w:ind w:right="5"/>
        <w:jc w:val="both"/>
        <w:rPr>
          <w:spacing w:val="3"/>
          <w:sz w:val="24"/>
          <w:szCs w:val="24"/>
        </w:rPr>
      </w:pPr>
      <w:r w:rsidRPr="00B04524">
        <w:rPr>
          <w:spacing w:val="3"/>
          <w:sz w:val="24"/>
          <w:szCs w:val="24"/>
        </w:rPr>
        <w:tab/>
        <w:t xml:space="preserve">- определяет механизм реализации мероприятий </w:t>
      </w:r>
      <w:r w:rsidRPr="00B04524">
        <w:rPr>
          <w:sz w:val="24"/>
          <w:szCs w:val="24"/>
        </w:rPr>
        <w:t>муниципальной</w:t>
      </w:r>
      <w:r w:rsidRPr="00B04524">
        <w:rPr>
          <w:spacing w:val="3"/>
          <w:sz w:val="24"/>
          <w:szCs w:val="24"/>
        </w:rPr>
        <w:t xml:space="preserve"> программы на основании действующего законодательства и с учетом предложений органов местного самоуправления муниципальных образований Ахтубинского района;</w:t>
      </w:r>
    </w:p>
    <w:p w:rsidR="00316077" w:rsidRPr="00B04524" w:rsidRDefault="00316077" w:rsidP="00316077">
      <w:pPr>
        <w:shd w:val="clear" w:color="auto" w:fill="FFFFFF"/>
        <w:autoSpaceDN w:val="0"/>
        <w:adjustRightInd w:val="0"/>
        <w:spacing w:before="5"/>
        <w:ind w:right="5"/>
        <w:jc w:val="both"/>
        <w:rPr>
          <w:spacing w:val="3"/>
          <w:sz w:val="24"/>
          <w:szCs w:val="24"/>
        </w:rPr>
      </w:pPr>
      <w:r w:rsidRPr="00B04524">
        <w:rPr>
          <w:spacing w:val="3"/>
          <w:sz w:val="24"/>
          <w:szCs w:val="24"/>
        </w:rPr>
        <w:tab/>
        <w:t xml:space="preserve">- разрабатывает и согласовывает в установленном порядке проекты правовых актов Ахтубинского район, необходимых для выполнения </w:t>
      </w:r>
      <w:r w:rsidRPr="00B04524">
        <w:rPr>
          <w:sz w:val="24"/>
          <w:szCs w:val="24"/>
        </w:rPr>
        <w:t xml:space="preserve">муниципальной </w:t>
      </w:r>
      <w:r w:rsidRPr="00B04524">
        <w:rPr>
          <w:spacing w:val="3"/>
          <w:sz w:val="24"/>
          <w:szCs w:val="24"/>
        </w:rPr>
        <w:t>программы;</w:t>
      </w:r>
    </w:p>
    <w:p w:rsidR="00316077" w:rsidRPr="00B04524" w:rsidRDefault="00316077" w:rsidP="00316077">
      <w:pPr>
        <w:shd w:val="clear" w:color="auto" w:fill="FFFFFF"/>
        <w:autoSpaceDN w:val="0"/>
        <w:adjustRightInd w:val="0"/>
        <w:spacing w:before="5"/>
        <w:ind w:right="5"/>
        <w:jc w:val="both"/>
        <w:rPr>
          <w:spacing w:val="3"/>
          <w:sz w:val="24"/>
          <w:szCs w:val="24"/>
        </w:rPr>
      </w:pPr>
      <w:r w:rsidRPr="00B04524">
        <w:rPr>
          <w:spacing w:val="3"/>
          <w:sz w:val="24"/>
          <w:szCs w:val="24"/>
        </w:rPr>
        <w:tab/>
        <w:t xml:space="preserve">- согласовывает с исполнителями </w:t>
      </w:r>
      <w:r w:rsidRPr="00B04524">
        <w:rPr>
          <w:sz w:val="24"/>
          <w:szCs w:val="24"/>
        </w:rPr>
        <w:t>муниципальной</w:t>
      </w:r>
      <w:r w:rsidRPr="00B04524">
        <w:rPr>
          <w:spacing w:val="3"/>
          <w:sz w:val="24"/>
          <w:szCs w:val="24"/>
        </w:rPr>
        <w:t xml:space="preserve"> программы возможные сроки выполнения мероприятий, объемы и источники финансирования </w:t>
      </w:r>
      <w:r w:rsidRPr="00B04524">
        <w:rPr>
          <w:sz w:val="24"/>
          <w:szCs w:val="24"/>
        </w:rPr>
        <w:t>муниципальной</w:t>
      </w:r>
      <w:r w:rsidRPr="00B04524">
        <w:rPr>
          <w:spacing w:val="3"/>
          <w:sz w:val="24"/>
          <w:szCs w:val="24"/>
        </w:rPr>
        <w:t xml:space="preserve"> программы;</w:t>
      </w:r>
    </w:p>
    <w:p w:rsidR="00316077" w:rsidRPr="00B04524" w:rsidRDefault="00316077" w:rsidP="00316077">
      <w:pPr>
        <w:shd w:val="clear" w:color="auto" w:fill="FFFFFF"/>
        <w:autoSpaceDN w:val="0"/>
        <w:adjustRightInd w:val="0"/>
        <w:spacing w:before="5"/>
        <w:ind w:right="5"/>
        <w:jc w:val="both"/>
        <w:rPr>
          <w:spacing w:val="3"/>
          <w:sz w:val="24"/>
          <w:szCs w:val="24"/>
        </w:rPr>
      </w:pPr>
      <w:r w:rsidRPr="00B04524">
        <w:rPr>
          <w:spacing w:val="3"/>
          <w:sz w:val="24"/>
          <w:szCs w:val="24"/>
        </w:rPr>
        <w:tab/>
        <w:t xml:space="preserve">- осуществляет подготовку и представление в установленном порядке бюджетной заявки на финансирование мероприятий </w:t>
      </w:r>
      <w:r w:rsidRPr="00B04524">
        <w:rPr>
          <w:sz w:val="24"/>
          <w:szCs w:val="24"/>
        </w:rPr>
        <w:t>муниципальной</w:t>
      </w:r>
      <w:r w:rsidRPr="00B04524">
        <w:rPr>
          <w:spacing w:val="3"/>
          <w:sz w:val="24"/>
          <w:szCs w:val="24"/>
        </w:rPr>
        <w:t xml:space="preserve"> программы на очередной финансовый год;</w:t>
      </w:r>
    </w:p>
    <w:p w:rsidR="00316077" w:rsidRPr="00B04524" w:rsidRDefault="00316077" w:rsidP="00316077">
      <w:pPr>
        <w:shd w:val="clear" w:color="auto" w:fill="FFFFFF"/>
        <w:autoSpaceDN w:val="0"/>
        <w:adjustRightInd w:val="0"/>
        <w:spacing w:before="5"/>
        <w:ind w:right="5"/>
        <w:jc w:val="both"/>
        <w:rPr>
          <w:spacing w:val="-1"/>
          <w:sz w:val="24"/>
          <w:szCs w:val="24"/>
        </w:rPr>
      </w:pPr>
      <w:r w:rsidRPr="00B04524">
        <w:rPr>
          <w:spacing w:val="3"/>
          <w:sz w:val="24"/>
          <w:szCs w:val="24"/>
        </w:rPr>
        <w:tab/>
      </w:r>
      <w:r w:rsidRPr="00B04524">
        <w:rPr>
          <w:spacing w:val="2"/>
          <w:sz w:val="24"/>
          <w:szCs w:val="24"/>
        </w:rPr>
        <w:t xml:space="preserve">- обеспечивает организацию информационной и разъяснительной работы, </w:t>
      </w:r>
      <w:r w:rsidRPr="00B04524">
        <w:rPr>
          <w:spacing w:val="-1"/>
          <w:sz w:val="24"/>
          <w:szCs w:val="24"/>
        </w:rPr>
        <w:t xml:space="preserve">направленной на освещение цели и задач </w:t>
      </w:r>
      <w:r w:rsidRPr="00B04524">
        <w:rPr>
          <w:sz w:val="24"/>
          <w:szCs w:val="24"/>
        </w:rPr>
        <w:t xml:space="preserve">муниципальной </w:t>
      </w:r>
      <w:r w:rsidRPr="00B04524">
        <w:rPr>
          <w:spacing w:val="-1"/>
          <w:sz w:val="24"/>
          <w:szCs w:val="24"/>
        </w:rPr>
        <w:t>программы.</w:t>
      </w:r>
    </w:p>
    <w:p w:rsidR="00316077" w:rsidRPr="00B04524" w:rsidRDefault="00316077" w:rsidP="00316077">
      <w:pPr>
        <w:autoSpaceDN w:val="0"/>
        <w:adjustRightInd w:val="0"/>
        <w:ind w:firstLine="708"/>
        <w:jc w:val="both"/>
        <w:rPr>
          <w:sz w:val="24"/>
          <w:szCs w:val="24"/>
        </w:rPr>
      </w:pPr>
      <w:r w:rsidRPr="00B04524">
        <w:rPr>
          <w:sz w:val="24"/>
          <w:szCs w:val="24"/>
        </w:rPr>
        <w:t xml:space="preserve">Реализация мероприятий муниципальной программы </w:t>
      </w:r>
      <w:r w:rsidR="00B04524">
        <w:rPr>
          <w:sz w:val="24"/>
          <w:szCs w:val="24"/>
        </w:rPr>
        <w:t>«</w:t>
      </w:r>
      <w:r w:rsidRPr="00B04524">
        <w:rPr>
          <w:sz w:val="24"/>
          <w:szCs w:val="24"/>
        </w:rPr>
        <w:t>Развитие агропромышленного комплекса Ахтубинского района</w:t>
      </w:r>
      <w:r w:rsidR="00B04524">
        <w:rPr>
          <w:sz w:val="24"/>
          <w:szCs w:val="24"/>
        </w:rPr>
        <w:t>»</w:t>
      </w:r>
      <w:r w:rsidRPr="00B04524">
        <w:rPr>
          <w:sz w:val="24"/>
          <w:szCs w:val="24"/>
        </w:rPr>
        <w:t xml:space="preserve"> будет осуществляться путем предоставления субвенций бюджету МО </w:t>
      </w:r>
      <w:r w:rsidR="00B04524">
        <w:rPr>
          <w:sz w:val="24"/>
          <w:szCs w:val="24"/>
        </w:rPr>
        <w:t>«</w:t>
      </w:r>
      <w:r w:rsidRPr="00B04524">
        <w:rPr>
          <w:sz w:val="24"/>
          <w:szCs w:val="24"/>
        </w:rPr>
        <w:t>Ахтубинский муниципальный район Астраханской области</w:t>
      </w:r>
      <w:r w:rsidR="00B04524">
        <w:rPr>
          <w:sz w:val="24"/>
          <w:szCs w:val="24"/>
        </w:rPr>
        <w:t>»</w:t>
      </w:r>
      <w:r w:rsidRPr="00B04524">
        <w:rPr>
          <w:sz w:val="24"/>
          <w:szCs w:val="24"/>
        </w:rPr>
        <w:t xml:space="preserve">, на основании заключенного Соглашения о порядке и условиях предоставления субвенций из федерального бюджета бюджету </w:t>
      </w:r>
      <w:r w:rsidRPr="00B04524">
        <w:rPr>
          <w:spacing w:val="3"/>
          <w:sz w:val="24"/>
          <w:szCs w:val="24"/>
        </w:rPr>
        <w:t xml:space="preserve">Ахтубинского </w:t>
      </w:r>
      <w:r w:rsidRPr="00B04524">
        <w:rPr>
          <w:sz w:val="24"/>
          <w:szCs w:val="24"/>
        </w:rPr>
        <w:t xml:space="preserve">района между Министерством сельского хозяйства Российской Федерации и министерством сельского хозяйства Астраханской области и Порядка </w:t>
      </w:r>
      <w:r w:rsidRPr="00B04524">
        <w:rPr>
          <w:bCs/>
          <w:sz w:val="24"/>
          <w:szCs w:val="24"/>
        </w:rPr>
        <w:t xml:space="preserve">предоставления субвенций из бюджета Астраханской области бюджетам муниципальных образований Астраханской области на реализацию мероприятий подпрограммы </w:t>
      </w:r>
      <w:r w:rsidR="00B04524">
        <w:rPr>
          <w:bCs/>
          <w:sz w:val="24"/>
          <w:szCs w:val="24"/>
        </w:rPr>
        <w:t>«</w:t>
      </w:r>
      <w:r w:rsidRPr="00B04524">
        <w:rPr>
          <w:sz w:val="24"/>
          <w:szCs w:val="24"/>
        </w:rPr>
        <w:t>Оказание государственной поддержки по развитию сельскохозяйственного производства в Ахтубинском районе</w:t>
      </w:r>
      <w:r w:rsidR="00B04524">
        <w:rPr>
          <w:bCs/>
          <w:sz w:val="24"/>
          <w:szCs w:val="24"/>
        </w:rPr>
        <w:t>»</w:t>
      </w:r>
      <w:r w:rsidRPr="00B04524">
        <w:rPr>
          <w:bCs/>
          <w:sz w:val="24"/>
          <w:szCs w:val="24"/>
        </w:rPr>
        <w:t>, в рамках заключенных соглашений между министерством сельского хозяйства Астраханской области и муниципальными районами Астраханской области,</w:t>
      </w:r>
      <w:r w:rsidRPr="00B04524">
        <w:rPr>
          <w:sz w:val="24"/>
          <w:szCs w:val="24"/>
        </w:rPr>
        <w:t xml:space="preserve"> в форме субсидий, предоставляемых органами местного самоуправления муниципальных районов Астраханской области в рамках осуществления отдельных государственных полномочий Астраханской области по поддержке сельскохозяйственного производства, финансовое обеспечение которых осуществляется в форме субвенций местным бюджетам, в соответствии с Законом Астраханской области</w:t>
      </w:r>
      <w:r w:rsidR="002B546E">
        <w:rPr>
          <w:sz w:val="24"/>
          <w:szCs w:val="24"/>
        </w:rPr>
        <w:t xml:space="preserve">                          </w:t>
      </w:r>
      <w:r w:rsidRPr="00B04524">
        <w:rPr>
          <w:sz w:val="24"/>
          <w:szCs w:val="24"/>
        </w:rPr>
        <w:t xml:space="preserve">от 03.07.2009 № 49/2009-ОЗ </w:t>
      </w:r>
      <w:r w:rsidR="00B04524">
        <w:rPr>
          <w:sz w:val="24"/>
          <w:szCs w:val="24"/>
        </w:rPr>
        <w:t>«</w:t>
      </w:r>
      <w:r w:rsidRPr="00B04524">
        <w:rPr>
          <w:sz w:val="24"/>
          <w:szCs w:val="24"/>
        </w:rPr>
        <w:t>О наделении органов местного самоуправления муниципальных районов Астраханской области отдельными государственными полномочиями Астраханской области по поддержке сельскохозяйственного производства</w:t>
      </w:r>
      <w:r w:rsidR="00B04524">
        <w:rPr>
          <w:sz w:val="24"/>
          <w:szCs w:val="24"/>
        </w:rPr>
        <w:t>»</w:t>
      </w:r>
      <w:r w:rsidRPr="00B04524">
        <w:rPr>
          <w:sz w:val="24"/>
          <w:szCs w:val="24"/>
        </w:rPr>
        <w:t>, правовыми актами Правительства Астраханской области и в рамках заключенных соглашений о предоставлении субсидий из федерального бюджета бюджету Астраханской области между Министерством сельского хозяйства Российской Федерации и Правительством Астраханской области.</w:t>
      </w:r>
    </w:p>
    <w:p w:rsidR="00316077" w:rsidRPr="00B04524" w:rsidRDefault="00316077" w:rsidP="00316077">
      <w:pPr>
        <w:shd w:val="clear" w:color="auto" w:fill="FFFFFF"/>
        <w:autoSpaceDN w:val="0"/>
        <w:adjustRightInd w:val="0"/>
        <w:ind w:right="5"/>
        <w:rPr>
          <w:spacing w:val="-1"/>
          <w:sz w:val="24"/>
          <w:szCs w:val="24"/>
        </w:rPr>
      </w:pPr>
    </w:p>
    <w:p w:rsidR="00316077" w:rsidRPr="00B04524" w:rsidRDefault="00316077" w:rsidP="00316077">
      <w:pPr>
        <w:shd w:val="clear" w:color="auto" w:fill="FFFFFF"/>
        <w:autoSpaceDN w:val="0"/>
        <w:adjustRightInd w:val="0"/>
        <w:ind w:right="5"/>
        <w:jc w:val="center"/>
        <w:rPr>
          <w:sz w:val="24"/>
          <w:szCs w:val="24"/>
        </w:rPr>
      </w:pPr>
      <w:r w:rsidRPr="00B04524">
        <w:rPr>
          <w:spacing w:val="-1"/>
          <w:sz w:val="24"/>
          <w:szCs w:val="24"/>
        </w:rPr>
        <w:t xml:space="preserve">9. </w:t>
      </w:r>
      <w:r w:rsidRPr="00B04524">
        <w:rPr>
          <w:sz w:val="24"/>
          <w:szCs w:val="24"/>
        </w:rPr>
        <w:t>Организация управления муниципальной программой,</w:t>
      </w:r>
    </w:p>
    <w:p w:rsidR="002B546E" w:rsidRDefault="00316077" w:rsidP="00316077">
      <w:pPr>
        <w:shd w:val="clear" w:color="auto" w:fill="FFFFFF"/>
        <w:autoSpaceDN w:val="0"/>
        <w:adjustRightInd w:val="0"/>
        <w:ind w:right="5"/>
        <w:jc w:val="center"/>
        <w:rPr>
          <w:sz w:val="24"/>
          <w:szCs w:val="24"/>
        </w:rPr>
      </w:pPr>
      <w:r w:rsidRPr="00B04524">
        <w:rPr>
          <w:sz w:val="24"/>
          <w:szCs w:val="24"/>
        </w:rPr>
        <w:t xml:space="preserve">мониторинг ее реализации, механизм взаимодействия муниципальных заказчиков </w:t>
      </w:r>
    </w:p>
    <w:p w:rsidR="00316077" w:rsidRPr="00B04524" w:rsidRDefault="00316077" w:rsidP="00316077">
      <w:pPr>
        <w:shd w:val="clear" w:color="auto" w:fill="FFFFFF"/>
        <w:autoSpaceDN w:val="0"/>
        <w:adjustRightInd w:val="0"/>
        <w:ind w:right="5"/>
        <w:jc w:val="center"/>
        <w:rPr>
          <w:sz w:val="24"/>
          <w:szCs w:val="24"/>
        </w:rPr>
      </w:pPr>
      <w:r w:rsidRPr="00B04524">
        <w:rPr>
          <w:sz w:val="24"/>
          <w:szCs w:val="24"/>
        </w:rPr>
        <w:t>и контроль за ход</w:t>
      </w:r>
      <w:r w:rsidR="00395913">
        <w:rPr>
          <w:sz w:val="24"/>
          <w:szCs w:val="24"/>
        </w:rPr>
        <w:t>ом ее реализации</w:t>
      </w:r>
    </w:p>
    <w:p w:rsidR="00316077" w:rsidRPr="00B04524" w:rsidRDefault="00316077" w:rsidP="00316077">
      <w:pPr>
        <w:shd w:val="clear" w:color="auto" w:fill="FFFFFF"/>
        <w:autoSpaceDN w:val="0"/>
        <w:adjustRightInd w:val="0"/>
        <w:jc w:val="both"/>
        <w:rPr>
          <w:bCs/>
          <w:spacing w:val="-4"/>
          <w:sz w:val="24"/>
          <w:szCs w:val="24"/>
        </w:rPr>
      </w:pPr>
      <w:r w:rsidRPr="00B04524">
        <w:rPr>
          <w:bCs/>
          <w:spacing w:val="-4"/>
          <w:sz w:val="24"/>
          <w:szCs w:val="24"/>
        </w:rPr>
        <w:tab/>
      </w:r>
    </w:p>
    <w:p w:rsidR="00316077" w:rsidRPr="00B04524" w:rsidRDefault="00316077" w:rsidP="002B546E">
      <w:pPr>
        <w:shd w:val="clear" w:color="auto" w:fill="FFFFFF"/>
        <w:autoSpaceDN w:val="0"/>
        <w:adjustRightInd w:val="0"/>
        <w:ind w:firstLine="709"/>
        <w:jc w:val="both"/>
        <w:rPr>
          <w:bCs/>
          <w:spacing w:val="-4"/>
          <w:sz w:val="24"/>
          <w:szCs w:val="24"/>
        </w:rPr>
      </w:pPr>
      <w:r w:rsidRPr="00B04524">
        <w:rPr>
          <w:spacing w:val="3"/>
          <w:sz w:val="24"/>
          <w:szCs w:val="24"/>
        </w:rPr>
        <w:t xml:space="preserve">Администрация муниципального образования </w:t>
      </w:r>
      <w:r w:rsidR="00B04524">
        <w:rPr>
          <w:spacing w:val="3"/>
          <w:sz w:val="24"/>
          <w:szCs w:val="24"/>
        </w:rPr>
        <w:t>«</w:t>
      </w:r>
      <w:r w:rsidRPr="00B04524">
        <w:rPr>
          <w:spacing w:val="3"/>
          <w:sz w:val="24"/>
          <w:szCs w:val="24"/>
        </w:rPr>
        <w:t>Ахтубинский муниципальный район Астраханской области</w:t>
      </w:r>
      <w:r w:rsidR="00B04524">
        <w:rPr>
          <w:spacing w:val="3"/>
          <w:sz w:val="24"/>
          <w:szCs w:val="24"/>
        </w:rPr>
        <w:t>»</w:t>
      </w:r>
      <w:r w:rsidRPr="00B04524">
        <w:rPr>
          <w:bCs/>
          <w:spacing w:val="-4"/>
          <w:sz w:val="24"/>
          <w:szCs w:val="24"/>
        </w:rPr>
        <w:t xml:space="preserve">, отвечающая за текущее управление реализацией муниципальной </w:t>
      </w:r>
      <w:r w:rsidRPr="00B04524">
        <w:rPr>
          <w:bCs/>
          <w:spacing w:val="-4"/>
          <w:sz w:val="24"/>
          <w:szCs w:val="24"/>
        </w:rPr>
        <w:lastRenderedPageBreak/>
        <w:t>программы:</w:t>
      </w:r>
    </w:p>
    <w:p w:rsidR="00316077" w:rsidRPr="00B04524" w:rsidRDefault="00316077" w:rsidP="002B546E">
      <w:pPr>
        <w:shd w:val="clear" w:color="auto" w:fill="FFFFFF"/>
        <w:autoSpaceDN w:val="0"/>
        <w:adjustRightInd w:val="0"/>
        <w:ind w:firstLine="709"/>
        <w:jc w:val="both"/>
        <w:rPr>
          <w:bCs/>
          <w:spacing w:val="-4"/>
          <w:sz w:val="24"/>
          <w:szCs w:val="24"/>
        </w:rPr>
      </w:pPr>
      <w:r w:rsidRPr="00B04524">
        <w:rPr>
          <w:bCs/>
          <w:spacing w:val="-4"/>
          <w:sz w:val="24"/>
          <w:szCs w:val="24"/>
        </w:rPr>
        <w:t>- определяет основное содержание направлений муниципальной программы, их соответствие программным целям и задачам;</w:t>
      </w:r>
    </w:p>
    <w:p w:rsidR="00316077" w:rsidRPr="00B04524" w:rsidRDefault="00316077" w:rsidP="002B546E">
      <w:pPr>
        <w:shd w:val="clear" w:color="auto" w:fill="FFFFFF"/>
        <w:autoSpaceDN w:val="0"/>
        <w:adjustRightInd w:val="0"/>
        <w:ind w:firstLine="709"/>
        <w:jc w:val="both"/>
        <w:rPr>
          <w:bCs/>
          <w:spacing w:val="-4"/>
          <w:sz w:val="24"/>
          <w:szCs w:val="24"/>
        </w:rPr>
      </w:pPr>
      <w:r w:rsidRPr="00B04524">
        <w:rPr>
          <w:bCs/>
          <w:spacing w:val="-4"/>
          <w:sz w:val="24"/>
          <w:szCs w:val="24"/>
        </w:rPr>
        <w:t>- создает условия для реализации программных мероприятий;</w:t>
      </w:r>
    </w:p>
    <w:p w:rsidR="00316077" w:rsidRPr="00B04524" w:rsidRDefault="00316077" w:rsidP="002B546E">
      <w:pPr>
        <w:shd w:val="clear" w:color="auto" w:fill="FFFFFF"/>
        <w:autoSpaceDN w:val="0"/>
        <w:adjustRightInd w:val="0"/>
        <w:ind w:firstLine="709"/>
        <w:jc w:val="both"/>
        <w:rPr>
          <w:bCs/>
          <w:spacing w:val="-4"/>
          <w:sz w:val="24"/>
          <w:szCs w:val="24"/>
        </w:rPr>
      </w:pPr>
      <w:r w:rsidRPr="00B04524">
        <w:rPr>
          <w:bCs/>
          <w:spacing w:val="-4"/>
          <w:sz w:val="24"/>
          <w:szCs w:val="24"/>
        </w:rPr>
        <w:t>- осуществляет в установленном порядке меры по полному и качественному выполнению программных мероприятий;</w:t>
      </w:r>
    </w:p>
    <w:p w:rsidR="00316077" w:rsidRPr="00B04524" w:rsidRDefault="00316077" w:rsidP="002B546E">
      <w:pPr>
        <w:shd w:val="clear" w:color="auto" w:fill="FFFFFF"/>
        <w:autoSpaceDN w:val="0"/>
        <w:adjustRightInd w:val="0"/>
        <w:ind w:firstLine="709"/>
        <w:jc w:val="both"/>
        <w:rPr>
          <w:bCs/>
          <w:spacing w:val="-4"/>
          <w:sz w:val="24"/>
          <w:szCs w:val="24"/>
        </w:rPr>
      </w:pPr>
      <w:r w:rsidRPr="00B04524">
        <w:rPr>
          <w:bCs/>
          <w:spacing w:val="-4"/>
          <w:sz w:val="24"/>
          <w:szCs w:val="24"/>
        </w:rPr>
        <w:t>- с учетом выделяемых на реализацию муниципальной программы финансовых средств ежегодно уточняет ее целевые индикаторы и показатели, затраты на программные мероприятия, механизм ее реализации и состав исполнителей;</w:t>
      </w:r>
    </w:p>
    <w:p w:rsidR="00316077" w:rsidRPr="00B04524" w:rsidRDefault="00316077" w:rsidP="002B546E">
      <w:pPr>
        <w:autoSpaceDN w:val="0"/>
        <w:adjustRightInd w:val="0"/>
        <w:ind w:firstLine="709"/>
        <w:jc w:val="both"/>
        <w:rPr>
          <w:sz w:val="24"/>
          <w:szCs w:val="24"/>
        </w:rPr>
      </w:pPr>
      <w:r w:rsidRPr="00B04524">
        <w:rPr>
          <w:sz w:val="24"/>
          <w:szCs w:val="24"/>
        </w:rPr>
        <w:t xml:space="preserve">- осуществляет оперативный мониторинг реализации </w:t>
      </w:r>
      <w:r w:rsidRPr="00B04524">
        <w:rPr>
          <w:bCs/>
          <w:spacing w:val="-4"/>
          <w:sz w:val="24"/>
          <w:szCs w:val="24"/>
        </w:rPr>
        <w:t>муниципальной</w:t>
      </w:r>
      <w:r w:rsidRPr="00B04524">
        <w:rPr>
          <w:sz w:val="24"/>
          <w:szCs w:val="24"/>
        </w:rPr>
        <w:t xml:space="preserve"> программы;</w:t>
      </w:r>
    </w:p>
    <w:p w:rsidR="00316077" w:rsidRPr="00B04524" w:rsidRDefault="00316077" w:rsidP="002B546E">
      <w:pPr>
        <w:autoSpaceDN w:val="0"/>
        <w:adjustRightInd w:val="0"/>
        <w:ind w:firstLine="709"/>
        <w:jc w:val="both"/>
        <w:rPr>
          <w:sz w:val="24"/>
          <w:szCs w:val="24"/>
        </w:rPr>
      </w:pPr>
      <w:r w:rsidRPr="00B04524">
        <w:rPr>
          <w:sz w:val="24"/>
          <w:szCs w:val="24"/>
        </w:rPr>
        <w:t>- проводит ежегодный анализ результатов реализации программных мероприятий;</w:t>
      </w:r>
    </w:p>
    <w:p w:rsidR="00316077" w:rsidRPr="00B04524" w:rsidRDefault="00316077" w:rsidP="002B546E">
      <w:pPr>
        <w:autoSpaceDN w:val="0"/>
        <w:adjustRightInd w:val="0"/>
        <w:ind w:firstLine="709"/>
        <w:jc w:val="both"/>
        <w:rPr>
          <w:sz w:val="24"/>
          <w:szCs w:val="24"/>
        </w:rPr>
      </w:pPr>
      <w:r w:rsidRPr="00B04524">
        <w:rPr>
          <w:sz w:val="24"/>
          <w:szCs w:val="24"/>
        </w:rPr>
        <w:t xml:space="preserve">- организует размещение на своем официальном сайте в сети Интернет информации о ходе и результатах реализации </w:t>
      </w:r>
      <w:r w:rsidRPr="00B04524">
        <w:rPr>
          <w:bCs/>
          <w:spacing w:val="-4"/>
          <w:sz w:val="24"/>
          <w:szCs w:val="24"/>
        </w:rPr>
        <w:t>муниципальной</w:t>
      </w:r>
      <w:r w:rsidRPr="00B04524">
        <w:rPr>
          <w:sz w:val="24"/>
          <w:szCs w:val="24"/>
        </w:rPr>
        <w:t xml:space="preserve"> программы.</w:t>
      </w:r>
    </w:p>
    <w:p w:rsidR="00316077" w:rsidRPr="00B04524" w:rsidRDefault="00316077" w:rsidP="002B546E">
      <w:pPr>
        <w:autoSpaceDN w:val="0"/>
        <w:adjustRightInd w:val="0"/>
        <w:ind w:firstLine="709"/>
        <w:jc w:val="both"/>
        <w:rPr>
          <w:rFonts w:eastAsia="Calibri"/>
          <w:sz w:val="24"/>
          <w:szCs w:val="24"/>
          <w:lang w:eastAsia="en-US"/>
        </w:rPr>
      </w:pPr>
      <w:r w:rsidRPr="00B04524">
        <w:rPr>
          <w:bCs/>
          <w:spacing w:val="-4"/>
          <w:sz w:val="24"/>
          <w:szCs w:val="24"/>
        </w:rPr>
        <w:t xml:space="preserve">- </w:t>
      </w:r>
      <w:r w:rsidRPr="00B04524">
        <w:rPr>
          <w:rFonts w:eastAsia="Calibri"/>
          <w:sz w:val="24"/>
          <w:szCs w:val="24"/>
          <w:lang w:eastAsia="en-US"/>
        </w:rPr>
        <w:t xml:space="preserve">осуществляет контроль за исполнением мероприятий </w:t>
      </w:r>
      <w:r w:rsidRPr="00B04524">
        <w:rPr>
          <w:bCs/>
          <w:spacing w:val="-4"/>
          <w:sz w:val="24"/>
          <w:szCs w:val="24"/>
        </w:rPr>
        <w:t>муниципальной</w:t>
      </w:r>
      <w:r w:rsidRPr="00B04524">
        <w:rPr>
          <w:rFonts w:eastAsia="Calibri"/>
          <w:sz w:val="24"/>
          <w:szCs w:val="24"/>
          <w:lang w:eastAsia="en-US"/>
        </w:rPr>
        <w:t xml:space="preserve"> программы, ее непосредственными и конечными результатами, целевым и эффективным использованием финансовых средств.</w:t>
      </w:r>
    </w:p>
    <w:p w:rsidR="00316077" w:rsidRPr="00B04524" w:rsidRDefault="00316077" w:rsidP="002B546E">
      <w:pPr>
        <w:autoSpaceDN w:val="0"/>
        <w:adjustRightInd w:val="0"/>
        <w:ind w:firstLine="709"/>
        <w:jc w:val="both"/>
        <w:rPr>
          <w:rFonts w:eastAsia="Calibri"/>
          <w:sz w:val="24"/>
          <w:szCs w:val="24"/>
          <w:lang w:eastAsia="en-US"/>
        </w:rPr>
      </w:pPr>
      <w:r w:rsidRPr="00B04524">
        <w:rPr>
          <w:rFonts w:eastAsia="Calibri"/>
          <w:sz w:val="24"/>
          <w:szCs w:val="24"/>
          <w:lang w:eastAsia="en-US"/>
        </w:rPr>
        <w:t xml:space="preserve">- ежеквартально, до 20-го числа месяца, следующего за отчетным кварталом отчетного года, управление сельского хозяйства администрации </w:t>
      </w:r>
      <w:r w:rsidR="002B546E">
        <w:rPr>
          <w:rFonts w:eastAsia="Calibri"/>
          <w:sz w:val="24"/>
          <w:szCs w:val="24"/>
          <w:lang w:eastAsia="en-US"/>
        </w:rPr>
        <w:t>муниципального образования</w:t>
      </w:r>
      <w:r w:rsidRPr="00B04524">
        <w:rPr>
          <w:rFonts w:eastAsia="Calibri"/>
          <w:sz w:val="24"/>
          <w:szCs w:val="24"/>
          <w:lang w:eastAsia="en-US"/>
        </w:rPr>
        <w:t xml:space="preserve"> </w:t>
      </w:r>
      <w:r w:rsidR="00B04524">
        <w:rPr>
          <w:rFonts w:eastAsia="Calibri"/>
          <w:sz w:val="24"/>
          <w:szCs w:val="24"/>
          <w:lang w:eastAsia="en-US"/>
        </w:rPr>
        <w:t>«</w:t>
      </w:r>
      <w:r w:rsidRPr="00B04524">
        <w:rPr>
          <w:rFonts w:eastAsia="Calibri"/>
          <w:sz w:val="24"/>
          <w:szCs w:val="24"/>
          <w:lang w:eastAsia="en-US"/>
        </w:rPr>
        <w:t>Ахтубинский муниципальный район Астраханской области</w:t>
      </w:r>
      <w:r w:rsidR="00B04524">
        <w:rPr>
          <w:rFonts w:eastAsia="Calibri"/>
          <w:sz w:val="24"/>
          <w:szCs w:val="24"/>
          <w:lang w:eastAsia="en-US"/>
        </w:rPr>
        <w:t>»</w:t>
      </w:r>
      <w:r w:rsidRPr="00B04524">
        <w:rPr>
          <w:rFonts w:eastAsia="Calibri"/>
          <w:sz w:val="24"/>
          <w:szCs w:val="24"/>
          <w:lang w:eastAsia="en-US"/>
        </w:rPr>
        <w:t xml:space="preserve"> представляет в управление экономического развития администрации </w:t>
      </w:r>
      <w:r w:rsidR="002B546E">
        <w:rPr>
          <w:rFonts w:eastAsia="Calibri"/>
          <w:sz w:val="24"/>
          <w:szCs w:val="24"/>
          <w:lang w:eastAsia="en-US"/>
        </w:rPr>
        <w:t>муниципального образования</w:t>
      </w:r>
      <w:r w:rsidRPr="00B04524">
        <w:rPr>
          <w:rFonts w:eastAsia="Calibri"/>
          <w:sz w:val="24"/>
          <w:szCs w:val="24"/>
          <w:lang w:eastAsia="en-US"/>
        </w:rPr>
        <w:t xml:space="preserve"> </w:t>
      </w:r>
      <w:r w:rsidR="00B04524">
        <w:rPr>
          <w:rFonts w:eastAsia="Calibri"/>
          <w:sz w:val="24"/>
          <w:szCs w:val="24"/>
          <w:lang w:eastAsia="en-US"/>
        </w:rPr>
        <w:t>«</w:t>
      </w:r>
      <w:r w:rsidRPr="00B04524">
        <w:rPr>
          <w:rFonts w:eastAsia="Calibri"/>
          <w:sz w:val="24"/>
          <w:szCs w:val="24"/>
          <w:lang w:eastAsia="en-US"/>
        </w:rPr>
        <w:t>Ахтубинский муниципальный район Астраханской области</w:t>
      </w:r>
      <w:r w:rsidR="00B04524">
        <w:rPr>
          <w:rFonts w:eastAsia="Calibri"/>
          <w:sz w:val="24"/>
          <w:szCs w:val="24"/>
          <w:lang w:eastAsia="en-US"/>
        </w:rPr>
        <w:t>»</w:t>
      </w:r>
      <w:r w:rsidRPr="00B04524">
        <w:rPr>
          <w:rFonts w:eastAsia="Calibri"/>
          <w:sz w:val="24"/>
          <w:szCs w:val="24"/>
          <w:lang w:eastAsia="en-US"/>
        </w:rPr>
        <w:t xml:space="preserve"> </w:t>
      </w:r>
      <w:hyperlink r:id="rId7" w:history="1">
        <w:r w:rsidRPr="00B04524">
          <w:rPr>
            <w:rFonts w:eastAsia="Calibri"/>
            <w:sz w:val="24"/>
            <w:szCs w:val="24"/>
            <w:lang w:eastAsia="en-US"/>
          </w:rPr>
          <w:t>отчеты</w:t>
        </w:r>
      </w:hyperlink>
      <w:r w:rsidRPr="00B04524">
        <w:rPr>
          <w:rFonts w:eastAsia="Calibri"/>
          <w:sz w:val="24"/>
          <w:szCs w:val="24"/>
          <w:lang w:eastAsia="en-US"/>
        </w:rPr>
        <w:t>, по утвержденной форме о ходе реализации муниципальной программы. Ежегодный отчет представляется до 1 февраля года, следующего за отчетным периодом.</w:t>
      </w:r>
    </w:p>
    <w:p w:rsidR="00316077" w:rsidRPr="00B04524" w:rsidRDefault="00316077" w:rsidP="00316077">
      <w:pPr>
        <w:autoSpaceDN w:val="0"/>
        <w:adjustRightInd w:val="0"/>
        <w:ind w:firstLine="540"/>
        <w:jc w:val="center"/>
        <w:rPr>
          <w:spacing w:val="-1"/>
          <w:sz w:val="24"/>
          <w:szCs w:val="24"/>
        </w:rPr>
      </w:pPr>
    </w:p>
    <w:p w:rsidR="00316077" w:rsidRPr="00B04524" w:rsidRDefault="00316077" w:rsidP="00316077">
      <w:pPr>
        <w:autoSpaceDN w:val="0"/>
        <w:adjustRightInd w:val="0"/>
        <w:jc w:val="center"/>
        <w:rPr>
          <w:rFonts w:eastAsia="Calibri"/>
          <w:sz w:val="24"/>
          <w:szCs w:val="24"/>
          <w:lang w:eastAsia="en-US"/>
        </w:rPr>
      </w:pPr>
      <w:r w:rsidRPr="00B04524">
        <w:rPr>
          <w:spacing w:val="-1"/>
          <w:sz w:val="24"/>
          <w:szCs w:val="24"/>
        </w:rPr>
        <w:t xml:space="preserve">10. </w:t>
      </w:r>
      <w:r w:rsidRPr="00B04524">
        <w:rPr>
          <w:rFonts w:eastAsia="Calibri"/>
          <w:sz w:val="24"/>
          <w:szCs w:val="24"/>
          <w:lang w:eastAsia="en-US"/>
        </w:rPr>
        <w:t xml:space="preserve">Оценка эффективности (экономическая, социальная и экологическая) реализации </w:t>
      </w:r>
      <w:r w:rsidRPr="00B04524">
        <w:rPr>
          <w:bCs/>
          <w:spacing w:val="-4"/>
          <w:sz w:val="24"/>
          <w:szCs w:val="24"/>
        </w:rPr>
        <w:t>муниципальной</w:t>
      </w:r>
      <w:r w:rsidRPr="00B04524">
        <w:rPr>
          <w:rFonts w:eastAsia="Calibri"/>
          <w:sz w:val="24"/>
          <w:szCs w:val="24"/>
          <w:lang w:eastAsia="en-US"/>
        </w:rPr>
        <w:t xml:space="preserve"> программы</w:t>
      </w:r>
    </w:p>
    <w:p w:rsidR="00316077" w:rsidRPr="00B04524" w:rsidRDefault="00316077" w:rsidP="00316077">
      <w:pPr>
        <w:autoSpaceDN w:val="0"/>
        <w:adjustRightInd w:val="0"/>
        <w:ind w:firstLine="709"/>
        <w:jc w:val="center"/>
        <w:rPr>
          <w:sz w:val="24"/>
          <w:szCs w:val="24"/>
        </w:rPr>
      </w:pPr>
    </w:p>
    <w:p w:rsidR="00316077" w:rsidRPr="00B04524" w:rsidRDefault="00316077" w:rsidP="002B546E">
      <w:pPr>
        <w:autoSpaceDN w:val="0"/>
        <w:adjustRightInd w:val="0"/>
        <w:ind w:firstLine="708"/>
        <w:jc w:val="both"/>
        <w:rPr>
          <w:sz w:val="24"/>
          <w:szCs w:val="24"/>
        </w:rPr>
      </w:pPr>
      <w:r w:rsidRPr="00B04524">
        <w:rPr>
          <w:sz w:val="24"/>
          <w:szCs w:val="24"/>
        </w:rPr>
        <w:t xml:space="preserve">Эффективность </w:t>
      </w:r>
      <w:r w:rsidRPr="00B04524">
        <w:rPr>
          <w:bCs/>
          <w:spacing w:val="-4"/>
          <w:sz w:val="24"/>
          <w:szCs w:val="24"/>
        </w:rPr>
        <w:t>муниципальной</w:t>
      </w:r>
      <w:r w:rsidRPr="00B04524">
        <w:rPr>
          <w:sz w:val="24"/>
          <w:szCs w:val="24"/>
        </w:rPr>
        <w:t xml:space="preserve"> программы характеризуется социально-экономическими и экологическими результатами ее реализации с учетом эффективности расходования средств федерального бюджета и бюджета Астраханской области. Исходя из целей </w:t>
      </w:r>
      <w:r w:rsidRPr="00B04524">
        <w:rPr>
          <w:bCs/>
          <w:spacing w:val="-4"/>
          <w:sz w:val="24"/>
          <w:szCs w:val="24"/>
        </w:rPr>
        <w:t>муниципальной</w:t>
      </w:r>
      <w:r w:rsidRPr="00B04524">
        <w:rPr>
          <w:sz w:val="24"/>
          <w:szCs w:val="24"/>
        </w:rPr>
        <w:t xml:space="preserve"> программы, определяется степень достижения результатов при решении поставленных задач.</w:t>
      </w:r>
    </w:p>
    <w:p w:rsidR="00316077" w:rsidRPr="00B04524" w:rsidRDefault="00316077" w:rsidP="002B546E">
      <w:pPr>
        <w:autoSpaceDN w:val="0"/>
        <w:adjustRightInd w:val="0"/>
        <w:ind w:firstLine="708"/>
        <w:jc w:val="both"/>
        <w:rPr>
          <w:sz w:val="24"/>
          <w:szCs w:val="24"/>
        </w:rPr>
      </w:pPr>
      <w:r w:rsidRPr="00B04524">
        <w:rPr>
          <w:sz w:val="24"/>
          <w:szCs w:val="24"/>
        </w:rPr>
        <w:t xml:space="preserve">Эффективность реализации </w:t>
      </w:r>
      <w:r w:rsidRPr="00B04524">
        <w:rPr>
          <w:bCs/>
          <w:spacing w:val="-4"/>
          <w:sz w:val="24"/>
          <w:szCs w:val="24"/>
        </w:rPr>
        <w:t>муниципальной</w:t>
      </w:r>
      <w:r w:rsidRPr="00B04524">
        <w:rPr>
          <w:sz w:val="24"/>
          <w:szCs w:val="24"/>
        </w:rPr>
        <w:t xml:space="preserve"> программы будет обеспечена за счет реализации мероприятий, направленных на увеличение объемов производства сельскохозяйственной продукции, повышение продуктивности и устойчивости сельскохозяйственного производства и плодородия почв, а также комплексное обустройство населенных пунктов, расположенных в сельской местности.</w:t>
      </w:r>
    </w:p>
    <w:p w:rsidR="00316077" w:rsidRPr="00B04524" w:rsidRDefault="00316077" w:rsidP="002B546E">
      <w:pPr>
        <w:ind w:firstLine="708"/>
        <w:jc w:val="both"/>
        <w:rPr>
          <w:sz w:val="24"/>
          <w:szCs w:val="24"/>
        </w:rPr>
      </w:pPr>
      <w:r w:rsidRPr="00B04524">
        <w:rPr>
          <w:sz w:val="24"/>
          <w:szCs w:val="24"/>
        </w:rPr>
        <w:t xml:space="preserve">В результате выполнения мероприятий муниципальной программы будет обеспечен рост основных показателей, характеризующих развитие АПК, а именно увеличится:  </w:t>
      </w:r>
    </w:p>
    <w:p w:rsidR="00316077" w:rsidRPr="00B04524" w:rsidRDefault="00316077" w:rsidP="002B546E">
      <w:pPr>
        <w:autoSpaceDN w:val="0"/>
        <w:adjustRightInd w:val="0"/>
        <w:ind w:firstLine="708"/>
        <w:jc w:val="both"/>
        <w:rPr>
          <w:sz w:val="24"/>
          <w:szCs w:val="24"/>
          <w:lang w:eastAsia="en-US"/>
        </w:rPr>
      </w:pPr>
      <w:r w:rsidRPr="00B04524">
        <w:rPr>
          <w:sz w:val="24"/>
          <w:szCs w:val="24"/>
          <w:lang w:eastAsia="en-US"/>
        </w:rPr>
        <w:t>- объем производства валовой сельскохозяйственной продукции (в фактических ценах) до 5,3 млрд. рублей;</w:t>
      </w:r>
    </w:p>
    <w:p w:rsidR="00316077" w:rsidRPr="00B04524" w:rsidRDefault="00316077" w:rsidP="002B546E">
      <w:pPr>
        <w:autoSpaceDN w:val="0"/>
        <w:adjustRightInd w:val="0"/>
        <w:ind w:firstLine="708"/>
        <w:jc w:val="both"/>
        <w:rPr>
          <w:sz w:val="24"/>
          <w:szCs w:val="24"/>
          <w:lang w:eastAsia="en-US"/>
        </w:rPr>
      </w:pPr>
      <w:r w:rsidRPr="00B04524">
        <w:rPr>
          <w:sz w:val="24"/>
          <w:szCs w:val="24"/>
          <w:lang w:eastAsia="en-US"/>
        </w:rPr>
        <w:t xml:space="preserve">- индекс производства растениеводческой продукции (в сопоставимых </w:t>
      </w:r>
      <w:proofErr w:type="gramStart"/>
      <w:r w:rsidRPr="00B04524">
        <w:rPr>
          <w:sz w:val="24"/>
          <w:szCs w:val="24"/>
          <w:lang w:eastAsia="en-US"/>
        </w:rPr>
        <w:t>ценах)</w:t>
      </w:r>
      <w:r w:rsidR="002B546E">
        <w:rPr>
          <w:sz w:val="24"/>
          <w:szCs w:val="24"/>
          <w:lang w:eastAsia="en-US"/>
        </w:rPr>
        <w:t xml:space="preserve">   </w:t>
      </w:r>
      <w:proofErr w:type="gramEnd"/>
      <w:r w:rsidR="002B546E">
        <w:rPr>
          <w:sz w:val="24"/>
          <w:szCs w:val="24"/>
          <w:lang w:eastAsia="en-US"/>
        </w:rPr>
        <w:t xml:space="preserve">                         </w:t>
      </w:r>
      <w:r w:rsidRPr="00B04524">
        <w:rPr>
          <w:sz w:val="24"/>
          <w:szCs w:val="24"/>
          <w:lang w:eastAsia="en-US"/>
        </w:rPr>
        <w:t xml:space="preserve"> до 101,0 % в год;</w:t>
      </w:r>
    </w:p>
    <w:p w:rsidR="00316077" w:rsidRPr="00B04524" w:rsidRDefault="00316077" w:rsidP="002B546E">
      <w:pPr>
        <w:autoSpaceDN w:val="0"/>
        <w:adjustRightInd w:val="0"/>
        <w:ind w:firstLine="708"/>
        <w:jc w:val="both"/>
        <w:rPr>
          <w:sz w:val="24"/>
          <w:szCs w:val="24"/>
          <w:lang w:eastAsia="en-US"/>
        </w:rPr>
      </w:pPr>
      <w:r w:rsidRPr="00B04524">
        <w:rPr>
          <w:sz w:val="24"/>
          <w:szCs w:val="24"/>
          <w:lang w:eastAsia="en-US"/>
        </w:rPr>
        <w:t xml:space="preserve">- индекс производства животноводческой продукции (в сопоставимых </w:t>
      </w:r>
      <w:proofErr w:type="gramStart"/>
      <w:r w:rsidRPr="00B04524">
        <w:rPr>
          <w:sz w:val="24"/>
          <w:szCs w:val="24"/>
          <w:lang w:eastAsia="en-US"/>
        </w:rPr>
        <w:t xml:space="preserve">ценах) </w:t>
      </w:r>
      <w:r w:rsidR="002B546E">
        <w:rPr>
          <w:sz w:val="24"/>
          <w:szCs w:val="24"/>
          <w:lang w:eastAsia="en-US"/>
        </w:rPr>
        <w:t xml:space="preserve">  </w:t>
      </w:r>
      <w:proofErr w:type="gramEnd"/>
      <w:r w:rsidR="002B546E">
        <w:rPr>
          <w:sz w:val="24"/>
          <w:szCs w:val="24"/>
          <w:lang w:eastAsia="en-US"/>
        </w:rPr>
        <w:t xml:space="preserve">                        </w:t>
      </w:r>
      <w:r w:rsidRPr="00B04524">
        <w:rPr>
          <w:sz w:val="24"/>
          <w:szCs w:val="24"/>
          <w:lang w:eastAsia="en-US"/>
        </w:rPr>
        <w:t>до 101,0 % в год;</w:t>
      </w:r>
    </w:p>
    <w:p w:rsidR="00316077" w:rsidRPr="00B04524" w:rsidRDefault="00316077" w:rsidP="002B546E">
      <w:pPr>
        <w:autoSpaceDN w:val="0"/>
        <w:adjustRightInd w:val="0"/>
        <w:ind w:firstLine="708"/>
        <w:jc w:val="both"/>
        <w:rPr>
          <w:sz w:val="24"/>
          <w:szCs w:val="24"/>
          <w:lang w:eastAsia="en-US"/>
        </w:rPr>
      </w:pPr>
      <w:r w:rsidRPr="00B04524">
        <w:rPr>
          <w:sz w:val="24"/>
          <w:szCs w:val="24"/>
          <w:lang w:eastAsia="en-US"/>
        </w:rPr>
        <w:t>-</w:t>
      </w:r>
      <w:r w:rsidR="002B546E">
        <w:rPr>
          <w:sz w:val="24"/>
          <w:szCs w:val="24"/>
          <w:lang w:eastAsia="en-US"/>
        </w:rPr>
        <w:t xml:space="preserve"> </w:t>
      </w:r>
      <w:r w:rsidRPr="00B04524">
        <w:rPr>
          <w:sz w:val="24"/>
          <w:szCs w:val="24"/>
          <w:lang w:eastAsia="en-US"/>
        </w:rPr>
        <w:t xml:space="preserve">объем инвестиций в основной капитал по виду деятельности </w:t>
      </w:r>
      <w:r w:rsidR="00B04524">
        <w:rPr>
          <w:sz w:val="24"/>
          <w:szCs w:val="24"/>
          <w:lang w:eastAsia="en-US"/>
        </w:rPr>
        <w:t>«</w:t>
      </w:r>
      <w:r w:rsidRPr="00B04524">
        <w:rPr>
          <w:sz w:val="24"/>
          <w:szCs w:val="24"/>
          <w:lang w:eastAsia="en-US"/>
        </w:rPr>
        <w:t xml:space="preserve">Сельское </w:t>
      </w:r>
      <w:proofErr w:type="gramStart"/>
      <w:r w:rsidRPr="00B04524">
        <w:rPr>
          <w:sz w:val="24"/>
          <w:szCs w:val="24"/>
          <w:lang w:eastAsia="en-US"/>
        </w:rPr>
        <w:t>хозяйство</w:t>
      </w:r>
      <w:r w:rsidR="00B04524">
        <w:rPr>
          <w:sz w:val="24"/>
          <w:szCs w:val="24"/>
          <w:lang w:eastAsia="en-US"/>
        </w:rPr>
        <w:t>»</w:t>
      </w:r>
      <w:r w:rsidRPr="00B04524">
        <w:rPr>
          <w:sz w:val="24"/>
          <w:szCs w:val="24"/>
          <w:lang w:eastAsia="en-US"/>
        </w:rPr>
        <w:t xml:space="preserve"> </w:t>
      </w:r>
      <w:r w:rsidR="002B546E">
        <w:rPr>
          <w:sz w:val="24"/>
          <w:szCs w:val="24"/>
          <w:lang w:eastAsia="en-US"/>
        </w:rPr>
        <w:t xml:space="preserve">  </w:t>
      </w:r>
      <w:proofErr w:type="gramEnd"/>
      <w:r w:rsidR="002B546E">
        <w:rPr>
          <w:sz w:val="24"/>
          <w:szCs w:val="24"/>
          <w:lang w:eastAsia="en-US"/>
        </w:rPr>
        <w:t xml:space="preserve">                    </w:t>
      </w:r>
      <w:r w:rsidRPr="00B04524">
        <w:rPr>
          <w:sz w:val="24"/>
          <w:szCs w:val="24"/>
          <w:lang w:eastAsia="en-US"/>
        </w:rPr>
        <w:t>до 255 млн. руб.;</w:t>
      </w:r>
    </w:p>
    <w:p w:rsidR="00316077" w:rsidRPr="00B04524" w:rsidRDefault="00316077" w:rsidP="002B546E">
      <w:pPr>
        <w:autoSpaceDN w:val="0"/>
        <w:adjustRightInd w:val="0"/>
        <w:ind w:firstLine="708"/>
        <w:jc w:val="both"/>
        <w:rPr>
          <w:sz w:val="24"/>
          <w:szCs w:val="24"/>
          <w:lang w:eastAsia="en-US"/>
        </w:rPr>
      </w:pPr>
      <w:r w:rsidRPr="00B04524">
        <w:rPr>
          <w:sz w:val="24"/>
          <w:szCs w:val="24"/>
          <w:lang w:eastAsia="en-US"/>
        </w:rPr>
        <w:t xml:space="preserve">- объем растениеводческой продукции заложенной на хранение до 72,1 тыс. </w:t>
      </w:r>
      <w:proofErr w:type="gramStart"/>
      <w:r w:rsidRPr="00B04524">
        <w:rPr>
          <w:sz w:val="24"/>
          <w:szCs w:val="24"/>
          <w:lang w:eastAsia="en-US"/>
        </w:rPr>
        <w:t xml:space="preserve">тонн, </w:t>
      </w:r>
      <w:r w:rsidR="002B546E">
        <w:rPr>
          <w:sz w:val="24"/>
          <w:szCs w:val="24"/>
          <w:lang w:eastAsia="en-US"/>
        </w:rPr>
        <w:t xml:space="preserve">  </w:t>
      </w:r>
      <w:proofErr w:type="gramEnd"/>
      <w:r w:rsidR="002B546E">
        <w:rPr>
          <w:sz w:val="24"/>
          <w:szCs w:val="24"/>
          <w:lang w:eastAsia="en-US"/>
        </w:rPr>
        <w:t xml:space="preserve">                             </w:t>
      </w:r>
      <w:r w:rsidRPr="00B04524">
        <w:rPr>
          <w:sz w:val="24"/>
          <w:szCs w:val="24"/>
          <w:lang w:eastAsia="en-US"/>
        </w:rPr>
        <w:t xml:space="preserve">в </w:t>
      </w:r>
      <w:proofErr w:type="spellStart"/>
      <w:r w:rsidRPr="00B04524">
        <w:rPr>
          <w:sz w:val="24"/>
          <w:szCs w:val="24"/>
          <w:lang w:eastAsia="en-US"/>
        </w:rPr>
        <w:t>т.ч</w:t>
      </w:r>
      <w:proofErr w:type="spellEnd"/>
      <w:r w:rsidRPr="00B04524">
        <w:rPr>
          <w:sz w:val="24"/>
          <w:szCs w:val="24"/>
          <w:lang w:eastAsia="en-US"/>
        </w:rPr>
        <w:t xml:space="preserve">. прошедшей через предпродажную подготовку до 60 тыс. тонн; </w:t>
      </w:r>
    </w:p>
    <w:p w:rsidR="00316077" w:rsidRPr="00B04524" w:rsidRDefault="00316077" w:rsidP="002B546E">
      <w:pPr>
        <w:autoSpaceDN w:val="0"/>
        <w:adjustRightInd w:val="0"/>
        <w:ind w:firstLine="708"/>
        <w:jc w:val="both"/>
        <w:rPr>
          <w:sz w:val="24"/>
          <w:szCs w:val="24"/>
          <w:lang w:eastAsia="en-US"/>
        </w:rPr>
      </w:pPr>
      <w:r w:rsidRPr="00B04524">
        <w:rPr>
          <w:sz w:val="24"/>
          <w:szCs w:val="24"/>
          <w:lang w:eastAsia="en-US"/>
        </w:rPr>
        <w:t>- посевная площадь зерновых культур до 1,2 тыс. га;</w:t>
      </w:r>
    </w:p>
    <w:p w:rsidR="00316077" w:rsidRPr="00B04524" w:rsidRDefault="00316077" w:rsidP="002B546E">
      <w:pPr>
        <w:autoSpaceDN w:val="0"/>
        <w:adjustRightInd w:val="0"/>
        <w:ind w:firstLine="708"/>
        <w:jc w:val="both"/>
        <w:rPr>
          <w:sz w:val="24"/>
          <w:szCs w:val="24"/>
          <w:lang w:eastAsia="en-US"/>
        </w:rPr>
      </w:pPr>
      <w:r w:rsidRPr="00B04524">
        <w:rPr>
          <w:sz w:val="24"/>
          <w:szCs w:val="24"/>
          <w:lang w:eastAsia="en-US"/>
        </w:rPr>
        <w:t xml:space="preserve">- посевная площадь </w:t>
      </w:r>
      <w:proofErr w:type="gramStart"/>
      <w:r w:rsidRPr="00B04524">
        <w:rPr>
          <w:sz w:val="24"/>
          <w:szCs w:val="24"/>
          <w:lang w:eastAsia="en-US"/>
        </w:rPr>
        <w:t>овоще-бахчевых</w:t>
      </w:r>
      <w:proofErr w:type="gramEnd"/>
      <w:r w:rsidRPr="00B04524">
        <w:rPr>
          <w:sz w:val="24"/>
          <w:szCs w:val="24"/>
          <w:lang w:eastAsia="en-US"/>
        </w:rPr>
        <w:t xml:space="preserve"> культур и картофеля до 8,7 тыс. га;</w:t>
      </w:r>
    </w:p>
    <w:p w:rsidR="00316077" w:rsidRPr="00B04524" w:rsidRDefault="00316077" w:rsidP="002B546E">
      <w:pPr>
        <w:autoSpaceDN w:val="0"/>
        <w:adjustRightInd w:val="0"/>
        <w:ind w:firstLine="708"/>
        <w:jc w:val="both"/>
        <w:rPr>
          <w:sz w:val="24"/>
          <w:szCs w:val="24"/>
          <w:lang w:eastAsia="en-US"/>
        </w:rPr>
      </w:pPr>
      <w:r w:rsidRPr="00B04524">
        <w:rPr>
          <w:sz w:val="24"/>
          <w:szCs w:val="24"/>
          <w:lang w:eastAsia="en-US"/>
        </w:rPr>
        <w:t>- объем производства зерновых культур до 1,4 тыс. тонн;</w:t>
      </w:r>
    </w:p>
    <w:p w:rsidR="00316077" w:rsidRPr="00B04524" w:rsidRDefault="00316077" w:rsidP="002B546E">
      <w:pPr>
        <w:autoSpaceDN w:val="0"/>
        <w:adjustRightInd w:val="0"/>
        <w:ind w:firstLine="708"/>
        <w:jc w:val="both"/>
        <w:rPr>
          <w:sz w:val="24"/>
          <w:szCs w:val="24"/>
          <w:lang w:eastAsia="en-US"/>
        </w:rPr>
      </w:pPr>
      <w:r w:rsidRPr="00B04524">
        <w:rPr>
          <w:sz w:val="24"/>
          <w:szCs w:val="24"/>
          <w:lang w:eastAsia="en-US"/>
        </w:rPr>
        <w:lastRenderedPageBreak/>
        <w:t>- объем валовой продукции сельского хозяйства, произведенной в области растениеводства до 271,8 тыс. тонн;</w:t>
      </w:r>
    </w:p>
    <w:p w:rsidR="00316077" w:rsidRPr="00B04524" w:rsidRDefault="00316077" w:rsidP="002B546E">
      <w:pPr>
        <w:pStyle w:val="1"/>
        <w:spacing w:before="0"/>
        <w:ind w:firstLine="708"/>
        <w:jc w:val="both"/>
        <w:rPr>
          <w:rFonts w:ascii="Times New Roman" w:hAnsi="Times New Roman" w:cs="Times New Roman"/>
          <w:b w:val="0"/>
          <w:bCs w:val="0"/>
          <w:color w:val="auto"/>
          <w:sz w:val="24"/>
          <w:szCs w:val="24"/>
          <w:lang w:eastAsia="en-US"/>
        </w:rPr>
      </w:pPr>
      <w:r w:rsidRPr="00B04524">
        <w:rPr>
          <w:rFonts w:ascii="Times New Roman" w:hAnsi="Times New Roman" w:cs="Times New Roman"/>
          <w:b w:val="0"/>
          <w:bCs w:val="0"/>
          <w:color w:val="auto"/>
          <w:sz w:val="24"/>
          <w:szCs w:val="24"/>
          <w:lang w:eastAsia="en-US"/>
        </w:rPr>
        <w:t xml:space="preserve">- уровень участия управления сельского хозяйства администрации </w:t>
      </w:r>
      <w:r w:rsidR="002B546E">
        <w:rPr>
          <w:rFonts w:ascii="Times New Roman" w:hAnsi="Times New Roman" w:cs="Times New Roman"/>
          <w:b w:val="0"/>
          <w:bCs w:val="0"/>
          <w:color w:val="auto"/>
          <w:sz w:val="24"/>
          <w:szCs w:val="24"/>
          <w:lang w:eastAsia="en-US"/>
        </w:rPr>
        <w:t>муниципального образования</w:t>
      </w:r>
      <w:r w:rsidRPr="00B04524">
        <w:rPr>
          <w:rFonts w:ascii="Times New Roman" w:hAnsi="Times New Roman" w:cs="Times New Roman"/>
          <w:b w:val="0"/>
          <w:bCs w:val="0"/>
          <w:color w:val="auto"/>
          <w:sz w:val="24"/>
          <w:szCs w:val="24"/>
          <w:lang w:eastAsia="en-US"/>
        </w:rPr>
        <w:t xml:space="preserve"> </w:t>
      </w:r>
      <w:r w:rsidR="00B04524">
        <w:rPr>
          <w:rFonts w:ascii="Times New Roman" w:hAnsi="Times New Roman" w:cs="Times New Roman"/>
          <w:b w:val="0"/>
          <w:bCs w:val="0"/>
          <w:color w:val="auto"/>
          <w:sz w:val="24"/>
          <w:szCs w:val="24"/>
          <w:lang w:eastAsia="en-US"/>
        </w:rPr>
        <w:t>«</w:t>
      </w:r>
      <w:r w:rsidRPr="00B04524">
        <w:rPr>
          <w:rFonts w:ascii="Times New Roman" w:hAnsi="Times New Roman" w:cs="Times New Roman"/>
          <w:b w:val="0"/>
          <w:bCs w:val="0"/>
          <w:color w:val="auto"/>
          <w:sz w:val="24"/>
          <w:szCs w:val="24"/>
          <w:lang w:eastAsia="en-US"/>
        </w:rPr>
        <w:t>Ахтубинский муниципальный район Астраханской области</w:t>
      </w:r>
      <w:r w:rsidR="00B04524">
        <w:rPr>
          <w:rFonts w:ascii="Times New Roman" w:hAnsi="Times New Roman" w:cs="Times New Roman"/>
          <w:b w:val="0"/>
          <w:bCs w:val="0"/>
          <w:color w:val="auto"/>
          <w:sz w:val="24"/>
          <w:szCs w:val="24"/>
          <w:lang w:eastAsia="en-US"/>
        </w:rPr>
        <w:t>»</w:t>
      </w:r>
      <w:r w:rsidRPr="00B04524">
        <w:rPr>
          <w:rFonts w:ascii="Times New Roman" w:hAnsi="Times New Roman" w:cs="Times New Roman"/>
          <w:b w:val="0"/>
          <w:bCs w:val="0"/>
          <w:color w:val="auto"/>
          <w:sz w:val="24"/>
          <w:szCs w:val="24"/>
          <w:lang w:eastAsia="en-US"/>
        </w:rPr>
        <w:t xml:space="preserve"> в реализации муниципальной программы </w:t>
      </w:r>
      <w:r w:rsidR="00B04524">
        <w:rPr>
          <w:rFonts w:ascii="Times New Roman" w:hAnsi="Times New Roman" w:cs="Times New Roman"/>
          <w:b w:val="0"/>
          <w:bCs w:val="0"/>
          <w:color w:val="auto"/>
          <w:sz w:val="24"/>
          <w:szCs w:val="24"/>
          <w:lang w:eastAsia="en-US"/>
        </w:rPr>
        <w:t>«</w:t>
      </w:r>
      <w:r w:rsidRPr="00B04524">
        <w:rPr>
          <w:rFonts w:ascii="Times New Roman" w:hAnsi="Times New Roman" w:cs="Times New Roman"/>
          <w:b w:val="0"/>
          <w:bCs w:val="0"/>
          <w:color w:val="auto"/>
          <w:sz w:val="24"/>
          <w:szCs w:val="24"/>
          <w:lang w:eastAsia="en-US"/>
        </w:rPr>
        <w:t>Развитие агропромышленного комплекса Ахтубинского района</w:t>
      </w:r>
      <w:r w:rsidR="00B04524">
        <w:rPr>
          <w:rFonts w:ascii="Times New Roman" w:hAnsi="Times New Roman" w:cs="Times New Roman"/>
          <w:b w:val="0"/>
          <w:bCs w:val="0"/>
          <w:color w:val="auto"/>
          <w:sz w:val="24"/>
          <w:szCs w:val="24"/>
          <w:lang w:eastAsia="en-US"/>
        </w:rPr>
        <w:t>»</w:t>
      </w:r>
      <w:r w:rsidRPr="00B04524">
        <w:rPr>
          <w:rFonts w:ascii="Times New Roman" w:hAnsi="Times New Roman" w:cs="Times New Roman"/>
          <w:b w:val="0"/>
          <w:bCs w:val="0"/>
          <w:color w:val="auto"/>
          <w:sz w:val="24"/>
          <w:szCs w:val="24"/>
          <w:lang w:eastAsia="en-US"/>
        </w:rPr>
        <w:t xml:space="preserve"> до 100%.</w:t>
      </w:r>
    </w:p>
    <w:p w:rsidR="00316077" w:rsidRPr="00B04524" w:rsidRDefault="00316077" w:rsidP="002B546E">
      <w:pPr>
        <w:pStyle w:val="ConsPlusNormal"/>
        <w:ind w:firstLine="708"/>
        <w:jc w:val="both"/>
        <w:rPr>
          <w:rFonts w:ascii="Times New Roman" w:hAnsi="Times New Roman" w:cs="Times New Roman"/>
          <w:sz w:val="24"/>
          <w:szCs w:val="24"/>
        </w:rPr>
      </w:pPr>
      <w:r w:rsidRPr="00B04524">
        <w:rPr>
          <w:rFonts w:ascii="Times New Roman" w:eastAsia="Calibri" w:hAnsi="Times New Roman" w:cs="Times New Roman"/>
          <w:sz w:val="24"/>
          <w:szCs w:val="24"/>
          <w:lang w:eastAsia="en-US"/>
        </w:rPr>
        <w:t xml:space="preserve">Сведения о показателях эффективности и результативности реализации муниципальной программы, подпрограмм муниципальной программы и их значениях </w:t>
      </w:r>
      <w:r w:rsidRPr="00B04524">
        <w:rPr>
          <w:rFonts w:ascii="Times New Roman" w:hAnsi="Times New Roman" w:cs="Times New Roman"/>
          <w:sz w:val="24"/>
          <w:szCs w:val="24"/>
        </w:rPr>
        <w:t xml:space="preserve">указаны в </w:t>
      </w:r>
      <w:r w:rsidR="002B546E">
        <w:rPr>
          <w:rFonts w:ascii="Times New Roman" w:hAnsi="Times New Roman" w:cs="Times New Roman"/>
          <w:sz w:val="24"/>
          <w:szCs w:val="24"/>
        </w:rPr>
        <w:t>п</w:t>
      </w:r>
      <w:r w:rsidRPr="00B04524">
        <w:rPr>
          <w:rFonts w:ascii="Times New Roman" w:hAnsi="Times New Roman" w:cs="Times New Roman"/>
          <w:sz w:val="24"/>
          <w:szCs w:val="24"/>
        </w:rPr>
        <w:t xml:space="preserve">риложении № 3 к </w:t>
      </w:r>
      <w:r w:rsidRPr="00B04524">
        <w:rPr>
          <w:rFonts w:ascii="Times New Roman" w:eastAsia="Calibri" w:hAnsi="Times New Roman" w:cs="Times New Roman"/>
          <w:sz w:val="24"/>
          <w:szCs w:val="24"/>
          <w:lang w:eastAsia="en-US"/>
        </w:rPr>
        <w:t>муниципальной</w:t>
      </w:r>
      <w:r w:rsidRPr="00B04524">
        <w:rPr>
          <w:rFonts w:ascii="Times New Roman" w:hAnsi="Times New Roman" w:cs="Times New Roman"/>
          <w:sz w:val="24"/>
          <w:szCs w:val="24"/>
        </w:rPr>
        <w:t xml:space="preserve"> программе.</w:t>
      </w: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Default="00316077" w:rsidP="00316077">
      <w:pPr>
        <w:shd w:val="clear" w:color="auto" w:fill="FFFFFF"/>
        <w:jc w:val="center"/>
        <w:rPr>
          <w:sz w:val="24"/>
          <w:szCs w:val="24"/>
        </w:rPr>
      </w:pPr>
    </w:p>
    <w:p w:rsidR="002B546E" w:rsidRPr="00B04524" w:rsidRDefault="002B546E"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p>
    <w:p w:rsidR="00316077" w:rsidRPr="00B04524" w:rsidRDefault="00316077" w:rsidP="00316077">
      <w:pPr>
        <w:shd w:val="clear" w:color="auto" w:fill="FFFFFF"/>
        <w:jc w:val="center"/>
        <w:rPr>
          <w:sz w:val="24"/>
          <w:szCs w:val="24"/>
        </w:rPr>
      </w:pPr>
      <w:r w:rsidRPr="00B04524">
        <w:rPr>
          <w:sz w:val="24"/>
          <w:szCs w:val="24"/>
        </w:rPr>
        <w:lastRenderedPageBreak/>
        <w:t>Паспорт подпрограммы муниципальной программы</w:t>
      </w:r>
    </w:p>
    <w:p w:rsidR="00316077" w:rsidRPr="00B04524" w:rsidRDefault="00316077" w:rsidP="00316077">
      <w:pPr>
        <w:shd w:val="clear" w:color="auto" w:fill="FFFFFF"/>
        <w:jc w:val="cente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386"/>
      </w:tblGrid>
      <w:tr w:rsidR="00316077" w:rsidRPr="00B04524" w:rsidTr="00CC0F85">
        <w:trPr>
          <w:trHeight w:val="734"/>
        </w:trPr>
        <w:tc>
          <w:tcPr>
            <w:tcW w:w="4111" w:type="dxa"/>
            <w:hideMark/>
          </w:tcPr>
          <w:p w:rsidR="00316077" w:rsidRPr="00B04524" w:rsidRDefault="00316077" w:rsidP="00CC0F85">
            <w:pPr>
              <w:pStyle w:val="ConsPlusNormal"/>
              <w:rPr>
                <w:rFonts w:ascii="Times New Roman" w:hAnsi="Times New Roman" w:cs="Times New Roman"/>
                <w:spacing w:val="-3"/>
                <w:sz w:val="24"/>
                <w:szCs w:val="24"/>
              </w:rPr>
            </w:pPr>
            <w:r w:rsidRPr="00B04524">
              <w:rPr>
                <w:rFonts w:ascii="Times New Roman" w:hAnsi="Times New Roman" w:cs="Times New Roman"/>
                <w:sz w:val="24"/>
                <w:szCs w:val="24"/>
              </w:rPr>
              <w:t>Наименование подпрограммы муниципальной программы</w:t>
            </w:r>
          </w:p>
        </w:tc>
        <w:tc>
          <w:tcPr>
            <w:tcW w:w="5386" w:type="dxa"/>
          </w:tcPr>
          <w:p w:rsidR="00316077" w:rsidRPr="00B04524" w:rsidRDefault="00B04524" w:rsidP="00316077">
            <w:pPr>
              <w:shd w:val="clear" w:color="auto" w:fill="FFFFFF"/>
              <w:jc w:val="both"/>
              <w:rPr>
                <w:sz w:val="24"/>
                <w:szCs w:val="24"/>
              </w:rPr>
            </w:pPr>
            <w:r>
              <w:rPr>
                <w:sz w:val="24"/>
                <w:szCs w:val="24"/>
              </w:rPr>
              <w:t>«</w:t>
            </w:r>
            <w:r w:rsidR="00316077" w:rsidRPr="00B04524">
              <w:rPr>
                <w:sz w:val="24"/>
                <w:szCs w:val="24"/>
              </w:rPr>
              <w:t>Комплексное развитие сельских территорий Ахтубинского района</w:t>
            </w:r>
            <w:r>
              <w:rPr>
                <w:sz w:val="24"/>
                <w:szCs w:val="24"/>
              </w:rPr>
              <w:t>»</w:t>
            </w:r>
          </w:p>
        </w:tc>
      </w:tr>
      <w:tr w:rsidR="00316077" w:rsidRPr="00B04524" w:rsidTr="00CC0F85">
        <w:tc>
          <w:tcPr>
            <w:tcW w:w="4111" w:type="dxa"/>
            <w:hideMark/>
          </w:tcPr>
          <w:p w:rsidR="00316077" w:rsidRPr="00B04524" w:rsidRDefault="00316077" w:rsidP="00CC0F85">
            <w:pPr>
              <w:pStyle w:val="ConsPlusNormal"/>
              <w:rPr>
                <w:rFonts w:ascii="Times New Roman" w:hAnsi="Times New Roman" w:cs="Times New Roman"/>
                <w:sz w:val="24"/>
                <w:szCs w:val="24"/>
              </w:rPr>
            </w:pPr>
            <w:r w:rsidRPr="00B04524">
              <w:rPr>
                <w:rFonts w:ascii="Times New Roman" w:hAnsi="Times New Roman" w:cs="Times New Roman"/>
                <w:sz w:val="24"/>
                <w:szCs w:val="24"/>
              </w:rPr>
              <w:t>Муниципальный заказчик подпрограммы муниципальной программы</w:t>
            </w:r>
          </w:p>
        </w:tc>
        <w:tc>
          <w:tcPr>
            <w:tcW w:w="5386" w:type="dxa"/>
            <w:vMerge w:val="restart"/>
          </w:tcPr>
          <w:p w:rsidR="00316077" w:rsidRPr="00B04524" w:rsidRDefault="00316077" w:rsidP="00CC0F85">
            <w:pPr>
              <w:autoSpaceDN w:val="0"/>
              <w:adjustRightInd w:val="0"/>
              <w:jc w:val="both"/>
              <w:rPr>
                <w:sz w:val="24"/>
                <w:szCs w:val="24"/>
              </w:rPr>
            </w:pPr>
            <w:r w:rsidRPr="00B04524">
              <w:rPr>
                <w:sz w:val="24"/>
                <w:szCs w:val="24"/>
              </w:rPr>
              <w:t xml:space="preserve">Управление сельского хозяйства администрации муниципального образования </w:t>
            </w:r>
            <w:r w:rsidR="00B04524">
              <w:rPr>
                <w:sz w:val="24"/>
                <w:szCs w:val="24"/>
              </w:rPr>
              <w:t>«</w:t>
            </w:r>
            <w:r w:rsidRPr="00B04524">
              <w:rPr>
                <w:sz w:val="24"/>
                <w:szCs w:val="24"/>
              </w:rPr>
              <w:t>Ахтубинский муниципальный район Астраханской области</w:t>
            </w:r>
            <w:r w:rsidR="00B04524">
              <w:rPr>
                <w:sz w:val="24"/>
                <w:szCs w:val="24"/>
              </w:rPr>
              <w:t>»</w:t>
            </w:r>
            <w:r w:rsidRPr="00B04524">
              <w:rPr>
                <w:sz w:val="24"/>
                <w:szCs w:val="24"/>
              </w:rPr>
              <w:t xml:space="preserve"> Управление коммунального хозяйства администрации муниципального образования </w:t>
            </w:r>
            <w:r w:rsidR="00B04524">
              <w:rPr>
                <w:sz w:val="24"/>
                <w:szCs w:val="24"/>
              </w:rPr>
              <w:t>«</w:t>
            </w:r>
            <w:r w:rsidRPr="00B04524">
              <w:rPr>
                <w:sz w:val="24"/>
                <w:szCs w:val="24"/>
              </w:rPr>
              <w:t>Ахтубинский муниципальный район Астраханской области</w:t>
            </w:r>
            <w:r w:rsidR="00B04524">
              <w:rPr>
                <w:sz w:val="24"/>
                <w:szCs w:val="24"/>
              </w:rPr>
              <w:t>»</w:t>
            </w:r>
          </w:p>
        </w:tc>
      </w:tr>
      <w:tr w:rsidR="00316077" w:rsidRPr="00B04524" w:rsidTr="00CC0F85">
        <w:trPr>
          <w:trHeight w:val="841"/>
        </w:trPr>
        <w:tc>
          <w:tcPr>
            <w:tcW w:w="4111" w:type="dxa"/>
            <w:hideMark/>
          </w:tcPr>
          <w:p w:rsidR="00316077" w:rsidRPr="00B04524" w:rsidRDefault="00316077" w:rsidP="00CC0F85">
            <w:pPr>
              <w:pStyle w:val="ConsPlusNormal"/>
              <w:rPr>
                <w:rFonts w:ascii="Times New Roman" w:hAnsi="Times New Roman" w:cs="Times New Roman"/>
                <w:sz w:val="24"/>
                <w:szCs w:val="24"/>
              </w:rPr>
            </w:pPr>
            <w:r w:rsidRPr="00B04524">
              <w:rPr>
                <w:rFonts w:ascii="Times New Roman" w:hAnsi="Times New Roman" w:cs="Times New Roman"/>
                <w:sz w:val="24"/>
                <w:szCs w:val="24"/>
              </w:rPr>
              <w:t>Исполнители подпрограммы муниципальной программы</w:t>
            </w:r>
          </w:p>
        </w:tc>
        <w:tc>
          <w:tcPr>
            <w:tcW w:w="5386" w:type="dxa"/>
            <w:vMerge/>
          </w:tcPr>
          <w:p w:rsidR="00316077" w:rsidRPr="00B04524" w:rsidRDefault="00316077" w:rsidP="00CC0F85">
            <w:pPr>
              <w:autoSpaceDN w:val="0"/>
              <w:adjustRightInd w:val="0"/>
              <w:jc w:val="both"/>
              <w:rPr>
                <w:sz w:val="24"/>
                <w:szCs w:val="24"/>
              </w:rPr>
            </w:pPr>
          </w:p>
        </w:tc>
      </w:tr>
      <w:tr w:rsidR="00316077" w:rsidRPr="00B04524" w:rsidTr="00CC0F85">
        <w:trPr>
          <w:trHeight w:val="710"/>
        </w:trPr>
        <w:tc>
          <w:tcPr>
            <w:tcW w:w="4111" w:type="dxa"/>
            <w:hideMark/>
          </w:tcPr>
          <w:p w:rsidR="00316077" w:rsidRPr="00B04524" w:rsidRDefault="00316077" w:rsidP="00CC0F85">
            <w:pPr>
              <w:pStyle w:val="ConsPlusNormal"/>
              <w:rPr>
                <w:rFonts w:ascii="Times New Roman" w:hAnsi="Times New Roman" w:cs="Times New Roman"/>
                <w:sz w:val="24"/>
                <w:szCs w:val="24"/>
              </w:rPr>
            </w:pPr>
            <w:r w:rsidRPr="00B04524">
              <w:rPr>
                <w:rFonts w:ascii="Times New Roman" w:hAnsi="Times New Roman" w:cs="Times New Roman"/>
                <w:sz w:val="24"/>
                <w:szCs w:val="24"/>
              </w:rPr>
              <w:t>Цели подпрограммы муниципальной программы</w:t>
            </w:r>
          </w:p>
        </w:tc>
        <w:tc>
          <w:tcPr>
            <w:tcW w:w="5386" w:type="dxa"/>
            <w:hideMark/>
          </w:tcPr>
          <w:p w:rsidR="00316077" w:rsidRPr="00B04524" w:rsidRDefault="00316077" w:rsidP="00CC0F85">
            <w:pPr>
              <w:jc w:val="both"/>
              <w:rPr>
                <w:sz w:val="24"/>
                <w:szCs w:val="24"/>
              </w:rPr>
            </w:pPr>
            <w:r w:rsidRPr="00B04524">
              <w:rPr>
                <w:sz w:val="24"/>
                <w:szCs w:val="24"/>
              </w:rPr>
              <w:t>- улучшение условий жизнедеятельности на сельских территориях</w:t>
            </w:r>
            <w:r w:rsidR="00CC0F85">
              <w:rPr>
                <w:sz w:val="24"/>
                <w:szCs w:val="24"/>
              </w:rPr>
              <w:t xml:space="preserve"> Ахтубинского района;</w:t>
            </w:r>
          </w:p>
          <w:p w:rsidR="00316077" w:rsidRPr="00B04524" w:rsidRDefault="00316077" w:rsidP="00CC0F85">
            <w:pPr>
              <w:jc w:val="both"/>
              <w:rPr>
                <w:sz w:val="24"/>
                <w:szCs w:val="24"/>
              </w:rPr>
            </w:pPr>
            <w:r w:rsidRPr="00B04524">
              <w:rPr>
                <w:sz w:val="24"/>
                <w:szCs w:val="24"/>
              </w:rPr>
              <w:t xml:space="preserve">- обеспечение нормативного соответствия и надежности функционирования транспортных систем, способствующих комфортным и безопасным условиям для проживания людей </w:t>
            </w:r>
          </w:p>
        </w:tc>
      </w:tr>
      <w:tr w:rsidR="00316077" w:rsidRPr="00B04524" w:rsidTr="00CC0F85">
        <w:trPr>
          <w:trHeight w:val="312"/>
        </w:trPr>
        <w:tc>
          <w:tcPr>
            <w:tcW w:w="4111" w:type="dxa"/>
          </w:tcPr>
          <w:p w:rsidR="00316077" w:rsidRPr="00B04524" w:rsidRDefault="00316077" w:rsidP="00CC0F85">
            <w:pPr>
              <w:pStyle w:val="ConsPlusNormal"/>
              <w:rPr>
                <w:rFonts w:ascii="Times New Roman" w:hAnsi="Times New Roman" w:cs="Times New Roman"/>
                <w:sz w:val="24"/>
                <w:szCs w:val="24"/>
              </w:rPr>
            </w:pPr>
            <w:r w:rsidRPr="00B04524">
              <w:rPr>
                <w:rFonts w:ascii="Times New Roman" w:hAnsi="Times New Roman" w:cs="Times New Roman"/>
                <w:sz w:val="24"/>
                <w:szCs w:val="24"/>
              </w:rPr>
              <w:t xml:space="preserve">Задачи подпрограммы муниципальной программы  </w:t>
            </w:r>
          </w:p>
        </w:tc>
        <w:tc>
          <w:tcPr>
            <w:tcW w:w="5386" w:type="dxa"/>
          </w:tcPr>
          <w:p w:rsidR="00316077" w:rsidRPr="00B04524" w:rsidRDefault="00316077" w:rsidP="00CC0F85">
            <w:pPr>
              <w:jc w:val="both"/>
              <w:rPr>
                <w:sz w:val="24"/>
                <w:szCs w:val="24"/>
              </w:rPr>
            </w:pPr>
            <w:r w:rsidRPr="00B04524">
              <w:rPr>
                <w:sz w:val="24"/>
                <w:szCs w:val="24"/>
              </w:rPr>
              <w:t>- улучшение жилищных условий граждан, проживающих на сельских территориях;</w:t>
            </w:r>
          </w:p>
          <w:p w:rsidR="00316077" w:rsidRPr="00B04524" w:rsidRDefault="00316077" w:rsidP="00CC0F85">
            <w:pPr>
              <w:jc w:val="both"/>
              <w:rPr>
                <w:sz w:val="24"/>
                <w:szCs w:val="24"/>
              </w:rPr>
            </w:pPr>
            <w:r w:rsidRPr="00B04524">
              <w:rPr>
                <w:sz w:val="24"/>
                <w:szCs w:val="24"/>
              </w:rPr>
              <w:t xml:space="preserve">-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w:t>
            </w:r>
            <w:r w:rsidR="00CC0F85">
              <w:rPr>
                <w:sz w:val="24"/>
                <w:szCs w:val="24"/>
              </w:rPr>
              <w:t>–</w:t>
            </w:r>
            <w:r w:rsidRPr="00B04524">
              <w:rPr>
                <w:sz w:val="24"/>
                <w:szCs w:val="24"/>
              </w:rPr>
              <w:t xml:space="preserve"> субъекты экономической деятельности);</w:t>
            </w:r>
          </w:p>
          <w:p w:rsidR="00316077" w:rsidRPr="00B04524" w:rsidRDefault="00316077" w:rsidP="00CC0F85">
            <w:pPr>
              <w:jc w:val="both"/>
              <w:rPr>
                <w:sz w:val="24"/>
                <w:szCs w:val="24"/>
              </w:rPr>
            </w:pPr>
            <w:r w:rsidRPr="00B04524">
              <w:rPr>
                <w:sz w:val="24"/>
                <w:szCs w:val="24"/>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tc>
      </w:tr>
      <w:tr w:rsidR="00316077" w:rsidRPr="00B04524" w:rsidTr="00CC0F85">
        <w:tc>
          <w:tcPr>
            <w:tcW w:w="4111" w:type="dxa"/>
          </w:tcPr>
          <w:p w:rsidR="00316077" w:rsidRPr="00B04524" w:rsidRDefault="00316077" w:rsidP="00CC0F85">
            <w:pPr>
              <w:pStyle w:val="ConsPlusNormal"/>
              <w:rPr>
                <w:rFonts w:ascii="Times New Roman" w:hAnsi="Times New Roman" w:cs="Times New Roman"/>
                <w:sz w:val="24"/>
                <w:szCs w:val="24"/>
              </w:rPr>
            </w:pPr>
            <w:r w:rsidRPr="00B04524">
              <w:rPr>
                <w:rFonts w:ascii="Times New Roman" w:hAnsi="Times New Roman" w:cs="Times New Roman"/>
                <w:sz w:val="24"/>
                <w:szCs w:val="24"/>
              </w:rPr>
              <w:t>Сроки и этапы реализации подпрограммы муниципальной программы</w:t>
            </w:r>
          </w:p>
        </w:tc>
        <w:tc>
          <w:tcPr>
            <w:tcW w:w="5386" w:type="dxa"/>
          </w:tcPr>
          <w:p w:rsidR="00316077" w:rsidRPr="00B04524" w:rsidRDefault="00316077" w:rsidP="00316077">
            <w:pPr>
              <w:jc w:val="both"/>
              <w:rPr>
                <w:sz w:val="24"/>
                <w:szCs w:val="24"/>
              </w:rPr>
            </w:pPr>
            <w:r w:rsidRPr="00B04524">
              <w:rPr>
                <w:sz w:val="24"/>
                <w:szCs w:val="24"/>
              </w:rPr>
              <w:t>2023</w:t>
            </w:r>
            <w:r w:rsidR="00CC0F85">
              <w:rPr>
                <w:sz w:val="24"/>
                <w:szCs w:val="24"/>
              </w:rPr>
              <w:t xml:space="preserve"> – </w:t>
            </w:r>
            <w:r w:rsidRPr="00B04524">
              <w:rPr>
                <w:sz w:val="24"/>
                <w:szCs w:val="24"/>
              </w:rPr>
              <w:t>2026 годы</w:t>
            </w:r>
          </w:p>
          <w:p w:rsidR="00316077" w:rsidRPr="00B04524" w:rsidRDefault="00316077" w:rsidP="00316077">
            <w:pPr>
              <w:tabs>
                <w:tab w:val="left" w:pos="960"/>
              </w:tabs>
              <w:rPr>
                <w:sz w:val="24"/>
                <w:szCs w:val="24"/>
              </w:rPr>
            </w:pPr>
          </w:p>
        </w:tc>
      </w:tr>
      <w:tr w:rsidR="00316077" w:rsidRPr="00B04524" w:rsidTr="00CC0F85">
        <w:trPr>
          <w:trHeight w:val="273"/>
        </w:trPr>
        <w:tc>
          <w:tcPr>
            <w:tcW w:w="4111" w:type="dxa"/>
            <w:hideMark/>
          </w:tcPr>
          <w:p w:rsidR="00316077" w:rsidRPr="00B04524" w:rsidRDefault="00316077" w:rsidP="00CC0F85">
            <w:pPr>
              <w:pStyle w:val="ConsPlusNormal"/>
              <w:rPr>
                <w:rFonts w:ascii="Times New Roman" w:hAnsi="Times New Roman" w:cs="Times New Roman"/>
                <w:sz w:val="24"/>
                <w:szCs w:val="24"/>
              </w:rPr>
            </w:pPr>
            <w:r w:rsidRPr="00B04524">
              <w:rPr>
                <w:rFonts w:ascii="Times New Roman" w:hAnsi="Times New Roman" w:cs="Times New Roman"/>
                <w:sz w:val="24"/>
                <w:szCs w:val="24"/>
              </w:rPr>
              <w:t>Объемы бюджетных ассигнований подпрограммы муниципальной программы</w:t>
            </w:r>
          </w:p>
        </w:tc>
        <w:tc>
          <w:tcPr>
            <w:tcW w:w="5386" w:type="dxa"/>
          </w:tcPr>
          <w:p w:rsidR="00316077" w:rsidRPr="00B04524" w:rsidRDefault="00316077" w:rsidP="00316077">
            <w:pPr>
              <w:tabs>
                <w:tab w:val="left" w:pos="456"/>
              </w:tabs>
              <w:autoSpaceDN w:val="0"/>
              <w:adjustRightInd w:val="0"/>
              <w:jc w:val="both"/>
              <w:rPr>
                <w:sz w:val="24"/>
                <w:szCs w:val="24"/>
              </w:rPr>
            </w:pPr>
            <w:r w:rsidRPr="00B04524">
              <w:rPr>
                <w:sz w:val="24"/>
                <w:szCs w:val="24"/>
              </w:rPr>
              <w:t>Объем финансирования подпрограммы за 2023</w:t>
            </w:r>
            <w:r w:rsidR="00CC0F85">
              <w:rPr>
                <w:sz w:val="24"/>
                <w:szCs w:val="24"/>
              </w:rPr>
              <w:t xml:space="preserve"> –</w:t>
            </w:r>
            <w:r w:rsidRPr="00B04524">
              <w:rPr>
                <w:sz w:val="24"/>
                <w:szCs w:val="24"/>
              </w:rPr>
              <w:t xml:space="preserve">2026 годы за счет всех источников финансирования составляет 0,0 тыс. руб., в т. ч.: </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2023 год – 0,0 тыс. руб.; </w:t>
            </w:r>
          </w:p>
          <w:p w:rsidR="00316077" w:rsidRPr="00B04524" w:rsidRDefault="00316077" w:rsidP="00316077">
            <w:pPr>
              <w:tabs>
                <w:tab w:val="left" w:pos="456"/>
              </w:tabs>
              <w:autoSpaceDN w:val="0"/>
              <w:adjustRightInd w:val="0"/>
              <w:jc w:val="both"/>
              <w:rPr>
                <w:sz w:val="24"/>
                <w:szCs w:val="24"/>
              </w:rPr>
            </w:pPr>
            <w:r w:rsidRPr="00B04524">
              <w:rPr>
                <w:sz w:val="24"/>
                <w:szCs w:val="24"/>
              </w:rPr>
              <w:t>2024 год – 0,0 тыс. руб.;</w:t>
            </w:r>
          </w:p>
          <w:p w:rsidR="00316077" w:rsidRPr="00B04524" w:rsidRDefault="00316077" w:rsidP="00316077">
            <w:pPr>
              <w:tabs>
                <w:tab w:val="left" w:pos="456"/>
              </w:tabs>
              <w:autoSpaceDN w:val="0"/>
              <w:adjustRightInd w:val="0"/>
              <w:jc w:val="both"/>
              <w:rPr>
                <w:sz w:val="24"/>
                <w:szCs w:val="24"/>
              </w:rPr>
            </w:pPr>
            <w:r w:rsidRPr="00B04524">
              <w:rPr>
                <w:sz w:val="24"/>
                <w:szCs w:val="24"/>
              </w:rPr>
              <w:t>2025 год – 0,0 тыс. руб.;</w:t>
            </w:r>
          </w:p>
          <w:p w:rsidR="00316077" w:rsidRPr="00B04524" w:rsidRDefault="00316077" w:rsidP="00316077">
            <w:pPr>
              <w:tabs>
                <w:tab w:val="left" w:pos="456"/>
              </w:tabs>
              <w:autoSpaceDN w:val="0"/>
              <w:adjustRightInd w:val="0"/>
              <w:jc w:val="both"/>
              <w:rPr>
                <w:sz w:val="24"/>
                <w:szCs w:val="24"/>
              </w:rPr>
            </w:pPr>
            <w:r w:rsidRPr="00B04524">
              <w:rPr>
                <w:sz w:val="24"/>
                <w:szCs w:val="24"/>
              </w:rPr>
              <w:t>2026 год – 0,0 тыс. руб.</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в том числе за счет средств федерального бюджета 0,0 тыс. руб. в т. ч.: </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2023 год – 0,0 тыс. руб.; </w:t>
            </w:r>
          </w:p>
          <w:p w:rsidR="00316077" w:rsidRPr="00B04524" w:rsidRDefault="00316077" w:rsidP="00316077">
            <w:pPr>
              <w:tabs>
                <w:tab w:val="left" w:pos="456"/>
              </w:tabs>
              <w:autoSpaceDN w:val="0"/>
              <w:adjustRightInd w:val="0"/>
              <w:jc w:val="both"/>
              <w:rPr>
                <w:sz w:val="24"/>
                <w:szCs w:val="24"/>
              </w:rPr>
            </w:pPr>
            <w:r w:rsidRPr="00B04524">
              <w:rPr>
                <w:sz w:val="24"/>
                <w:szCs w:val="24"/>
              </w:rPr>
              <w:t>2024 год – 0,0 тыс. руб.;</w:t>
            </w:r>
          </w:p>
          <w:p w:rsidR="00316077" w:rsidRPr="00B04524" w:rsidRDefault="00316077" w:rsidP="00316077">
            <w:pPr>
              <w:tabs>
                <w:tab w:val="left" w:pos="456"/>
              </w:tabs>
              <w:autoSpaceDN w:val="0"/>
              <w:adjustRightInd w:val="0"/>
              <w:jc w:val="both"/>
              <w:rPr>
                <w:sz w:val="24"/>
                <w:szCs w:val="24"/>
              </w:rPr>
            </w:pPr>
            <w:r w:rsidRPr="00B04524">
              <w:rPr>
                <w:sz w:val="24"/>
                <w:szCs w:val="24"/>
              </w:rPr>
              <w:t>2025 год – 0,0 тыс. руб.;</w:t>
            </w:r>
          </w:p>
          <w:p w:rsidR="00316077" w:rsidRPr="00B04524" w:rsidRDefault="00316077" w:rsidP="00316077">
            <w:pPr>
              <w:tabs>
                <w:tab w:val="left" w:pos="456"/>
              </w:tabs>
              <w:autoSpaceDN w:val="0"/>
              <w:adjustRightInd w:val="0"/>
              <w:jc w:val="both"/>
              <w:rPr>
                <w:sz w:val="24"/>
                <w:szCs w:val="24"/>
              </w:rPr>
            </w:pPr>
            <w:r w:rsidRPr="00B04524">
              <w:rPr>
                <w:sz w:val="24"/>
                <w:szCs w:val="24"/>
              </w:rPr>
              <w:t>2026 год – 0,0 тыс. руб.</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за счет средств бюджета Астраханской области </w:t>
            </w:r>
            <w:r w:rsidR="00CC0F85">
              <w:rPr>
                <w:sz w:val="24"/>
                <w:szCs w:val="24"/>
              </w:rPr>
              <w:t xml:space="preserve">       </w:t>
            </w:r>
            <w:r w:rsidRPr="00B04524">
              <w:rPr>
                <w:sz w:val="24"/>
                <w:szCs w:val="24"/>
              </w:rPr>
              <w:t xml:space="preserve">0,0 тыс. руб. в т. ч.: </w:t>
            </w:r>
          </w:p>
          <w:p w:rsidR="00316077" w:rsidRPr="00B04524" w:rsidRDefault="00316077" w:rsidP="00316077">
            <w:pPr>
              <w:tabs>
                <w:tab w:val="left" w:pos="456"/>
              </w:tabs>
              <w:autoSpaceDN w:val="0"/>
              <w:adjustRightInd w:val="0"/>
              <w:jc w:val="both"/>
              <w:rPr>
                <w:sz w:val="24"/>
                <w:szCs w:val="24"/>
              </w:rPr>
            </w:pPr>
            <w:r w:rsidRPr="00B04524">
              <w:rPr>
                <w:sz w:val="24"/>
                <w:szCs w:val="24"/>
              </w:rPr>
              <w:t xml:space="preserve">2023 год – 0,0 тыс. руб.; </w:t>
            </w:r>
          </w:p>
          <w:p w:rsidR="00316077" w:rsidRPr="00B04524" w:rsidRDefault="00316077" w:rsidP="00316077">
            <w:pPr>
              <w:tabs>
                <w:tab w:val="left" w:pos="456"/>
              </w:tabs>
              <w:autoSpaceDN w:val="0"/>
              <w:adjustRightInd w:val="0"/>
              <w:jc w:val="both"/>
              <w:rPr>
                <w:sz w:val="24"/>
                <w:szCs w:val="24"/>
              </w:rPr>
            </w:pPr>
            <w:r w:rsidRPr="00B04524">
              <w:rPr>
                <w:sz w:val="24"/>
                <w:szCs w:val="24"/>
              </w:rPr>
              <w:t>2024 год – 0,0 тыс. руб.;</w:t>
            </w:r>
          </w:p>
          <w:p w:rsidR="00316077" w:rsidRPr="00B04524" w:rsidRDefault="00316077" w:rsidP="00316077">
            <w:pPr>
              <w:tabs>
                <w:tab w:val="left" w:pos="456"/>
              </w:tabs>
              <w:autoSpaceDN w:val="0"/>
              <w:adjustRightInd w:val="0"/>
              <w:jc w:val="both"/>
              <w:rPr>
                <w:sz w:val="24"/>
                <w:szCs w:val="24"/>
              </w:rPr>
            </w:pPr>
            <w:r w:rsidRPr="00B04524">
              <w:rPr>
                <w:sz w:val="24"/>
                <w:szCs w:val="24"/>
              </w:rPr>
              <w:t>2025 год – 0,0 тыс. руб.;</w:t>
            </w:r>
          </w:p>
          <w:p w:rsidR="00316077" w:rsidRPr="00B04524" w:rsidRDefault="00316077" w:rsidP="00316077">
            <w:pPr>
              <w:tabs>
                <w:tab w:val="left" w:pos="456"/>
              </w:tabs>
              <w:autoSpaceDN w:val="0"/>
              <w:adjustRightInd w:val="0"/>
              <w:jc w:val="both"/>
              <w:rPr>
                <w:sz w:val="24"/>
                <w:szCs w:val="24"/>
              </w:rPr>
            </w:pPr>
            <w:r w:rsidRPr="00B04524">
              <w:rPr>
                <w:sz w:val="24"/>
                <w:szCs w:val="24"/>
              </w:rPr>
              <w:lastRenderedPageBreak/>
              <w:t>2026 год – 0,0 тыс. руб.</w:t>
            </w:r>
          </w:p>
        </w:tc>
      </w:tr>
      <w:tr w:rsidR="00316077" w:rsidRPr="00B04524" w:rsidTr="00CC0F85">
        <w:trPr>
          <w:trHeight w:val="2541"/>
        </w:trPr>
        <w:tc>
          <w:tcPr>
            <w:tcW w:w="4111" w:type="dxa"/>
          </w:tcPr>
          <w:p w:rsidR="00316077" w:rsidRPr="00B04524" w:rsidRDefault="00316077" w:rsidP="00CC0F85">
            <w:pPr>
              <w:pStyle w:val="ConsPlusNormal"/>
              <w:rPr>
                <w:rFonts w:ascii="Times New Roman" w:hAnsi="Times New Roman" w:cs="Times New Roman"/>
                <w:sz w:val="24"/>
                <w:szCs w:val="24"/>
              </w:rPr>
            </w:pPr>
            <w:r w:rsidRPr="00B04524">
              <w:rPr>
                <w:rFonts w:ascii="Times New Roman" w:hAnsi="Times New Roman" w:cs="Times New Roman"/>
                <w:sz w:val="24"/>
                <w:szCs w:val="24"/>
              </w:rPr>
              <w:lastRenderedPageBreak/>
              <w:t>Ожидаемые результаты реализации подпрограммы муниципальной программы</w:t>
            </w:r>
          </w:p>
          <w:p w:rsidR="00316077" w:rsidRPr="00B04524" w:rsidRDefault="00316077" w:rsidP="00316077">
            <w:pPr>
              <w:pStyle w:val="ConsPlusNormal"/>
              <w:jc w:val="both"/>
              <w:rPr>
                <w:rFonts w:ascii="Times New Roman" w:hAnsi="Times New Roman" w:cs="Times New Roman"/>
                <w:sz w:val="24"/>
                <w:szCs w:val="24"/>
              </w:rPr>
            </w:pPr>
          </w:p>
        </w:tc>
        <w:tc>
          <w:tcPr>
            <w:tcW w:w="5386" w:type="dxa"/>
          </w:tcPr>
          <w:p w:rsidR="00316077" w:rsidRPr="00B04524" w:rsidRDefault="00316077" w:rsidP="00316077">
            <w:pPr>
              <w:jc w:val="both"/>
              <w:rPr>
                <w:sz w:val="24"/>
                <w:szCs w:val="24"/>
              </w:rPr>
            </w:pPr>
            <w:r w:rsidRPr="00B04524">
              <w:rPr>
                <w:sz w:val="24"/>
                <w:szCs w:val="24"/>
              </w:rPr>
              <w:t>Реализация мероприятий подпрограммы (2023</w:t>
            </w:r>
            <w:r w:rsidR="00CC0F85">
              <w:rPr>
                <w:sz w:val="24"/>
                <w:szCs w:val="24"/>
              </w:rPr>
              <w:t xml:space="preserve"> –</w:t>
            </w:r>
            <w:r w:rsidRPr="00B04524">
              <w:rPr>
                <w:sz w:val="24"/>
                <w:szCs w:val="24"/>
              </w:rPr>
              <w:t>2026 годы) позволит:</w:t>
            </w:r>
          </w:p>
          <w:p w:rsidR="00316077" w:rsidRPr="00B04524" w:rsidRDefault="00316077" w:rsidP="00316077">
            <w:pPr>
              <w:jc w:val="both"/>
              <w:rPr>
                <w:sz w:val="24"/>
                <w:szCs w:val="24"/>
              </w:rPr>
            </w:pPr>
            <w:r w:rsidRPr="00B04524">
              <w:rPr>
                <w:sz w:val="24"/>
                <w:szCs w:val="24"/>
              </w:rPr>
              <w:t xml:space="preserve">- улучшить жилищные условия граждан, проживающих на сельских территориях; </w:t>
            </w:r>
          </w:p>
          <w:p w:rsidR="00316077" w:rsidRPr="00B04524" w:rsidRDefault="00316077" w:rsidP="00316077">
            <w:pPr>
              <w:jc w:val="both"/>
              <w:rPr>
                <w:sz w:val="24"/>
                <w:szCs w:val="24"/>
              </w:rPr>
            </w:pPr>
            <w:r w:rsidRPr="00B04524">
              <w:rPr>
                <w:sz w:val="24"/>
                <w:szCs w:val="24"/>
              </w:rPr>
              <w:t xml:space="preserve">- повысить общественную значимость развития сельских территорий Ахтубинского района и </w:t>
            </w:r>
            <w:proofErr w:type="gramStart"/>
            <w:r w:rsidRPr="00B04524">
              <w:rPr>
                <w:sz w:val="24"/>
                <w:szCs w:val="24"/>
              </w:rPr>
              <w:t>привлекательность сельской местности для комфортного проживания</w:t>
            </w:r>
            <w:proofErr w:type="gramEnd"/>
            <w:r w:rsidRPr="00B04524">
              <w:rPr>
                <w:sz w:val="24"/>
                <w:szCs w:val="24"/>
              </w:rPr>
              <w:t xml:space="preserve"> и приложения труда</w:t>
            </w:r>
          </w:p>
          <w:p w:rsidR="00316077" w:rsidRPr="00B04524" w:rsidRDefault="00316077" w:rsidP="00316077">
            <w:pPr>
              <w:jc w:val="both"/>
              <w:rPr>
                <w:sz w:val="24"/>
                <w:szCs w:val="24"/>
              </w:rPr>
            </w:pPr>
            <w:r w:rsidRPr="00B04524">
              <w:rPr>
                <w:sz w:val="24"/>
                <w:szCs w:val="24"/>
              </w:rPr>
              <w:t xml:space="preserve">- доля дорог общего пользования, не отвечающих нормативным требованиям, от общей протяженности дорог </w:t>
            </w:r>
            <w:r w:rsidR="00CC0F85">
              <w:rPr>
                <w:sz w:val="24"/>
                <w:szCs w:val="24"/>
              </w:rPr>
              <w:t>–</w:t>
            </w:r>
            <w:r w:rsidRPr="00B04524">
              <w:rPr>
                <w:sz w:val="24"/>
                <w:szCs w:val="24"/>
              </w:rPr>
              <w:t xml:space="preserve"> 49%;</w:t>
            </w:r>
          </w:p>
          <w:p w:rsidR="00316077" w:rsidRPr="00B04524" w:rsidRDefault="00316077" w:rsidP="00316077">
            <w:pPr>
              <w:jc w:val="both"/>
              <w:rPr>
                <w:sz w:val="24"/>
                <w:szCs w:val="24"/>
              </w:rPr>
            </w:pPr>
            <w:r w:rsidRPr="00B04524">
              <w:rPr>
                <w:sz w:val="24"/>
                <w:szCs w:val="24"/>
              </w:rPr>
              <w:t xml:space="preserve">- доля дорог общего пользования, приведенных в нормативное состояние </w:t>
            </w:r>
            <w:r w:rsidR="00CC0F85">
              <w:rPr>
                <w:sz w:val="24"/>
                <w:szCs w:val="24"/>
              </w:rPr>
              <w:t>–</w:t>
            </w:r>
            <w:r w:rsidRPr="00B04524">
              <w:rPr>
                <w:sz w:val="24"/>
                <w:szCs w:val="24"/>
              </w:rPr>
              <w:t xml:space="preserve"> 51%;</w:t>
            </w:r>
          </w:p>
          <w:p w:rsidR="00316077" w:rsidRPr="00B04524" w:rsidRDefault="00316077" w:rsidP="00316077">
            <w:pPr>
              <w:jc w:val="both"/>
              <w:rPr>
                <w:sz w:val="24"/>
                <w:szCs w:val="24"/>
              </w:rPr>
            </w:pPr>
            <w:r w:rsidRPr="00B04524">
              <w:rPr>
                <w:sz w:val="24"/>
                <w:szCs w:val="24"/>
              </w:rPr>
              <w:t>- снижение дорожно-транспортных происшествий на 15% ежегодно;</w:t>
            </w:r>
          </w:p>
          <w:p w:rsidR="00316077" w:rsidRPr="00B04524" w:rsidRDefault="00316077" w:rsidP="00CC0F85">
            <w:pPr>
              <w:jc w:val="both"/>
              <w:rPr>
                <w:sz w:val="24"/>
                <w:szCs w:val="24"/>
              </w:rPr>
            </w:pPr>
            <w:r w:rsidRPr="00B04524">
              <w:rPr>
                <w:sz w:val="24"/>
                <w:szCs w:val="24"/>
              </w:rPr>
              <w:t xml:space="preserve">- степень решения поставленных задач </w:t>
            </w:r>
            <w:r w:rsidR="00CC0F85">
              <w:rPr>
                <w:sz w:val="24"/>
                <w:szCs w:val="24"/>
              </w:rPr>
              <w:t>–</w:t>
            </w:r>
            <w:r w:rsidRPr="00B04524">
              <w:rPr>
                <w:sz w:val="24"/>
                <w:szCs w:val="24"/>
              </w:rPr>
              <w:t xml:space="preserve"> 100 %.</w:t>
            </w:r>
          </w:p>
        </w:tc>
      </w:tr>
    </w:tbl>
    <w:p w:rsidR="00316077" w:rsidRPr="00B04524" w:rsidRDefault="00316077" w:rsidP="00316077">
      <w:pPr>
        <w:pStyle w:val="ConsPlusNonformat"/>
        <w:widowControl/>
        <w:jc w:val="center"/>
        <w:rPr>
          <w:rFonts w:ascii="Times New Roman" w:hAnsi="Times New Roman" w:cs="Times New Roman"/>
          <w:sz w:val="24"/>
          <w:szCs w:val="24"/>
        </w:rPr>
      </w:pPr>
    </w:p>
    <w:p w:rsidR="00316077" w:rsidRPr="00B04524" w:rsidRDefault="00316077" w:rsidP="00316077">
      <w:pPr>
        <w:pStyle w:val="ConsPlusNonformat"/>
        <w:widowControl/>
        <w:jc w:val="center"/>
        <w:rPr>
          <w:rFonts w:ascii="Times New Roman" w:hAnsi="Times New Roman" w:cs="Times New Roman"/>
          <w:sz w:val="24"/>
          <w:szCs w:val="24"/>
        </w:rPr>
      </w:pPr>
      <w:r w:rsidRPr="00B04524">
        <w:rPr>
          <w:rFonts w:ascii="Times New Roman" w:hAnsi="Times New Roman" w:cs="Times New Roman"/>
          <w:sz w:val="24"/>
          <w:szCs w:val="24"/>
        </w:rPr>
        <w:t xml:space="preserve">1. Характеристика сферы реализации подпрограммы, описание основных проблем в сфере развития сельских территорий и прогноз ее развития </w:t>
      </w:r>
    </w:p>
    <w:p w:rsidR="00316077" w:rsidRPr="00B04524" w:rsidRDefault="00316077" w:rsidP="00316077">
      <w:pPr>
        <w:pStyle w:val="ConsPlusNonformat"/>
        <w:widowControl/>
        <w:ind w:left="720"/>
        <w:rPr>
          <w:rFonts w:ascii="Times New Roman" w:hAnsi="Times New Roman" w:cs="Times New Roman"/>
          <w:sz w:val="24"/>
          <w:szCs w:val="24"/>
        </w:rPr>
      </w:pPr>
    </w:p>
    <w:p w:rsidR="00316077" w:rsidRPr="00B04524" w:rsidRDefault="00316077" w:rsidP="00316077">
      <w:pPr>
        <w:pStyle w:val="ConsPlusNonformat"/>
        <w:widowControl/>
        <w:ind w:firstLine="709"/>
        <w:jc w:val="both"/>
        <w:rPr>
          <w:rFonts w:ascii="Times New Roman" w:hAnsi="Times New Roman" w:cs="Times New Roman"/>
          <w:sz w:val="24"/>
          <w:szCs w:val="24"/>
        </w:rPr>
      </w:pPr>
      <w:r w:rsidRPr="00B04524">
        <w:rPr>
          <w:rFonts w:ascii="Times New Roman" w:hAnsi="Times New Roman" w:cs="Times New Roman"/>
          <w:sz w:val="24"/>
          <w:szCs w:val="24"/>
        </w:rPr>
        <w:t>Сложившаяся ситуация в социальной сфере на селе является тормозом в формировании социально-экономических условий комплексного развития сельских поселений Ахтубинского района.</w:t>
      </w:r>
    </w:p>
    <w:p w:rsidR="00316077" w:rsidRPr="00B04524" w:rsidRDefault="00316077" w:rsidP="00316077">
      <w:pPr>
        <w:pStyle w:val="ConsPlusNonformat"/>
        <w:widowControl/>
        <w:tabs>
          <w:tab w:val="left" w:pos="675"/>
          <w:tab w:val="left" w:pos="825"/>
        </w:tabs>
        <w:jc w:val="both"/>
        <w:rPr>
          <w:rFonts w:ascii="Times New Roman" w:hAnsi="Times New Roman" w:cs="Times New Roman"/>
          <w:sz w:val="24"/>
          <w:szCs w:val="24"/>
        </w:rPr>
      </w:pPr>
      <w:r w:rsidRPr="00B04524">
        <w:rPr>
          <w:rFonts w:ascii="Times New Roman" w:hAnsi="Times New Roman" w:cs="Times New Roman"/>
          <w:sz w:val="24"/>
          <w:szCs w:val="24"/>
        </w:rPr>
        <w:tab/>
        <w:t xml:space="preserve">Исходя из задач социально-экономической политики страны на ближайший период и долгосрочную перспективу, для преодоления критического положения в сфере социального развития села необходимо проведение упреждающих мероприятий, одним из которых является разработка, принятие и реализации подпрограммы </w:t>
      </w:r>
      <w:r w:rsidR="00B04524">
        <w:rPr>
          <w:rFonts w:ascii="Times New Roman" w:hAnsi="Times New Roman" w:cs="Times New Roman"/>
          <w:sz w:val="24"/>
          <w:szCs w:val="24"/>
        </w:rPr>
        <w:t>«</w:t>
      </w:r>
      <w:r w:rsidRPr="00B04524">
        <w:rPr>
          <w:rFonts w:ascii="Times New Roman" w:hAnsi="Times New Roman" w:cs="Times New Roman"/>
          <w:sz w:val="24"/>
          <w:szCs w:val="24"/>
        </w:rPr>
        <w:t>Комплексное развитие сельских территорий Ахтубинского района</w:t>
      </w:r>
      <w:r w:rsidR="00B04524">
        <w:rPr>
          <w:rFonts w:ascii="Times New Roman" w:hAnsi="Times New Roman" w:cs="Times New Roman"/>
          <w:sz w:val="24"/>
          <w:szCs w:val="24"/>
        </w:rPr>
        <w:t>»</w:t>
      </w:r>
      <w:r w:rsidRPr="00B04524">
        <w:rPr>
          <w:rFonts w:ascii="Times New Roman" w:hAnsi="Times New Roman" w:cs="Times New Roman"/>
          <w:sz w:val="24"/>
          <w:szCs w:val="24"/>
        </w:rPr>
        <w:t>.</w:t>
      </w:r>
    </w:p>
    <w:p w:rsidR="00316077" w:rsidRPr="00B04524" w:rsidRDefault="00316077" w:rsidP="00316077">
      <w:pPr>
        <w:ind w:firstLine="709"/>
        <w:jc w:val="both"/>
        <w:rPr>
          <w:sz w:val="24"/>
          <w:szCs w:val="24"/>
        </w:rPr>
      </w:pPr>
      <w:r w:rsidRPr="00B04524">
        <w:rPr>
          <w:sz w:val="24"/>
          <w:szCs w:val="24"/>
        </w:rPr>
        <w:t>Подпрограмма направлена на повышение качества жизни сельского населения, создания благоприятных социально-экономических условий для комплексного и устойчивого развития сельской экономики Ахтубинского района.</w:t>
      </w:r>
    </w:p>
    <w:p w:rsidR="00316077" w:rsidRPr="00B04524" w:rsidRDefault="00316077" w:rsidP="00316077">
      <w:pPr>
        <w:pStyle w:val="af4"/>
        <w:spacing w:before="0" w:after="0"/>
        <w:ind w:firstLine="709"/>
        <w:rPr>
          <w:rFonts w:ascii="Times New Roman" w:hAnsi="Times New Roman" w:cs="Times New Roman"/>
          <w:sz w:val="24"/>
          <w:szCs w:val="24"/>
        </w:rPr>
      </w:pPr>
      <w:r w:rsidRPr="00B04524">
        <w:rPr>
          <w:rFonts w:ascii="Times New Roman" w:hAnsi="Times New Roman" w:cs="Times New Roman"/>
          <w:sz w:val="24"/>
          <w:szCs w:val="24"/>
        </w:rPr>
        <w:t>Переход России к инновационному социально-ориентированному типу развития, предусмотренный Концепцией долгосрочного социально-экономического развития Российской Федерации до 2025 года, требует пересмотра места и роли сельских территорий в осуществлении стратегических социально-экономических преобразований в стране и обеспечении продовольственной безопасности.</w:t>
      </w:r>
    </w:p>
    <w:p w:rsidR="00316077" w:rsidRPr="00B04524" w:rsidRDefault="00316077" w:rsidP="00316077">
      <w:pPr>
        <w:pStyle w:val="af4"/>
        <w:spacing w:before="0" w:after="0"/>
        <w:ind w:firstLine="709"/>
        <w:rPr>
          <w:rFonts w:ascii="Times New Roman" w:hAnsi="Times New Roman" w:cs="Times New Roman"/>
          <w:sz w:val="24"/>
          <w:szCs w:val="24"/>
        </w:rPr>
      </w:pPr>
      <w:r w:rsidRPr="00B04524">
        <w:rPr>
          <w:rFonts w:ascii="Times New Roman" w:hAnsi="Times New Roman" w:cs="Times New Roman"/>
          <w:sz w:val="24"/>
          <w:szCs w:val="24"/>
        </w:rPr>
        <w:t xml:space="preserve">На территории Ахтубинского района находится 15 муниципальных образований </w:t>
      </w:r>
      <w:r w:rsidR="00CC0F85">
        <w:rPr>
          <w:rFonts w:ascii="Times New Roman" w:hAnsi="Times New Roman" w:cs="Times New Roman"/>
          <w:sz w:val="24"/>
          <w:szCs w:val="24"/>
        </w:rPr>
        <w:t>–</w:t>
      </w:r>
      <w:r w:rsidRPr="00B04524">
        <w:rPr>
          <w:rFonts w:ascii="Times New Roman" w:hAnsi="Times New Roman" w:cs="Times New Roman"/>
          <w:sz w:val="24"/>
          <w:szCs w:val="24"/>
        </w:rPr>
        <w:t xml:space="preserve"> 12 сельских и 3 </w:t>
      </w:r>
      <w:r w:rsidR="00CC0F85">
        <w:rPr>
          <w:rFonts w:ascii="Times New Roman" w:hAnsi="Times New Roman" w:cs="Times New Roman"/>
          <w:sz w:val="24"/>
          <w:szCs w:val="24"/>
        </w:rPr>
        <w:t>–</w:t>
      </w:r>
      <w:r w:rsidRPr="00B04524">
        <w:rPr>
          <w:rFonts w:ascii="Times New Roman" w:hAnsi="Times New Roman" w:cs="Times New Roman"/>
          <w:sz w:val="24"/>
          <w:szCs w:val="24"/>
        </w:rPr>
        <w:t xml:space="preserve"> городских, в которых постоянно проживает более 61,63 тыс. человек. </w:t>
      </w:r>
    </w:p>
    <w:p w:rsidR="00316077" w:rsidRPr="00B04524" w:rsidRDefault="00316077" w:rsidP="00316077">
      <w:pPr>
        <w:pStyle w:val="af4"/>
        <w:spacing w:before="0" w:after="0"/>
        <w:ind w:firstLine="708"/>
        <w:rPr>
          <w:rFonts w:ascii="Times New Roman" w:hAnsi="Times New Roman" w:cs="Times New Roman"/>
          <w:sz w:val="24"/>
          <w:szCs w:val="24"/>
        </w:rPr>
      </w:pPr>
      <w:r w:rsidRPr="00B04524">
        <w:rPr>
          <w:rFonts w:ascii="Times New Roman" w:hAnsi="Times New Roman" w:cs="Times New Roman"/>
          <w:sz w:val="24"/>
          <w:szCs w:val="24"/>
        </w:rPr>
        <w:t xml:space="preserve">Сельские территории Ахтубинского района обладают природным, демографическим, экономическим и историко-культурным потенциалом. Однако комплекс накопившихся проблем в социально-экономическом, экологическом и демографическом </w:t>
      </w:r>
      <w:proofErr w:type="gramStart"/>
      <w:r w:rsidRPr="00B04524">
        <w:rPr>
          <w:rFonts w:ascii="Times New Roman" w:hAnsi="Times New Roman" w:cs="Times New Roman"/>
          <w:sz w:val="24"/>
          <w:szCs w:val="24"/>
        </w:rPr>
        <w:t>развитии  села</w:t>
      </w:r>
      <w:proofErr w:type="gramEnd"/>
      <w:r w:rsidRPr="00B04524">
        <w:rPr>
          <w:rFonts w:ascii="Times New Roman" w:hAnsi="Times New Roman" w:cs="Times New Roman"/>
          <w:sz w:val="24"/>
          <w:szCs w:val="24"/>
        </w:rPr>
        <w:t xml:space="preserve"> препятствует его переходу к динамичному устойчивому развитию.</w:t>
      </w:r>
    </w:p>
    <w:p w:rsidR="00316077" w:rsidRPr="00B04524" w:rsidRDefault="00316077" w:rsidP="00316077">
      <w:pPr>
        <w:pStyle w:val="af4"/>
        <w:spacing w:before="0" w:after="0"/>
        <w:ind w:firstLine="708"/>
        <w:rPr>
          <w:rFonts w:ascii="Times New Roman" w:hAnsi="Times New Roman" w:cs="Times New Roman"/>
          <w:sz w:val="24"/>
          <w:szCs w:val="24"/>
        </w:rPr>
      </w:pPr>
      <w:r w:rsidRPr="00B04524">
        <w:rPr>
          <w:rFonts w:ascii="Times New Roman" w:hAnsi="Times New Roman" w:cs="Times New Roman"/>
          <w:sz w:val="24"/>
          <w:szCs w:val="24"/>
        </w:rPr>
        <w:t xml:space="preserve">Показателем результативности использования программно-целевого подхода являются позитивные изменения в комплексном развитии сельских территорий в ходе реализации распоряжения Правительства Российской Федерации от 02.02.2015 № 151-р </w:t>
      </w:r>
      <w:r w:rsidR="00B04524">
        <w:rPr>
          <w:rFonts w:ascii="Times New Roman" w:hAnsi="Times New Roman" w:cs="Times New Roman"/>
          <w:sz w:val="24"/>
          <w:szCs w:val="24"/>
        </w:rPr>
        <w:t>«</w:t>
      </w:r>
      <w:r w:rsidRPr="00B04524">
        <w:rPr>
          <w:rFonts w:ascii="Times New Roman" w:hAnsi="Times New Roman" w:cs="Times New Roman"/>
          <w:sz w:val="24"/>
          <w:szCs w:val="24"/>
        </w:rPr>
        <w:t>Об утверждении Стратегии устойчивого развития сельских территорий Российской Федерации на период до 2030 года</w:t>
      </w:r>
      <w:r w:rsidR="00B04524">
        <w:rPr>
          <w:rFonts w:ascii="Times New Roman" w:hAnsi="Times New Roman" w:cs="Times New Roman"/>
          <w:sz w:val="24"/>
          <w:szCs w:val="24"/>
        </w:rPr>
        <w:t>»</w:t>
      </w:r>
      <w:r w:rsidRPr="00B04524">
        <w:rPr>
          <w:rFonts w:ascii="Times New Roman" w:hAnsi="Times New Roman" w:cs="Times New Roman"/>
          <w:sz w:val="24"/>
          <w:szCs w:val="24"/>
        </w:rPr>
        <w:t>.</w:t>
      </w:r>
    </w:p>
    <w:p w:rsidR="00316077" w:rsidRPr="00B04524" w:rsidRDefault="00316077" w:rsidP="00316077">
      <w:pPr>
        <w:ind w:firstLine="708"/>
        <w:jc w:val="both"/>
        <w:rPr>
          <w:sz w:val="24"/>
          <w:szCs w:val="24"/>
        </w:rPr>
      </w:pPr>
      <w:r w:rsidRPr="00B04524">
        <w:rPr>
          <w:sz w:val="24"/>
          <w:szCs w:val="24"/>
        </w:rPr>
        <w:t xml:space="preserve">В связи с этим, наиболее оптимальным и </w:t>
      </w:r>
      <w:proofErr w:type="gramStart"/>
      <w:r w:rsidRPr="00B04524">
        <w:rPr>
          <w:sz w:val="24"/>
          <w:szCs w:val="24"/>
        </w:rPr>
        <w:t>реалистичным  с</w:t>
      </w:r>
      <w:proofErr w:type="gramEnd"/>
      <w:r w:rsidRPr="00B04524">
        <w:rPr>
          <w:sz w:val="24"/>
          <w:szCs w:val="24"/>
        </w:rPr>
        <w:t xml:space="preserve"> точки зрения финансового обеспечения является базовый вариант реализации Программы, который обеспечит достижение целевых индикаторов и показателей устойчивого развития сельских территорий и рациональное использование бюджетных средств.</w:t>
      </w:r>
    </w:p>
    <w:p w:rsidR="00316077" w:rsidRPr="00B04524" w:rsidRDefault="00316077" w:rsidP="00316077">
      <w:pPr>
        <w:pStyle w:val="af4"/>
        <w:spacing w:before="0" w:after="0"/>
        <w:ind w:firstLine="708"/>
        <w:rPr>
          <w:rFonts w:ascii="Times New Roman" w:hAnsi="Times New Roman" w:cs="Times New Roman"/>
          <w:sz w:val="24"/>
          <w:szCs w:val="24"/>
        </w:rPr>
      </w:pPr>
      <w:r w:rsidRPr="00B04524">
        <w:rPr>
          <w:rFonts w:ascii="Times New Roman" w:hAnsi="Times New Roman" w:cs="Times New Roman"/>
          <w:sz w:val="24"/>
          <w:szCs w:val="24"/>
        </w:rPr>
        <w:lastRenderedPageBreak/>
        <w:t xml:space="preserve">Предлагаемый комплекс мероприятий подпрограммы </w:t>
      </w:r>
      <w:r w:rsidR="00B04524">
        <w:rPr>
          <w:rFonts w:ascii="Times New Roman" w:hAnsi="Times New Roman" w:cs="Times New Roman"/>
          <w:sz w:val="24"/>
          <w:szCs w:val="24"/>
        </w:rPr>
        <w:t>«</w:t>
      </w:r>
      <w:r w:rsidRPr="00B04524">
        <w:rPr>
          <w:rFonts w:ascii="Times New Roman" w:hAnsi="Times New Roman" w:cs="Times New Roman"/>
          <w:sz w:val="24"/>
          <w:szCs w:val="24"/>
        </w:rPr>
        <w:t>Комплексное развитие сельских территорий</w:t>
      </w:r>
      <w:r w:rsidRPr="00B04524">
        <w:rPr>
          <w:rStyle w:val="a4"/>
          <w:rFonts w:ascii="Times New Roman" w:hAnsi="Times New Roman" w:cs="Times New Roman"/>
          <w:sz w:val="24"/>
          <w:szCs w:val="24"/>
        </w:rPr>
        <w:t xml:space="preserve"> </w:t>
      </w:r>
      <w:r w:rsidRPr="00B04524">
        <w:rPr>
          <w:rStyle w:val="a4"/>
          <w:rFonts w:ascii="Times New Roman" w:hAnsi="Times New Roman" w:cs="Times New Roman"/>
          <w:b w:val="0"/>
          <w:sz w:val="24"/>
          <w:szCs w:val="24"/>
        </w:rPr>
        <w:t>Ахтубинского района</w:t>
      </w:r>
      <w:r w:rsidR="00B04524">
        <w:rPr>
          <w:rFonts w:ascii="Times New Roman" w:hAnsi="Times New Roman" w:cs="Times New Roman"/>
          <w:sz w:val="24"/>
          <w:szCs w:val="24"/>
        </w:rPr>
        <w:t>»</w:t>
      </w:r>
      <w:r w:rsidRPr="00B04524">
        <w:rPr>
          <w:rFonts w:ascii="Times New Roman" w:hAnsi="Times New Roman" w:cs="Times New Roman"/>
          <w:sz w:val="24"/>
          <w:szCs w:val="24"/>
        </w:rPr>
        <w:t xml:space="preserve"> является одним из основных инструментов решения стратегической задачи по повышению уровня и качества жизни на селе в Ахтубинском районе.</w:t>
      </w:r>
    </w:p>
    <w:p w:rsidR="00316077" w:rsidRPr="00B04524" w:rsidRDefault="00316077" w:rsidP="00316077">
      <w:pPr>
        <w:pStyle w:val="af4"/>
        <w:spacing w:before="0" w:after="0"/>
        <w:ind w:firstLine="708"/>
        <w:rPr>
          <w:rFonts w:ascii="Times New Roman" w:hAnsi="Times New Roman" w:cs="Times New Roman"/>
          <w:sz w:val="24"/>
          <w:szCs w:val="24"/>
        </w:rPr>
      </w:pPr>
      <w:r w:rsidRPr="00B04524">
        <w:rPr>
          <w:rFonts w:ascii="Times New Roman" w:hAnsi="Times New Roman" w:cs="Times New Roman"/>
          <w:sz w:val="24"/>
          <w:szCs w:val="24"/>
        </w:rPr>
        <w:t>Важнейшей составной частью транспортной системы Ахтубинского района являются автомобильные дороги. От уровня транспортно-эксплуатационного состояния и развития сети, автомобильных дорог общего пользования, обеспечивающих связь между населенными пунктами Ахтубинского района, во многом зависит решение задач устойчивого экономического роста, улучшения условий предпринимательской деятельности и повышения качества жизни населения, проведения структурных реформ.</w:t>
      </w:r>
    </w:p>
    <w:p w:rsidR="00316077" w:rsidRPr="00B04524" w:rsidRDefault="00316077" w:rsidP="00316077">
      <w:pPr>
        <w:widowControl/>
        <w:suppressAutoHyphens w:val="0"/>
        <w:autoSpaceDE/>
        <w:ind w:firstLine="709"/>
        <w:jc w:val="both"/>
        <w:rPr>
          <w:sz w:val="24"/>
          <w:szCs w:val="24"/>
          <w:lang w:eastAsia="ru-RU"/>
        </w:rPr>
      </w:pPr>
      <w:r w:rsidRPr="00B04524">
        <w:rPr>
          <w:sz w:val="24"/>
          <w:szCs w:val="24"/>
          <w:lang w:eastAsia="ru-RU"/>
        </w:rPr>
        <w:t xml:space="preserve">Согласно положениям Транспортной стратегии РФ, на период до 2030 года, утвержденной распоряжением Правительства РФ от 22.11.2008 № 1734-р (далее </w:t>
      </w:r>
      <w:r w:rsidR="00CC0F85">
        <w:rPr>
          <w:sz w:val="24"/>
          <w:szCs w:val="24"/>
          <w:lang w:eastAsia="ru-RU"/>
        </w:rPr>
        <w:t xml:space="preserve">– </w:t>
      </w:r>
      <w:r w:rsidRPr="00B04524">
        <w:rPr>
          <w:sz w:val="24"/>
          <w:szCs w:val="24"/>
          <w:lang w:eastAsia="ru-RU"/>
        </w:rPr>
        <w:t>транспортная стратегия РФ), развития России и обеспечивать потребность в перевозках в соответствии с ростом автомобилизации. Однако в настоящее время социально-экономическое развитие России сдерживается во многом из-за нарастающих ограничений при эксплуатации автомобильных дорог, основными из которых являются исчерпание пропускной способности и высокая степень износа значительной части дорог.</w:t>
      </w:r>
    </w:p>
    <w:p w:rsidR="00316077" w:rsidRPr="00B04524" w:rsidRDefault="00316077" w:rsidP="00316077">
      <w:pPr>
        <w:widowControl/>
        <w:suppressAutoHyphens w:val="0"/>
        <w:autoSpaceDE/>
        <w:ind w:firstLine="709"/>
        <w:jc w:val="both"/>
        <w:rPr>
          <w:sz w:val="24"/>
          <w:szCs w:val="24"/>
          <w:lang w:eastAsia="ru-RU"/>
        </w:rPr>
      </w:pPr>
      <w:r w:rsidRPr="00B04524">
        <w:rPr>
          <w:sz w:val="24"/>
          <w:szCs w:val="24"/>
          <w:lang w:eastAsia="ru-RU"/>
        </w:rPr>
        <w:t>Именно поэтому особое значение приобретают мероприятия, направленные на сохранение и развитие дорожного комплекса Ахтубинского района на основе целенаправленного устойчивого развития автомобильных дорог.</w:t>
      </w:r>
    </w:p>
    <w:p w:rsidR="00316077" w:rsidRPr="00B04524" w:rsidRDefault="00316077" w:rsidP="00316077">
      <w:pPr>
        <w:widowControl/>
        <w:suppressAutoHyphens w:val="0"/>
        <w:autoSpaceDE/>
        <w:ind w:firstLine="709"/>
        <w:jc w:val="both"/>
        <w:rPr>
          <w:sz w:val="24"/>
          <w:szCs w:val="24"/>
          <w:lang w:eastAsia="ru-RU"/>
        </w:rPr>
      </w:pPr>
      <w:r w:rsidRPr="00B04524">
        <w:rPr>
          <w:sz w:val="24"/>
          <w:szCs w:val="24"/>
          <w:lang w:eastAsia="ru-RU"/>
        </w:rPr>
        <w:t>К наиболее актуальным проблемам дорожного хозяйства Ахтубинского района неудовлетворительное техническое состояние и низкая пропускная способность сети муниципальных автодорог. Постоянные транспортные заторы значительно снижают скорость движения, что резко увеличивает транспортные издержки.</w:t>
      </w:r>
    </w:p>
    <w:p w:rsidR="00316077" w:rsidRPr="00B04524" w:rsidRDefault="00316077" w:rsidP="00316077">
      <w:pPr>
        <w:widowControl/>
        <w:suppressAutoHyphens w:val="0"/>
        <w:autoSpaceDE/>
        <w:ind w:firstLine="709"/>
        <w:jc w:val="both"/>
        <w:rPr>
          <w:sz w:val="24"/>
          <w:szCs w:val="24"/>
          <w:lang w:eastAsia="ru-RU"/>
        </w:rPr>
      </w:pPr>
      <w:r w:rsidRPr="00B04524">
        <w:rPr>
          <w:sz w:val="24"/>
          <w:szCs w:val="24"/>
          <w:lang w:eastAsia="ru-RU"/>
        </w:rPr>
        <w:t>На автомобильных дорогах Ахтубинского района высокий износ дорожного покрытия, более половины протяженности автомобильных дорог не отвечают нормативным требованиям по прочностным показателям, неровности профиля, имеют низкий уровень сцепления и нуждаются в ремонте.</w:t>
      </w:r>
    </w:p>
    <w:p w:rsidR="00316077" w:rsidRPr="00B04524" w:rsidRDefault="00316077" w:rsidP="00316077">
      <w:pPr>
        <w:widowControl/>
        <w:suppressAutoHyphens w:val="0"/>
        <w:autoSpaceDE/>
        <w:ind w:firstLine="709"/>
        <w:jc w:val="both"/>
        <w:rPr>
          <w:sz w:val="24"/>
          <w:szCs w:val="24"/>
          <w:lang w:eastAsia="ru-RU"/>
        </w:rPr>
      </w:pPr>
      <w:r w:rsidRPr="00B04524">
        <w:rPr>
          <w:sz w:val="24"/>
          <w:szCs w:val="24"/>
          <w:lang w:eastAsia="ru-RU"/>
        </w:rPr>
        <w:t>В создавшейся ситуации необходимо принять неотложные меры по качественному изменению сети автомобильных дорог общего пользования местного значения, чтобы обеспечить ее ускоренное развитие в соответствии с потребностями экономики, населения и государства.</w:t>
      </w:r>
    </w:p>
    <w:p w:rsidR="00316077" w:rsidRPr="00B04524" w:rsidRDefault="00316077" w:rsidP="00316077">
      <w:pPr>
        <w:pStyle w:val="af4"/>
        <w:spacing w:before="0" w:after="0"/>
        <w:ind w:firstLine="708"/>
        <w:rPr>
          <w:rFonts w:ascii="Times New Roman" w:hAnsi="Times New Roman" w:cs="Times New Roman"/>
          <w:sz w:val="24"/>
          <w:szCs w:val="24"/>
        </w:rPr>
      </w:pPr>
      <w:r w:rsidRPr="00B04524">
        <w:rPr>
          <w:rFonts w:ascii="Times New Roman" w:hAnsi="Times New Roman" w:cs="Times New Roman"/>
          <w:sz w:val="24"/>
          <w:szCs w:val="24"/>
        </w:rPr>
        <w:t>Учитывая объективные особенности развития сельских территорий и имеющийся значительный разрыв в уровне и качестве жизни на селе по сравнению с городом, изменение ситуации возможно только на условиях использования программно-целевого метода.</w:t>
      </w:r>
    </w:p>
    <w:p w:rsidR="00316077" w:rsidRPr="00B04524" w:rsidRDefault="00316077" w:rsidP="00316077">
      <w:pPr>
        <w:pStyle w:val="af4"/>
        <w:spacing w:before="0" w:after="0"/>
        <w:ind w:firstLine="708"/>
        <w:rPr>
          <w:rFonts w:ascii="Times New Roman" w:hAnsi="Times New Roman" w:cs="Times New Roman"/>
          <w:sz w:val="24"/>
          <w:szCs w:val="24"/>
        </w:rPr>
      </w:pPr>
      <w:r w:rsidRPr="00B04524">
        <w:rPr>
          <w:rFonts w:ascii="Times New Roman" w:hAnsi="Times New Roman" w:cs="Times New Roman"/>
          <w:sz w:val="24"/>
          <w:szCs w:val="24"/>
        </w:rPr>
        <w:t>Использование этого метода позволит обеспечить сбалансированность комплексного подхода и расстановку приоритетов, обеспечивающих оптимально-</w:t>
      </w:r>
      <w:proofErr w:type="gramStart"/>
      <w:r w:rsidRPr="00B04524">
        <w:rPr>
          <w:rFonts w:ascii="Times New Roman" w:hAnsi="Times New Roman" w:cs="Times New Roman"/>
          <w:sz w:val="24"/>
          <w:szCs w:val="24"/>
        </w:rPr>
        <w:t>позитивный  вариант</w:t>
      </w:r>
      <w:proofErr w:type="gramEnd"/>
      <w:r w:rsidRPr="00B04524">
        <w:rPr>
          <w:rFonts w:ascii="Times New Roman" w:hAnsi="Times New Roman" w:cs="Times New Roman"/>
          <w:sz w:val="24"/>
          <w:szCs w:val="24"/>
        </w:rPr>
        <w:t xml:space="preserve"> развития ситуации в социально-экономическом развитии сельских территорий и создании предпосылок для устойчивого развития сельских территорий Ахтубинского района.</w:t>
      </w:r>
    </w:p>
    <w:p w:rsidR="00316077" w:rsidRPr="00B04524" w:rsidRDefault="00316077" w:rsidP="00316077">
      <w:pPr>
        <w:shd w:val="clear" w:color="auto" w:fill="FFFFFF"/>
        <w:jc w:val="both"/>
        <w:rPr>
          <w:sz w:val="24"/>
          <w:szCs w:val="24"/>
        </w:rPr>
      </w:pPr>
      <w:r w:rsidRPr="00B04524">
        <w:rPr>
          <w:sz w:val="24"/>
          <w:szCs w:val="24"/>
        </w:rPr>
        <w:tab/>
      </w:r>
    </w:p>
    <w:p w:rsidR="00316077" w:rsidRPr="00B04524" w:rsidRDefault="00316077" w:rsidP="00316077">
      <w:pPr>
        <w:shd w:val="clear" w:color="auto" w:fill="FFFFFF"/>
        <w:jc w:val="center"/>
        <w:rPr>
          <w:bCs/>
          <w:spacing w:val="-4"/>
          <w:sz w:val="24"/>
          <w:szCs w:val="24"/>
        </w:rPr>
      </w:pPr>
      <w:r w:rsidRPr="00B04524">
        <w:rPr>
          <w:sz w:val="24"/>
          <w:szCs w:val="24"/>
        </w:rPr>
        <w:t>2. Цели, задачи и показатели эффективности достижения целей и решения задач, описание основных ожидаемых конечных результатов подпрограммы</w:t>
      </w:r>
    </w:p>
    <w:p w:rsidR="00316077" w:rsidRPr="00B04524" w:rsidRDefault="00316077" w:rsidP="00316077">
      <w:pPr>
        <w:shd w:val="clear" w:color="auto" w:fill="FFFFFF"/>
        <w:jc w:val="both"/>
        <w:rPr>
          <w:bCs/>
          <w:spacing w:val="-4"/>
          <w:sz w:val="24"/>
          <w:szCs w:val="24"/>
        </w:rPr>
      </w:pPr>
    </w:p>
    <w:p w:rsidR="00316077" w:rsidRPr="00B04524" w:rsidRDefault="00316077" w:rsidP="00316077">
      <w:pPr>
        <w:pStyle w:val="af4"/>
        <w:spacing w:before="0" w:after="0"/>
        <w:ind w:firstLine="708"/>
        <w:rPr>
          <w:rFonts w:ascii="Times New Roman" w:hAnsi="Times New Roman" w:cs="Times New Roman"/>
          <w:sz w:val="24"/>
          <w:szCs w:val="24"/>
        </w:rPr>
      </w:pPr>
      <w:r w:rsidRPr="00B04524">
        <w:rPr>
          <w:rFonts w:ascii="Times New Roman" w:hAnsi="Times New Roman" w:cs="Times New Roman"/>
          <w:sz w:val="24"/>
          <w:szCs w:val="24"/>
        </w:rPr>
        <w:t>Мероприятия по комплексному развитию сельских территорий направлены на достижение следующих целей:</w:t>
      </w:r>
    </w:p>
    <w:p w:rsidR="00316077" w:rsidRPr="00B04524" w:rsidRDefault="00316077" w:rsidP="00316077">
      <w:pPr>
        <w:ind w:firstLine="708"/>
        <w:jc w:val="both"/>
        <w:rPr>
          <w:sz w:val="24"/>
          <w:szCs w:val="24"/>
        </w:rPr>
      </w:pPr>
      <w:r w:rsidRPr="00B04524">
        <w:rPr>
          <w:sz w:val="24"/>
          <w:szCs w:val="24"/>
        </w:rPr>
        <w:t xml:space="preserve">- улучшение условий жизнедеятельности на сельских территориях Ахтубинского района; </w:t>
      </w:r>
    </w:p>
    <w:p w:rsidR="00316077" w:rsidRPr="00B04524" w:rsidRDefault="00316077" w:rsidP="00316077">
      <w:pPr>
        <w:ind w:firstLine="708"/>
        <w:jc w:val="both"/>
        <w:rPr>
          <w:sz w:val="24"/>
          <w:szCs w:val="24"/>
        </w:rPr>
      </w:pPr>
      <w:r w:rsidRPr="00B04524">
        <w:rPr>
          <w:sz w:val="24"/>
          <w:szCs w:val="24"/>
        </w:rPr>
        <w:t>- обеспечение нормативного соответствия и надежности функционирования транспортных систем, способствующих комфортным и безопасным условиям для проживания людей.</w:t>
      </w:r>
    </w:p>
    <w:p w:rsidR="00316077" w:rsidRPr="00B04524" w:rsidRDefault="00316077" w:rsidP="00316077">
      <w:pPr>
        <w:ind w:firstLine="708"/>
        <w:jc w:val="both"/>
        <w:rPr>
          <w:sz w:val="24"/>
          <w:szCs w:val="24"/>
        </w:rPr>
      </w:pPr>
      <w:r w:rsidRPr="00B04524">
        <w:rPr>
          <w:sz w:val="24"/>
          <w:szCs w:val="24"/>
        </w:rPr>
        <w:t>Для достижения поставленных целей предусматривается решение следующих задач:</w:t>
      </w:r>
    </w:p>
    <w:p w:rsidR="00316077" w:rsidRPr="00B04524" w:rsidRDefault="00316077" w:rsidP="00316077">
      <w:pPr>
        <w:ind w:firstLine="708"/>
        <w:jc w:val="both"/>
        <w:rPr>
          <w:sz w:val="24"/>
          <w:szCs w:val="24"/>
        </w:rPr>
      </w:pPr>
      <w:r w:rsidRPr="00B04524">
        <w:rPr>
          <w:sz w:val="24"/>
          <w:szCs w:val="24"/>
        </w:rPr>
        <w:t xml:space="preserve">- улучшение жилищных условий граждан, проживающих на сельских территориях; </w:t>
      </w:r>
    </w:p>
    <w:p w:rsidR="00316077" w:rsidRPr="00B04524" w:rsidRDefault="00316077" w:rsidP="00316077">
      <w:pPr>
        <w:ind w:firstLine="708"/>
        <w:jc w:val="both"/>
        <w:rPr>
          <w:sz w:val="24"/>
          <w:szCs w:val="24"/>
        </w:rPr>
      </w:pPr>
      <w:r w:rsidRPr="00B04524">
        <w:rPr>
          <w:sz w:val="24"/>
          <w:szCs w:val="24"/>
        </w:rPr>
        <w:t xml:space="preserve">- безопасность, качество и эффективность транспортного обслуживания населения, а </w:t>
      </w:r>
      <w:r w:rsidRPr="00B04524">
        <w:rPr>
          <w:sz w:val="24"/>
          <w:szCs w:val="24"/>
        </w:rPr>
        <w:lastRenderedPageBreak/>
        <w:t xml:space="preserve">также юридических лиц и индивидуальных предпринимателей, осуществляющих экономическую деятельность (далее </w:t>
      </w:r>
      <w:r w:rsidR="00CC0F85">
        <w:rPr>
          <w:sz w:val="24"/>
          <w:szCs w:val="24"/>
        </w:rPr>
        <w:t>–</w:t>
      </w:r>
      <w:r w:rsidRPr="00B04524">
        <w:rPr>
          <w:sz w:val="24"/>
          <w:szCs w:val="24"/>
        </w:rPr>
        <w:t xml:space="preserve"> субъекты экономической деятельности);</w:t>
      </w:r>
    </w:p>
    <w:p w:rsidR="00316077" w:rsidRPr="00B04524" w:rsidRDefault="00316077" w:rsidP="00316077">
      <w:pPr>
        <w:ind w:firstLine="708"/>
        <w:jc w:val="both"/>
        <w:rPr>
          <w:sz w:val="24"/>
          <w:szCs w:val="24"/>
        </w:rPr>
      </w:pPr>
      <w:r w:rsidRPr="00B04524">
        <w:rPr>
          <w:sz w:val="24"/>
          <w:szCs w:val="24"/>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316077" w:rsidRPr="00B04524" w:rsidRDefault="00316077" w:rsidP="00316077">
      <w:pPr>
        <w:ind w:firstLine="708"/>
        <w:jc w:val="both"/>
        <w:rPr>
          <w:sz w:val="24"/>
          <w:szCs w:val="24"/>
        </w:rPr>
      </w:pPr>
      <w:r w:rsidRPr="00B04524">
        <w:rPr>
          <w:sz w:val="24"/>
          <w:szCs w:val="24"/>
        </w:rPr>
        <w:t>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комплексе.</w:t>
      </w:r>
    </w:p>
    <w:p w:rsidR="00316077" w:rsidRPr="00B04524" w:rsidRDefault="00316077" w:rsidP="00316077">
      <w:pPr>
        <w:ind w:firstLine="708"/>
        <w:jc w:val="both"/>
        <w:rPr>
          <w:sz w:val="24"/>
          <w:szCs w:val="24"/>
        </w:rPr>
      </w:pPr>
      <w:r w:rsidRPr="00B04524">
        <w:rPr>
          <w:sz w:val="24"/>
          <w:szCs w:val="24"/>
        </w:rPr>
        <w:t>Реализация программных мероприятий к 2026 году позволит обеспечить:</w:t>
      </w:r>
    </w:p>
    <w:p w:rsidR="00316077" w:rsidRPr="00B04524" w:rsidRDefault="00316077" w:rsidP="00316077">
      <w:pPr>
        <w:jc w:val="both"/>
        <w:rPr>
          <w:sz w:val="24"/>
          <w:szCs w:val="24"/>
        </w:rPr>
      </w:pPr>
      <w:r w:rsidRPr="00B04524">
        <w:rPr>
          <w:sz w:val="24"/>
          <w:szCs w:val="24"/>
        </w:rPr>
        <w:tab/>
        <w:t>- улучшить жилищные условия граждан, проживающих в сельской местности;</w:t>
      </w:r>
    </w:p>
    <w:p w:rsidR="00316077" w:rsidRPr="00B04524" w:rsidRDefault="00316077" w:rsidP="00316077">
      <w:pPr>
        <w:jc w:val="both"/>
        <w:rPr>
          <w:sz w:val="24"/>
          <w:szCs w:val="24"/>
        </w:rPr>
      </w:pPr>
      <w:r w:rsidRPr="00B04524">
        <w:rPr>
          <w:sz w:val="24"/>
          <w:szCs w:val="24"/>
        </w:rPr>
        <w:t xml:space="preserve">            - снижение дорожно-транспортных происшествий, связанных с наездом на пешеходов; степень решения поставленных задач;</w:t>
      </w:r>
    </w:p>
    <w:p w:rsidR="00316077" w:rsidRPr="00B04524" w:rsidRDefault="00316077" w:rsidP="00316077">
      <w:pPr>
        <w:jc w:val="both"/>
        <w:rPr>
          <w:sz w:val="24"/>
          <w:szCs w:val="24"/>
        </w:rPr>
      </w:pPr>
      <w:r w:rsidRPr="00B04524">
        <w:rPr>
          <w:sz w:val="24"/>
          <w:szCs w:val="24"/>
        </w:rPr>
        <w:t xml:space="preserve">            - улучшение транспортно-эксплуатационного и технического состояния дорог на территории Ахтубинского района.</w:t>
      </w:r>
      <w:r w:rsidRPr="00B04524">
        <w:rPr>
          <w:sz w:val="24"/>
          <w:szCs w:val="24"/>
        </w:rPr>
        <w:tab/>
      </w:r>
    </w:p>
    <w:p w:rsidR="00316077" w:rsidRPr="00B04524" w:rsidRDefault="00316077" w:rsidP="00316077">
      <w:pPr>
        <w:jc w:val="both"/>
        <w:rPr>
          <w:sz w:val="24"/>
          <w:szCs w:val="24"/>
        </w:rPr>
      </w:pPr>
      <w:r w:rsidRPr="00B04524">
        <w:rPr>
          <w:sz w:val="24"/>
          <w:szCs w:val="24"/>
        </w:rPr>
        <w:tab/>
      </w:r>
      <w:r w:rsidRPr="00B04524">
        <w:rPr>
          <w:sz w:val="24"/>
          <w:szCs w:val="24"/>
        </w:rPr>
        <w:tab/>
      </w:r>
      <w:r w:rsidRPr="00B04524">
        <w:rPr>
          <w:sz w:val="24"/>
          <w:szCs w:val="24"/>
        </w:rPr>
        <w:tab/>
      </w:r>
      <w:r w:rsidRPr="00B04524">
        <w:rPr>
          <w:sz w:val="24"/>
          <w:szCs w:val="24"/>
        </w:rPr>
        <w:tab/>
      </w:r>
      <w:r w:rsidRPr="00B04524">
        <w:rPr>
          <w:sz w:val="24"/>
          <w:szCs w:val="24"/>
        </w:rPr>
        <w:tab/>
      </w:r>
      <w:r w:rsidRPr="00B04524">
        <w:rPr>
          <w:sz w:val="24"/>
          <w:szCs w:val="24"/>
        </w:rPr>
        <w:tab/>
      </w:r>
      <w:r w:rsidRPr="00B04524">
        <w:rPr>
          <w:sz w:val="24"/>
          <w:szCs w:val="24"/>
        </w:rPr>
        <w:tab/>
      </w:r>
      <w:r w:rsidRPr="00B04524">
        <w:rPr>
          <w:sz w:val="24"/>
          <w:szCs w:val="24"/>
        </w:rPr>
        <w:tab/>
      </w:r>
    </w:p>
    <w:p w:rsidR="00CC0F85" w:rsidRDefault="00316077" w:rsidP="00316077">
      <w:pPr>
        <w:shd w:val="clear" w:color="auto" w:fill="FFFFFF"/>
        <w:jc w:val="center"/>
        <w:rPr>
          <w:bCs/>
          <w:spacing w:val="-4"/>
          <w:sz w:val="24"/>
          <w:szCs w:val="24"/>
        </w:rPr>
      </w:pPr>
      <w:r w:rsidRPr="00B04524">
        <w:rPr>
          <w:bCs/>
          <w:spacing w:val="-4"/>
          <w:sz w:val="24"/>
          <w:szCs w:val="24"/>
        </w:rPr>
        <w:t xml:space="preserve">3. Обоснование объема финансовых ресурсов, </w:t>
      </w:r>
    </w:p>
    <w:p w:rsidR="00316077" w:rsidRPr="00B04524" w:rsidRDefault="00316077" w:rsidP="00316077">
      <w:pPr>
        <w:shd w:val="clear" w:color="auto" w:fill="FFFFFF"/>
        <w:jc w:val="center"/>
        <w:rPr>
          <w:bCs/>
          <w:spacing w:val="-4"/>
          <w:sz w:val="24"/>
          <w:szCs w:val="24"/>
        </w:rPr>
      </w:pPr>
      <w:r w:rsidRPr="00B04524">
        <w:rPr>
          <w:bCs/>
          <w:spacing w:val="-4"/>
          <w:sz w:val="24"/>
          <w:szCs w:val="24"/>
        </w:rPr>
        <w:t>необходимых для реализации подпрограммы</w:t>
      </w:r>
    </w:p>
    <w:p w:rsidR="00316077" w:rsidRPr="00B04524" w:rsidRDefault="00316077" w:rsidP="00316077">
      <w:pPr>
        <w:shd w:val="clear" w:color="auto" w:fill="FFFFFF"/>
        <w:jc w:val="center"/>
        <w:rPr>
          <w:bCs/>
          <w:spacing w:val="-4"/>
          <w:sz w:val="24"/>
          <w:szCs w:val="24"/>
        </w:rPr>
      </w:pPr>
    </w:p>
    <w:p w:rsidR="00316077" w:rsidRPr="00B04524" w:rsidRDefault="00316077" w:rsidP="00316077">
      <w:pPr>
        <w:ind w:firstLine="709"/>
        <w:jc w:val="both"/>
        <w:rPr>
          <w:sz w:val="24"/>
          <w:szCs w:val="24"/>
        </w:rPr>
      </w:pPr>
      <w:r w:rsidRPr="00B04524">
        <w:rPr>
          <w:sz w:val="24"/>
          <w:szCs w:val="24"/>
        </w:rPr>
        <w:t xml:space="preserve">Реализацию мероприятий подпрограммы планируется осуществлять </w:t>
      </w:r>
      <w:proofErr w:type="gramStart"/>
      <w:r w:rsidRPr="00B04524">
        <w:rPr>
          <w:sz w:val="24"/>
          <w:szCs w:val="24"/>
        </w:rPr>
        <w:t>за  счет</w:t>
      </w:r>
      <w:proofErr w:type="gramEnd"/>
      <w:r w:rsidRPr="00B04524">
        <w:rPr>
          <w:sz w:val="24"/>
          <w:szCs w:val="24"/>
        </w:rPr>
        <w:t xml:space="preserve"> средств федерального бюджета, бюджета Астраханской области. (Таблица 3).</w:t>
      </w:r>
    </w:p>
    <w:p w:rsidR="00316077" w:rsidRPr="00B04524" w:rsidRDefault="00316077" w:rsidP="00316077">
      <w:pPr>
        <w:ind w:firstLine="709"/>
        <w:jc w:val="both"/>
        <w:rPr>
          <w:sz w:val="24"/>
          <w:szCs w:val="24"/>
        </w:rPr>
      </w:pPr>
      <w:r w:rsidRPr="00B04524">
        <w:rPr>
          <w:sz w:val="24"/>
          <w:szCs w:val="24"/>
        </w:rPr>
        <w:t xml:space="preserve">Финансовые затраты на реализацию подпрограммы составляют 0,0 тыс. рублей, в том числе: </w:t>
      </w:r>
    </w:p>
    <w:p w:rsidR="00316077" w:rsidRPr="00B04524" w:rsidRDefault="00316077" w:rsidP="00316077">
      <w:pPr>
        <w:ind w:firstLine="709"/>
        <w:jc w:val="both"/>
        <w:rPr>
          <w:sz w:val="24"/>
          <w:szCs w:val="24"/>
        </w:rPr>
      </w:pPr>
      <w:r w:rsidRPr="00B04524">
        <w:rPr>
          <w:sz w:val="24"/>
          <w:szCs w:val="24"/>
        </w:rPr>
        <w:t xml:space="preserve">- федеральный бюджет – 0,0 тыс. рублей; </w:t>
      </w:r>
    </w:p>
    <w:p w:rsidR="00316077" w:rsidRPr="00B04524" w:rsidRDefault="00316077" w:rsidP="00316077">
      <w:pPr>
        <w:ind w:firstLine="709"/>
        <w:jc w:val="both"/>
        <w:rPr>
          <w:sz w:val="24"/>
          <w:szCs w:val="24"/>
        </w:rPr>
      </w:pPr>
      <w:r w:rsidRPr="00B04524">
        <w:rPr>
          <w:sz w:val="24"/>
          <w:szCs w:val="24"/>
        </w:rPr>
        <w:t xml:space="preserve">- бюджет Астраханской области – 0,0 тыс. рублей; </w:t>
      </w:r>
    </w:p>
    <w:p w:rsidR="00316077" w:rsidRPr="00B04524" w:rsidRDefault="00316077" w:rsidP="00316077">
      <w:pPr>
        <w:pStyle w:val="af4"/>
        <w:spacing w:before="0" w:after="0"/>
        <w:ind w:left="7938"/>
        <w:rPr>
          <w:rFonts w:ascii="Times New Roman" w:hAnsi="Times New Roman" w:cs="Times New Roman"/>
          <w:sz w:val="24"/>
          <w:szCs w:val="24"/>
        </w:rPr>
      </w:pPr>
    </w:p>
    <w:p w:rsidR="00316077" w:rsidRPr="00B04524" w:rsidRDefault="00316077" w:rsidP="00316077">
      <w:pPr>
        <w:pStyle w:val="af4"/>
        <w:spacing w:before="0" w:after="0"/>
        <w:ind w:left="7938"/>
        <w:jc w:val="right"/>
        <w:rPr>
          <w:rFonts w:ascii="Times New Roman" w:hAnsi="Times New Roman" w:cs="Times New Roman"/>
          <w:sz w:val="24"/>
          <w:szCs w:val="24"/>
        </w:rPr>
      </w:pPr>
      <w:r w:rsidRPr="00B04524">
        <w:rPr>
          <w:rFonts w:ascii="Times New Roman" w:hAnsi="Times New Roman" w:cs="Times New Roman"/>
          <w:sz w:val="24"/>
          <w:szCs w:val="24"/>
        </w:rPr>
        <w:t>Таблица 3</w:t>
      </w:r>
    </w:p>
    <w:p w:rsidR="00316077" w:rsidRPr="00B04524" w:rsidRDefault="00316077" w:rsidP="00316077">
      <w:pPr>
        <w:pStyle w:val="af4"/>
        <w:spacing w:before="0" w:after="0"/>
        <w:rPr>
          <w:rFonts w:ascii="Times New Roman" w:hAnsi="Times New Roman" w:cs="Times New Roman"/>
          <w:sz w:val="24"/>
          <w:szCs w:val="24"/>
        </w:rPr>
      </w:pPr>
    </w:p>
    <w:tbl>
      <w:tblPr>
        <w:tblW w:w="9923" w:type="dxa"/>
        <w:tblInd w:w="-176" w:type="dxa"/>
        <w:tblLayout w:type="fixed"/>
        <w:tblLook w:val="04A0" w:firstRow="1" w:lastRow="0" w:firstColumn="1" w:lastColumn="0" w:noHBand="0" w:noVBand="1"/>
      </w:tblPr>
      <w:tblGrid>
        <w:gridCol w:w="3119"/>
        <w:gridCol w:w="1701"/>
        <w:gridCol w:w="1134"/>
        <w:gridCol w:w="1276"/>
        <w:gridCol w:w="1418"/>
        <w:gridCol w:w="1275"/>
      </w:tblGrid>
      <w:tr w:rsidR="00316077" w:rsidRPr="00B04524" w:rsidTr="00CC0F85">
        <w:tc>
          <w:tcPr>
            <w:tcW w:w="3119" w:type="dxa"/>
            <w:tcBorders>
              <w:top w:val="single" w:sz="4" w:space="0" w:color="000000"/>
              <w:left w:val="single" w:sz="4" w:space="0" w:color="000000"/>
              <w:bottom w:val="single" w:sz="4" w:space="0" w:color="000000"/>
              <w:right w:val="nil"/>
            </w:tcBorders>
            <w:hideMark/>
          </w:tcPr>
          <w:p w:rsidR="00316077" w:rsidRPr="00B04524" w:rsidRDefault="00316077" w:rsidP="00CC0F85">
            <w:pPr>
              <w:jc w:val="center"/>
              <w:rPr>
                <w:sz w:val="24"/>
                <w:szCs w:val="24"/>
              </w:rPr>
            </w:pPr>
            <w:r w:rsidRPr="00B04524">
              <w:rPr>
                <w:sz w:val="24"/>
                <w:szCs w:val="24"/>
              </w:rPr>
              <w:t>Источники финансирования</w:t>
            </w:r>
          </w:p>
        </w:tc>
        <w:tc>
          <w:tcPr>
            <w:tcW w:w="1701" w:type="dxa"/>
            <w:tcBorders>
              <w:top w:val="single" w:sz="4" w:space="0" w:color="000000"/>
              <w:left w:val="single" w:sz="4" w:space="0" w:color="000000"/>
              <w:bottom w:val="single" w:sz="4" w:space="0" w:color="000000"/>
              <w:right w:val="nil"/>
            </w:tcBorders>
            <w:hideMark/>
          </w:tcPr>
          <w:p w:rsidR="00316077" w:rsidRPr="00B04524" w:rsidRDefault="00316077" w:rsidP="00CC0F85">
            <w:pPr>
              <w:jc w:val="center"/>
              <w:rPr>
                <w:sz w:val="24"/>
                <w:szCs w:val="24"/>
              </w:rPr>
            </w:pPr>
            <w:r w:rsidRPr="00B04524">
              <w:rPr>
                <w:sz w:val="24"/>
                <w:szCs w:val="24"/>
              </w:rPr>
              <w:t>Всего</w:t>
            </w:r>
          </w:p>
          <w:p w:rsidR="00316077" w:rsidRPr="00B04524" w:rsidRDefault="00316077" w:rsidP="00CC0F85">
            <w:pPr>
              <w:jc w:val="center"/>
              <w:rPr>
                <w:sz w:val="24"/>
                <w:szCs w:val="24"/>
              </w:rPr>
            </w:pPr>
            <w:r w:rsidRPr="00B04524">
              <w:rPr>
                <w:sz w:val="24"/>
                <w:szCs w:val="24"/>
              </w:rPr>
              <w:t>2023-2026 гг.</w:t>
            </w:r>
          </w:p>
        </w:tc>
        <w:tc>
          <w:tcPr>
            <w:tcW w:w="1134" w:type="dxa"/>
            <w:tcBorders>
              <w:top w:val="single" w:sz="4" w:space="0" w:color="000000"/>
              <w:left w:val="single" w:sz="4" w:space="0" w:color="000000"/>
              <w:bottom w:val="single" w:sz="4" w:space="0" w:color="000000"/>
              <w:right w:val="nil"/>
            </w:tcBorders>
            <w:hideMark/>
          </w:tcPr>
          <w:p w:rsidR="00316077" w:rsidRPr="00B04524" w:rsidRDefault="00316077" w:rsidP="00CC0F85">
            <w:pPr>
              <w:ind w:left="-130"/>
              <w:jc w:val="center"/>
              <w:rPr>
                <w:sz w:val="24"/>
                <w:szCs w:val="24"/>
              </w:rPr>
            </w:pPr>
            <w:r w:rsidRPr="00B04524">
              <w:rPr>
                <w:sz w:val="24"/>
                <w:szCs w:val="24"/>
              </w:rPr>
              <w:t>2023 г.</w:t>
            </w:r>
          </w:p>
        </w:tc>
        <w:tc>
          <w:tcPr>
            <w:tcW w:w="1276" w:type="dxa"/>
            <w:tcBorders>
              <w:top w:val="single" w:sz="4" w:space="0" w:color="000000"/>
              <w:left w:val="single" w:sz="4" w:space="0" w:color="000000"/>
              <w:bottom w:val="single" w:sz="4" w:space="0" w:color="000000"/>
              <w:right w:val="single" w:sz="4" w:space="0" w:color="000000"/>
            </w:tcBorders>
            <w:hideMark/>
          </w:tcPr>
          <w:p w:rsidR="00316077" w:rsidRPr="00B04524" w:rsidRDefault="00316077" w:rsidP="00CC0F85">
            <w:pPr>
              <w:ind w:left="-130"/>
              <w:jc w:val="center"/>
              <w:rPr>
                <w:sz w:val="24"/>
                <w:szCs w:val="24"/>
              </w:rPr>
            </w:pPr>
            <w:r w:rsidRPr="00B04524">
              <w:rPr>
                <w:sz w:val="24"/>
                <w:szCs w:val="24"/>
              </w:rPr>
              <w:t>2024 г.</w:t>
            </w:r>
          </w:p>
        </w:tc>
        <w:tc>
          <w:tcPr>
            <w:tcW w:w="1418" w:type="dxa"/>
            <w:tcBorders>
              <w:top w:val="single" w:sz="4" w:space="0" w:color="auto"/>
              <w:bottom w:val="single" w:sz="4" w:space="0" w:color="auto"/>
              <w:right w:val="single" w:sz="4" w:space="0" w:color="auto"/>
            </w:tcBorders>
            <w:shd w:val="clear" w:color="auto" w:fill="auto"/>
          </w:tcPr>
          <w:p w:rsidR="00316077" w:rsidRPr="00B04524" w:rsidRDefault="00316077" w:rsidP="00CC0F85">
            <w:pPr>
              <w:widowControl/>
              <w:suppressAutoHyphens w:val="0"/>
              <w:autoSpaceDE/>
              <w:spacing w:after="200" w:line="276" w:lineRule="auto"/>
              <w:jc w:val="center"/>
              <w:rPr>
                <w:sz w:val="24"/>
                <w:szCs w:val="24"/>
              </w:rPr>
            </w:pPr>
            <w:r w:rsidRPr="00B04524">
              <w:rPr>
                <w:sz w:val="24"/>
                <w:szCs w:val="24"/>
              </w:rPr>
              <w:t>2025 г.</w:t>
            </w:r>
          </w:p>
        </w:tc>
        <w:tc>
          <w:tcPr>
            <w:tcW w:w="1275" w:type="dxa"/>
            <w:tcBorders>
              <w:top w:val="single" w:sz="4" w:space="0" w:color="auto"/>
              <w:bottom w:val="single" w:sz="4" w:space="0" w:color="auto"/>
              <w:right w:val="single" w:sz="4" w:space="0" w:color="auto"/>
            </w:tcBorders>
            <w:shd w:val="clear" w:color="auto" w:fill="auto"/>
          </w:tcPr>
          <w:p w:rsidR="00316077" w:rsidRPr="00B04524" w:rsidRDefault="00316077" w:rsidP="00CC0F85">
            <w:pPr>
              <w:widowControl/>
              <w:suppressAutoHyphens w:val="0"/>
              <w:autoSpaceDE/>
              <w:spacing w:after="200" w:line="276" w:lineRule="auto"/>
              <w:jc w:val="center"/>
              <w:rPr>
                <w:sz w:val="24"/>
                <w:szCs w:val="24"/>
              </w:rPr>
            </w:pPr>
            <w:r w:rsidRPr="00B04524">
              <w:rPr>
                <w:sz w:val="24"/>
                <w:szCs w:val="24"/>
              </w:rPr>
              <w:t>2026 г</w:t>
            </w:r>
          </w:p>
        </w:tc>
      </w:tr>
      <w:tr w:rsidR="00316077" w:rsidRPr="00B04524" w:rsidTr="00CC0F85">
        <w:tc>
          <w:tcPr>
            <w:tcW w:w="3119" w:type="dxa"/>
            <w:tcBorders>
              <w:top w:val="single" w:sz="4" w:space="0" w:color="000000"/>
              <w:left w:val="single" w:sz="4" w:space="0" w:color="000000"/>
              <w:bottom w:val="single" w:sz="4" w:space="0" w:color="000000"/>
              <w:right w:val="nil"/>
            </w:tcBorders>
            <w:hideMark/>
          </w:tcPr>
          <w:p w:rsidR="00316077" w:rsidRPr="00B04524" w:rsidRDefault="00316077" w:rsidP="00CC0F85">
            <w:pPr>
              <w:jc w:val="center"/>
              <w:rPr>
                <w:sz w:val="24"/>
                <w:szCs w:val="24"/>
              </w:rPr>
            </w:pPr>
            <w:r w:rsidRPr="00B04524">
              <w:rPr>
                <w:sz w:val="24"/>
                <w:szCs w:val="24"/>
              </w:rPr>
              <w:t>Итого по программе:</w:t>
            </w:r>
          </w:p>
        </w:tc>
        <w:tc>
          <w:tcPr>
            <w:tcW w:w="1701" w:type="dxa"/>
            <w:tcBorders>
              <w:top w:val="single" w:sz="4" w:space="0" w:color="000000"/>
              <w:left w:val="single" w:sz="4" w:space="0" w:color="000000"/>
              <w:bottom w:val="single" w:sz="4" w:space="0" w:color="000000"/>
              <w:right w:val="nil"/>
            </w:tcBorders>
            <w:hideMark/>
          </w:tcPr>
          <w:p w:rsidR="00316077" w:rsidRPr="00B04524" w:rsidRDefault="00316077" w:rsidP="00CC0F85">
            <w:pPr>
              <w:jc w:val="center"/>
              <w:rPr>
                <w:sz w:val="24"/>
                <w:szCs w:val="24"/>
              </w:rPr>
            </w:pPr>
            <w:r w:rsidRPr="00B04524">
              <w:rPr>
                <w:sz w:val="24"/>
                <w:szCs w:val="24"/>
              </w:rPr>
              <w:t>0,0</w:t>
            </w:r>
          </w:p>
        </w:tc>
        <w:tc>
          <w:tcPr>
            <w:tcW w:w="1134" w:type="dxa"/>
            <w:tcBorders>
              <w:top w:val="single" w:sz="4" w:space="0" w:color="000000"/>
              <w:left w:val="single" w:sz="4" w:space="0" w:color="000000"/>
              <w:bottom w:val="single" w:sz="4" w:space="0" w:color="000000"/>
              <w:right w:val="nil"/>
            </w:tcBorders>
            <w:hideMark/>
          </w:tcPr>
          <w:p w:rsidR="00316077" w:rsidRPr="00B04524" w:rsidRDefault="00316077" w:rsidP="00CC0F85">
            <w:pPr>
              <w:jc w:val="center"/>
              <w:rPr>
                <w:sz w:val="24"/>
                <w:szCs w:val="24"/>
              </w:rPr>
            </w:pPr>
            <w:r w:rsidRPr="00B04524">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hideMark/>
          </w:tcPr>
          <w:p w:rsidR="00316077" w:rsidRPr="00B04524" w:rsidRDefault="00316077" w:rsidP="00CC0F85">
            <w:pPr>
              <w:jc w:val="center"/>
              <w:rPr>
                <w:sz w:val="24"/>
                <w:szCs w:val="24"/>
              </w:rPr>
            </w:pPr>
            <w:r w:rsidRPr="00B04524">
              <w:rPr>
                <w:sz w:val="24"/>
                <w:szCs w:val="24"/>
              </w:rPr>
              <w:t>0,0</w:t>
            </w:r>
          </w:p>
        </w:tc>
        <w:tc>
          <w:tcPr>
            <w:tcW w:w="1418" w:type="dxa"/>
            <w:tcBorders>
              <w:top w:val="single" w:sz="4" w:space="0" w:color="auto"/>
              <w:bottom w:val="single" w:sz="4" w:space="0" w:color="auto"/>
              <w:right w:val="single" w:sz="4" w:space="0" w:color="auto"/>
            </w:tcBorders>
            <w:shd w:val="clear" w:color="auto" w:fill="auto"/>
          </w:tcPr>
          <w:p w:rsidR="00316077" w:rsidRPr="00B04524" w:rsidRDefault="00316077" w:rsidP="00CC0F85">
            <w:pPr>
              <w:widowControl/>
              <w:suppressAutoHyphens w:val="0"/>
              <w:autoSpaceDE/>
              <w:spacing w:after="200" w:line="276" w:lineRule="auto"/>
              <w:jc w:val="center"/>
              <w:rPr>
                <w:sz w:val="24"/>
                <w:szCs w:val="24"/>
              </w:rPr>
            </w:pPr>
            <w:r w:rsidRPr="00B04524">
              <w:rPr>
                <w:sz w:val="24"/>
                <w:szCs w:val="24"/>
              </w:rPr>
              <w:t>0,0</w:t>
            </w:r>
          </w:p>
        </w:tc>
        <w:tc>
          <w:tcPr>
            <w:tcW w:w="1275" w:type="dxa"/>
            <w:tcBorders>
              <w:top w:val="single" w:sz="4" w:space="0" w:color="auto"/>
              <w:bottom w:val="single" w:sz="4" w:space="0" w:color="auto"/>
              <w:right w:val="single" w:sz="4" w:space="0" w:color="auto"/>
            </w:tcBorders>
            <w:shd w:val="clear" w:color="auto" w:fill="auto"/>
          </w:tcPr>
          <w:p w:rsidR="00316077" w:rsidRPr="00B04524" w:rsidRDefault="00316077" w:rsidP="00CC0F85">
            <w:pPr>
              <w:widowControl/>
              <w:suppressAutoHyphens w:val="0"/>
              <w:autoSpaceDE/>
              <w:spacing w:after="200" w:line="276" w:lineRule="auto"/>
              <w:jc w:val="center"/>
              <w:rPr>
                <w:sz w:val="24"/>
                <w:szCs w:val="24"/>
              </w:rPr>
            </w:pPr>
            <w:r w:rsidRPr="00B04524">
              <w:rPr>
                <w:sz w:val="24"/>
                <w:szCs w:val="24"/>
              </w:rPr>
              <w:t>0,0</w:t>
            </w:r>
          </w:p>
        </w:tc>
      </w:tr>
      <w:tr w:rsidR="00316077" w:rsidRPr="00B04524" w:rsidTr="00CC0F85">
        <w:trPr>
          <w:trHeight w:val="288"/>
        </w:trPr>
        <w:tc>
          <w:tcPr>
            <w:tcW w:w="3119" w:type="dxa"/>
            <w:tcBorders>
              <w:top w:val="single" w:sz="4" w:space="0" w:color="000000"/>
              <w:left w:val="single" w:sz="4" w:space="0" w:color="000000"/>
              <w:bottom w:val="single" w:sz="4" w:space="0" w:color="auto"/>
              <w:right w:val="nil"/>
            </w:tcBorders>
            <w:hideMark/>
          </w:tcPr>
          <w:p w:rsidR="00316077" w:rsidRPr="00B04524" w:rsidRDefault="00316077" w:rsidP="00CC0F85">
            <w:pPr>
              <w:jc w:val="center"/>
              <w:rPr>
                <w:sz w:val="24"/>
                <w:szCs w:val="24"/>
              </w:rPr>
            </w:pPr>
            <w:r w:rsidRPr="00B04524">
              <w:rPr>
                <w:sz w:val="24"/>
                <w:szCs w:val="24"/>
              </w:rPr>
              <w:t>в том числе:</w:t>
            </w:r>
          </w:p>
        </w:tc>
        <w:tc>
          <w:tcPr>
            <w:tcW w:w="1701" w:type="dxa"/>
            <w:tcBorders>
              <w:top w:val="single" w:sz="4" w:space="0" w:color="000000"/>
              <w:left w:val="single" w:sz="4" w:space="0" w:color="000000"/>
              <w:bottom w:val="single" w:sz="4" w:space="0" w:color="auto"/>
              <w:right w:val="nil"/>
            </w:tcBorders>
          </w:tcPr>
          <w:p w:rsidR="00316077" w:rsidRPr="00B04524" w:rsidRDefault="00316077" w:rsidP="00CC0F85">
            <w:pPr>
              <w:snapToGrid w:val="0"/>
              <w:jc w:val="center"/>
              <w:rPr>
                <w:sz w:val="24"/>
                <w:szCs w:val="24"/>
              </w:rPr>
            </w:pPr>
          </w:p>
        </w:tc>
        <w:tc>
          <w:tcPr>
            <w:tcW w:w="1134" w:type="dxa"/>
            <w:tcBorders>
              <w:top w:val="single" w:sz="4" w:space="0" w:color="000000"/>
              <w:left w:val="single" w:sz="4" w:space="0" w:color="000000"/>
              <w:bottom w:val="single" w:sz="4" w:space="0" w:color="auto"/>
              <w:right w:val="nil"/>
            </w:tcBorders>
          </w:tcPr>
          <w:p w:rsidR="00316077" w:rsidRPr="00B04524" w:rsidRDefault="00316077" w:rsidP="00CC0F85">
            <w:pPr>
              <w:snapToGrid w:val="0"/>
              <w:jc w:val="center"/>
              <w:rPr>
                <w:sz w:val="24"/>
                <w:szCs w:val="24"/>
              </w:rPr>
            </w:pPr>
          </w:p>
        </w:tc>
        <w:tc>
          <w:tcPr>
            <w:tcW w:w="1276" w:type="dxa"/>
            <w:tcBorders>
              <w:top w:val="single" w:sz="4" w:space="0" w:color="000000"/>
              <w:left w:val="single" w:sz="4" w:space="0" w:color="000000"/>
              <w:bottom w:val="single" w:sz="4" w:space="0" w:color="auto"/>
              <w:right w:val="single" w:sz="4" w:space="0" w:color="000000"/>
            </w:tcBorders>
          </w:tcPr>
          <w:p w:rsidR="00316077" w:rsidRPr="00B04524" w:rsidRDefault="00316077" w:rsidP="00CC0F85">
            <w:pPr>
              <w:snapToGrid w:val="0"/>
              <w:jc w:val="center"/>
              <w:rPr>
                <w:sz w:val="24"/>
                <w:szCs w:val="24"/>
              </w:rPr>
            </w:pPr>
          </w:p>
        </w:tc>
        <w:tc>
          <w:tcPr>
            <w:tcW w:w="1418" w:type="dxa"/>
            <w:tcBorders>
              <w:top w:val="single" w:sz="4" w:space="0" w:color="auto"/>
              <w:bottom w:val="single" w:sz="4" w:space="0" w:color="auto"/>
              <w:right w:val="single" w:sz="4" w:space="0" w:color="auto"/>
            </w:tcBorders>
            <w:shd w:val="clear" w:color="auto" w:fill="auto"/>
          </w:tcPr>
          <w:p w:rsidR="00316077" w:rsidRPr="00B04524" w:rsidRDefault="00316077" w:rsidP="00CC0F85">
            <w:pPr>
              <w:widowControl/>
              <w:suppressAutoHyphens w:val="0"/>
              <w:autoSpaceDE/>
              <w:spacing w:after="200" w:line="276" w:lineRule="auto"/>
              <w:jc w:val="center"/>
              <w:rPr>
                <w:sz w:val="24"/>
                <w:szCs w:val="24"/>
              </w:rPr>
            </w:pPr>
          </w:p>
        </w:tc>
        <w:tc>
          <w:tcPr>
            <w:tcW w:w="1275" w:type="dxa"/>
            <w:tcBorders>
              <w:top w:val="single" w:sz="4" w:space="0" w:color="auto"/>
              <w:bottom w:val="single" w:sz="4" w:space="0" w:color="auto"/>
              <w:right w:val="single" w:sz="4" w:space="0" w:color="auto"/>
            </w:tcBorders>
            <w:shd w:val="clear" w:color="auto" w:fill="auto"/>
          </w:tcPr>
          <w:p w:rsidR="00316077" w:rsidRPr="00B04524" w:rsidRDefault="00316077" w:rsidP="00CC0F85">
            <w:pPr>
              <w:widowControl/>
              <w:suppressAutoHyphens w:val="0"/>
              <w:autoSpaceDE/>
              <w:spacing w:after="200" w:line="276" w:lineRule="auto"/>
              <w:jc w:val="center"/>
              <w:rPr>
                <w:sz w:val="24"/>
                <w:szCs w:val="24"/>
              </w:rPr>
            </w:pPr>
          </w:p>
        </w:tc>
      </w:tr>
      <w:tr w:rsidR="00316077" w:rsidRPr="00B04524" w:rsidTr="00CC0F85">
        <w:trPr>
          <w:trHeight w:val="205"/>
        </w:trPr>
        <w:tc>
          <w:tcPr>
            <w:tcW w:w="3119" w:type="dxa"/>
            <w:tcBorders>
              <w:top w:val="single" w:sz="4" w:space="0" w:color="auto"/>
              <w:left w:val="single" w:sz="4" w:space="0" w:color="000000"/>
              <w:bottom w:val="single" w:sz="4" w:space="0" w:color="auto"/>
              <w:right w:val="nil"/>
            </w:tcBorders>
          </w:tcPr>
          <w:p w:rsidR="00316077" w:rsidRPr="00B04524" w:rsidRDefault="00316077" w:rsidP="00CC0F85">
            <w:pPr>
              <w:jc w:val="center"/>
              <w:rPr>
                <w:sz w:val="24"/>
                <w:szCs w:val="24"/>
              </w:rPr>
            </w:pPr>
            <w:r w:rsidRPr="00B04524">
              <w:rPr>
                <w:sz w:val="24"/>
                <w:szCs w:val="24"/>
              </w:rPr>
              <w:t>федеральный бюджет</w:t>
            </w:r>
          </w:p>
        </w:tc>
        <w:tc>
          <w:tcPr>
            <w:tcW w:w="1701" w:type="dxa"/>
            <w:tcBorders>
              <w:top w:val="single" w:sz="4" w:space="0" w:color="auto"/>
              <w:left w:val="single" w:sz="4" w:space="0" w:color="000000"/>
              <w:bottom w:val="single" w:sz="4" w:space="0" w:color="auto"/>
              <w:right w:val="nil"/>
            </w:tcBorders>
          </w:tcPr>
          <w:p w:rsidR="00316077" w:rsidRPr="00B04524" w:rsidRDefault="00316077" w:rsidP="00CC0F85">
            <w:pPr>
              <w:snapToGrid w:val="0"/>
              <w:jc w:val="center"/>
              <w:rPr>
                <w:sz w:val="24"/>
                <w:szCs w:val="24"/>
              </w:rPr>
            </w:pPr>
            <w:r w:rsidRPr="00B04524">
              <w:rPr>
                <w:sz w:val="24"/>
                <w:szCs w:val="24"/>
              </w:rPr>
              <w:t>0,0</w:t>
            </w:r>
          </w:p>
        </w:tc>
        <w:tc>
          <w:tcPr>
            <w:tcW w:w="1134" w:type="dxa"/>
            <w:tcBorders>
              <w:top w:val="single" w:sz="4" w:space="0" w:color="auto"/>
              <w:left w:val="single" w:sz="4" w:space="0" w:color="000000"/>
              <w:bottom w:val="single" w:sz="4" w:space="0" w:color="auto"/>
              <w:right w:val="nil"/>
            </w:tcBorders>
          </w:tcPr>
          <w:p w:rsidR="00316077" w:rsidRPr="00B04524" w:rsidRDefault="00316077" w:rsidP="00CC0F85">
            <w:pPr>
              <w:snapToGrid w:val="0"/>
              <w:jc w:val="center"/>
              <w:rPr>
                <w:sz w:val="24"/>
                <w:szCs w:val="24"/>
              </w:rPr>
            </w:pPr>
            <w:r w:rsidRPr="00B04524">
              <w:rPr>
                <w:sz w:val="24"/>
                <w:szCs w:val="24"/>
              </w:rPr>
              <w:t>0,0</w:t>
            </w:r>
          </w:p>
        </w:tc>
        <w:tc>
          <w:tcPr>
            <w:tcW w:w="1276" w:type="dxa"/>
            <w:tcBorders>
              <w:top w:val="single" w:sz="4" w:space="0" w:color="auto"/>
              <w:left w:val="single" w:sz="4" w:space="0" w:color="000000"/>
              <w:bottom w:val="single" w:sz="4" w:space="0" w:color="auto"/>
              <w:right w:val="single" w:sz="4" w:space="0" w:color="000000"/>
            </w:tcBorders>
          </w:tcPr>
          <w:p w:rsidR="00316077" w:rsidRPr="00B04524" w:rsidRDefault="00316077" w:rsidP="00CC0F85">
            <w:pPr>
              <w:snapToGrid w:val="0"/>
              <w:jc w:val="center"/>
              <w:rPr>
                <w:sz w:val="24"/>
                <w:szCs w:val="24"/>
              </w:rPr>
            </w:pPr>
            <w:r w:rsidRPr="00B04524">
              <w:rPr>
                <w:sz w:val="24"/>
                <w:szCs w:val="24"/>
              </w:rPr>
              <w:t>0,0</w:t>
            </w:r>
          </w:p>
        </w:tc>
        <w:tc>
          <w:tcPr>
            <w:tcW w:w="1418" w:type="dxa"/>
            <w:tcBorders>
              <w:top w:val="single" w:sz="4" w:space="0" w:color="auto"/>
              <w:bottom w:val="single" w:sz="4" w:space="0" w:color="auto"/>
              <w:right w:val="single" w:sz="4" w:space="0" w:color="auto"/>
            </w:tcBorders>
            <w:shd w:val="clear" w:color="auto" w:fill="auto"/>
          </w:tcPr>
          <w:p w:rsidR="00316077" w:rsidRPr="00B04524" w:rsidRDefault="00316077" w:rsidP="00CC0F85">
            <w:pPr>
              <w:widowControl/>
              <w:suppressAutoHyphens w:val="0"/>
              <w:autoSpaceDE/>
              <w:spacing w:after="200" w:line="276" w:lineRule="auto"/>
              <w:jc w:val="center"/>
              <w:rPr>
                <w:sz w:val="24"/>
                <w:szCs w:val="24"/>
              </w:rPr>
            </w:pPr>
            <w:r w:rsidRPr="00B04524">
              <w:rPr>
                <w:sz w:val="24"/>
                <w:szCs w:val="24"/>
              </w:rPr>
              <w:t>0,0</w:t>
            </w:r>
          </w:p>
        </w:tc>
        <w:tc>
          <w:tcPr>
            <w:tcW w:w="1275" w:type="dxa"/>
            <w:tcBorders>
              <w:top w:val="single" w:sz="4" w:space="0" w:color="auto"/>
              <w:bottom w:val="single" w:sz="4" w:space="0" w:color="auto"/>
              <w:right w:val="single" w:sz="4" w:space="0" w:color="auto"/>
            </w:tcBorders>
            <w:shd w:val="clear" w:color="auto" w:fill="auto"/>
          </w:tcPr>
          <w:p w:rsidR="00316077" w:rsidRPr="00B04524" w:rsidRDefault="00316077" w:rsidP="00CC0F85">
            <w:pPr>
              <w:widowControl/>
              <w:suppressAutoHyphens w:val="0"/>
              <w:autoSpaceDE/>
              <w:spacing w:after="200" w:line="276" w:lineRule="auto"/>
              <w:jc w:val="center"/>
              <w:rPr>
                <w:sz w:val="24"/>
                <w:szCs w:val="24"/>
              </w:rPr>
            </w:pPr>
            <w:r w:rsidRPr="00B04524">
              <w:rPr>
                <w:sz w:val="24"/>
                <w:szCs w:val="24"/>
              </w:rPr>
              <w:t>0,0</w:t>
            </w:r>
          </w:p>
        </w:tc>
      </w:tr>
      <w:tr w:rsidR="00316077" w:rsidRPr="00B04524" w:rsidTr="00CC0F85">
        <w:trPr>
          <w:trHeight w:val="300"/>
        </w:trPr>
        <w:tc>
          <w:tcPr>
            <w:tcW w:w="3119" w:type="dxa"/>
            <w:tcBorders>
              <w:top w:val="single" w:sz="4" w:space="0" w:color="auto"/>
              <w:left w:val="single" w:sz="4" w:space="0" w:color="000000"/>
              <w:bottom w:val="single" w:sz="4" w:space="0" w:color="000000"/>
              <w:right w:val="nil"/>
            </w:tcBorders>
          </w:tcPr>
          <w:p w:rsidR="00316077" w:rsidRPr="00B04524" w:rsidRDefault="00316077" w:rsidP="00CC0F85">
            <w:pPr>
              <w:jc w:val="center"/>
              <w:rPr>
                <w:sz w:val="24"/>
                <w:szCs w:val="24"/>
              </w:rPr>
            </w:pPr>
            <w:r w:rsidRPr="00B04524">
              <w:rPr>
                <w:sz w:val="24"/>
                <w:szCs w:val="24"/>
              </w:rPr>
              <w:t>бюджет Астраханской области</w:t>
            </w:r>
          </w:p>
        </w:tc>
        <w:tc>
          <w:tcPr>
            <w:tcW w:w="1701" w:type="dxa"/>
            <w:tcBorders>
              <w:top w:val="single" w:sz="4" w:space="0" w:color="auto"/>
              <w:left w:val="single" w:sz="4" w:space="0" w:color="000000"/>
              <w:bottom w:val="single" w:sz="4" w:space="0" w:color="000000"/>
              <w:right w:val="nil"/>
            </w:tcBorders>
          </w:tcPr>
          <w:p w:rsidR="00316077" w:rsidRPr="00B04524" w:rsidRDefault="00316077" w:rsidP="00CC0F85">
            <w:pPr>
              <w:snapToGrid w:val="0"/>
              <w:jc w:val="center"/>
              <w:rPr>
                <w:sz w:val="24"/>
                <w:szCs w:val="24"/>
              </w:rPr>
            </w:pPr>
            <w:r w:rsidRPr="00B04524">
              <w:rPr>
                <w:sz w:val="24"/>
                <w:szCs w:val="24"/>
              </w:rPr>
              <w:t>0,0</w:t>
            </w:r>
          </w:p>
        </w:tc>
        <w:tc>
          <w:tcPr>
            <w:tcW w:w="1134" w:type="dxa"/>
            <w:tcBorders>
              <w:top w:val="single" w:sz="4" w:space="0" w:color="auto"/>
              <w:left w:val="single" w:sz="4" w:space="0" w:color="000000"/>
              <w:bottom w:val="single" w:sz="4" w:space="0" w:color="000000"/>
              <w:right w:val="nil"/>
            </w:tcBorders>
          </w:tcPr>
          <w:p w:rsidR="00316077" w:rsidRPr="00B04524" w:rsidRDefault="00316077" w:rsidP="00CC0F85">
            <w:pPr>
              <w:snapToGrid w:val="0"/>
              <w:jc w:val="center"/>
              <w:rPr>
                <w:sz w:val="24"/>
                <w:szCs w:val="24"/>
              </w:rPr>
            </w:pPr>
            <w:r w:rsidRPr="00B04524">
              <w:rPr>
                <w:sz w:val="24"/>
                <w:szCs w:val="24"/>
              </w:rPr>
              <w:t>0,0</w:t>
            </w:r>
          </w:p>
        </w:tc>
        <w:tc>
          <w:tcPr>
            <w:tcW w:w="1276" w:type="dxa"/>
            <w:tcBorders>
              <w:top w:val="single" w:sz="4" w:space="0" w:color="auto"/>
              <w:left w:val="single" w:sz="4" w:space="0" w:color="000000"/>
              <w:bottom w:val="single" w:sz="4" w:space="0" w:color="000000"/>
              <w:right w:val="single" w:sz="4" w:space="0" w:color="000000"/>
            </w:tcBorders>
          </w:tcPr>
          <w:p w:rsidR="00316077" w:rsidRPr="00B04524" w:rsidRDefault="00316077" w:rsidP="00CC0F85">
            <w:pPr>
              <w:snapToGrid w:val="0"/>
              <w:jc w:val="center"/>
              <w:rPr>
                <w:sz w:val="24"/>
                <w:szCs w:val="24"/>
              </w:rPr>
            </w:pPr>
            <w:r w:rsidRPr="00B04524">
              <w:rPr>
                <w:sz w:val="24"/>
                <w:szCs w:val="24"/>
              </w:rPr>
              <w:t>0,0</w:t>
            </w:r>
          </w:p>
        </w:tc>
        <w:tc>
          <w:tcPr>
            <w:tcW w:w="1418" w:type="dxa"/>
            <w:tcBorders>
              <w:top w:val="single" w:sz="4" w:space="0" w:color="auto"/>
              <w:bottom w:val="single" w:sz="4" w:space="0" w:color="auto"/>
              <w:right w:val="single" w:sz="4" w:space="0" w:color="auto"/>
            </w:tcBorders>
            <w:shd w:val="clear" w:color="auto" w:fill="auto"/>
          </w:tcPr>
          <w:p w:rsidR="00316077" w:rsidRPr="00B04524" w:rsidRDefault="00316077" w:rsidP="00CC0F85">
            <w:pPr>
              <w:widowControl/>
              <w:suppressAutoHyphens w:val="0"/>
              <w:autoSpaceDE/>
              <w:spacing w:after="200" w:line="276" w:lineRule="auto"/>
              <w:jc w:val="center"/>
              <w:rPr>
                <w:sz w:val="24"/>
                <w:szCs w:val="24"/>
              </w:rPr>
            </w:pPr>
            <w:r w:rsidRPr="00B04524">
              <w:rPr>
                <w:sz w:val="24"/>
                <w:szCs w:val="24"/>
              </w:rPr>
              <w:t>0,0</w:t>
            </w:r>
          </w:p>
        </w:tc>
        <w:tc>
          <w:tcPr>
            <w:tcW w:w="1275" w:type="dxa"/>
            <w:tcBorders>
              <w:top w:val="single" w:sz="4" w:space="0" w:color="auto"/>
              <w:bottom w:val="single" w:sz="4" w:space="0" w:color="auto"/>
              <w:right w:val="single" w:sz="4" w:space="0" w:color="auto"/>
            </w:tcBorders>
            <w:shd w:val="clear" w:color="auto" w:fill="auto"/>
          </w:tcPr>
          <w:p w:rsidR="00316077" w:rsidRPr="00B04524" w:rsidRDefault="00316077" w:rsidP="00CC0F85">
            <w:pPr>
              <w:widowControl/>
              <w:suppressAutoHyphens w:val="0"/>
              <w:autoSpaceDE/>
              <w:spacing w:after="200" w:line="276" w:lineRule="auto"/>
              <w:jc w:val="center"/>
              <w:rPr>
                <w:sz w:val="24"/>
                <w:szCs w:val="24"/>
              </w:rPr>
            </w:pPr>
            <w:r w:rsidRPr="00B04524">
              <w:rPr>
                <w:sz w:val="24"/>
                <w:szCs w:val="24"/>
              </w:rPr>
              <w:t>0,0</w:t>
            </w:r>
          </w:p>
        </w:tc>
      </w:tr>
    </w:tbl>
    <w:p w:rsidR="00316077" w:rsidRPr="00B04524" w:rsidRDefault="00316077" w:rsidP="00316077">
      <w:pPr>
        <w:shd w:val="clear" w:color="auto" w:fill="FFFFFF"/>
        <w:rPr>
          <w:sz w:val="24"/>
          <w:szCs w:val="24"/>
        </w:rPr>
      </w:pPr>
    </w:p>
    <w:p w:rsidR="00316077" w:rsidRPr="00B04524" w:rsidRDefault="00316077" w:rsidP="00316077">
      <w:pPr>
        <w:shd w:val="clear" w:color="auto" w:fill="FFFFFF"/>
        <w:rPr>
          <w:sz w:val="24"/>
          <w:szCs w:val="24"/>
        </w:rPr>
      </w:pPr>
    </w:p>
    <w:p w:rsidR="00316077" w:rsidRPr="00B04524" w:rsidRDefault="00316077" w:rsidP="00316077">
      <w:pPr>
        <w:shd w:val="clear" w:color="auto" w:fill="FFFFFF"/>
        <w:rPr>
          <w:sz w:val="24"/>
          <w:szCs w:val="24"/>
        </w:rPr>
      </w:pPr>
    </w:p>
    <w:p w:rsidR="00316077" w:rsidRPr="00B04524" w:rsidRDefault="00316077" w:rsidP="00316077">
      <w:pPr>
        <w:shd w:val="clear" w:color="auto" w:fill="FFFFFF"/>
        <w:rPr>
          <w:sz w:val="24"/>
          <w:szCs w:val="24"/>
        </w:rPr>
      </w:pPr>
    </w:p>
    <w:p w:rsidR="00316077" w:rsidRPr="00B04524" w:rsidRDefault="00316077" w:rsidP="00316077">
      <w:pPr>
        <w:shd w:val="clear" w:color="auto" w:fill="FFFFFF"/>
        <w:rPr>
          <w:sz w:val="24"/>
          <w:szCs w:val="24"/>
        </w:rPr>
      </w:pPr>
    </w:p>
    <w:p w:rsidR="00316077" w:rsidRPr="00B04524" w:rsidRDefault="00316077" w:rsidP="00316077">
      <w:pPr>
        <w:shd w:val="clear" w:color="auto" w:fill="FFFFFF"/>
        <w:rPr>
          <w:sz w:val="24"/>
          <w:szCs w:val="24"/>
        </w:rPr>
      </w:pPr>
    </w:p>
    <w:p w:rsidR="00316077" w:rsidRPr="00B04524" w:rsidRDefault="00316077" w:rsidP="00316077">
      <w:pPr>
        <w:shd w:val="clear" w:color="auto" w:fill="FFFFFF"/>
        <w:rPr>
          <w:sz w:val="24"/>
          <w:szCs w:val="24"/>
        </w:rPr>
      </w:pPr>
    </w:p>
    <w:p w:rsidR="00316077" w:rsidRPr="00B04524" w:rsidRDefault="00316077" w:rsidP="00316077">
      <w:pPr>
        <w:shd w:val="clear" w:color="auto" w:fill="FFFFFF"/>
        <w:rPr>
          <w:sz w:val="24"/>
          <w:szCs w:val="24"/>
        </w:rPr>
      </w:pPr>
    </w:p>
    <w:p w:rsidR="00316077" w:rsidRPr="00B04524" w:rsidRDefault="00316077" w:rsidP="00316077">
      <w:pPr>
        <w:shd w:val="clear" w:color="auto" w:fill="FFFFFF"/>
        <w:rPr>
          <w:sz w:val="24"/>
          <w:szCs w:val="24"/>
        </w:rPr>
      </w:pPr>
    </w:p>
    <w:p w:rsidR="00316077" w:rsidRPr="00B04524" w:rsidRDefault="00316077" w:rsidP="00316077">
      <w:pPr>
        <w:shd w:val="clear" w:color="auto" w:fill="FFFFFF"/>
        <w:rPr>
          <w:sz w:val="24"/>
          <w:szCs w:val="24"/>
        </w:rPr>
      </w:pPr>
    </w:p>
    <w:p w:rsidR="00316077" w:rsidRPr="00B04524" w:rsidRDefault="00316077" w:rsidP="00316077">
      <w:pPr>
        <w:shd w:val="clear" w:color="auto" w:fill="FFFFFF"/>
        <w:rPr>
          <w:sz w:val="24"/>
          <w:szCs w:val="24"/>
        </w:rPr>
      </w:pPr>
    </w:p>
    <w:p w:rsidR="00316077" w:rsidRPr="00B04524" w:rsidRDefault="00316077" w:rsidP="00316077">
      <w:pPr>
        <w:shd w:val="clear" w:color="auto" w:fill="FFFFFF"/>
        <w:rPr>
          <w:sz w:val="24"/>
          <w:szCs w:val="24"/>
        </w:rPr>
      </w:pPr>
    </w:p>
    <w:p w:rsidR="00316077" w:rsidRPr="00B04524" w:rsidRDefault="00316077" w:rsidP="00316077">
      <w:pPr>
        <w:shd w:val="clear" w:color="auto" w:fill="FFFFFF"/>
        <w:rPr>
          <w:sz w:val="24"/>
          <w:szCs w:val="24"/>
        </w:rPr>
      </w:pPr>
    </w:p>
    <w:p w:rsidR="00316077" w:rsidRPr="00B04524" w:rsidRDefault="00316077" w:rsidP="00316077">
      <w:pPr>
        <w:shd w:val="clear" w:color="auto" w:fill="FFFFFF"/>
        <w:rPr>
          <w:sz w:val="24"/>
          <w:szCs w:val="24"/>
        </w:rPr>
      </w:pPr>
    </w:p>
    <w:p w:rsidR="00316077" w:rsidRPr="00B04524" w:rsidRDefault="00316077" w:rsidP="00316077">
      <w:pPr>
        <w:shd w:val="clear" w:color="auto" w:fill="FFFFFF"/>
        <w:rPr>
          <w:sz w:val="24"/>
          <w:szCs w:val="24"/>
        </w:rPr>
      </w:pPr>
    </w:p>
    <w:p w:rsidR="00316077" w:rsidRPr="00B04524" w:rsidRDefault="00316077" w:rsidP="00316077">
      <w:pPr>
        <w:jc w:val="center"/>
        <w:rPr>
          <w:sz w:val="24"/>
          <w:szCs w:val="24"/>
        </w:rPr>
      </w:pPr>
      <w:r w:rsidRPr="00B04524">
        <w:rPr>
          <w:sz w:val="24"/>
          <w:szCs w:val="24"/>
        </w:rPr>
        <w:lastRenderedPageBreak/>
        <w:t>Паспорт подпрограммы муниципальной программы</w:t>
      </w:r>
    </w:p>
    <w:p w:rsidR="00316077" w:rsidRPr="00B04524" w:rsidRDefault="00316077" w:rsidP="00316077">
      <w:pPr>
        <w:autoSpaceDN w:val="0"/>
        <w:adjustRightInd w:val="0"/>
        <w:rPr>
          <w:sz w:val="24"/>
          <w:szCs w:val="24"/>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3"/>
        <w:gridCol w:w="5528"/>
      </w:tblGrid>
      <w:tr w:rsidR="00316077" w:rsidRPr="00B04524" w:rsidTr="00316077">
        <w:trPr>
          <w:trHeight w:val="411"/>
          <w:tblCellSpacing w:w="5" w:type="nil"/>
        </w:trPr>
        <w:tc>
          <w:tcPr>
            <w:tcW w:w="4253" w:type="dxa"/>
          </w:tcPr>
          <w:p w:rsidR="00316077" w:rsidRPr="00B04524" w:rsidRDefault="00316077" w:rsidP="00CC0F85">
            <w:pPr>
              <w:tabs>
                <w:tab w:val="left" w:pos="850"/>
                <w:tab w:val="left" w:pos="1980"/>
              </w:tabs>
              <w:autoSpaceDN w:val="0"/>
              <w:adjustRightInd w:val="0"/>
              <w:rPr>
                <w:sz w:val="24"/>
                <w:szCs w:val="24"/>
              </w:rPr>
            </w:pPr>
            <w:r w:rsidRPr="00B04524">
              <w:rPr>
                <w:sz w:val="24"/>
                <w:szCs w:val="24"/>
              </w:rPr>
              <w:t xml:space="preserve">Наименование подпрограммы муниципальной программы </w:t>
            </w:r>
          </w:p>
        </w:tc>
        <w:tc>
          <w:tcPr>
            <w:tcW w:w="5528" w:type="dxa"/>
          </w:tcPr>
          <w:p w:rsidR="00316077" w:rsidRPr="00B04524" w:rsidRDefault="00316077" w:rsidP="00CC0F85">
            <w:pPr>
              <w:autoSpaceDN w:val="0"/>
              <w:adjustRightInd w:val="0"/>
              <w:ind w:left="66" w:right="67"/>
              <w:jc w:val="both"/>
              <w:rPr>
                <w:sz w:val="24"/>
                <w:szCs w:val="24"/>
                <w:lang w:eastAsia="en-US"/>
              </w:rPr>
            </w:pPr>
            <w:r w:rsidRPr="00B04524">
              <w:rPr>
                <w:sz w:val="24"/>
                <w:szCs w:val="24"/>
                <w:lang w:eastAsia="en-US"/>
              </w:rPr>
              <w:t>Оказание государственной поддержки по развитию сельскохозяйственного производства в Ахтубинском районе</w:t>
            </w:r>
          </w:p>
        </w:tc>
      </w:tr>
      <w:tr w:rsidR="00316077" w:rsidRPr="00B04524" w:rsidTr="00316077">
        <w:trPr>
          <w:trHeight w:val="828"/>
          <w:tblCellSpacing w:w="5" w:type="nil"/>
        </w:trPr>
        <w:tc>
          <w:tcPr>
            <w:tcW w:w="4253" w:type="dxa"/>
          </w:tcPr>
          <w:p w:rsidR="00316077" w:rsidRPr="00B04524" w:rsidRDefault="00316077" w:rsidP="00CC0F85">
            <w:pPr>
              <w:autoSpaceDN w:val="0"/>
              <w:adjustRightInd w:val="0"/>
              <w:rPr>
                <w:sz w:val="24"/>
                <w:szCs w:val="24"/>
              </w:rPr>
            </w:pPr>
            <w:r w:rsidRPr="00B04524">
              <w:rPr>
                <w:sz w:val="24"/>
                <w:szCs w:val="24"/>
              </w:rPr>
              <w:t xml:space="preserve">Муниципальный заказчик подпрограммы муниципальной программы </w:t>
            </w:r>
          </w:p>
        </w:tc>
        <w:tc>
          <w:tcPr>
            <w:tcW w:w="5528" w:type="dxa"/>
            <w:vMerge w:val="restart"/>
          </w:tcPr>
          <w:p w:rsidR="00316077" w:rsidRPr="00B04524" w:rsidRDefault="00316077" w:rsidP="00CC0F85">
            <w:pPr>
              <w:autoSpaceDN w:val="0"/>
              <w:adjustRightInd w:val="0"/>
              <w:ind w:right="5"/>
              <w:jc w:val="both"/>
              <w:rPr>
                <w:sz w:val="24"/>
                <w:szCs w:val="24"/>
              </w:rPr>
            </w:pPr>
            <w:r w:rsidRPr="00B04524">
              <w:rPr>
                <w:sz w:val="24"/>
                <w:szCs w:val="24"/>
              </w:rPr>
              <w:t xml:space="preserve">Управление сельского хозяйства администрации муниципального образования </w:t>
            </w:r>
            <w:r w:rsidR="00B04524">
              <w:rPr>
                <w:sz w:val="24"/>
                <w:szCs w:val="24"/>
              </w:rPr>
              <w:t>«</w:t>
            </w:r>
            <w:r w:rsidRPr="00B04524">
              <w:rPr>
                <w:sz w:val="24"/>
                <w:szCs w:val="24"/>
              </w:rPr>
              <w:t>Ахтубинский муниципальный район Астраханской области</w:t>
            </w:r>
            <w:r w:rsidR="00B04524">
              <w:rPr>
                <w:sz w:val="24"/>
                <w:szCs w:val="24"/>
              </w:rPr>
              <w:t>»</w:t>
            </w:r>
          </w:p>
        </w:tc>
      </w:tr>
      <w:tr w:rsidR="00316077" w:rsidRPr="00B04524" w:rsidTr="00316077">
        <w:trPr>
          <w:trHeight w:val="824"/>
          <w:tblCellSpacing w:w="5" w:type="nil"/>
        </w:trPr>
        <w:tc>
          <w:tcPr>
            <w:tcW w:w="4253" w:type="dxa"/>
          </w:tcPr>
          <w:p w:rsidR="00316077" w:rsidRPr="00B04524" w:rsidRDefault="00316077" w:rsidP="00CC0F85">
            <w:pPr>
              <w:autoSpaceDN w:val="0"/>
              <w:adjustRightInd w:val="0"/>
              <w:rPr>
                <w:sz w:val="24"/>
                <w:szCs w:val="24"/>
              </w:rPr>
            </w:pPr>
            <w:r w:rsidRPr="00B04524">
              <w:rPr>
                <w:sz w:val="24"/>
                <w:szCs w:val="24"/>
              </w:rPr>
              <w:t xml:space="preserve">Исполнители подпрограммы муниципальной программы  </w:t>
            </w:r>
          </w:p>
        </w:tc>
        <w:tc>
          <w:tcPr>
            <w:tcW w:w="5528" w:type="dxa"/>
            <w:vMerge/>
          </w:tcPr>
          <w:p w:rsidR="00316077" w:rsidRPr="00B04524" w:rsidRDefault="00316077" w:rsidP="00316077">
            <w:pPr>
              <w:autoSpaceDN w:val="0"/>
              <w:adjustRightInd w:val="0"/>
              <w:ind w:right="67"/>
              <w:jc w:val="both"/>
              <w:rPr>
                <w:sz w:val="24"/>
                <w:szCs w:val="24"/>
              </w:rPr>
            </w:pPr>
          </w:p>
        </w:tc>
      </w:tr>
      <w:tr w:rsidR="00316077" w:rsidRPr="00B04524" w:rsidTr="00316077">
        <w:trPr>
          <w:trHeight w:val="912"/>
          <w:tblCellSpacing w:w="5" w:type="nil"/>
        </w:trPr>
        <w:tc>
          <w:tcPr>
            <w:tcW w:w="4253" w:type="dxa"/>
          </w:tcPr>
          <w:p w:rsidR="00316077" w:rsidRPr="00B04524" w:rsidRDefault="00316077" w:rsidP="00CC0F85">
            <w:pPr>
              <w:autoSpaceDN w:val="0"/>
              <w:adjustRightInd w:val="0"/>
              <w:rPr>
                <w:sz w:val="24"/>
                <w:szCs w:val="24"/>
              </w:rPr>
            </w:pPr>
            <w:r w:rsidRPr="00B04524">
              <w:rPr>
                <w:sz w:val="24"/>
                <w:szCs w:val="24"/>
              </w:rPr>
              <w:t xml:space="preserve">Цель подпрограммы муниципальной программы  </w:t>
            </w:r>
          </w:p>
        </w:tc>
        <w:tc>
          <w:tcPr>
            <w:tcW w:w="5528" w:type="dxa"/>
          </w:tcPr>
          <w:p w:rsidR="00316077" w:rsidRPr="00B04524" w:rsidRDefault="00316077" w:rsidP="00CC0F85">
            <w:pPr>
              <w:autoSpaceDN w:val="0"/>
              <w:adjustRightInd w:val="0"/>
              <w:jc w:val="both"/>
              <w:rPr>
                <w:sz w:val="24"/>
                <w:szCs w:val="24"/>
              </w:rPr>
            </w:pPr>
            <w:r w:rsidRPr="00B04524">
              <w:rPr>
                <w:sz w:val="24"/>
                <w:szCs w:val="24"/>
              </w:rPr>
              <w:t>- стимулирование роста производства основных видов сельскохозяйственной продукции в сфере АПК Ахтубинского района</w:t>
            </w:r>
          </w:p>
        </w:tc>
      </w:tr>
      <w:tr w:rsidR="00316077" w:rsidRPr="00B04524" w:rsidTr="00CC0F85">
        <w:trPr>
          <w:trHeight w:val="1196"/>
          <w:tblCellSpacing w:w="5" w:type="nil"/>
        </w:trPr>
        <w:tc>
          <w:tcPr>
            <w:tcW w:w="4253" w:type="dxa"/>
          </w:tcPr>
          <w:p w:rsidR="00316077" w:rsidRPr="00B04524" w:rsidRDefault="00316077" w:rsidP="00CC0F85">
            <w:pPr>
              <w:autoSpaceDN w:val="0"/>
              <w:adjustRightInd w:val="0"/>
              <w:rPr>
                <w:sz w:val="24"/>
                <w:szCs w:val="24"/>
              </w:rPr>
            </w:pPr>
            <w:r w:rsidRPr="00B04524">
              <w:rPr>
                <w:sz w:val="24"/>
                <w:szCs w:val="24"/>
              </w:rPr>
              <w:t xml:space="preserve">Задачи подпрограммы муниципальной программы  </w:t>
            </w:r>
          </w:p>
        </w:tc>
        <w:tc>
          <w:tcPr>
            <w:tcW w:w="5528" w:type="dxa"/>
          </w:tcPr>
          <w:p w:rsidR="00316077" w:rsidRPr="00B04524" w:rsidRDefault="00316077" w:rsidP="00316077">
            <w:pPr>
              <w:autoSpaceDN w:val="0"/>
              <w:adjustRightInd w:val="0"/>
              <w:jc w:val="both"/>
              <w:rPr>
                <w:sz w:val="24"/>
                <w:szCs w:val="24"/>
              </w:rPr>
            </w:pPr>
            <w:r w:rsidRPr="00B04524">
              <w:rPr>
                <w:sz w:val="24"/>
                <w:szCs w:val="24"/>
              </w:rPr>
              <w:t xml:space="preserve">- оказание государственной поддержки основных направлений сельскохозяйственного производства МО </w:t>
            </w:r>
            <w:r w:rsidR="00B04524">
              <w:rPr>
                <w:sz w:val="24"/>
                <w:szCs w:val="24"/>
              </w:rPr>
              <w:t>«</w:t>
            </w:r>
            <w:r w:rsidRPr="00B04524">
              <w:rPr>
                <w:sz w:val="24"/>
                <w:szCs w:val="24"/>
              </w:rPr>
              <w:t>Ахтубинский муниципальный район Астраханской области</w:t>
            </w:r>
            <w:r w:rsidR="00B04524">
              <w:rPr>
                <w:sz w:val="24"/>
                <w:szCs w:val="24"/>
              </w:rPr>
              <w:t>»</w:t>
            </w:r>
          </w:p>
        </w:tc>
      </w:tr>
      <w:tr w:rsidR="00316077" w:rsidRPr="00B04524" w:rsidTr="00316077">
        <w:trPr>
          <w:trHeight w:val="70"/>
          <w:tblCellSpacing w:w="5" w:type="nil"/>
        </w:trPr>
        <w:tc>
          <w:tcPr>
            <w:tcW w:w="4253" w:type="dxa"/>
          </w:tcPr>
          <w:p w:rsidR="00316077" w:rsidRPr="00B04524" w:rsidRDefault="00316077" w:rsidP="00CC0F85">
            <w:pPr>
              <w:autoSpaceDN w:val="0"/>
              <w:adjustRightInd w:val="0"/>
              <w:rPr>
                <w:sz w:val="24"/>
                <w:szCs w:val="24"/>
              </w:rPr>
            </w:pPr>
            <w:r w:rsidRPr="00B04524">
              <w:rPr>
                <w:sz w:val="24"/>
                <w:szCs w:val="24"/>
              </w:rPr>
              <w:t>Сроки и этапы реализации подпрограммы муниципальной программы</w:t>
            </w:r>
          </w:p>
        </w:tc>
        <w:tc>
          <w:tcPr>
            <w:tcW w:w="5528" w:type="dxa"/>
          </w:tcPr>
          <w:p w:rsidR="00316077" w:rsidRPr="00B04524" w:rsidRDefault="00316077" w:rsidP="00316077">
            <w:pPr>
              <w:autoSpaceDN w:val="0"/>
              <w:adjustRightInd w:val="0"/>
              <w:jc w:val="both"/>
              <w:rPr>
                <w:sz w:val="24"/>
                <w:szCs w:val="24"/>
              </w:rPr>
            </w:pPr>
            <w:r w:rsidRPr="00B04524">
              <w:rPr>
                <w:sz w:val="24"/>
                <w:szCs w:val="24"/>
              </w:rPr>
              <w:t>с 2023 по 2026 год</w:t>
            </w:r>
          </w:p>
          <w:p w:rsidR="00316077" w:rsidRPr="00B04524" w:rsidRDefault="00316077" w:rsidP="00316077">
            <w:pPr>
              <w:autoSpaceDN w:val="0"/>
              <w:adjustRightInd w:val="0"/>
              <w:jc w:val="both"/>
              <w:rPr>
                <w:sz w:val="24"/>
                <w:szCs w:val="24"/>
              </w:rPr>
            </w:pPr>
          </w:p>
        </w:tc>
      </w:tr>
      <w:tr w:rsidR="00316077" w:rsidRPr="00B04524" w:rsidTr="00316077">
        <w:trPr>
          <w:trHeight w:val="632"/>
          <w:tblCellSpacing w:w="5" w:type="nil"/>
        </w:trPr>
        <w:tc>
          <w:tcPr>
            <w:tcW w:w="4253" w:type="dxa"/>
          </w:tcPr>
          <w:p w:rsidR="00316077" w:rsidRPr="00B04524" w:rsidRDefault="00316077" w:rsidP="00CC0F85">
            <w:pPr>
              <w:autoSpaceDN w:val="0"/>
              <w:adjustRightInd w:val="0"/>
              <w:rPr>
                <w:sz w:val="24"/>
                <w:szCs w:val="24"/>
              </w:rPr>
            </w:pPr>
            <w:r w:rsidRPr="00B04524">
              <w:rPr>
                <w:sz w:val="24"/>
                <w:szCs w:val="24"/>
              </w:rPr>
              <w:t xml:space="preserve">Объем бюджетных ассигнований подпрограммы муниципальной программы   </w:t>
            </w:r>
          </w:p>
        </w:tc>
        <w:tc>
          <w:tcPr>
            <w:tcW w:w="5528" w:type="dxa"/>
          </w:tcPr>
          <w:p w:rsidR="00316077" w:rsidRPr="00B04524" w:rsidRDefault="00316077" w:rsidP="00316077">
            <w:pPr>
              <w:autoSpaceDN w:val="0"/>
              <w:adjustRightInd w:val="0"/>
              <w:jc w:val="both"/>
              <w:rPr>
                <w:sz w:val="24"/>
                <w:szCs w:val="24"/>
              </w:rPr>
            </w:pPr>
            <w:r w:rsidRPr="00B04524">
              <w:rPr>
                <w:sz w:val="24"/>
                <w:szCs w:val="24"/>
              </w:rPr>
              <w:t xml:space="preserve">Объем финансирования подпрограммы за 2023-2026 годы за счет всех источников финансирования составляет 79 937,5 тыс. руб., в т. ч.: </w:t>
            </w:r>
          </w:p>
          <w:p w:rsidR="00316077" w:rsidRPr="00B04524" w:rsidRDefault="00316077" w:rsidP="00316077">
            <w:pPr>
              <w:autoSpaceDN w:val="0"/>
              <w:adjustRightInd w:val="0"/>
              <w:jc w:val="both"/>
              <w:rPr>
                <w:sz w:val="24"/>
                <w:szCs w:val="24"/>
              </w:rPr>
            </w:pPr>
            <w:r w:rsidRPr="00B04524">
              <w:rPr>
                <w:sz w:val="24"/>
                <w:szCs w:val="24"/>
              </w:rPr>
              <w:t>2023 год – 39 897,</w:t>
            </w:r>
            <w:proofErr w:type="gramStart"/>
            <w:r w:rsidRPr="00B04524">
              <w:rPr>
                <w:sz w:val="24"/>
                <w:szCs w:val="24"/>
              </w:rPr>
              <w:t>8  тыс.</w:t>
            </w:r>
            <w:proofErr w:type="gramEnd"/>
            <w:r w:rsidRPr="00B04524">
              <w:rPr>
                <w:sz w:val="24"/>
                <w:szCs w:val="24"/>
              </w:rPr>
              <w:t xml:space="preserve"> руб.; </w:t>
            </w:r>
          </w:p>
          <w:p w:rsidR="00316077" w:rsidRPr="00B04524" w:rsidRDefault="00316077" w:rsidP="00316077">
            <w:pPr>
              <w:autoSpaceDN w:val="0"/>
              <w:adjustRightInd w:val="0"/>
              <w:jc w:val="both"/>
              <w:rPr>
                <w:sz w:val="24"/>
                <w:szCs w:val="24"/>
              </w:rPr>
            </w:pPr>
            <w:r w:rsidRPr="00B04524">
              <w:rPr>
                <w:sz w:val="24"/>
                <w:szCs w:val="24"/>
              </w:rPr>
              <w:t>2024 год – 13 883,5 тыс. руб.;</w:t>
            </w:r>
          </w:p>
          <w:p w:rsidR="00316077" w:rsidRPr="00B04524" w:rsidRDefault="00316077" w:rsidP="00316077">
            <w:pPr>
              <w:autoSpaceDN w:val="0"/>
              <w:adjustRightInd w:val="0"/>
              <w:jc w:val="both"/>
              <w:rPr>
                <w:sz w:val="24"/>
                <w:szCs w:val="24"/>
              </w:rPr>
            </w:pPr>
            <w:r w:rsidRPr="00B04524">
              <w:rPr>
                <w:sz w:val="24"/>
                <w:szCs w:val="24"/>
              </w:rPr>
              <w:t xml:space="preserve">2025 год – 13 204,0 тыс. руб.; </w:t>
            </w:r>
          </w:p>
          <w:p w:rsidR="00316077" w:rsidRPr="00B04524" w:rsidRDefault="00316077" w:rsidP="00316077">
            <w:pPr>
              <w:autoSpaceDN w:val="0"/>
              <w:adjustRightInd w:val="0"/>
              <w:jc w:val="both"/>
              <w:rPr>
                <w:sz w:val="24"/>
                <w:szCs w:val="24"/>
              </w:rPr>
            </w:pPr>
            <w:r w:rsidRPr="00B04524">
              <w:rPr>
                <w:sz w:val="24"/>
                <w:szCs w:val="24"/>
              </w:rPr>
              <w:t xml:space="preserve">2026 год – 12 952,2 тыс. руб. </w:t>
            </w:r>
          </w:p>
          <w:p w:rsidR="00316077" w:rsidRPr="00B04524" w:rsidRDefault="00316077" w:rsidP="00316077">
            <w:pPr>
              <w:autoSpaceDN w:val="0"/>
              <w:adjustRightInd w:val="0"/>
              <w:jc w:val="both"/>
              <w:rPr>
                <w:sz w:val="24"/>
                <w:szCs w:val="24"/>
              </w:rPr>
            </w:pPr>
            <w:r w:rsidRPr="00B04524">
              <w:rPr>
                <w:sz w:val="24"/>
                <w:szCs w:val="24"/>
              </w:rPr>
              <w:t xml:space="preserve">в том числе за счет средств федерального бюджета 65 608,0 тыс. руб. в т. ч.: </w:t>
            </w:r>
          </w:p>
          <w:p w:rsidR="00316077" w:rsidRPr="00B04524" w:rsidRDefault="00316077" w:rsidP="00316077">
            <w:pPr>
              <w:autoSpaceDN w:val="0"/>
              <w:adjustRightInd w:val="0"/>
              <w:jc w:val="both"/>
              <w:rPr>
                <w:sz w:val="24"/>
                <w:szCs w:val="24"/>
              </w:rPr>
            </w:pPr>
            <w:r w:rsidRPr="00B04524">
              <w:rPr>
                <w:sz w:val="24"/>
                <w:szCs w:val="24"/>
              </w:rPr>
              <w:t>2023 год – 33 242,</w:t>
            </w:r>
            <w:proofErr w:type="gramStart"/>
            <w:r w:rsidRPr="00B04524">
              <w:rPr>
                <w:sz w:val="24"/>
                <w:szCs w:val="24"/>
              </w:rPr>
              <w:t>3  тыс.</w:t>
            </w:r>
            <w:proofErr w:type="gramEnd"/>
            <w:r w:rsidRPr="00B04524">
              <w:rPr>
                <w:sz w:val="24"/>
                <w:szCs w:val="24"/>
              </w:rPr>
              <w:t xml:space="preserve"> руб.; </w:t>
            </w:r>
          </w:p>
          <w:p w:rsidR="00316077" w:rsidRPr="00B04524" w:rsidRDefault="00316077" w:rsidP="00316077">
            <w:pPr>
              <w:autoSpaceDN w:val="0"/>
              <w:adjustRightInd w:val="0"/>
              <w:jc w:val="both"/>
              <w:rPr>
                <w:sz w:val="24"/>
                <w:szCs w:val="24"/>
              </w:rPr>
            </w:pPr>
            <w:r w:rsidRPr="00B04524">
              <w:rPr>
                <w:sz w:val="24"/>
                <w:szCs w:val="24"/>
              </w:rPr>
              <w:t>2024 год – 11 126,</w:t>
            </w:r>
            <w:proofErr w:type="gramStart"/>
            <w:r w:rsidRPr="00B04524">
              <w:rPr>
                <w:sz w:val="24"/>
                <w:szCs w:val="24"/>
              </w:rPr>
              <w:t>8  тыс.</w:t>
            </w:r>
            <w:proofErr w:type="gramEnd"/>
            <w:r w:rsidRPr="00B04524">
              <w:rPr>
                <w:sz w:val="24"/>
                <w:szCs w:val="24"/>
              </w:rPr>
              <w:t xml:space="preserve"> руб.;</w:t>
            </w:r>
          </w:p>
          <w:p w:rsidR="00316077" w:rsidRPr="00B04524" w:rsidRDefault="00316077" w:rsidP="00316077">
            <w:pPr>
              <w:autoSpaceDN w:val="0"/>
              <w:adjustRightInd w:val="0"/>
              <w:jc w:val="both"/>
              <w:rPr>
                <w:sz w:val="24"/>
                <w:szCs w:val="24"/>
              </w:rPr>
            </w:pPr>
            <w:r w:rsidRPr="00B04524">
              <w:rPr>
                <w:sz w:val="24"/>
                <w:szCs w:val="24"/>
              </w:rPr>
              <w:t>2025 год – 10 100,</w:t>
            </w:r>
            <w:proofErr w:type="gramStart"/>
            <w:r w:rsidRPr="00B04524">
              <w:rPr>
                <w:sz w:val="24"/>
                <w:szCs w:val="24"/>
              </w:rPr>
              <w:t>0  тыс.</w:t>
            </w:r>
            <w:proofErr w:type="gramEnd"/>
            <w:r w:rsidRPr="00B04524">
              <w:rPr>
                <w:sz w:val="24"/>
                <w:szCs w:val="24"/>
              </w:rPr>
              <w:t xml:space="preserve"> руб.;</w:t>
            </w:r>
          </w:p>
          <w:p w:rsidR="00316077" w:rsidRPr="00B04524" w:rsidRDefault="00316077" w:rsidP="00316077">
            <w:pPr>
              <w:autoSpaceDN w:val="0"/>
              <w:adjustRightInd w:val="0"/>
              <w:jc w:val="both"/>
              <w:rPr>
                <w:sz w:val="24"/>
                <w:szCs w:val="24"/>
              </w:rPr>
            </w:pPr>
            <w:r w:rsidRPr="00B04524">
              <w:rPr>
                <w:sz w:val="24"/>
                <w:szCs w:val="24"/>
              </w:rPr>
              <w:t xml:space="preserve">2026 год – 11 138,9 тыс. руб. </w:t>
            </w:r>
          </w:p>
          <w:p w:rsidR="00316077" w:rsidRPr="00B04524" w:rsidRDefault="00316077" w:rsidP="00316077">
            <w:pPr>
              <w:autoSpaceDN w:val="0"/>
              <w:adjustRightInd w:val="0"/>
              <w:jc w:val="both"/>
              <w:rPr>
                <w:sz w:val="24"/>
                <w:szCs w:val="24"/>
              </w:rPr>
            </w:pPr>
            <w:r w:rsidRPr="00B04524">
              <w:rPr>
                <w:sz w:val="24"/>
                <w:szCs w:val="24"/>
              </w:rPr>
              <w:t xml:space="preserve">за счет средств бюджета Астраханской области 14 329,5 тыс. руб. в т. ч.: </w:t>
            </w:r>
          </w:p>
          <w:p w:rsidR="00316077" w:rsidRPr="00B04524" w:rsidRDefault="00316077" w:rsidP="00316077">
            <w:pPr>
              <w:autoSpaceDN w:val="0"/>
              <w:adjustRightInd w:val="0"/>
              <w:jc w:val="both"/>
              <w:rPr>
                <w:sz w:val="24"/>
                <w:szCs w:val="24"/>
              </w:rPr>
            </w:pPr>
            <w:r w:rsidRPr="00B04524">
              <w:rPr>
                <w:sz w:val="24"/>
                <w:szCs w:val="24"/>
              </w:rPr>
              <w:t xml:space="preserve">2023 год – 6 655,5 тыс. руб.; </w:t>
            </w:r>
          </w:p>
          <w:p w:rsidR="00316077" w:rsidRPr="00B04524" w:rsidRDefault="00316077" w:rsidP="00316077">
            <w:pPr>
              <w:autoSpaceDN w:val="0"/>
              <w:adjustRightInd w:val="0"/>
              <w:jc w:val="both"/>
              <w:rPr>
                <w:sz w:val="24"/>
                <w:szCs w:val="24"/>
              </w:rPr>
            </w:pPr>
            <w:r w:rsidRPr="00B04524">
              <w:rPr>
                <w:sz w:val="24"/>
                <w:szCs w:val="24"/>
              </w:rPr>
              <w:t>2024 год – 2 756,7 тыс. руб.;</w:t>
            </w:r>
          </w:p>
          <w:p w:rsidR="00316077" w:rsidRPr="00B04524" w:rsidRDefault="00316077" w:rsidP="00316077">
            <w:pPr>
              <w:autoSpaceDN w:val="0"/>
              <w:adjustRightInd w:val="0"/>
              <w:jc w:val="both"/>
              <w:rPr>
                <w:sz w:val="24"/>
                <w:szCs w:val="24"/>
              </w:rPr>
            </w:pPr>
            <w:r w:rsidRPr="00B04524">
              <w:rPr>
                <w:sz w:val="24"/>
                <w:szCs w:val="24"/>
              </w:rPr>
              <w:t>2025 год – 3 104,0 тыс. руб.;</w:t>
            </w:r>
          </w:p>
          <w:p w:rsidR="00316077" w:rsidRPr="00B04524" w:rsidRDefault="00316077" w:rsidP="00316077">
            <w:pPr>
              <w:autoSpaceDN w:val="0"/>
              <w:adjustRightInd w:val="0"/>
              <w:jc w:val="both"/>
              <w:rPr>
                <w:sz w:val="24"/>
                <w:szCs w:val="24"/>
              </w:rPr>
            </w:pPr>
            <w:r w:rsidRPr="00B04524">
              <w:rPr>
                <w:sz w:val="24"/>
                <w:szCs w:val="24"/>
              </w:rPr>
              <w:t xml:space="preserve">2026 год – 1 813,3 тыс. руб. </w:t>
            </w:r>
          </w:p>
        </w:tc>
      </w:tr>
      <w:tr w:rsidR="00316077" w:rsidRPr="00B04524" w:rsidTr="00316077">
        <w:trPr>
          <w:trHeight w:val="1163"/>
          <w:tblCellSpacing w:w="5" w:type="nil"/>
        </w:trPr>
        <w:tc>
          <w:tcPr>
            <w:tcW w:w="4253" w:type="dxa"/>
          </w:tcPr>
          <w:p w:rsidR="00316077" w:rsidRPr="00B04524" w:rsidRDefault="00316077" w:rsidP="00CC0F85">
            <w:pPr>
              <w:autoSpaceDN w:val="0"/>
              <w:adjustRightInd w:val="0"/>
              <w:rPr>
                <w:sz w:val="24"/>
                <w:szCs w:val="24"/>
              </w:rPr>
            </w:pPr>
            <w:r w:rsidRPr="00B04524">
              <w:rPr>
                <w:sz w:val="24"/>
                <w:szCs w:val="24"/>
              </w:rPr>
              <w:t xml:space="preserve">Ожидаемые результаты реализации подпрограммы муниципальной программы </w:t>
            </w:r>
          </w:p>
        </w:tc>
        <w:tc>
          <w:tcPr>
            <w:tcW w:w="5528" w:type="dxa"/>
          </w:tcPr>
          <w:p w:rsidR="00316077" w:rsidRPr="00B04524" w:rsidRDefault="00316077" w:rsidP="00316077">
            <w:pPr>
              <w:autoSpaceDN w:val="0"/>
              <w:adjustRightInd w:val="0"/>
              <w:jc w:val="both"/>
              <w:rPr>
                <w:sz w:val="24"/>
                <w:szCs w:val="24"/>
              </w:rPr>
            </w:pPr>
            <w:r w:rsidRPr="00B04524">
              <w:rPr>
                <w:sz w:val="24"/>
                <w:szCs w:val="24"/>
              </w:rPr>
              <w:t>Реализация программных мероприятий позволит к 2026 году:</w:t>
            </w:r>
          </w:p>
          <w:p w:rsidR="00316077" w:rsidRPr="00B04524" w:rsidRDefault="00316077" w:rsidP="00316077">
            <w:pPr>
              <w:autoSpaceDN w:val="0"/>
              <w:adjustRightInd w:val="0"/>
              <w:jc w:val="both"/>
              <w:rPr>
                <w:sz w:val="24"/>
                <w:szCs w:val="24"/>
              </w:rPr>
            </w:pPr>
            <w:r w:rsidRPr="00B04524">
              <w:rPr>
                <w:sz w:val="24"/>
                <w:szCs w:val="24"/>
              </w:rPr>
              <w:t>- сохранить существующие и создать новые высокотехнологичные рабочие места в сельской местности в количестве 140 ед.;</w:t>
            </w:r>
          </w:p>
          <w:p w:rsidR="00316077" w:rsidRPr="00B04524" w:rsidRDefault="00316077" w:rsidP="00316077">
            <w:pPr>
              <w:autoSpaceDN w:val="0"/>
              <w:adjustRightInd w:val="0"/>
              <w:jc w:val="both"/>
              <w:rPr>
                <w:sz w:val="24"/>
                <w:szCs w:val="24"/>
              </w:rPr>
            </w:pPr>
            <w:r w:rsidRPr="00B04524">
              <w:rPr>
                <w:sz w:val="24"/>
                <w:szCs w:val="24"/>
              </w:rPr>
              <w:t>- объем производства молока всеми видами хозяйств до 20,3 тыс. тонн;</w:t>
            </w:r>
          </w:p>
          <w:p w:rsidR="00316077" w:rsidRPr="00B04524" w:rsidRDefault="00316077" w:rsidP="00316077">
            <w:pPr>
              <w:autoSpaceDN w:val="0"/>
              <w:adjustRightInd w:val="0"/>
              <w:jc w:val="both"/>
              <w:rPr>
                <w:sz w:val="24"/>
                <w:szCs w:val="24"/>
              </w:rPr>
            </w:pPr>
            <w:r w:rsidRPr="00B04524">
              <w:rPr>
                <w:sz w:val="24"/>
                <w:szCs w:val="24"/>
              </w:rPr>
              <w:t>- уровень интенсивности использования посевных площадей до 80 тонн с гектара;</w:t>
            </w:r>
          </w:p>
          <w:p w:rsidR="00316077" w:rsidRPr="00B04524" w:rsidRDefault="00316077" w:rsidP="00316077">
            <w:pPr>
              <w:tabs>
                <w:tab w:val="left" w:pos="4020"/>
              </w:tabs>
              <w:jc w:val="both"/>
              <w:rPr>
                <w:sz w:val="24"/>
                <w:szCs w:val="24"/>
                <w:lang w:eastAsia="en-US"/>
              </w:rPr>
            </w:pPr>
            <w:r w:rsidRPr="00B04524">
              <w:rPr>
                <w:sz w:val="24"/>
                <w:szCs w:val="24"/>
              </w:rPr>
              <w:t>-</w:t>
            </w:r>
            <w:r w:rsidRPr="00B04524">
              <w:rPr>
                <w:sz w:val="24"/>
                <w:szCs w:val="24"/>
                <w:lang w:eastAsia="en-US"/>
              </w:rPr>
              <w:t xml:space="preserve"> объем инвестиций в основной капитал по виду деятельности </w:t>
            </w:r>
            <w:r w:rsidR="00B04524">
              <w:rPr>
                <w:sz w:val="24"/>
                <w:szCs w:val="24"/>
                <w:lang w:eastAsia="en-US"/>
              </w:rPr>
              <w:t>«</w:t>
            </w:r>
            <w:r w:rsidRPr="00B04524">
              <w:rPr>
                <w:sz w:val="24"/>
                <w:szCs w:val="24"/>
                <w:lang w:eastAsia="en-US"/>
              </w:rPr>
              <w:t>Сельское хозяйство</w:t>
            </w:r>
            <w:r w:rsidR="00B04524">
              <w:rPr>
                <w:sz w:val="24"/>
                <w:szCs w:val="24"/>
                <w:lang w:eastAsia="en-US"/>
              </w:rPr>
              <w:t>»</w:t>
            </w:r>
            <w:r w:rsidRPr="00B04524">
              <w:rPr>
                <w:sz w:val="24"/>
                <w:szCs w:val="24"/>
                <w:lang w:eastAsia="en-US"/>
              </w:rPr>
              <w:t xml:space="preserve"> составит 255 </w:t>
            </w:r>
            <w:r w:rsidRPr="00B04524">
              <w:rPr>
                <w:sz w:val="24"/>
                <w:szCs w:val="24"/>
                <w:lang w:eastAsia="en-US"/>
              </w:rPr>
              <w:lastRenderedPageBreak/>
              <w:t>млн. рублей;</w:t>
            </w:r>
          </w:p>
          <w:p w:rsidR="00316077" w:rsidRPr="00B04524" w:rsidRDefault="00316077" w:rsidP="00316077">
            <w:pPr>
              <w:autoSpaceDN w:val="0"/>
              <w:adjustRightInd w:val="0"/>
              <w:jc w:val="both"/>
              <w:rPr>
                <w:sz w:val="24"/>
                <w:szCs w:val="24"/>
              </w:rPr>
            </w:pPr>
            <w:r w:rsidRPr="00B04524">
              <w:rPr>
                <w:sz w:val="24"/>
                <w:szCs w:val="24"/>
              </w:rPr>
              <w:t>с 2023 по 2026 год;</w:t>
            </w:r>
          </w:p>
          <w:p w:rsidR="00316077" w:rsidRPr="00B04524" w:rsidRDefault="00316077" w:rsidP="00316077">
            <w:pPr>
              <w:jc w:val="both"/>
              <w:rPr>
                <w:sz w:val="24"/>
                <w:szCs w:val="24"/>
                <w:lang w:eastAsia="en-US"/>
              </w:rPr>
            </w:pPr>
            <w:r w:rsidRPr="00B04524">
              <w:rPr>
                <w:sz w:val="24"/>
                <w:szCs w:val="24"/>
                <w:lang w:eastAsia="en-US"/>
              </w:rPr>
              <w:t>- увеличить объем производства зерновых культур до 1,4 тыс. тонн;</w:t>
            </w:r>
          </w:p>
          <w:p w:rsidR="00316077" w:rsidRPr="00B04524" w:rsidRDefault="00316077" w:rsidP="00316077">
            <w:pPr>
              <w:jc w:val="both"/>
              <w:rPr>
                <w:sz w:val="24"/>
                <w:szCs w:val="24"/>
                <w:lang w:eastAsia="en-US"/>
              </w:rPr>
            </w:pPr>
            <w:r w:rsidRPr="00B04524">
              <w:rPr>
                <w:sz w:val="24"/>
                <w:szCs w:val="24"/>
                <w:lang w:eastAsia="en-US"/>
              </w:rPr>
              <w:t>- увеличить объем валовой продукции сельского хозяйства, произведенной в области растениеводства до 271,8 тыс. тонн.</w:t>
            </w:r>
          </w:p>
        </w:tc>
      </w:tr>
    </w:tbl>
    <w:p w:rsidR="00316077" w:rsidRPr="00B04524" w:rsidRDefault="00316077" w:rsidP="00316077">
      <w:pPr>
        <w:autoSpaceDN w:val="0"/>
        <w:adjustRightInd w:val="0"/>
        <w:ind w:firstLine="540"/>
        <w:jc w:val="center"/>
        <w:rPr>
          <w:sz w:val="24"/>
          <w:szCs w:val="24"/>
        </w:rPr>
      </w:pPr>
    </w:p>
    <w:p w:rsidR="00316077" w:rsidRPr="00B04524" w:rsidRDefault="00316077" w:rsidP="00316077">
      <w:pPr>
        <w:autoSpaceDN w:val="0"/>
        <w:adjustRightInd w:val="0"/>
        <w:ind w:firstLine="540"/>
        <w:jc w:val="center"/>
        <w:rPr>
          <w:sz w:val="24"/>
          <w:szCs w:val="24"/>
        </w:rPr>
      </w:pPr>
      <w:r w:rsidRPr="00B04524">
        <w:rPr>
          <w:sz w:val="24"/>
          <w:szCs w:val="24"/>
        </w:rPr>
        <w:t>1. Характеристика сферы реализации подпрограммы, описание основных проблем в указанной сфере и прогноз ее развития</w:t>
      </w:r>
    </w:p>
    <w:p w:rsidR="00316077" w:rsidRPr="00B04524" w:rsidRDefault="00316077" w:rsidP="00316077">
      <w:pPr>
        <w:pStyle w:val="ConsPlusNonformat"/>
        <w:widowControl/>
        <w:jc w:val="center"/>
        <w:rPr>
          <w:rFonts w:ascii="Times New Roman" w:hAnsi="Times New Roman" w:cs="Times New Roman"/>
          <w:sz w:val="24"/>
          <w:szCs w:val="24"/>
          <w:highlight w:val="magenta"/>
        </w:rPr>
      </w:pPr>
    </w:p>
    <w:p w:rsidR="00316077" w:rsidRPr="00B04524" w:rsidRDefault="00316077" w:rsidP="00316077">
      <w:pPr>
        <w:autoSpaceDN w:val="0"/>
        <w:adjustRightInd w:val="0"/>
        <w:jc w:val="both"/>
        <w:outlineLvl w:val="0"/>
        <w:rPr>
          <w:rFonts w:eastAsia="Calibri"/>
          <w:sz w:val="24"/>
          <w:szCs w:val="24"/>
          <w:lang w:eastAsia="en-US"/>
        </w:rPr>
      </w:pPr>
      <w:r w:rsidRPr="00B04524">
        <w:rPr>
          <w:sz w:val="24"/>
          <w:szCs w:val="24"/>
        </w:rPr>
        <w:tab/>
        <w:t xml:space="preserve">Настоящая подпрограмма разработана в соответствии и с учетом </w:t>
      </w:r>
      <w:r w:rsidRPr="00B04524">
        <w:rPr>
          <w:spacing w:val="-2"/>
          <w:sz w:val="24"/>
          <w:szCs w:val="24"/>
        </w:rPr>
        <w:t xml:space="preserve">постановления Правительства Российской Федерации от 14.07.2012 № 717 </w:t>
      </w:r>
      <w:r w:rsidR="00B04524">
        <w:rPr>
          <w:spacing w:val="-2"/>
          <w:sz w:val="24"/>
          <w:szCs w:val="24"/>
        </w:rPr>
        <w:t>«</w:t>
      </w:r>
      <w:r w:rsidRPr="00B04524">
        <w:rPr>
          <w:spacing w:val="-2"/>
          <w:sz w:val="24"/>
          <w:szCs w:val="24"/>
        </w:rPr>
        <w:t>О государственной программе развития сельского хозяйства и регулирования рынков сельскохозяйственной продукции, сырья и продовольствия</w:t>
      </w:r>
      <w:r w:rsidR="00B04524">
        <w:rPr>
          <w:spacing w:val="-2"/>
          <w:sz w:val="24"/>
          <w:szCs w:val="24"/>
        </w:rPr>
        <w:t>»</w:t>
      </w:r>
      <w:r w:rsidRPr="00B04524">
        <w:rPr>
          <w:sz w:val="24"/>
          <w:szCs w:val="24"/>
        </w:rPr>
        <w:t xml:space="preserve">, постановления Правительства Астраханской области от 20.12.2022 </w:t>
      </w:r>
      <w:r w:rsidR="00CC0F85">
        <w:rPr>
          <w:sz w:val="24"/>
          <w:szCs w:val="24"/>
        </w:rPr>
        <w:t xml:space="preserve">                        </w:t>
      </w:r>
      <w:r w:rsidR="00126516">
        <w:rPr>
          <w:sz w:val="24"/>
          <w:szCs w:val="24"/>
        </w:rPr>
        <w:t>№</w:t>
      </w:r>
      <w:r w:rsidRPr="00B04524">
        <w:rPr>
          <w:sz w:val="24"/>
          <w:szCs w:val="24"/>
        </w:rPr>
        <w:t xml:space="preserve"> 650-П </w:t>
      </w:r>
      <w:r w:rsidR="00B04524">
        <w:rPr>
          <w:sz w:val="24"/>
          <w:szCs w:val="24"/>
        </w:rPr>
        <w:t>«</w:t>
      </w:r>
      <w:r w:rsidRPr="00B04524">
        <w:rPr>
          <w:sz w:val="24"/>
          <w:szCs w:val="24"/>
        </w:rPr>
        <w:t xml:space="preserve">О государственной программе </w:t>
      </w:r>
      <w:r w:rsidR="00B04524">
        <w:rPr>
          <w:sz w:val="24"/>
          <w:szCs w:val="24"/>
        </w:rPr>
        <w:t>«</w:t>
      </w:r>
      <w:r w:rsidRPr="00B04524">
        <w:rPr>
          <w:sz w:val="24"/>
          <w:szCs w:val="24"/>
        </w:rPr>
        <w:t>Развитие сельского хозяйства, пищевой и рыбной промышленности Астраханской области</w:t>
      </w:r>
      <w:r w:rsidR="00B04524">
        <w:rPr>
          <w:sz w:val="24"/>
          <w:szCs w:val="24"/>
        </w:rPr>
        <w:t>»</w:t>
      </w:r>
      <w:r w:rsidRPr="00B04524">
        <w:rPr>
          <w:sz w:val="24"/>
          <w:szCs w:val="24"/>
        </w:rPr>
        <w:t>.</w:t>
      </w:r>
    </w:p>
    <w:p w:rsidR="00316077" w:rsidRPr="00B04524" w:rsidRDefault="00316077" w:rsidP="00316077">
      <w:pPr>
        <w:autoSpaceDN w:val="0"/>
        <w:adjustRightInd w:val="0"/>
        <w:ind w:firstLine="708"/>
        <w:jc w:val="both"/>
        <w:rPr>
          <w:sz w:val="24"/>
          <w:szCs w:val="24"/>
        </w:rPr>
      </w:pPr>
      <w:r w:rsidRPr="00B04524">
        <w:rPr>
          <w:sz w:val="24"/>
          <w:szCs w:val="24"/>
        </w:rPr>
        <w:t>Подпрограмма направлена на обеспечение сбыта сельскохозяйственной продукции, повышение ее товарности за счет создания условий для ее сезонного хранения и переработки, на создание условий для увеличения объемов производства и переработки и повышения конкурентоспособности продукции растениеводства, на обеспечение устойчивого производства семенного картофеля, овощей открытого и защищенного грунта в сельскохозяйственных организациях, крестьянских (фермерских) хозяйствах,  на повышение конкурентоспособности, рентабельности и устойчивости сельскохозяйственного производства за счет:</w:t>
      </w:r>
    </w:p>
    <w:p w:rsidR="00316077" w:rsidRPr="00B04524" w:rsidRDefault="00316077" w:rsidP="00316077">
      <w:pPr>
        <w:autoSpaceDN w:val="0"/>
        <w:adjustRightInd w:val="0"/>
        <w:ind w:firstLine="708"/>
        <w:jc w:val="both"/>
        <w:rPr>
          <w:sz w:val="24"/>
          <w:szCs w:val="24"/>
        </w:rPr>
      </w:pPr>
      <w:r w:rsidRPr="00B04524">
        <w:rPr>
          <w:sz w:val="24"/>
          <w:szCs w:val="24"/>
        </w:rPr>
        <w:t xml:space="preserve">- оказание государственной поддержки, субсидирование, основных направлений сельскохозяйственного производства </w:t>
      </w:r>
      <w:r w:rsidR="00CC0F85">
        <w:rPr>
          <w:sz w:val="24"/>
          <w:szCs w:val="24"/>
        </w:rPr>
        <w:t>муниципального образования</w:t>
      </w:r>
      <w:r w:rsidRPr="00B04524">
        <w:rPr>
          <w:sz w:val="24"/>
          <w:szCs w:val="24"/>
        </w:rPr>
        <w:t xml:space="preserve"> </w:t>
      </w:r>
      <w:r w:rsidR="00B04524">
        <w:rPr>
          <w:sz w:val="24"/>
          <w:szCs w:val="24"/>
        </w:rPr>
        <w:t>«</w:t>
      </w:r>
      <w:r w:rsidRPr="00B04524">
        <w:rPr>
          <w:sz w:val="24"/>
          <w:szCs w:val="24"/>
        </w:rPr>
        <w:t>Ахтубинский муниципальный район Астраханской области</w:t>
      </w:r>
      <w:r w:rsidR="00B04524">
        <w:rPr>
          <w:sz w:val="24"/>
          <w:szCs w:val="24"/>
        </w:rPr>
        <w:t>»</w:t>
      </w:r>
      <w:r w:rsidRPr="00B04524">
        <w:rPr>
          <w:sz w:val="24"/>
          <w:szCs w:val="24"/>
        </w:rPr>
        <w:t>;</w:t>
      </w:r>
    </w:p>
    <w:p w:rsidR="00316077" w:rsidRPr="00B04524" w:rsidRDefault="00316077" w:rsidP="00316077">
      <w:pPr>
        <w:autoSpaceDN w:val="0"/>
        <w:adjustRightInd w:val="0"/>
        <w:ind w:firstLine="708"/>
        <w:jc w:val="both"/>
        <w:rPr>
          <w:sz w:val="24"/>
          <w:szCs w:val="24"/>
        </w:rPr>
      </w:pPr>
      <w:r w:rsidRPr="00B04524">
        <w:rPr>
          <w:sz w:val="24"/>
          <w:szCs w:val="24"/>
        </w:rPr>
        <w:t xml:space="preserve">- стимулирование развития крестьянских (фермерских) хозяйств </w:t>
      </w:r>
      <w:proofErr w:type="gramStart"/>
      <w:r w:rsidRPr="00B04524">
        <w:rPr>
          <w:sz w:val="24"/>
          <w:szCs w:val="24"/>
        </w:rPr>
        <w:t xml:space="preserve">в </w:t>
      </w:r>
      <w:r w:rsidR="00CC0F85">
        <w:rPr>
          <w:sz w:val="24"/>
          <w:szCs w:val="24"/>
        </w:rPr>
        <w:t>муниципального образования</w:t>
      </w:r>
      <w:proofErr w:type="gramEnd"/>
      <w:r w:rsidRPr="00B04524">
        <w:rPr>
          <w:sz w:val="24"/>
          <w:szCs w:val="24"/>
        </w:rPr>
        <w:t xml:space="preserve"> </w:t>
      </w:r>
      <w:r w:rsidR="00B04524">
        <w:rPr>
          <w:sz w:val="24"/>
          <w:szCs w:val="24"/>
        </w:rPr>
        <w:t>«</w:t>
      </w:r>
      <w:r w:rsidRPr="00B04524">
        <w:rPr>
          <w:sz w:val="24"/>
          <w:szCs w:val="24"/>
        </w:rPr>
        <w:t>Ахтубинский муниципальный район Астраханской области</w:t>
      </w:r>
      <w:r w:rsidR="00B04524">
        <w:rPr>
          <w:sz w:val="24"/>
          <w:szCs w:val="24"/>
        </w:rPr>
        <w:t>»</w:t>
      </w:r>
      <w:r w:rsidRPr="00B04524">
        <w:rPr>
          <w:sz w:val="24"/>
          <w:szCs w:val="24"/>
        </w:rPr>
        <w:t>.</w:t>
      </w:r>
    </w:p>
    <w:p w:rsidR="00316077" w:rsidRPr="00B04524" w:rsidRDefault="00316077" w:rsidP="00316077">
      <w:pPr>
        <w:ind w:left="142"/>
        <w:jc w:val="center"/>
        <w:rPr>
          <w:sz w:val="24"/>
          <w:szCs w:val="24"/>
        </w:rPr>
      </w:pPr>
    </w:p>
    <w:p w:rsidR="00316077" w:rsidRPr="00B04524" w:rsidRDefault="00316077" w:rsidP="00316077">
      <w:pPr>
        <w:ind w:left="142"/>
        <w:jc w:val="center"/>
        <w:rPr>
          <w:sz w:val="24"/>
          <w:szCs w:val="24"/>
        </w:rPr>
      </w:pPr>
      <w:r w:rsidRPr="00B04524">
        <w:rPr>
          <w:sz w:val="24"/>
          <w:szCs w:val="24"/>
        </w:rPr>
        <w:t>1.1. Содержание проблемы, ее соответствие стратегическим приоритетам, обоснование необходимости ее решения программным методом</w:t>
      </w:r>
    </w:p>
    <w:p w:rsidR="00316077" w:rsidRPr="00B04524" w:rsidRDefault="00316077" w:rsidP="00316077">
      <w:pPr>
        <w:ind w:left="142"/>
        <w:jc w:val="center"/>
        <w:rPr>
          <w:sz w:val="24"/>
          <w:szCs w:val="24"/>
        </w:rPr>
      </w:pPr>
      <w:r w:rsidRPr="00B04524">
        <w:rPr>
          <w:bCs/>
          <w:spacing w:val="-4"/>
          <w:sz w:val="24"/>
          <w:szCs w:val="24"/>
        </w:rPr>
        <w:tab/>
      </w:r>
    </w:p>
    <w:p w:rsidR="00316077" w:rsidRPr="00B04524" w:rsidRDefault="00316077" w:rsidP="004A06ED">
      <w:pPr>
        <w:shd w:val="clear" w:color="auto" w:fill="FFFFFF"/>
        <w:autoSpaceDN w:val="0"/>
        <w:adjustRightInd w:val="0"/>
        <w:ind w:firstLine="709"/>
        <w:jc w:val="both"/>
        <w:rPr>
          <w:sz w:val="24"/>
          <w:szCs w:val="24"/>
        </w:rPr>
      </w:pPr>
      <w:r w:rsidRPr="00B04524">
        <w:rPr>
          <w:sz w:val="24"/>
          <w:szCs w:val="24"/>
        </w:rPr>
        <w:t>Несмотря на динамичное развитие отрасли, и полученные её субъектами положительные результаты, в последние годы наблюдается ухудшение финансового состояния сельскохозяйственных товаропроизводителей.</w:t>
      </w:r>
    </w:p>
    <w:p w:rsidR="00316077" w:rsidRPr="00B04524" w:rsidRDefault="00316077" w:rsidP="004A06ED">
      <w:pPr>
        <w:autoSpaceDN w:val="0"/>
        <w:adjustRightInd w:val="0"/>
        <w:ind w:firstLine="709"/>
        <w:jc w:val="both"/>
        <w:rPr>
          <w:sz w:val="24"/>
          <w:szCs w:val="24"/>
        </w:rPr>
      </w:pPr>
      <w:r w:rsidRPr="00B04524">
        <w:rPr>
          <w:sz w:val="24"/>
          <w:szCs w:val="24"/>
        </w:rPr>
        <w:t>Продолжающаяся тенденция банкротства сельскохозяйственных предприятий приводит к деградации производственного и природно-экологического потенциала. Следует отметить, что за период 2008</w:t>
      </w:r>
      <w:r w:rsidR="004A06ED">
        <w:rPr>
          <w:sz w:val="24"/>
          <w:szCs w:val="24"/>
        </w:rPr>
        <w:t xml:space="preserve"> – </w:t>
      </w:r>
      <w:r w:rsidRPr="00B04524">
        <w:rPr>
          <w:sz w:val="24"/>
          <w:szCs w:val="24"/>
        </w:rPr>
        <w:t>2023 гг. ликвидировано более 5 сельскохозяйственных предприятий, что негативно отражается на социально-экономическом развитии сельских территорий Ахтубинского района. Вместе с тем, за период 2012</w:t>
      </w:r>
      <w:r w:rsidR="004A06ED">
        <w:rPr>
          <w:sz w:val="24"/>
          <w:szCs w:val="24"/>
        </w:rPr>
        <w:t xml:space="preserve"> – </w:t>
      </w:r>
      <w:r w:rsidRPr="00B04524">
        <w:rPr>
          <w:sz w:val="24"/>
          <w:szCs w:val="24"/>
        </w:rPr>
        <w:t>2014 годы сельскохозяйственными организ</w:t>
      </w:r>
      <w:r w:rsidR="004A06ED">
        <w:rPr>
          <w:sz w:val="24"/>
          <w:szCs w:val="24"/>
        </w:rPr>
        <w:t xml:space="preserve">ациями инвестировано в отрасль </w:t>
      </w:r>
      <w:r w:rsidRPr="00B04524">
        <w:rPr>
          <w:sz w:val="24"/>
          <w:szCs w:val="24"/>
        </w:rPr>
        <w:t xml:space="preserve">собственных и привлеченных средств на приобретение основных средств более 500 млн. рублей. В 2018 </w:t>
      </w:r>
      <w:r w:rsidR="004A06ED">
        <w:rPr>
          <w:sz w:val="24"/>
          <w:szCs w:val="24"/>
        </w:rPr>
        <w:t>–</w:t>
      </w:r>
      <w:r w:rsidRPr="00B04524">
        <w:rPr>
          <w:sz w:val="24"/>
          <w:szCs w:val="24"/>
        </w:rPr>
        <w:t xml:space="preserve"> 2023 гг. сумма инвестиций сельскохозяйственных товаропроизводителей Ахтубинского района в приобретение техники и оборудования для сельскохозяйственного производства составила более 1341,99 млн. рублей.</w:t>
      </w:r>
    </w:p>
    <w:p w:rsidR="00316077" w:rsidRPr="00B04524" w:rsidRDefault="00316077" w:rsidP="004A06ED">
      <w:pPr>
        <w:ind w:firstLine="709"/>
        <w:jc w:val="both"/>
        <w:rPr>
          <w:sz w:val="24"/>
          <w:szCs w:val="24"/>
        </w:rPr>
      </w:pPr>
      <w:r w:rsidRPr="00B04524">
        <w:rPr>
          <w:sz w:val="24"/>
          <w:szCs w:val="24"/>
        </w:rPr>
        <w:t xml:space="preserve">Специфика АПК связана с сезонностью производства и в значительной степени зависит от кредитных ресурсов. В настоящее время основной проблемой развития аграрного производства в рыночных условиях является недоступность кредитных ресурсов для большинства сельскохозяйственных товаропроизводителей, так как половина организаций являются убыточными, а малые формы хозяйствования не располагают ликвидным </w:t>
      </w:r>
      <w:r w:rsidRPr="00B04524">
        <w:rPr>
          <w:sz w:val="24"/>
          <w:szCs w:val="24"/>
        </w:rPr>
        <w:lastRenderedPageBreak/>
        <w:t xml:space="preserve">имуществом для обеспечения кредитных сделок. Действующий механизм кредитования ставит сельскохозяйственных товаропроизводителей в тяжелые условия. </w:t>
      </w:r>
    </w:p>
    <w:p w:rsidR="00316077" w:rsidRPr="00B04524" w:rsidRDefault="00316077" w:rsidP="004A06ED">
      <w:pPr>
        <w:ind w:firstLine="709"/>
        <w:jc w:val="both"/>
        <w:rPr>
          <w:sz w:val="24"/>
          <w:szCs w:val="24"/>
        </w:rPr>
      </w:pPr>
      <w:r w:rsidRPr="00B04524">
        <w:rPr>
          <w:sz w:val="24"/>
          <w:szCs w:val="24"/>
        </w:rPr>
        <w:t xml:space="preserve">Так же проблемами, сдерживающих дальнейшее развитие отрасли, являются: сбыт продукции, низкие закупочные цены и высокая </w:t>
      </w:r>
      <w:proofErr w:type="spellStart"/>
      <w:r w:rsidRPr="00B04524">
        <w:rPr>
          <w:sz w:val="24"/>
          <w:szCs w:val="24"/>
        </w:rPr>
        <w:t>затратность</w:t>
      </w:r>
      <w:proofErr w:type="spellEnd"/>
      <w:r w:rsidRPr="00B04524">
        <w:rPr>
          <w:sz w:val="24"/>
          <w:szCs w:val="24"/>
        </w:rPr>
        <w:t xml:space="preserve"> производства растениеводческой продукции. В сравнении с уровнем 2004 года цена реализации практически не изменилась и соответствует по луку 4-5 руб./кг и томатам 6-7 руб./кг.</w:t>
      </w:r>
    </w:p>
    <w:p w:rsidR="00316077" w:rsidRPr="00B04524" w:rsidRDefault="00316077" w:rsidP="004A06ED">
      <w:pPr>
        <w:ind w:firstLine="709"/>
        <w:jc w:val="both"/>
        <w:rPr>
          <w:sz w:val="24"/>
          <w:szCs w:val="24"/>
        </w:rPr>
      </w:pPr>
      <w:r w:rsidRPr="00B04524">
        <w:rPr>
          <w:sz w:val="24"/>
          <w:szCs w:val="24"/>
        </w:rPr>
        <w:t>Затраты на производство, к уровню 2004 года, возросли в десятки раз: семена подорожали в 16 раз (от 500 руб./т до 8000 руб./т), минеральные удобрения от 6 до 12 раз</w:t>
      </w:r>
      <w:r w:rsidR="004A06ED">
        <w:rPr>
          <w:sz w:val="24"/>
          <w:szCs w:val="24"/>
        </w:rPr>
        <w:t xml:space="preserve">                    </w:t>
      </w:r>
      <w:proofErr w:type="gramStart"/>
      <w:r w:rsidR="004A06ED">
        <w:rPr>
          <w:sz w:val="24"/>
          <w:szCs w:val="24"/>
        </w:rPr>
        <w:t xml:space="preserve">  </w:t>
      </w:r>
      <w:r w:rsidRPr="00B04524">
        <w:rPr>
          <w:sz w:val="24"/>
          <w:szCs w:val="24"/>
        </w:rPr>
        <w:t xml:space="preserve"> (</w:t>
      </w:r>
      <w:proofErr w:type="gramEnd"/>
      <w:r w:rsidRPr="00B04524">
        <w:rPr>
          <w:sz w:val="24"/>
          <w:szCs w:val="24"/>
        </w:rPr>
        <w:t xml:space="preserve">по разным видам удобрений), топливо в 6 раз (с 5600 до 31200 руб./т), электроэнергия </w:t>
      </w:r>
      <w:r w:rsidR="004A06ED">
        <w:rPr>
          <w:sz w:val="24"/>
          <w:szCs w:val="24"/>
        </w:rPr>
        <w:t xml:space="preserve">                 </w:t>
      </w:r>
      <w:r w:rsidRPr="00B04524">
        <w:rPr>
          <w:sz w:val="24"/>
          <w:szCs w:val="24"/>
        </w:rPr>
        <w:t>в 12 раз (с 0,3 до 5,14 руб./кВт), стоимость воды для орошения в 12 раз.</w:t>
      </w:r>
    </w:p>
    <w:p w:rsidR="00316077" w:rsidRPr="00B04524" w:rsidRDefault="00316077" w:rsidP="004A06ED">
      <w:pPr>
        <w:pStyle w:val="afffff5"/>
        <w:ind w:firstLine="709"/>
        <w:jc w:val="both"/>
        <w:rPr>
          <w:rFonts w:ascii="Times New Roman" w:eastAsia="Times New Roman" w:hAnsi="Times New Roman" w:cs="Times New Roman"/>
          <w:sz w:val="24"/>
          <w:szCs w:val="24"/>
          <w:lang w:eastAsia="ru-RU" w:bidi="ar-SA"/>
        </w:rPr>
      </w:pPr>
      <w:r w:rsidRPr="00B04524">
        <w:rPr>
          <w:rFonts w:ascii="Times New Roman" w:eastAsia="Times New Roman" w:hAnsi="Times New Roman" w:cs="Times New Roman"/>
          <w:sz w:val="24"/>
          <w:szCs w:val="24"/>
          <w:lang w:eastAsia="ru-RU" w:bidi="ar-SA"/>
        </w:rPr>
        <w:t>С учетом жестких климатических условий Ахтубинского района, которые сопровождаются аномально высокими температурами воздуха, суховеями, приводящими к применению высоких оросительных норм, составляющих более 5 тыс. м</w:t>
      </w:r>
      <w:r w:rsidRPr="00B04524">
        <w:rPr>
          <w:rFonts w:ascii="Times New Roman" w:eastAsia="Times New Roman" w:hAnsi="Times New Roman" w:cs="Times New Roman"/>
          <w:sz w:val="24"/>
          <w:szCs w:val="24"/>
          <w:vertAlign w:val="superscript"/>
          <w:lang w:eastAsia="ru-RU" w:bidi="ar-SA"/>
        </w:rPr>
        <w:t>3</w:t>
      </w:r>
      <w:r w:rsidRPr="00B04524">
        <w:rPr>
          <w:rFonts w:ascii="Times New Roman" w:eastAsia="Times New Roman" w:hAnsi="Times New Roman" w:cs="Times New Roman"/>
          <w:sz w:val="24"/>
          <w:szCs w:val="24"/>
          <w:lang w:eastAsia="ru-RU" w:bidi="ar-SA"/>
        </w:rPr>
        <w:t>/га, а также поздние заморозки, сложная фитосанитарная обстановка требуют дополнительные затраты на средства защиты растений, укрывные материалы на ранних посадках, дополнительных поливов и т.д.</w:t>
      </w:r>
    </w:p>
    <w:p w:rsidR="00316077" w:rsidRPr="00B04524" w:rsidRDefault="00316077" w:rsidP="004A06ED">
      <w:pPr>
        <w:ind w:firstLine="709"/>
        <w:jc w:val="both"/>
        <w:rPr>
          <w:sz w:val="24"/>
          <w:szCs w:val="24"/>
        </w:rPr>
      </w:pPr>
      <w:r w:rsidRPr="00B04524">
        <w:rPr>
          <w:sz w:val="24"/>
          <w:szCs w:val="24"/>
        </w:rPr>
        <w:t xml:space="preserve">Кроме того, низкое содержание элементов питания в почвах требует внесения значительных объемов минеральных удобрений при выращивании сельскохозяйственных культур. Однако высокая стоимость удобрений, отражающаяся на себестоимости продукции, подтверждает тот факт, что треть урожая сформирована за счет мобилизации почвенного плодородия. </w:t>
      </w:r>
    </w:p>
    <w:p w:rsidR="00316077" w:rsidRPr="00B04524" w:rsidRDefault="00316077" w:rsidP="004A06ED">
      <w:pPr>
        <w:ind w:firstLine="709"/>
        <w:jc w:val="both"/>
        <w:rPr>
          <w:sz w:val="24"/>
          <w:szCs w:val="24"/>
        </w:rPr>
      </w:pPr>
      <w:r w:rsidRPr="00B04524">
        <w:rPr>
          <w:sz w:val="24"/>
          <w:szCs w:val="24"/>
        </w:rPr>
        <w:t xml:space="preserve">Несвязанная поддержка, как инструмент государственной финансовой помощи в виде субсидии, призванной возмещать часть затрат на сельскохозяйственное производство, не решает поставленную задачу по снижению себестоимости продукции. </w:t>
      </w:r>
    </w:p>
    <w:p w:rsidR="00316077" w:rsidRPr="00B04524" w:rsidRDefault="00316077" w:rsidP="00316077">
      <w:pPr>
        <w:shd w:val="clear" w:color="auto" w:fill="FFFFFF"/>
        <w:autoSpaceDN w:val="0"/>
        <w:adjustRightInd w:val="0"/>
        <w:jc w:val="both"/>
        <w:rPr>
          <w:sz w:val="24"/>
          <w:szCs w:val="24"/>
        </w:rPr>
      </w:pPr>
    </w:p>
    <w:p w:rsidR="00316077" w:rsidRPr="00B04524" w:rsidRDefault="00316077" w:rsidP="00316077">
      <w:pPr>
        <w:shd w:val="clear" w:color="auto" w:fill="FFFFFF"/>
        <w:autoSpaceDN w:val="0"/>
        <w:adjustRightInd w:val="0"/>
        <w:jc w:val="center"/>
        <w:rPr>
          <w:sz w:val="24"/>
          <w:szCs w:val="24"/>
        </w:rPr>
      </w:pPr>
      <w:r w:rsidRPr="00B04524">
        <w:rPr>
          <w:sz w:val="24"/>
          <w:szCs w:val="24"/>
        </w:rPr>
        <w:t>2.</w:t>
      </w:r>
      <w:r w:rsidRPr="00B04524">
        <w:rPr>
          <w:b/>
          <w:sz w:val="24"/>
          <w:szCs w:val="24"/>
        </w:rPr>
        <w:t xml:space="preserve"> </w:t>
      </w:r>
      <w:r w:rsidRPr="00B04524">
        <w:rPr>
          <w:sz w:val="24"/>
          <w:szCs w:val="24"/>
        </w:rPr>
        <w:t>Цели, задачи и показатели эффективности</w:t>
      </w:r>
      <w:r w:rsidR="004A06ED">
        <w:rPr>
          <w:sz w:val="24"/>
          <w:szCs w:val="24"/>
        </w:rPr>
        <w:t xml:space="preserve"> </w:t>
      </w:r>
      <w:r w:rsidRPr="00B04524">
        <w:rPr>
          <w:sz w:val="24"/>
          <w:szCs w:val="24"/>
        </w:rPr>
        <w:t xml:space="preserve">достижения целей и решения задач, описание основных ожидаемых конечных результатов подпрограммы </w:t>
      </w:r>
    </w:p>
    <w:p w:rsidR="00316077" w:rsidRPr="00B04524" w:rsidRDefault="00316077" w:rsidP="00316077">
      <w:pPr>
        <w:shd w:val="clear" w:color="auto" w:fill="FFFFFF"/>
        <w:autoSpaceDN w:val="0"/>
        <w:adjustRightInd w:val="0"/>
        <w:jc w:val="center"/>
        <w:rPr>
          <w:sz w:val="24"/>
          <w:szCs w:val="24"/>
        </w:rPr>
      </w:pPr>
    </w:p>
    <w:p w:rsidR="00316077" w:rsidRPr="00B04524" w:rsidRDefault="00316077" w:rsidP="004A06ED">
      <w:pPr>
        <w:autoSpaceDN w:val="0"/>
        <w:adjustRightInd w:val="0"/>
        <w:ind w:firstLine="709"/>
        <w:jc w:val="both"/>
        <w:rPr>
          <w:sz w:val="24"/>
          <w:szCs w:val="24"/>
        </w:rPr>
      </w:pPr>
      <w:r w:rsidRPr="00B04524">
        <w:rPr>
          <w:sz w:val="24"/>
          <w:szCs w:val="24"/>
        </w:rPr>
        <w:t>Целью подпрограммы являе</w:t>
      </w:r>
      <w:r w:rsidR="004A06ED">
        <w:rPr>
          <w:sz w:val="24"/>
          <w:szCs w:val="24"/>
        </w:rPr>
        <w:t xml:space="preserve">тся </w:t>
      </w:r>
      <w:r w:rsidRPr="00B04524">
        <w:rPr>
          <w:sz w:val="24"/>
          <w:szCs w:val="24"/>
        </w:rPr>
        <w:t>стимулирование роста производства основных видов сельскохозяйственной продукции в сфере Ахтубинского района.</w:t>
      </w:r>
    </w:p>
    <w:p w:rsidR="00316077" w:rsidRPr="00B04524" w:rsidRDefault="004A06ED" w:rsidP="00316077">
      <w:pPr>
        <w:autoSpaceDN w:val="0"/>
        <w:adjustRightInd w:val="0"/>
        <w:jc w:val="both"/>
        <w:rPr>
          <w:sz w:val="24"/>
          <w:szCs w:val="24"/>
        </w:rPr>
      </w:pPr>
      <w:r>
        <w:rPr>
          <w:sz w:val="24"/>
          <w:szCs w:val="24"/>
        </w:rPr>
        <w:tab/>
      </w:r>
      <w:r w:rsidR="00316077" w:rsidRPr="00B04524">
        <w:rPr>
          <w:sz w:val="24"/>
          <w:szCs w:val="24"/>
        </w:rPr>
        <w:t>Для достижения указанной цели подпрограммой предусматривается решение следующих задач:</w:t>
      </w:r>
    </w:p>
    <w:p w:rsidR="00316077" w:rsidRPr="00B04524" w:rsidRDefault="00316077" w:rsidP="00316077">
      <w:pPr>
        <w:autoSpaceDN w:val="0"/>
        <w:adjustRightInd w:val="0"/>
        <w:ind w:firstLine="708"/>
        <w:jc w:val="both"/>
        <w:rPr>
          <w:sz w:val="24"/>
          <w:szCs w:val="24"/>
        </w:rPr>
      </w:pPr>
      <w:r w:rsidRPr="00B04524">
        <w:rPr>
          <w:sz w:val="24"/>
          <w:szCs w:val="24"/>
        </w:rPr>
        <w:t xml:space="preserve">- оказание государственной поддержки основных направлений сельскохозяйственного производства </w:t>
      </w:r>
      <w:r w:rsidR="004A06ED">
        <w:rPr>
          <w:sz w:val="24"/>
          <w:szCs w:val="24"/>
        </w:rPr>
        <w:t>муниципального образования</w:t>
      </w:r>
      <w:r w:rsidRPr="00B04524">
        <w:rPr>
          <w:sz w:val="24"/>
          <w:szCs w:val="24"/>
        </w:rPr>
        <w:t xml:space="preserve"> </w:t>
      </w:r>
      <w:r w:rsidR="00B04524">
        <w:rPr>
          <w:sz w:val="24"/>
          <w:szCs w:val="24"/>
        </w:rPr>
        <w:t>«</w:t>
      </w:r>
      <w:r w:rsidRPr="00B04524">
        <w:rPr>
          <w:sz w:val="24"/>
          <w:szCs w:val="24"/>
        </w:rPr>
        <w:t>Ахтубинский муниципальный район Астраханской области</w:t>
      </w:r>
      <w:r w:rsidR="00B04524">
        <w:rPr>
          <w:sz w:val="24"/>
          <w:szCs w:val="24"/>
        </w:rPr>
        <w:t>»</w:t>
      </w:r>
      <w:r w:rsidR="004A06ED">
        <w:rPr>
          <w:sz w:val="24"/>
          <w:szCs w:val="24"/>
        </w:rPr>
        <w:t>.</w:t>
      </w:r>
    </w:p>
    <w:p w:rsidR="00316077" w:rsidRPr="00B04524" w:rsidRDefault="00316077" w:rsidP="00316077">
      <w:pPr>
        <w:autoSpaceDN w:val="0"/>
        <w:adjustRightInd w:val="0"/>
        <w:ind w:firstLine="708"/>
        <w:jc w:val="both"/>
        <w:rPr>
          <w:sz w:val="24"/>
          <w:szCs w:val="24"/>
        </w:rPr>
      </w:pPr>
      <w:r w:rsidRPr="00B04524">
        <w:rPr>
          <w:sz w:val="24"/>
          <w:szCs w:val="24"/>
        </w:rPr>
        <w:t xml:space="preserve">Для достижения цели и решения поставленной в рамках подпрограммы задачи предусматривается проведение следующих мероприятий: </w:t>
      </w:r>
    </w:p>
    <w:p w:rsidR="00316077" w:rsidRPr="00B04524" w:rsidRDefault="00316077" w:rsidP="00316077">
      <w:pPr>
        <w:autoSpaceDN w:val="0"/>
        <w:adjustRightInd w:val="0"/>
        <w:ind w:firstLine="708"/>
        <w:jc w:val="both"/>
        <w:rPr>
          <w:sz w:val="24"/>
          <w:szCs w:val="24"/>
        </w:rPr>
      </w:pPr>
      <w:r w:rsidRPr="00B04524">
        <w:rPr>
          <w:sz w:val="24"/>
          <w:szCs w:val="24"/>
        </w:rPr>
        <w:t>- стимулирование увеличения производства картофеля и овощей;</w:t>
      </w:r>
    </w:p>
    <w:p w:rsidR="00316077" w:rsidRPr="00B04524" w:rsidRDefault="00316077" w:rsidP="00316077">
      <w:pPr>
        <w:autoSpaceDN w:val="0"/>
        <w:adjustRightInd w:val="0"/>
        <w:ind w:firstLine="708"/>
        <w:jc w:val="both"/>
        <w:rPr>
          <w:sz w:val="24"/>
          <w:szCs w:val="24"/>
        </w:rPr>
      </w:pPr>
      <w:r w:rsidRPr="00B04524">
        <w:rPr>
          <w:sz w:val="24"/>
          <w:szCs w:val="24"/>
        </w:rPr>
        <w:t>- поддержка приоритетных направлений агропромышленного комплекса в области растениеводства и животноводства.</w:t>
      </w:r>
    </w:p>
    <w:p w:rsidR="00316077" w:rsidRPr="00B04524" w:rsidRDefault="00316077" w:rsidP="00316077">
      <w:pPr>
        <w:autoSpaceDN w:val="0"/>
        <w:adjustRightInd w:val="0"/>
        <w:ind w:firstLine="708"/>
        <w:jc w:val="both"/>
        <w:rPr>
          <w:sz w:val="24"/>
          <w:szCs w:val="24"/>
        </w:rPr>
      </w:pPr>
      <w:r w:rsidRPr="00B04524">
        <w:rPr>
          <w:sz w:val="24"/>
          <w:szCs w:val="24"/>
        </w:rPr>
        <w:t xml:space="preserve">Основными индикаторами реализации подпрограммы являются: </w:t>
      </w:r>
    </w:p>
    <w:p w:rsidR="00316077" w:rsidRPr="00B04524" w:rsidRDefault="00316077" w:rsidP="00316077">
      <w:pPr>
        <w:autoSpaceDN w:val="0"/>
        <w:adjustRightInd w:val="0"/>
        <w:ind w:firstLine="708"/>
        <w:jc w:val="both"/>
        <w:rPr>
          <w:sz w:val="24"/>
          <w:szCs w:val="24"/>
        </w:rPr>
      </w:pPr>
      <w:r w:rsidRPr="00B04524">
        <w:rPr>
          <w:sz w:val="24"/>
          <w:szCs w:val="24"/>
        </w:rPr>
        <w:t>- индекс производства растениеводческой продукции (в сопоставимых ценах) увеличится до 101 % в 2026 году, индекс производства животноводческой продукции (в сопоставимых ценах) увеличится с 94 % в 2013 году до 101 % в 2026 году;</w:t>
      </w:r>
    </w:p>
    <w:p w:rsidR="00316077" w:rsidRPr="00B04524" w:rsidRDefault="00316077" w:rsidP="00316077">
      <w:pPr>
        <w:autoSpaceDN w:val="0"/>
        <w:adjustRightInd w:val="0"/>
        <w:ind w:firstLine="708"/>
        <w:jc w:val="both"/>
        <w:rPr>
          <w:sz w:val="24"/>
          <w:szCs w:val="24"/>
        </w:rPr>
      </w:pPr>
      <w:r w:rsidRPr="00B04524">
        <w:rPr>
          <w:sz w:val="24"/>
          <w:szCs w:val="24"/>
        </w:rPr>
        <w:t xml:space="preserve">- объем инвестиций в основной капитал по виду деятельности </w:t>
      </w:r>
      <w:r w:rsidR="00B04524">
        <w:rPr>
          <w:sz w:val="24"/>
          <w:szCs w:val="24"/>
        </w:rPr>
        <w:t>«</w:t>
      </w:r>
      <w:r w:rsidRPr="00B04524">
        <w:rPr>
          <w:sz w:val="24"/>
          <w:szCs w:val="24"/>
        </w:rPr>
        <w:t>Сельское хозяйство</w:t>
      </w:r>
      <w:r w:rsidR="00B04524">
        <w:rPr>
          <w:sz w:val="24"/>
          <w:szCs w:val="24"/>
        </w:rPr>
        <w:t>»</w:t>
      </w:r>
      <w:r w:rsidRPr="00B04524">
        <w:rPr>
          <w:sz w:val="24"/>
          <w:szCs w:val="24"/>
        </w:rPr>
        <w:t xml:space="preserve"> до 255 млн. рублей в 2026 году;</w:t>
      </w:r>
    </w:p>
    <w:p w:rsidR="00316077" w:rsidRPr="00B04524" w:rsidRDefault="00316077" w:rsidP="00316077">
      <w:pPr>
        <w:autoSpaceDN w:val="0"/>
        <w:adjustRightInd w:val="0"/>
        <w:ind w:firstLine="708"/>
        <w:jc w:val="both"/>
        <w:rPr>
          <w:sz w:val="24"/>
          <w:szCs w:val="24"/>
        </w:rPr>
      </w:pPr>
      <w:r w:rsidRPr="00B04524">
        <w:rPr>
          <w:sz w:val="24"/>
          <w:szCs w:val="24"/>
        </w:rPr>
        <w:t>- объем производства овощей и картофеля до 263500 тонн в 2026 году;</w:t>
      </w:r>
    </w:p>
    <w:p w:rsidR="00316077" w:rsidRPr="00B04524" w:rsidRDefault="00316077" w:rsidP="00316077">
      <w:pPr>
        <w:autoSpaceDN w:val="0"/>
        <w:adjustRightInd w:val="0"/>
        <w:ind w:firstLine="708"/>
        <w:jc w:val="both"/>
        <w:rPr>
          <w:sz w:val="24"/>
          <w:szCs w:val="24"/>
        </w:rPr>
      </w:pPr>
      <w:r w:rsidRPr="00B04524">
        <w:rPr>
          <w:sz w:val="24"/>
          <w:szCs w:val="24"/>
        </w:rPr>
        <w:t>- объем производства молока всеми категориями хозяйств до 20,3 тыс. тонн в 2026 году;</w:t>
      </w:r>
    </w:p>
    <w:p w:rsidR="00316077" w:rsidRPr="00B04524" w:rsidRDefault="00316077" w:rsidP="00316077">
      <w:pPr>
        <w:autoSpaceDN w:val="0"/>
        <w:adjustRightInd w:val="0"/>
        <w:ind w:firstLine="708"/>
        <w:jc w:val="both"/>
        <w:rPr>
          <w:sz w:val="24"/>
          <w:szCs w:val="24"/>
        </w:rPr>
      </w:pPr>
      <w:r w:rsidRPr="00B04524">
        <w:rPr>
          <w:sz w:val="24"/>
          <w:szCs w:val="24"/>
        </w:rPr>
        <w:t xml:space="preserve">- поголовье основных видов сельскохозяйственных животных 33,1 тыс. </w:t>
      </w:r>
      <w:proofErr w:type="spellStart"/>
      <w:r w:rsidRPr="00B04524">
        <w:rPr>
          <w:sz w:val="24"/>
          <w:szCs w:val="24"/>
        </w:rPr>
        <w:t>усл</w:t>
      </w:r>
      <w:proofErr w:type="spellEnd"/>
      <w:r w:rsidRPr="00B04524">
        <w:rPr>
          <w:sz w:val="24"/>
          <w:szCs w:val="24"/>
        </w:rPr>
        <w:t xml:space="preserve">. голов в 2026 году; </w:t>
      </w:r>
    </w:p>
    <w:p w:rsidR="00316077" w:rsidRPr="00B04524" w:rsidRDefault="00316077" w:rsidP="00316077">
      <w:pPr>
        <w:autoSpaceDN w:val="0"/>
        <w:adjustRightInd w:val="0"/>
        <w:ind w:firstLine="708"/>
        <w:jc w:val="both"/>
        <w:rPr>
          <w:sz w:val="24"/>
          <w:szCs w:val="24"/>
        </w:rPr>
      </w:pPr>
      <w:r w:rsidRPr="00B04524">
        <w:rPr>
          <w:sz w:val="24"/>
          <w:szCs w:val="24"/>
        </w:rPr>
        <w:t>Перечень конкретных мероприятий с указанием исполнителей, сроков исполнения, объемов финансирования и показателей результативности представлен в приложении № 1 к муниципальной программе.</w:t>
      </w:r>
    </w:p>
    <w:p w:rsidR="004A06ED" w:rsidRDefault="00316077" w:rsidP="00316077">
      <w:pPr>
        <w:autoSpaceDN w:val="0"/>
        <w:adjustRightInd w:val="0"/>
        <w:jc w:val="center"/>
        <w:rPr>
          <w:sz w:val="24"/>
          <w:szCs w:val="24"/>
        </w:rPr>
      </w:pPr>
      <w:r w:rsidRPr="00B04524">
        <w:rPr>
          <w:sz w:val="24"/>
          <w:szCs w:val="24"/>
        </w:rPr>
        <w:lastRenderedPageBreak/>
        <w:t xml:space="preserve">3. Обоснование объема финансовых ресурсов, </w:t>
      </w:r>
    </w:p>
    <w:p w:rsidR="00316077" w:rsidRPr="00B04524" w:rsidRDefault="00316077" w:rsidP="00316077">
      <w:pPr>
        <w:autoSpaceDN w:val="0"/>
        <w:adjustRightInd w:val="0"/>
        <w:jc w:val="center"/>
        <w:rPr>
          <w:sz w:val="24"/>
          <w:szCs w:val="24"/>
        </w:rPr>
      </w:pPr>
      <w:r w:rsidRPr="00B04524">
        <w:rPr>
          <w:sz w:val="24"/>
          <w:szCs w:val="24"/>
        </w:rPr>
        <w:t>необходимых для реализации подпрограммы</w:t>
      </w:r>
    </w:p>
    <w:p w:rsidR="00316077" w:rsidRPr="00B04524" w:rsidRDefault="00316077" w:rsidP="00316077">
      <w:pPr>
        <w:autoSpaceDN w:val="0"/>
        <w:adjustRightInd w:val="0"/>
        <w:ind w:firstLine="708"/>
        <w:jc w:val="center"/>
        <w:rPr>
          <w:sz w:val="24"/>
          <w:szCs w:val="24"/>
        </w:rPr>
      </w:pPr>
    </w:p>
    <w:p w:rsidR="00316077" w:rsidRPr="00B04524" w:rsidRDefault="00316077" w:rsidP="00316077">
      <w:pPr>
        <w:autoSpaceDN w:val="0"/>
        <w:adjustRightInd w:val="0"/>
        <w:ind w:firstLine="708"/>
        <w:jc w:val="both"/>
        <w:rPr>
          <w:sz w:val="24"/>
          <w:szCs w:val="24"/>
        </w:rPr>
      </w:pPr>
      <w:r w:rsidRPr="00B04524">
        <w:rPr>
          <w:sz w:val="24"/>
          <w:szCs w:val="24"/>
        </w:rPr>
        <w:t>Реализацию мероприятий подпрогра</w:t>
      </w:r>
      <w:r w:rsidR="004A06ED">
        <w:rPr>
          <w:sz w:val="24"/>
          <w:szCs w:val="24"/>
        </w:rPr>
        <w:t>ммы планируется осуществлять за</w:t>
      </w:r>
      <w:r w:rsidRPr="00B04524">
        <w:rPr>
          <w:sz w:val="24"/>
          <w:szCs w:val="24"/>
        </w:rPr>
        <w:t xml:space="preserve"> счет средств федерального бюджета, бюджета Астраханской области.</w:t>
      </w:r>
    </w:p>
    <w:p w:rsidR="00316077" w:rsidRPr="00B04524" w:rsidRDefault="00316077" w:rsidP="00316077">
      <w:pPr>
        <w:autoSpaceDN w:val="0"/>
        <w:adjustRightInd w:val="0"/>
        <w:ind w:firstLine="709"/>
        <w:jc w:val="both"/>
        <w:rPr>
          <w:sz w:val="24"/>
          <w:szCs w:val="24"/>
        </w:rPr>
      </w:pPr>
      <w:r w:rsidRPr="00B04524">
        <w:rPr>
          <w:sz w:val="24"/>
          <w:szCs w:val="24"/>
        </w:rPr>
        <w:t xml:space="preserve">Затраты на реализацию подпрограммы за счет всех источников финансирования составляют </w:t>
      </w:r>
      <w:r w:rsidR="004A06ED">
        <w:rPr>
          <w:sz w:val="24"/>
          <w:szCs w:val="24"/>
        </w:rPr>
        <w:t xml:space="preserve">79 937,5 </w:t>
      </w:r>
      <w:r w:rsidRPr="00B04524">
        <w:rPr>
          <w:sz w:val="24"/>
          <w:szCs w:val="24"/>
        </w:rPr>
        <w:t xml:space="preserve">тыс. рублей (Таблица 4), в том числе за счет </w:t>
      </w:r>
      <w:proofErr w:type="gramStart"/>
      <w:r w:rsidRPr="00B04524">
        <w:rPr>
          <w:sz w:val="24"/>
          <w:szCs w:val="24"/>
        </w:rPr>
        <w:t>средств  федерального</w:t>
      </w:r>
      <w:proofErr w:type="gramEnd"/>
      <w:r w:rsidRPr="00B04524">
        <w:rPr>
          <w:sz w:val="24"/>
          <w:szCs w:val="24"/>
        </w:rPr>
        <w:t xml:space="preserve"> бюджета – 65 608,0 тыс. рублей; бюджета Астраханской области – 14 329,5 тыс. рублей в соответствии с приложением № 2 к муниципальной программе.</w:t>
      </w:r>
    </w:p>
    <w:p w:rsidR="00316077" w:rsidRPr="00B04524" w:rsidRDefault="00316077" w:rsidP="00316077">
      <w:pPr>
        <w:autoSpaceDN w:val="0"/>
        <w:adjustRightInd w:val="0"/>
        <w:ind w:firstLine="708"/>
        <w:jc w:val="right"/>
        <w:rPr>
          <w:sz w:val="24"/>
          <w:szCs w:val="24"/>
        </w:rPr>
      </w:pPr>
    </w:p>
    <w:p w:rsidR="00316077" w:rsidRPr="00B04524" w:rsidRDefault="00316077" w:rsidP="00316077">
      <w:pPr>
        <w:autoSpaceDN w:val="0"/>
        <w:adjustRightInd w:val="0"/>
        <w:ind w:firstLine="708"/>
        <w:jc w:val="right"/>
        <w:rPr>
          <w:sz w:val="24"/>
          <w:szCs w:val="24"/>
        </w:rPr>
      </w:pPr>
      <w:r w:rsidRPr="00B04524">
        <w:rPr>
          <w:sz w:val="24"/>
          <w:szCs w:val="24"/>
        </w:rPr>
        <w:t>Таблица 4</w:t>
      </w:r>
    </w:p>
    <w:p w:rsidR="00316077" w:rsidRPr="00B04524" w:rsidRDefault="00316077" w:rsidP="00316077">
      <w:pPr>
        <w:autoSpaceDN w:val="0"/>
        <w:adjustRightInd w:val="0"/>
        <w:ind w:firstLine="709"/>
        <w:jc w:val="right"/>
        <w:rPr>
          <w:sz w:val="24"/>
          <w:szCs w:val="24"/>
        </w:rPr>
      </w:pPr>
      <w:r w:rsidRPr="00B04524">
        <w:rPr>
          <w:sz w:val="24"/>
          <w:szCs w:val="24"/>
        </w:rPr>
        <w:t>тыс. рублей</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7"/>
        <w:gridCol w:w="1481"/>
        <w:gridCol w:w="1426"/>
        <w:gridCol w:w="1425"/>
        <w:gridCol w:w="1426"/>
        <w:gridCol w:w="1283"/>
      </w:tblGrid>
      <w:tr w:rsidR="00316077" w:rsidRPr="00B04524" w:rsidTr="004A06ED">
        <w:trPr>
          <w:jc w:val="center"/>
        </w:trPr>
        <w:tc>
          <w:tcPr>
            <w:tcW w:w="2574" w:type="dxa"/>
          </w:tcPr>
          <w:p w:rsidR="00316077" w:rsidRPr="00B04524" w:rsidRDefault="00316077" w:rsidP="004A06ED">
            <w:pPr>
              <w:autoSpaceDN w:val="0"/>
              <w:adjustRightInd w:val="0"/>
              <w:jc w:val="center"/>
              <w:rPr>
                <w:sz w:val="24"/>
                <w:szCs w:val="24"/>
              </w:rPr>
            </w:pPr>
            <w:r w:rsidRPr="00B04524">
              <w:rPr>
                <w:sz w:val="24"/>
                <w:szCs w:val="24"/>
              </w:rPr>
              <w:t>Источники</w:t>
            </w:r>
          </w:p>
          <w:p w:rsidR="00316077" w:rsidRPr="00B04524" w:rsidRDefault="00316077" w:rsidP="004A06ED">
            <w:pPr>
              <w:autoSpaceDN w:val="0"/>
              <w:adjustRightInd w:val="0"/>
              <w:jc w:val="center"/>
              <w:rPr>
                <w:sz w:val="24"/>
                <w:szCs w:val="24"/>
              </w:rPr>
            </w:pPr>
            <w:r w:rsidRPr="00B04524">
              <w:rPr>
                <w:sz w:val="24"/>
                <w:szCs w:val="24"/>
              </w:rPr>
              <w:t>финансирования</w:t>
            </w:r>
          </w:p>
        </w:tc>
        <w:tc>
          <w:tcPr>
            <w:tcW w:w="1473" w:type="dxa"/>
            <w:tcBorders>
              <w:right w:val="single" w:sz="4" w:space="0" w:color="auto"/>
            </w:tcBorders>
          </w:tcPr>
          <w:p w:rsidR="00316077" w:rsidRPr="00B04524" w:rsidRDefault="00316077" w:rsidP="004A06ED">
            <w:pPr>
              <w:autoSpaceDN w:val="0"/>
              <w:adjustRightInd w:val="0"/>
              <w:jc w:val="center"/>
              <w:rPr>
                <w:sz w:val="24"/>
                <w:szCs w:val="24"/>
              </w:rPr>
            </w:pPr>
            <w:r w:rsidRPr="00B04524">
              <w:rPr>
                <w:sz w:val="24"/>
                <w:szCs w:val="24"/>
              </w:rPr>
              <w:t>Всего</w:t>
            </w:r>
          </w:p>
          <w:p w:rsidR="00316077" w:rsidRPr="00B04524" w:rsidRDefault="00316077" w:rsidP="004A06ED">
            <w:pPr>
              <w:autoSpaceDN w:val="0"/>
              <w:adjustRightInd w:val="0"/>
              <w:jc w:val="center"/>
              <w:rPr>
                <w:sz w:val="24"/>
                <w:szCs w:val="24"/>
              </w:rPr>
            </w:pPr>
            <w:r w:rsidRPr="00B04524">
              <w:rPr>
                <w:sz w:val="24"/>
                <w:szCs w:val="24"/>
              </w:rPr>
              <w:t>2023/2026 гг.</w:t>
            </w:r>
          </w:p>
        </w:tc>
        <w:tc>
          <w:tcPr>
            <w:tcW w:w="1418" w:type="dxa"/>
            <w:tcBorders>
              <w:right w:val="single" w:sz="4" w:space="0" w:color="auto"/>
            </w:tcBorders>
          </w:tcPr>
          <w:p w:rsidR="00316077" w:rsidRPr="00B04524" w:rsidRDefault="00316077" w:rsidP="004A06ED">
            <w:pPr>
              <w:autoSpaceDN w:val="0"/>
              <w:adjustRightInd w:val="0"/>
              <w:jc w:val="center"/>
              <w:rPr>
                <w:sz w:val="24"/>
                <w:szCs w:val="24"/>
              </w:rPr>
            </w:pPr>
            <w:r w:rsidRPr="00B04524">
              <w:rPr>
                <w:sz w:val="24"/>
                <w:szCs w:val="24"/>
              </w:rPr>
              <w:t>2023 год</w:t>
            </w:r>
          </w:p>
        </w:tc>
        <w:tc>
          <w:tcPr>
            <w:tcW w:w="1417" w:type="dxa"/>
            <w:tcBorders>
              <w:left w:val="single" w:sz="4" w:space="0" w:color="auto"/>
              <w:right w:val="single" w:sz="4" w:space="0" w:color="auto"/>
            </w:tcBorders>
          </w:tcPr>
          <w:p w:rsidR="00316077" w:rsidRPr="00B04524" w:rsidRDefault="00316077" w:rsidP="004A06ED">
            <w:pPr>
              <w:autoSpaceDN w:val="0"/>
              <w:adjustRightInd w:val="0"/>
              <w:jc w:val="center"/>
              <w:rPr>
                <w:sz w:val="24"/>
                <w:szCs w:val="24"/>
              </w:rPr>
            </w:pPr>
            <w:r w:rsidRPr="00B04524">
              <w:rPr>
                <w:sz w:val="24"/>
                <w:szCs w:val="24"/>
              </w:rPr>
              <w:t>2024 год</w:t>
            </w:r>
          </w:p>
        </w:tc>
        <w:tc>
          <w:tcPr>
            <w:tcW w:w="1418" w:type="dxa"/>
            <w:tcBorders>
              <w:left w:val="single" w:sz="4" w:space="0" w:color="auto"/>
            </w:tcBorders>
          </w:tcPr>
          <w:p w:rsidR="00316077" w:rsidRPr="00B04524" w:rsidRDefault="00316077" w:rsidP="004A06ED">
            <w:pPr>
              <w:autoSpaceDN w:val="0"/>
              <w:adjustRightInd w:val="0"/>
              <w:jc w:val="center"/>
              <w:rPr>
                <w:sz w:val="24"/>
                <w:szCs w:val="24"/>
              </w:rPr>
            </w:pPr>
            <w:r w:rsidRPr="00B04524">
              <w:rPr>
                <w:sz w:val="24"/>
                <w:szCs w:val="24"/>
              </w:rPr>
              <w:t>2025 год</w:t>
            </w:r>
          </w:p>
        </w:tc>
        <w:tc>
          <w:tcPr>
            <w:tcW w:w="1276" w:type="dxa"/>
            <w:tcBorders>
              <w:top w:val="single" w:sz="4" w:space="0" w:color="auto"/>
              <w:bottom w:val="single" w:sz="4" w:space="0" w:color="auto"/>
              <w:right w:val="single" w:sz="4" w:space="0" w:color="auto"/>
            </w:tcBorders>
            <w:shd w:val="clear" w:color="auto" w:fill="auto"/>
          </w:tcPr>
          <w:p w:rsidR="00316077" w:rsidRPr="00B04524" w:rsidRDefault="00316077" w:rsidP="004A06ED">
            <w:pPr>
              <w:widowControl/>
              <w:suppressAutoHyphens w:val="0"/>
              <w:autoSpaceDE/>
              <w:jc w:val="center"/>
              <w:rPr>
                <w:sz w:val="24"/>
                <w:szCs w:val="24"/>
              </w:rPr>
            </w:pPr>
            <w:r w:rsidRPr="00B04524">
              <w:rPr>
                <w:sz w:val="24"/>
                <w:szCs w:val="24"/>
              </w:rPr>
              <w:t>2026 год</w:t>
            </w:r>
          </w:p>
        </w:tc>
      </w:tr>
      <w:tr w:rsidR="00316077" w:rsidRPr="00B04524" w:rsidTr="004A06ED">
        <w:trPr>
          <w:jc w:val="center"/>
        </w:trPr>
        <w:tc>
          <w:tcPr>
            <w:tcW w:w="2574" w:type="dxa"/>
          </w:tcPr>
          <w:p w:rsidR="00316077" w:rsidRPr="00B04524" w:rsidRDefault="00316077" w:rsidP="004A06ED">
            <w:pPr>
              <w:autoSpaceDN w:val="0"/>
              <w:adjustRightInd w:val="0"/>
              <w:jc w:val="center"/>
              <w:rPr>
                <w:sz w:val="24"/>
                <w:szCs w:val="24"/>
              </w:rPr>
            </w:pPr>
            <w:r w:rsidRPr="00B04524">
              <w:rPr>
                <w:sz w:val="24"/>
                <w:szCs w:val="24"/>
              </w:rPr>
              <w:t>Итого по</w:t>
            </w:r>
          </w:p>
          <w:p w:rsidR="00316077" w:rsidRPr="00B04524" w:rsidRDefault="00316077" w:rsidP="004A06ED">
            <w:pPr>
              <w:autoSpaceDN w:val="0"/>
              <w:adjustRightInd w:val="0"/>
              <w:jc w:val="center"/>
              <w:rPr>
                <w:sz w:val="24"/>
                <w:szCs w:val="24"/>
              </w:rPr>
            </w:pPr>
            <w:r w:rsidRPr="00B04524">
              <w:rPr>
                <w:sz w:val="24"/>
                <w:szCs w:val="24"/>
              </w:rPr>
              <w:t>подпрограмме</w:t>
            </w:r>
          </w:p>
        </w:tc>
        <w:tc>
          <w:tcPr>
            <w:tcW w:w="1473" w:type="dxa"/>
            <w:tcBorders>
              <w:top w:val="single" w:sz="4" w:space="0" w:color="auto"/>
              <w:left w:val="single" w:sz="4" w:space="0" w:color="auto"/>
              <w:bottom w:val="single" w:sz="4" w:space="0" w:color="auto"/>
              <w:right w:val="single" w:sz="4" w:space="0" w:color="auto"/>
            </w:tcBorders>
            <w:shd w:val="clear" w:color="auto" w:fill="auto"/>
          </w:tcPr>
          <w:p w:rsidR="00316077" w:rsidRPr="00B04524" w:rsidRDefault="00316077" w:rsidP="004A06ED">
            <w:pPr>
              <w:jc w:val="center"/>
              <w:rPr>
                <w:sz w:val="24"/>
                <w:szCs w:val="24"/>
              </w:rPr>
            </w:pPr>
            <w:r w:rsidRPr="00B04524">
              <w:rPr>
                <w:sz w:val="24"/>
                <w:szCs w:val="24"/>
              </w:rPr>
              <w:t>79 937,5</w:t>
            </w:r>
          </w:p>
        </w:tc>
        <w:tc>
          <w:tcPr>
            <w:tcW w:w="1418" w:type="dxa"/>
            <w:tcBorders>
              <w:top w:val="single" w:sz="4" w:space="0" w:color="auto"/>
              <w:left w:val="nil"/>
              <w:bottom w:val="single" w:sz="4" w:space="0" w:color="auto"/>
              <w:right w:val="single" w:sz="4" w:space="0" w:color="auto"/>
            </w:tcBorders>
            <w:shd w:val="clear" w:color="auto" w:fill="auto"/>
          </w:tcPr>
          <w:p w:rsidR="00316077" w:rsidRPr="00B04524" w:rsidRDefault="00316077" w:rsidP="004A06ED">
            <w:pPr>
              <w:jc w:val="center"/>
              <w:rPr>
                <w:sz w:val="24"/>
                <w:szCs w:val="24"/>
              </w:rPr>
            </w:pPr>
            <w:r w:rsidRPr="00B04524">
              <w:rPr>
                <w:sz w:val="24"/>
                <w:szCs w:val="24"/>
              </w:rPr>
              <w:t>39 897,8</w:t>
            </w:r>
          </w:p>
        </w:tc>
        <w:tc>
          <w:tcPr>
            <w:tcW w:w="1417" w:type="dxa"/>
            <w:tcBorders>
              <w:top w:val="single" w:sz="4" w:space="0" w:color="auto"/>
              <w:left w:val="nil"/>
              <w:bottom w:val="single" w:sz="4" w:space="0" w:color="auto"/>
              <w:right w:val="single" w:sz="4" w:space="0" w:color="auto"/>
            </w:tcBorders>
            <w:shd w:val="clear" w:color="auto" w:fill="auto"/>
          </w:tcPr>
          <w:p w:rsidR="00316077" w:rsidRPr="00B04524" w:rsidRDefault="00316077" w:rsidP="004A06ED">
            <w:pPr>
              <w:jc w:val="center"/>
              <w:rPr>
                <w:sz w:val="24"/>
                <w:szCs w:val="24"/>
              </w:rPr>
            </w:pPr>
            <w:r w:rsidRPr="00B04524">
              <w:rPr>
                <w:sz w:val="24"/>
                <w:szCs w:val="24"/>
              </w:rPr>
              <w:t>13 883,5</w:t>
            </w:r>
          </w:p>
        </w:tc>
        <w:tc>
          <w:tcPr>
            <w:tcW w:w="1418" w:type="dxa"/>
            <w:tcBorders>
              <w:top w:val="single" w:sz="4" w:space="0" w:color="auto"/>
              <w:left w:val="nil"/>
              <w:bottom w:val="single" w:sz="4" w:space="0" w:color="auto"/>
              <w:right w:val="single" w:sz="4" w:space="0" w:color="auto"/>
            </w:tcBorders>
            <w:shd w:val="clear" w:color="auto" w:fill="auto"/>
          </w:tcPr>
          <w:p w:rsidR="00316077" w:rsidRPr="00B04524" w:rsidRDefault="00316077" w:rsidP="004A06ED">
            <w:pPr>
              <w:jc w:val="center"/>
              <w:rPr>
                <w:sz w:val="24"/>
                <w:szCs w:val="24"/>
              </w:rPr>
            </w:pPr>
            <w:r w:rsidRPr="00B04524">
              <w:rPr>
                <w:sz w:val="24"/>
                <w:szCs w:val="24"/>
              </w:rPr>
              <w:t>13 204,0</w:t>
            </w:r>
          </w:p>
        </w:tc>
        <w:tc>
          <w:tcPr>
            <w:tcW w:w="1276" w:type="dxa"/>
            <w:tcBorders>
              <w:top w:val="single" w:sz="4" w:space="0" w:color="auto"/>
              <w:bottom w:val="single" w:sz="4" w:space="0" w:color="auto"/>
              <w:right w:val="single" w:sz="4" w:space="0" w:color="auto"/>
            </w:tcBorders>
            <w:shd w:val="clear" w:color="auto" w:fill="auto"/>
          </w:tcPr>
          <w:p w:rsidR="00316077" w:rsidRPr="00B04524" w:rsidRDefault="00316077" w:rsidP="004A06ED">
            <w:pPr>
              <w:widowControl/>
              <w:suppressAutoHyphens w:val="0"/>
              <w:autoSpaceDE/>
              <w:jc w:val="center"/>
              <w:rPr>
                <w:sz w:val="24"/>
                <w:szCs w:val="24"/>
              </w:rPr>
            </w:pPr>
            <w:r w:rsidRPr="00B04524">
              <w:rPr>
                <w:sz w:val="24"/>
                <w:szCs w:val="24"/>
              </w:rPr>
              <w:t>12 952,2</w:t>
            </w:r>
          </w:p>
        </w:tc>
      </w:tr>
      <w:tr w:rsidR="00316077" w:rsidRPr="00B04524" w:rsidTr="004A06ED">
        <w:trPr>
          <w:jc w:val="center"/>
        </w:trPr>
        <w:tc>
          <w:tcPr>
            <w:tcW w:w="2574" w:type="dxa"/>
          </w:tcPr>
          <w:p w:rsidR="00316077" w:rsidRPr="00B04524" w:rsidRDefault="00316077" w:rsidP="004A06ED">
            <w:pPr>
              <w:autoSpaceDN w:val="0"/>
              <w:adjustRightInd w:val="0"/>
              <w:jc w:val="center"/>
              <w:rPr>
                <w:sz w:val="24"/>
                <w:szCs w:val="24"/>
              </w:rPr>
            </w:pPr>
            <w:r w:rsidRPr="00B04524">
              <w:rPr>
                <w:sz w:val="24"/>
                <w:szCs w:val="24"/>
              </w:rPr>
              <w:t>в том числе:</w:t>
            </w:r>
          </w:p>
        </w:tc>
        <w:tc>
          <w:tcPr>
            <w:tcW w:w="1473" w:type="dxa"/>
            <w:tcBorders>
              <w:right w:val="single" w:sz="4" w:space="0" w:color="auto"/>
            </w:tcBorders>
          </w:tcPr>
          <w:p w:rsidR="00316077" w:rsidRPr="00B04524" w:rsidRDefault="00316077" w:rsidP="004A06ED">
            <w:pPr>
              <w:autoSpaceDN w:val="0"/>
              <w:adjustRightInd w:val="0"/>
              <w:jc w:val="center"/>
              <w:rPr>
                <w:sz w:val="24"/>
                <w:szCs w:val="24"/>
              </w:rPr>
            </w:pPr>
          </w:p>
        </w:tc>
        <w:tc>
          <w:tcPr>
            <w:tcW w:w="1418" w:type="dxa"/>
            <w:tcBorders>
              <w:right w:val="single" w:sz="4" w:space="0" w:color="auto"/>
            </w:tcBorders>
          </w:tcPr>
          <w:p w:rsidR="00316077" w:rsidRPr="00B04524" w:rsidRDefault="00316077" w:rsidP="004A06ED">
            <w:pPr>
              <w:autoSpaceDN w:val="0"/>
              <w:adjustRightInd w:val="0"/>
              <w:jc w:val="center"/>
              <w:rPr>
                <w:sz w:val="24"/>
                <w:szCs w:val="24"/>
              </w:rPr>
            </w:pPr>
          </w:p>
        </w:tc>
        <w:tc>
          <w:tcPr>
            <w:tcW w:w="1417" w:type="dxa"/>
            <w:tcBorders>
              <w:left w:val="single" w:sz="4" w:space="0" w:color="auto"/>
              <w:right w:val="single" w:sz="4" w:space="0" w:color="auto"/>
            </w:tcBorders>
          </w:tcPr>
          <w:p w:rsidR="00316077" w:rsidRPr="00B04524" w:rsidRDefault="00316077" w:rsidP="004A06ED">
            <w:pPr>
              <w:autoSpaceDN w:val="0"/>
              <w:adjustRightInd w:val="0"/>
              <w:jc w:val="center"/>
              <w:rPr>
                <w:sz w:val="24"/>
                <w:szCs w:val="24"/>
              </w:rPr>
            </w:pPr>
          </w:p>
        </w:tc>
        <w:tc>
          <w:tcPr>
            <w:tcW w:w="1418" w:type="dxa"/>
            <w:tcBorders>
              <w:left w:val="single" w:sz="4" w:space="0" w:color="auto"/>
            </w:tcBorders>
          </w:tcPr>
          <w:p w:rsidR="00316077" w:rsidRPr="00B04524" w:rsidRDefault="00316077" w:rsidP="004A06ED">
            <w:pPr>
              <w:autoSpaceDN w:val="0"/>
              <w:adjustRightInd w:val="0"/>
              <w:jc w:val="center"/>
              <w:rPr>
                <w:sz w:val="24"/>
                <w:szCs w:val="24"/>
              </w:rPr>
            </w:pPr>
          </w:p>
        </w:tc>
        <w:tc>
          <w:tcPr>
            <w:tcW w:w="1276" w:type="dxa"/>
            <w:tcBorders>
              <w:top w:val="single" w:sz="4" w:space="0" w:color="auto"/>
              <w:bottom w:val="single" w:sz="4" w:space="0" w:color="auto"/>
              <w:right w:val="single" w:sz="4" w:space="0" w:color="auto"/>
            </w:tcBorders>
            <w:shd w:val="clear" w:color="auto" w:fill="auto"/>
          </w:tcPr>
          <w:p w:rsidR="00316077" w:rsidRPr="00B04524" w:rsidRDefault="00316077" w:rsidP="004A06ED">
            <w:pPr>
              <w:widowControl/>
              <w:suppressAutoHyphens w:val="0"/>
              <w:autoSpaceDE/>
              <w:spacing w:after="200" w:line="276" w:lineRule="auto"/>
              <w:jc w:val="center"/>
              <w:rPr>
                <w:sz w:val="24"/>
                <w:szCs w:val="24"/>
              </w:rPr>
            </w:pPr>
          </w:p>
        </w:tc>
      </w:tr>
      <w:tr w:rsidR="00316077" w:rsidRPr="00B04524" w:rsidTr="004A06ED">
        <w:trPr>
          <w:jc w:val="center"/>
        </w:trPr>
        <w:tc>
          <w:tcPr>
            <w:tcW w:w="2574" w:type="dxa"/>
          </w:tcPr>
          <w:p w:rsidR="00316077" w:rsidRPr="00B04524" w:rsidRDefault="00316077" w:rsidP="004A06ED">
            <w:pPr>
              <w:autoSpaceDN w:val="0"/>
              <w:adjustRightInd w:val="0"/>
              <w:jc w:val="center"/>
              <w:rPr>
                <w:sz w:val="24"/>
                <w:szCs w:val="24"/>
              </w:rPr>
            </w:pPr>
            <w:r w:rsidRPr="00B04524">
              <w:rPr>
                <w:sz w:val="24"/>
                <w:szCs w:val="24"/>
              </w:rPr>
              <w:t>федеральный бюджет</w:t>
            </w:r>
          </w:p>
        </w:tc>
        <w:tc>
          <w:tcPr>
            <w:tcW w:w="1473" w:type="dxa"/>
            <w:tcBorders>
              <w:top w:val="single" w:sz="4" w:space="0" w:color="auto"/>
              <w:left w:val="single" w:sz="4" w:space="0" w:color="auto"/>
              <w:bottom w:val="single" w:sz="4" w:space="0" w:color="auto"/>
              <w:right w:val="single" w:sz="4" w:space="0" w:color="auto"/>
            </w:tcBorders>
            <w:shd w:val="clear" w:color="auto" w:fill="auto"/>
          </w:tcPr>
          <w:p w:rsidR="00316077" w:rsidRPr="00B04524" w:rsidRDefault="00316077" w:rsidP="004A06ED">
            <w:pPr>
              <w:jc w:val="center"/>
              <w:rPr>
                <w:sz w:val="24"/>
                <w:szCs w:val="24"/>
              </w:rPr>
            </w:pPr>
            <w:r w:rsidRPr="00B04524">
              <w:rPr>
                <w:sz w:val="24"/>
                <w:szCs w:val="24"/>
              </w:rPr>
              <w:t>65 608,0</w:t>
            </w:r>
          </w:p>
        </w:tc>
        <w:tc>
          <w:tcPr>
            <w:tcW w:w="1418" w:type="dxa"/>
            <w:tcBorders>
              <w:top w:val="single" w:sz="4" w:space="0" w:color="auto"/>
              <w:left w:val="nil"/>
              <w:bottom w:val="single" w:sz="4" w:space="0" w:color="auto"/>
              <w:right w:val="single" w:sz="4" w:space="0" w:color="auto"/>
            </w:tcBorders>
            <w:shd w:val="clear" w:color="auto" w:fill="auto"/>
          </w:tcPr>
          <w:p w:rsidR="00316077" w:rsidRPr="00B04524" w:rsidRDefault="00316077" w:rsidP="004A06ED">
            <w:pPr>
              <w:jc w:val="center"/>
              <w:rPr>
                <w:sz w:val="24"/>
                <w:szCs w:val="24"/>
              </w:rPr>
            </w:pPr>
            <w:r w:rsidRPr="00B04524">
              <w:rPr>
                <w:sz w:val="24"/>
                <w:szCs w:val="24"/>
              </w:rPr>
              <w:t>33 242,3</w:t>
            </w:r>
          </w:p>
        </w:tc>
        <w:tc>
          <w:tcPr>
            <w:tcW w:w="1417" w:type="dxa"/>
            <w:tcBorders>
              <w:top w:val="single" w:sz="4" w:space="0" w:color="auto"/>
              <w:left w:val="nil"/>
              <w:bottom w:val="single" w:sz="4" w:space="0" w:color="auto"/>
              <w:right w:val="single" w:sz="4" w:space="0" w:color="auto"/>
            </w:tcBorders>
            <w:shd w:val="clear" w:color="auto" w:fill="auto"/>
          </w:tcPr>
          <w:p w:rsidR="00316077" w:rsidRPr="00B04524" w:rsidRDefault="00316077" w:rsidP="004A06ED">
            <w:pPr>
              <w:jc w:val="center"/>
              <w:rPr>
                <w:sz w:val="24"/>
                <w:szCs w:val="24"/>
              </w:rPr>
            </w:pPr>
            <w:r w:rsidRPr="00B04524">
              <w:rPr>
                <w:sz w:val="24"/>
                <w:szCs w:val="24"/>
              </w:rPr>
              <w:t>11 126,8</w:t>
            </w:r>
          </w:p>
        </w:tc>
        <w:tc>
          <w:tcPr>
            <w:tcW w:w="1418" w:type="dxa"/>
            <w:tcBorders>
              <w:top w:val="single" w:sz="4" w:space="0" w:color="auto"/>
              <w:left w:val="nil"/>
              <w:bottom w:val="single" w:sz="4" w:space="0" w:color="auto"/>
              <w:right w:val="single" w:sz="4" w:space="0" w:color="auto"/>
            </w:tcBorders>
            <w:shd w:val="clear" w:color="auto" w:fill="auto"/>
          </w:tcPr>
          <w:p w:rsidR="00316077" w:rsidRPr="00B04524" w:rsidRDefault="00316077" w:rsidP="004A06ED">
            <w:pPr>
              <w:jc w:val="center"/>
              <w:rPr>
                <w:sz w:val="24"/>
                <w:szCs w:val="24"/>
              </w:rPr>
            </w:pPr>
            <w:r w:rsidRPr="00B04524">
              <w:rPr>
                <w:sz w:val="24"/>
                <w:szCs w:val="24"/>
              </w:rPr>
              <w:t>10 100,0</w:t>
            </w:r>
          </w:p>
        </w:tc>
        <w:tc>
          <w:tcPr>
            <w:tcW w:w="1276" w:type="dxa"/>
            <w:tcBorders>
              <w:top w:val="single" w:sz="4" w:space="0" w:color="auto"/>
              <w:bottom w:val="single" w:sz="4" w:space="0" w:color="auto"/>
              <w:right w:val="single" w:sz="4" w:space="0" w:color="auto"/>
            </w:tcBorders>
            <w:shd w:val="clear" w:color="auto" w:fill="auto"/>
          </w:tcPr>
          <w:p w:rsidR="00316077" w:rsidRPr="00B04524" w:rsidRDefault="00316077" w:rsidP="004A06ED">
            <w:pPr>
              <w:widowControl/>
              <w:suppressAutoHyphens w:val="0"/>
              <w:autoSpaceDE/>
              <w:jc w:val="center"/>
              <w:rPr>
                <w:sz w:val="24"/>
                <w:szCs w:val="24"/>
              </w:rPr>
            </w:pPr>
            <w:r w:rsidRPr="00B04524">
              <w:rPr>
                <w:sz w:val="24"/>
                <w:szCs w:val="24"/>
              </w:rPr>
              <w:t>11 138,9</w:t>
            </w:r>
          </w:p>
        </w:tc>
      </w:tr>
      <w:tr w:rsidR="00316077" w:rsidRPr="00B04524" w:rsidTr="004A06ED">
        <w:trPr>
          <w:jc w:val="center"/>
        </w:trPr>
        <w:tc>
          <w:tcPr>
            <w:tcW w:w="2574" w:type="dxa"/>
          </w:tcPr>
          <w:p w:rsidR="00316077" w:rsidRPr="00B04524" w:rsidRDefault="00316077" w:rsidP="004A06ED">
            <w:pPr>
              <w:autoSpaceDN w:val="0"/>
              <w:adjustRightInd w:val="0"/>
              <w:jc w:val="center"/>
              <w:rPr>
                <w:sz w:val="24"/>
                <w:szCs w:val="24"/>
              </w:rPr>
            </w:pPr>
            <w:r w:rsidRPr="00B04524">
              <w:rPr>
                <w:sz w:val="24"/>
                <w:szCs w:val="24"/>
              </w:rPr>
              <w:t>бюджет Астраханской области</w:t>
            </w:r>
          </w:p>
        </w:tc>
        <w:tc>
          <w:tcPr>
            <w:tcW w:w="1473" w:type="dxa"/>
            <w:tcBorders>
              <w:top w:val="nil"/>
              <w:left w:val="single" w:sz="4" w:space="0" w:color="auto"/>
              <w:bottom w:val="single" w:sz="4" w:space="0" w:color="auto"/>
              <w:right w:val="single" w:sz="4" w:space="0" w:color="auto"/>
            </w:tcBorders>
            <w:shd w:val="clear" w:color="auto" w:fill="auto"/>
          </w:tcPr>
          <w:p w:rsidR="00316077" w:rsidRPr="00B04524" w:rsidRDefault="00316077" w:rsidP="004A06ED">
            <w:pPr>
              <w:jc w:val="center"/>
              <w:rPr>
                <w:sz w:val="24"/>
                <w:szCs w:val="24"/>
              </w:rPr>
            </w:pPr>
            <w:r w:rsidRPr="00B04524">
              <w:rPr>
                <w:sz w:val="24"/>
                <w:szCs w:val="24"/>
              </w:rPr>
              <w:t>14 329,5</w:t>
            </w:r>
          </w:p>
        </w:tc>
        <w:tc>
          <w:tcPr>
            <w:tcW w:w="1418" w:type="dxa"/>
            <w:tcBorders>
              <w:top w:val="nil"/>
              <w:left w:val="nil"/>
              <w:bottom w:val="single" w:sz="4" w:space="0" w:color="auto"/>
              <w:right w:val="single" w:sz="4" w:space="0" w:color="auto"/>
            </w:tcBorders>
            <w:shd w:val="clear" w:color="auto" w:fill="auto"/>
          </w:tcPr>
          <w:p w:rsidR="00316077" w:rsidRPr="00B04524" w:rsidRDefault="00316077" w:rsidP="004A06ED">
            <w:pPr>
              <w:jc w:val="center"/>
              <w:rPr>
                <w:sz w:val="24"/>
                <w:szCs w:val="24"/>
              </w:rPr>
            </w:pPr>
            <w:r w:rsidRPr="00B04524">
              <w:rPr>
                <w:sz w:val="24"/>
                <w:szCs w:val="24"/>
              </w:rPr>
              <w:t>6 655,5</w:t>
            </w:r>
          </w:p>
        </w:tc>
        <w:tc>
          <w:tcPr>
            <w:tcW w:w="1417" w:type="dxa"/>
            <w:tcBorders>
              <w:top w:val="nil"/>
              <w:left w:val="nil"/>
              <w:bottom w:val="single" w:sz="4" w:space="0" w:color="auto"/>
              <w:right w:val="single" w:sz="4" w:space="0" w:color="auto"/>
            </w:tcBorders>
            <w:shd w:val="clear" w:color="auto" w:fill="auto"/>
          </w:tcPr>
          <w:p w:rsidR="00316077" w:rsidRPr="00B04524" w:rsidRDefault="00316077" w:rsidP="004A06ED">
            <w:pPr>
              <w:jc w:val="center"/>
              <w:rPr>
                <w:sz w:val="24"/>
                <w:szCs w:val="24"/>
              </w:rPr>
            </w:pPr>
            <w:r w:rsidRPr="00B04524">
              <w:rPr>
                <w:sz w:val="24"/>
                <w:szCs w:val="24"/>
              </w:rPr>
              <w:t>2 756,7</w:t>
            </w:r>
          </w:p>
        </w:tc>
        <w:tc>
          <w:tcPr>
            <w:tcW w:w="1418" w:type="dxa"/>
            <w:tcBorders>
              <w:top w:val="nil"/>
              <w:left w:val="nil"/>
              <w:bottom w:val="single" w:sz="4" w:space="0" w:color="auto"/>
              <w:right w:val="single" w:sz="4" w:space="0" w:color="auto"/>
            </w:tcBorders>
            <w:shd w:val="clear" w:color="auto" w:fill="auto"/>
          </w:tcPr>
          <w:p w:rsidR="00316077" w:rsidRPr="00B04524" w:rsidRDefault="00316077" w:rsidP="004A06ED">
            <w:pPr>
              <w:jc w:val="center"/>
              <w:rPr>
                <w:sz w:val="24"/>
                <w:szCs w:val="24"/>
              </w:rPr>
            </w:pPr>
            <w:r w:rsidRPr="00B04524">
              <w:rPr>
                <w:sz w:val="24"/>
                <w:szCs w:val="24"/>
              </w:rPr>
              <w:t>3 104,0</w:t>
            </w:r>
          </w:p>
        </w:tc>
        <w:tc>
          <w:tcPr>
            <w:tcW w:w="1276" w:type="dxa"/>
            <w:tcBorders>
              <w:top w:val="single" w:sz="4" w:space="0" w:color="auto"/>
              <w:bottom w:val="single" w:sz="4" w:space="0" w:color="auto"/>
              <w:right w:val="single" w:sz="4" w:space="0" w:color="auto"/>
            </w:tcBorders>
            <w:shd w:val="clear" w:color="auto" w:fill="auto"/>
          </w:tcPr>
          <w:p w:rsidR="00316077" w:rsidRPr="00B04524" w:rsidRDefault="00316077" w:rsidP="004A06ED">
            <w:pPr>
              <w:widowControl/>
              <w:suppressAutoHyphens w:val="0"/>
              <w:autoSpaceDE/>
              <w:jc w:val="center"/>
              <w:rPr>
                <w:sz w:val="24"/>
                <w:szCs w:val="24"/>
              </w:rPr>
            </w:pPr>
            <w:r w:rsidRPr="00B04524">
              <w:rPr>
                <w:sz w:val="24"/>
                <w:szCs w:val="24"/>
              </w:rPr>
              <w:t>1 813,3</w:t>
            </w:r>
          </w:p>
        </w:tc>
      </w:tr>
    </w:tbl>
    <w:p w:rsidR="004A06ED" w:rsidRDefault="004A06ED" w:rsidP="00316077">
      <w:pPr>
        <w:autoSpaceDN w:val="0"/>
        <w:adjustRightInd w:val="0"/>
        <w:jc w:val="both"/>
        <w:rPr>
          <w:sz w:val="24"/>
          <w:szCs w:val="24"/>
        </w:rPr>
      </w:pPr>
    </w:p>
    <w:p w:rsidR="00316077" w:rsidRPr="00B04524" w:rsidRDefault="00316077" w:rsidP="004A06ED">
      <w:pPr>
        <w:autoSpaceDN w:val="0"/>
        <w:adjustRightInd w:val="0"/>
        <w:ind w:firstLine="709"/>
        <w:jc w:val="both"/>
        <w:rPr>
          <w:sz w:val="24"/>
          <w:szCs w:val="24"/>
        </w:rPr>
      </w:pPr>
      <w:r w:rsidRPr="00B04524">
        <w:rPr>
          <w:sz w:val="24"/>
          <w:szCs w:val="24"/>
        </w:rPr>
        <w:t>Объем финансирования подпрограммы носит прогнозный характер и подлежит уточнению в установленном порядке при формировании проектов федерального бюджета, бюджета Астраханской области и местных бюджетов на очередной финансовый год и плановый период исходя из их возможностей, с корректировкой программных мероприятий, результатов их реализации и оценки эффективности.</w:t>
      </w:r>
    </w:p>
    <w:p w:rsidR="00316077" w:rsidRPr="00B04524" w:rsidRDefault="00316077" w:rsidP="00316077">
      <w:pPr>
        <w:tabs>
          <w:tab w:val="left" w:pos="850"/>
          <w:tab w:val="left" w:pos="1980"/>
        </w:tabs>
        <w:autoSpaceDN w:val="0"/>
        <w:adjustRightInd w:val="0"/>
        <w:rPr>
          <w:sz w:val="24"/>
          <w:szCs w:val="24"/>
        </w:rPr>
      </w:pPr>
    </w:p>
    <w:p w:rsidR="00316077" w:rsidRPr="00B04524" w:rsidRDefault="00316077" w:rsidP="00316077">
      <w:pPr>
        <w:tabs>
          <w:tab w:val="left" w:pos="1985"/>
          <w:tab w:val="left" w:pos="2410"/>
          <w:tab w:val="left" w:pos="2552"/>
          <w:tab w:val="left" w:pos="2835"/>
          <w:tab w:val="left" w:pos="3119"/>
        </w:tabs>
        <w:autoSpaceDN w:val="0"/>
        <w:adjustRightInd w:val="0"/>
        <w:rPr>
          <w:rFonts w:eastAsia="Calibri"/>
          <w:sz w:val="24"/>
          <w:szCs w:val="24"/>
          <w:lang w:eastAsia="en-US"/>
        </w:rPr>
      </w:pPr>
      <w:r w:rsidRPr="00B04524">
        <w:rPr>
          <w:rFonts w:eastAsia="Calibri"/>
          <w:sz w:val="24"/>
          <w:szCs w:val="24"/>
          <w:lang w:eastAsia="en-US"/>
        </w:rPr>
        <w:tab/>
      </w:r>
    </w:p>
    <w:p w:rsidR="00316077" w:rsidRPr="00B04524" w:rsidRDefault="00316077" w:rsidP="00316077">
      <w:pPr>
        <w:tabs>
          <w:tab w:val="left" w:pos="1985"/>
          <w:tab w:val="left" w:pos="2410"/>
          <w:tab w:val="left" w:pos="2552"/>
          <w:tab w:val="left" w:pos="2835"/>
          <w:tab w:val="left" w:pos="3119"/>
        </w:tabs>
        <w:autoSpaceDN w:val="0"/>
        <w:adjustRightInd w:val="0"/>
        <w:rPr>
          <w:rFonts w:eastAsia="Calibri"/>
          <w:sz w:val="24"/>
          <w:szCs w:val="24"/>
          <w:lang w:eastAsia="en-US"/>
        </w:rPr>
      </w:pPr>
    </w:p>
    <w:p w:rsidR="00316077" w:rsidRPr="00B04524" w:rsidRDefault="00316077" w:rsidP="00316077">
      <w:pPr>
        <w:tabs>
          <w:tab w:val="left" w:pos="1985"/>
          <w:tab w:val="left" w:pos="2410"/>
          <w:tab w:val="left" w:pos="2552"/>
          <w:tab w:val="left" w:pos="2835"/>
          <w:tab w:val="left" w:pos="3119"/>
        </w:tabs>
        <w:autoSpaceDN w:val="0"/>
        <w:adjustRightInd w:val="0"/>
        <w:rPr>
          <w:rFonts w:eastAsia="Calibri"/>
          <w:sz w:val="24"/>
          <w:szCs w:val="24"/>
          <w:lang w:eastAsia="en-US"/>
        </w:rPr>
      </w:pPr>
    </w:p>
    <w:p w:rsidR="00316077" w:rsidRPr="00B04524" w:rsidRDefault="00316077" w:rsidP="00316077">
      <w:pPr>
        <w:tabs>
          <w:tab w:val="left" w:pos="1985"/>
          <w:tab w:val="left" w:pos="2410"/>
          <w:tab w:val="left" w:pos="2552"/>
          <w:tab w:val="left" w:pos="2835"/>
          <w:tab w:val="left" w:pos="3119"/>
        </w:tabs>
        <w:autoSpaceDN w:val="0"/>
        <w:adjustRightInd w:val="0"/>
        <w:rPr>
          <w:rFonts w:eastAsia="Calibri"/>
          <w:sz w:val="24"/>
          <w:szCs w:val="24"/>
          <w:lang w:eastAsia="en-US"/>
        </w:rPr>
      </w:pPr>
    </w:p>
    <w:p w:rsidR="00316077" w:rsidRPr="00B04524" w:rsidRDefault="00316077" w:rsidP="00316077">
      <w:pPr>
        <w:tabs>
          <w:tab w:val="left" w:pos="1985"/>
          <w:tab w:val="left" w:pos="2410"/>
          <w:tab w:val="left" w:pos="2552"/>
          <w:tab w:val="left" w:pos="2835"/>
          <w:tab w:val="left" w:pos="3119"/>
        </w:tabs>
        <w:autoSpaceDN w:val="0"/>
        <w:adjustRightInd w:val="0"/>
        <w:rPr>
          <w:rFonts w:eastAsia="Calibri"/>
          <w:sz w:val="24"/>
          <w:szCs w:val="24"/>
          <w:lang w:eastAsia="en-US"/>
        </w:rPr>
      </w:pPr>
    </w:p>
    <w:p w:rsidR="00316077" w:rsidRPr="00B04524" w:rsidRDefault="00316077" w:rsidP="00316077">
      <w:pPr>
        <w:tabs>
          <w:tab w:val="left" w:pos="1985"/>
          <w:tab w:val="left" w:pos="2410"/>
          <w:tab w:val="left" w:pos="2552"/>
          <w:tab w:val="left" w:pos="2835"/>
          <w:tab w:val="left" w:pos="3119"/>
        </w:tabs>
        <w:autoSpaceDN w:val="0"/>
        <w:adjustRightInd w:val="0"/>
        <w:rPr>
          <w:rFonts w:eastAsia="Calibri"/>
          <w:sz w:val="24"/>
          <w:szCs w:val="24"/>
          <w:lang w:eastAsia="en-US"/>
        </w:rPr>
      </w:pPr>
    </w:p>
    <w:p w:rsidR="00316077" w:rsidRPr="00B04524" w:rsidRDefault="00316077" w:rsidP="00316077">
      <w:pPr>
        <w:tabs>
          <w:tab w:val="left" w:pos="1985"/>
          <w:tab w:val="left" w:pos="2410"/>
          <w:tab w:val="left" w:pos="2552"/>
          <w:tab w:val="left" w:pos="2835"/>
          <w:tab w:val="left" w:pos="3119"/>
        </w:tabs>
        <w:autoSpaceDN w:val="0"/>
        <w:adjustRightInd w:val="0"/>
        <w:rPr>
          <w:rFonts w:eastAsia="Calibri"/>
          <w:sz w:val="24"/>
          <w:szCs w:val="24"/>
          <w:lang w:eastAsia="en-US"/>
        </w:rPr>
      </w:pPr>
    </w:p>
    <w:p w:rsidR="00316077" w:rsidRPr="00B04524" w:rsidRDefault="00316077" w:rsidP="00316077">
      <w:pPr>
        <w:tabs>
          <w:tab w:val="left" w:pos="1985"/>
          <w:tab w:val="left" w:pos="2410"/>
          <w:tab w:val="left" w:pos="2552"/>
          <w:tab w:val="left" w:pos="2835"/>
          <w:tab w:val="left" w:pos="3119"/>
        </w:tabs>
        <w:autoSpaceDN w:val="0"/>
        <w:adjustRightInd w:val="0"/>
        <w:rPr>
          <w:rFonts w:eastAsia="Calibri"/>
          <w:sz w:val="24"/>
          <w:szCs w:val="24"/>
          <w:lang w:eastAsia="en-US"/>
        </w:rPr>
      </w:pPr>
    </w:p>
    <w:p w:rsidR="00316077" w:rsidRPr="00B04524" w:rsidRDefault="00316077" w:rsidP="00316077">
      <w:pPr>
        <w:tabs>
          <w:tab w:val="left" w:pos="1985"/>
          <w:tab w:val="left" w:pos="2410"/>
          <w:tab w:val="left" w:pos="2552"/>
          <w:tab w:val="left" w:pos="2835"/>
          <w:tab w:val="left" w:pos="3119"/>
        </w:tabs>
        <w:autoSpaceDN w:val="0"/>
        <w:adjustRightInd w:val="0"/>
        <w:rPr>
          <w:rFonts w:eastAsia="Calibri"/>
          <w:sz w:val="24"/>
          <w:szCs w:val="24"/>
          <w:lang w:eastAsia="en-US"/>
        </w:rPr>
      </w:pPr>
    </w:p>
    <w:p w:rsidR="00316077" w:rsidRPr="00B04524" w:rsidRDefault="00316077" w:rsidP="00316077">
      <w:pPr>
        <w:tabs>
          <w:tab w:val="left" w:pos="1985"/>
          <w:tab w:val="left" w:pos="2410"/>
          <w:tab w:val="left" w:pos="2552"/>
          <w:tab w:val="left" w:pos="2835"/>
          <w:tab w:val="left" w:pos="3119"/>
        </w:tabs>
        <w:autoSpaceDN w:val="0"/>
        <w:adjustRightInd w:val="0"/>
        <w:rPr>
          <w:rFonts w:eastAsia="Calibri"/>
          <w:sz w:val="24"/>
          <w:szCs w:val="24"/>
          <w:lang w:eastAsia="en-US"/>
        </w:rPr>
      </w:pPr>
    </w:p>
    <w:p w:rsidR="00316077" w:rsidRPr="00B04524" w:rsidRDefault="00316077" w:rsidP="00316077">
      <w:pPr>
        <w:tabs>
          <w:tab w:val="left" w:pos="1985"/>
          <w:tab w:val="left" w:pos="2410"/>
          <w:tab w:val="left" w:pos="2552"/>
          <w:tab w:val="left" w:pos="2835"/>
          <w:tab w:val="left" w:pos="3119"/>
        </w:tabs>
        <w:autoSpaceDN w:val="0"/>
        <w:adjustRightInd w:val="0"/>
        <w:rPr>
          <w:rFonts w:eastAsia="Calibri"/>
          <w:sz w:val="24"/>
          <w:szCs w:val="24"/>
          <w:lang w:eastAsia="en-US"/>
        </w:rPr>
      </w:pPr>
    </w:p>
    <w:p w:rsidR="00316077" w:rsidRPr="00B04524" w:rsidRDefault="00316077" w:rsidP="00316077">
      <w:pPr>
        <w:tabs>
          <w:tab w:val="left" w:pos="1985"/>
          <w:tab w:val="left" w:pos="2410"/>
          <w:tab w:val="left" w:pos="2552"/>
          <w:tab w:val="left" w:pos="2835"/>
          <w:tab w:val="left" w:pos="3119"/>
        </w:tabs>
        <w:autoSpaceDN w:val="0"/>
        <w:adjustRightInd w:val="0"/>
        <w:rPr>
          <w:rFonts w:eastAsia="Calibri"/>
          <w:sz w:val="24"/>
          <w:szCs w:val="24"/>
          <w:lang w:eastAsia="en-US"/>
        </w:rPr>
      </w:pPr>
    </w:p>
    <w:p w:rsidR="00316077" w:rsidRPr="00B04524" w:rsidRDefault="00316077" w:rsidP="00316077">
      <w:pPr>
        <w:tabs>
          <w:tab w:val="left" w:pos="1985"/>
          <w:tab w:val="left" w:pos="2410"/>
          <w:tab w:val="left" w:pos="2552"/>
          <w:tab w:val="left" w:pos="2835"/>
          <w:tab w:val="left" w:pos="3119"/>
        </w:tabs>
        <w:autoSpaceDN w:val="0"/>
        <w:adjustRightInd w:val="0"/>
        <w:rPr>
          <w:rFonts w:eastAsia="Calibri"/>
          <w:sz w:val="24"/>
          <w:szCs w:val="24"/>
          <w:lang w:eastAsia="en-US"/>
        </w:rPr>
      </w:pPr>
    </w:p>
    <w:p w:rsidR="00316077" w:rsidRPr="00B04524" w:rsidRDefault="00316077" w:rsidP="00316077">
      <w:pPr>
        <w:tabs>
          <w:tab w:val="left" w:pos="1985"/>
          <w:tab w:val="left" w:pos="2410"/>
          <w:tab w:val="left" w:pos="2552"/>
          <w:tab w:val="left" w:pos="2835"/>
          <w:tab w:val="left" w:pos="3119"/>
        </w:tabs>
        <w:autoSpaceDN w:val="0"/>
        <w:adjustRightInd w:val="0"/>
        <w:rPr>
          <w:rFonts w:eastAsia="Calibri"/>
          <w:sz w:val="24"/>
          <w:szCs w:val="24"/>
          <w:lang w:eastAsia="en-US"/>
        </w:rPr>
      </w:pPr>
    </w:p>
    <w:p w:rsidR="00316077" w:rsidRPr="00B04524" w:rsidRDefault="00316077" w:rsidP="00316077">
      <w:pPr>
        <w:tabs>
          <w:tab w:val="left" w:pos="1985"/>
          <w:tab w:val="left" w:pos="2410"/>
          <w:tab w:val="left" w:pos="2552"/>
          <w:tab w:val="left" w:pos="2835"/>
          <w:tab w:val="left" w:pos="3119"/>
        </w:tabs>
        <w:autoSpaceDN w:val="0"/>
        <w:adjustRightInd w:val="0"/>
        <w:rPr>
          <w:rFonts w:eastAsia="Calibri"/>
          <w:sz w:val="24"/>
          <w:szCs w:val="24"/>
          <w:lang w:eastAsia="en-US"/>
        </w:rPr>
      </w:pPr>
    </w:p>
    <w:p w:rsidR="00316077" w:rsidRPr="00B04524" w:rsidRDefault="00316077" w:rsidP="00316077">
      <w:pPr>
        <w:tabs>
          <w:tab w:val="left" w:pos="1985"/>
          <w:tab w:val="left" w:pos="2410"/>
          <w:tab w:val="left" w:pos="2552"/>
          <w:tab w:val="left" w:pos="2835"/>
          <w:tab w:val="left" w:pos="3119"/>
        </w:tabs>
        <w:autoSpaceDN w:val="0"/>
        <w:adjustRightInd w:val="0"/>
        <w:rPr>
          <w:rFonts w:eastAsia="Calibri"/>
          <w:sz w:val="24"/>
          <w:szCs w:val="24"/>
          <w:lang w:eastAsia="en-US"/>
        </w:rPr>
      </w:pPr>
    </w:p>
    <w:p w:rsidR="00316077" w:rsidRPr="00B04524" w:rsidRDefault="00316077" w:rsidP="00316077">
      <w:pPr>
        <w:tabs>
          <w:tab w:val="left" w:pos="1985"/>
          <w:tab w:val="left" w:pos="2410"/>
          <w:tab w:val="left" w:pos="2552"/>
          <w:tab w:val="left" w:pos="2835"/>
          <w:tab w:val="left" w:pos="3119"/>
        </w:tabs>
        <w:autoSpaceDN w:val="0"/>
        <w:adjustRightInd w:val="0"/>
        <w:rPr>
          <w:rFonts w:eastAsia="Calibri"/>
          <w:sz w:val="24"/>
          <w:szCs w:val="24"/>
          <w:lang w:eastAsia="en-US"/>
        </w:rPr>
      </w:pPr>
    </w:p>
    <w:p w:rsidR="00316077" w:rsidRPr="00B04524" w:rsidRDefault="00316077" w:rsidP="00316077">
      <w:pPr>
        <w:tabs>
          <w:tab w:val="left" w:pos="1985"/>
          <w:tab w:val="left" w:pos="2410"/>
          <w:tab w:val="left" w:pos="2552"/>
          <w:tab w:val="left" w:pos="2835"/>
          <w:tab w:val="left" w:pos="3119"/>
        </w:tabs>
        <w:autoSpaceDN w:val="0"/>
        <w:adjustRightInd w:val="0"/>
        <w:rPr>
          <w:rFonts w:eastAsia="Calibri"/>
          <w:sz w:val="24"/>
          <w:szCs w:val="24"/>
          <w:lang w:eastAsia="en-US"/>
        </w:rPr>
      </w:pPr>
    </w:p>
    <w:p w:rsidR="00316077" w:rsidRPr="00B04524" w:rsidRDefault="00316077" w:rsidP="00316077">
      <w:pPr>
        <w:tabs>
          <w:tab w:val="left" w:pos="1985"/>
          <w:tab w:val="left" w:pos="2410"/>
          <w:tab w:val="left" w:pos="2552"/>
          <w:tab w:val="left" w:pos="2835"/>
          <w:tab w:val="left" w:pos="3119"/>
        </w:tabs>
        <w:autoSpaceDN w:val="0"/>
        <w:adjustRightInd w:val="0"/>
        <w:rPr>
          <w:rFonts w:eastAsia="Calibri"/>
          <w:sz w:val="24"/>
          <w:szCs w:val="24"/>
          <w:lang w:eastAsia="en-US"/>
        </w:rPr>
      </w:pPr>
    </w:p>
    <w:p w:rsidR="00316077" w:rsidRPr="00B04524" w:rsidRDefault="00316077" w:rsidP="00316077">
      <w:pPr>
        <w:tabs>
          <w:tab w:val="left" w:pos="1985"/>
          <w:tab w:val="left" w:pos="2410"/>
          <w:tab w:val="left" w:pos="2552"/>
          <w:tab w:val="left" w:pos="2835"/>
          <w:tab w:val="left" w:pos="3119"/>
        </w:tabs>
        <w:autoSpaceDN w:val="0"/>
        <w:adjustRightInd w:val="0"/>
        <w:rPr>
          <w:rFonts w:eastAsia="Calibri"/>
          <w:sz w:val="24"/>
          <w:szCs w:val="24"/>
          <w:lang w:eastAsia="en-US"/>
        </w:rPr>
      </w:pPr>
    </w:p>
    <w:p w:rsidR="00316077" w:rsidRPr="00B04524" w:rsidRDefault="00316077" w:rsidP="00316077">
      <w:pPr>
        <w:tabs>
          <w:tab w:val="left" w:pos="1985"/>
          <w:tab w:val="left" w:pos="2410"/>
          <w:tab w:val="left" w:pos="2552"/>
          <w:tab w:val="left" w:pos="2835"/>
          <w:tab w:val="left" w:pos="3119"/>
        </w:tabs>
        <w:autoSpaceDN w:val="0"/>
        <w:adjustRightInd w:val="0"/>
        <w:rPr>
          <w:rFonts w:eastAsia="Calibri"/>
          <w:sz w:val="24"/>
          <w:szCs w:val="24"/>
          <w:lang w:eastAsia="en-US"/>
        </w:rPr>
      </w:pPr>
    </w:p>
    <w:p w:rsidR="00316077" w:rsidRPr="00B04524" w:rsidRDefault="00316077" w:rsidP="00316077">
      <w:pPr>
        <w:tabs>
          <w:tab w:val="left" w:pos="1985"/>
          <w:tab w:val="left" w:pos="2410"/>
          <w:tab w:val="left" w:pos="2552"/>
          <w:tab w:val="left" w:pos="2835"/>
          <w:tab w:val="left" w:pos="3119"/>
        </w:tabs>
        <w:autoSpaceDN w:val="0"/>
        <w:adjustRightInd w:val="0"/>
        <w:rPr>
          <w:rFonts w:eastAsia="Calibri"/>
          <w:sz w:val="24"/>
          <w:szCs w:val="24"/>
          <w:lang w:eastAsia="en-US"/>
        </w:rPr>
      </w:pPr>
    </w:p>
    <w:p w:rsidR="00316077" w:rsidRPr="00B04524" w:rsidRDefault="00316077" w:rsidP="00316077">
      <w:pPr>
        <w:tabs>
          <w:tab w:val="left" w:pos="1985"/>
          <w:tab w:val="left" w:pos="2410"/>
          <w:tab w:val="left" w:pos="2552"/>
          <w:tab w:val="left" w:pos="2835"/>
          <w:tab w:val="left" w:pos="3119"/>
        </w:tabs>
        <w:autoSpaceDN w:val="0"/>
        <w:adjustRightInd w:val="0"/>
        <w:rPr>
          <w:rFonts w:eastAsia="Calibri"/>
          <w:sz w:val="24"/>
          <w:szCs w:val="24"/>
          <w:lang w:eastAsia="en-US"/>
        </w:rPr>
      </w:pPr>
    </w:p>
    <w:p w:rsidR="00316077" w:rsidRPr="00B04524" w:rsidRDefault="00316077" w:rsidP="00316077">
      <w:pPr>
        <w:jc w:val="center"/>
        <w:rPr>
          <w:sz w:val="24"/>
          <w:szCs w:val="24"/>
        </w:rPr>
      </w:pPr>
      <w:r w:rsidRPr="00B04524">
        <w:rPr>
          <w:sz w:val="24"/>
          <w:szCs w:val="24"/>
        </w:rPr>
        <w:lastRenderedPageBreak/>
        <w:t>Паспорт подпрограммы муниципальной программы</w:t>
      </w:r>
    </w:p>
    <w:p w:rsidR="00316077" w:rsidRPr="00B04524" w:rsidRDefault="00316077" w:rsidP="00316077">
      <w:pPr>
        <w:jc w:val="center"/>
        <w:rPr>
          <w:sz w:val="24"/>
          <w:szCs w:val="24"/>
        </w:rPr>
      </w:pPr>
    </w:p>
    <w:tbl>
      <w:tblPr>
        <w:tblStyle w:val="afa"/>
        <w:tblW w:w="9385" w:type="dxa"/>
        <w:tblInd w:w="108" w:type="dxa"/>
        <w:tblLook w:val="04A0" w:firstRow="1" w:lastRow="0" w:firstColumn="1" w:lastColumn="0" w:noHBand="0" w:noVBand="1"/>
      </w:tblPr>
      <w:tblGrid>
        <w:gridCol w:w="3969"/>
        <w:gridCol w:w="5416"/>
      </w:tblGrid>
      <w:tr w:rsidR="00316077" w:rsidRPr="00B04524" w:rsidTr="004A06ED">
        <w:trPr>
          <w:trHeight w:val="108"/>
        </w:trPr>
        <w:tc>
          <w:tcPr>
            <w:tcW w:w="3969" w:type="dxa"/>
          </w:tcPr>
          <w:p w:rsidR="00316077" w:rsidRPr="00B04524" w:rsidRDefault="00316077" w:rsidP="004A06ED">
            <w:pPr>
              <w:rPr>
                <w:sz w:val="24"/>
                <w:szCs w:val="24"/>
              </w:rPr>
            </w:pPr>
            <w:r w:rsidRPr="00B04524">
              <w:rPr>
                <w:sz w:val="24"/>
                <w:szCs w:val="24"/>
              </w:rPr>
              <w:t>Наименование подпрограммы муниципальной программы</w:t>
            </w:r>
          </w:p>
        </w:tc>
        <w:tc>
          <w:tcPr>
            <w:tcW w:w="5416" w:type="dxa"/>
          </w:tcPr>
          <w:p w:rsidR="00316077" w:rsidRPr="00B04524" w:rsidRDefault="00316077" w:rsidP="00316077">
            <w:pPr>
              <w:ind w:right="-86"/>
              <w:jc w:val="both"/>
              <w:rPr>
                <w:sz w:val="24"/>
                <w:szCs w:val="24"/>
              </w:rPr>
            </w:pPr>
            <w:r w:rsidRPr="00B04524">
              <w:rPr>
                <w:sz w:val="24"/>
                <w:szCs w:val="24"/>
              </w:rPr>
              <w:t>Осуществление полномочий по развитию сельскохозяйственного производства в Ахтубинском районе</w:t>
            </w:r>
          </w:p>
        </w:tc>
      </w:tr>
      <w:tr w:rsidR="00316077" w:rsidRPr="00B04524" w:rsidTr="004A06ED">
        <w:trPr>
          <w:trHeight w:val="720"/>
        </w:trPr>
        <w:tc>
          <w:tcPr>
            <w:tcW w:w="3969" w:type="dxa"/>
          </w:tcPr>
          <w:p w:rsidR="00316077" w:rsidRPr="00B04524" w:rsidRDefault="00316077" w:rsidP="004A06ED">
            <w:pPr>
              <w:rPr>
                <w:sz w:val="24"/>
                <w:szCs w:val="24"/>
              </w:rPr>
            </w:pPr>
            <w:r w:rsidRPr="00B04524">
              <w:rPr>
                <w:sz w:val="24"/>
                <w:szCs w:val="24"/>
              </w:rPr>
              <w:t>Муниципальный заказчик подпрограммы муниципальной программы</w:t>
            </w:r>
          </w:p>
        </w:tc>
        <w:tc>
          <w:tcPr>
            <w:tcW w:w="5416" w:type="dxa"/>
            <w:vMerge w:val="restart"/>
          </w:tcPr>
          <w:p w:rsidR="00316077" w:rsidRPr="00B04524" w:rsidRDefault="00316077" w:rsidP="00316077">
            <w:pPr>
              <w:ind w:right="-86"/>
              <w:jc w:val="both"/>
              <w:rPr>
                <w:sz w:val="24"/>
                <w:szCs w:val="24"/>
              </w:rPr>
            </w:pPr>
            <w:r w:rsidRPr="00B04524">
              <w:rPr>
                <w:sz w:val="24"/>
                <w:szCs w:val="24"/>
              </w:rPr>
              <w:t xml:space="preserve">Управление сельского хозяйства администрации муниципального образования </w:t>
            </w:r>
            <w:r w:rsidR="00B04524">
              <w:rPr>
                <w:sz w:val="24"/>
                <w:szCs w:val="24"/>
              </w:rPr>
              <w:t>«</w:t>
            </w:r>
            <w:r w:rsidR="004A06ED">
              <w:rPr>
                <w:sz w:val="24"/>
                <w:szCs w:val="24"/>
              </w:rPr>
              <w:t>Ахтубинский муниципальный</w:t>
            </w:r>
            <w:r w:rsidRPr="00B04524">
              <w:rPr>
                <w:sz w:val="24"/>
                <w:szCs w:val="24"/>
              </w:rPr>
              <w:t xml:space="preserve"> район Астраханской области</w:t>
            </w:r>
            <w:r w:rsidR="00B04524">
              <w:rPr>
                <w:sz w:val="24"/>
                <w:szCs w:val="24"/>
              </w:rPr>
              <w:t>»</w:t>
            </w:r>
          </w:p>
        </w:tc>
      </w:tr>
      <w:tr w:rsidR="00316077" w:rsidRPr="00B04524" w:rsidTr="004A06ED">
        <w:trPr>
          <w:trHeight w:val="432"/>
        </w:trPr>
        <w:tc>
          <w:tcPr>
            <w:tcW w:w="3969" w:type="dxa"/>
          </w:tcPr>
          <w:p w:rsidR="00316077" w:rsidRPr="00B04524" w:rsidRDefault="00316077" w:rsidP="004A06ED">
            <w:pPr>
              <w:pStyle w:val="ConsPlusNonformat"/>
              <w:rPr>
                <w:rFonts w:ascii="Times New Roman" w:hAnsi="Times New Roman" w:cs="Times New Roman"/>
                <w:sz w:val="24"/>
                <w:szCs w:val="24"/>
              </w:rPr>
            </w:pPr>
            <w:r w:rsidRPr="00B04524">
              <w:rPr>
                <w:rFonts w:ascii="Times New Roman" w:hAnsi="Times New Roman" w:cs="Times New Roman"/>
                <w:sz w:val="24"/>
                <w:szCs w:val="24"/>
              </w:rPr>
              <w:t>Исполнители подпрограммы муниципальной программы</w:t>
            </w:r>
          </w:p>
        </w:tc>
        <w:tc>
          <w:tcPr>
            <w:tcW w:w="5416" w:type="dxa"/>
            <w:vMerge/>
          </w:tcPr>
          <w:p w:rsidR="00316077" w:rsidRPr="00B04524" w:rsidRDefault="00316077" w:rsidP="00316077">
            <w:pPr>
              <w:ind w:right="-86"/>
              <w:jc w:val="both"/>
              <w:rPr>
                <w:sz w:val="24"/>
                <w:szCs w:val="24"/>
              </w:rPr>
            </w:pPr>
          </w:p>
        </w:tc>
      </w:tr>
      <w:tr w:rsidR="00316077" w:rsidRPr="00B04524" w:rsidTr="004A06ED">
        <w:trPr>
          <w:trHeight w:val="120"/>
        </w:trPr>
        <w:tc>
          <w:tcPr>
            <w:tcW w:w="3969" w:type="dxa"/>
          </w:tcPr>
          <w:p w:rsidR="00316077" w:rsidRPr="00B04524" w:rsidRDefault="00316077" w:rsidP="004A06ED">
            <w:pPr>
              <w:pStyle w:val="ConsPlusNonformat"/>
              <w:rPr>
                <w:rFonts w:ascii="Times New Roman" w:hAnsi="Times New Roman" w:cs="Times New Roman"/>
                <w:sz w:val="24"/>
                <w:szCs w:val="24"/>
              </w:rPr>
            </w:pPr>
            <w:r w:rsidRPr="00B04524">
              <w:rPr>
                <w:rFonts w:ascii="Times New Roman" w:hAnsi="Times New Roman" w:cs="Times New Roman"/>
                <w:sz w:val="24"/>
                <w:szCs w:val="24"/>
              </w:rPr>
              <w:t>Цель подпрограммы муниципальной программы</w:t>
            </w:r>
          </w:p>
        </w:tc>
        <w:tc>
          <w:tcPr>
            <w:tcW w:w="5416" w:type="dxa"/>
          </w:tcPr>
          <w:p w:rsidR="00316077" w:rsidRPr="00B04524" w:rsidRDefault="00316077" w:rsidP="00316077">
            <w:pPr>
              <w:ind w:right="-86"/>
              <w:jc w:val="both"/>
              <w:rPr>
                <w:sz w:val="24"/>
                <w:szCs w:val="24"/>
              </w:rPr>
            </w:pPr>
            <w:r w:rsidRPr="00B04524">
              <w:rPr>
                <w:sz w:val="24"/>
                <w:szCs w:val="24"/>
              </w:rPr>
              <w:t xml:space="preserve">- повышение эффективности деятельности управления сельского хозяйства администрации муниципального образования </w:t>
            </w:r>
            <w:r w:rsidR="00B04524">
              <w:rPr>
                <w:sz w:val="24"/>
                <w:szCs w:val="24"/>
              </w:rPr>
              <w:t>«</w:t>
            </w:r>
            <w:r w:rsidRPr="00B04524">
              <w:rPr>
                <w:sz w:val="24"/>
                <w:szCs w:val="24"/>
              </w:rPr>
              <w:t>Ахтубинский муниципальный район Астраханской области</w:t>
            </w:r>
            <w:r w:rsidR="00B04524">
              <w:rPr>
                <w:sz w:val="24"/>
                <w:szCs w:val="24"/>
              </w:rPr>
              <w:t>»</w:t>
            </w:r>
            <w:r w:rsidRPr="00B04524">
              <w:rPr>
                <w:sz w:val="24"/>
                <w:szCs w:val="24"/>
              </w:rPr>
              <w:t xml:space="preserve"> </w:t>
            </w:r>
          </w:p>
        </w:tc>
      </w:tr>
      <w:tr w:rsidR="00316077" w:rsidRPr="00B04524" w:rsidTr="004A06ED">
        <w:trPr>
          <w:trHeight w:val="3156"/>
        </w:trPr>
        <w:tc>
          <w:tcPr>
            <w:tcW w:w="3969" w:type="dxa"/>
          </w:tcPr>
          <w:p w:rsidR="00316077" w:rsidRPr="00B04524" w:rsidRDefault="00316077" w:rsidP="004A06ED">
            <w:pPr>
              <w:rPr>
                <w:sz w:val="24"/>
                <w:szCs w:val="24"/>
              </w:rPr>
            </w:pPr>
            <w:r w:rsidRPr="00B04524">
              <w:rPr>
                <w:sz w:val="24"/>
                <w:szCs w:val="24"/>
              </w:rPr>
              <w:t>Задачи подпрограммы муниципальной программы</w:t>
            </w:r>
          </w:p>
        </w:tc>
        <w:tc>
          <w:tcPr>
            <w:tcW w:w="5416" w:type="dxa"/>
          </w:tcPr>
          <w:p w:rsidR="00316077" w:rsidRPr="00B04524" w:rsidRDefault="00316077" w:rsidP="00316077">
            <w:pPr>
              <w:snapToGrid w:val="0"/>
              <w:jc w:val="both"/>
              <w:rPr>
                <w:sz w:val="24"/>
                <w:szCs w:val="24"/>
              </w:rPr>
            </w:pPr>
            <w:r w:rsidRPr="00B04524">
              <w:rPr>
                <w:sz w:val="24"/>
                <w:szCs w:val="24"/>
              </w:rPr>
              <w:t>- реализация на территории Ахтубинского района государственной программы развития сельского хозяйства и регулирования рынков сельскохозяйственной продукции, сырья и продовольствия;</w:t>
            </w:r>
          </w:p>
          <w:p w:rsidR="00316077" w:rsidRPr="00B04524" w:rsidRDefault="00316077" w:rsidP="00316077">
            <w:pPr>
              <w:snapToGrid w:val="0"/>
              <w:jc w:val="both"/>
              <w:rPr>
                <w:sz w:val="24"/>
                <w:szCs w:val="24"/>
              </w:rPr>
            </w:pPr>
            <w:r w:rsidRPr="00B04524">
              <w:rPr>
                <w:sz w:val="24"/>
                <w:szCs w:val="24"/>
              </w:rPr>
              <w:t>- осуществление финансово-экономической политики в сфере АПК;</w:t>
            </w:r>
          </w:p>
          <w:p w:rsidR="00316077" w:rsidRPr="00B04524" w:rsidRDefault="00316077" w:rsidP="00316077">
            <w:pPr>
              <w:snapToGrid w:val="0"/>
              <w:jc w:val="both"/>
              <w:rPr>
                <w:sz w:val="24"/>
                <w:szCs w:val="24"/>
              </w:rPr>
            </w:pPr>
            <w:r w:rsidRPr="00B04524">
              <w:rPr>
                <w:sz w:val="24"/>
                <w:szCs w:val="24"/>
              </w:rPr>
              <w:t xml:space="preserve">- создание необходимых условий для качественного исполнения функций управления сельского хозяйства администрации муниципального образования </w:t>
            </w:r>
            <w:r w:rsidR="00B04524">
              <w:rPr>
                <w:sz w:val="24"/>
                <w:szCs w:val="24"/>
              </w:rPr>
              <w:t>«</w:t>
            </w:r>
            <w:r w:rsidRPr="00B04524">
              <w:rPr>
                <w:sz w:val="24"/>
                <w:szCs w:val="24"/>
              </w:rPr>
              <w:t>Ахтубинский муниципальный район Астраханской области</w:t>
            </w:r>
            <w:r w:rsidR="00B04524">
              <w:rPr>
                <w:sz w:val="24"/>
                <w:szCs w:val="24"/>
              </w:rPr>
              <w:t>»</w:t>
            </w:r>
          </w:p>
        </w:tc>
      </w:tr>
      <w:tr w:rsidR="00316077" w:rsidRPr="00B04524" w:rsidTr="004A06ED">
        <w:trPr>
          <w:trHeight w:val="708"/>
        </w:trPr>
        <w:tc>
          <w:tcPr>
            <w:tcW w:w="3969" w:type="dxa"/>
          </w:tcPr>
          <w:p w:rsidR="00316077" w:rsidRPr="00B04524" w:rsidRDefault="00316077" w:rsidP="004A06ED">
            <w:pPr>
              <w:rPr>
                <w:sz w:val="24"/>
                <w:szCs w:val="24"/>
              </w:rPr>
            </w:pPr>
            <w:r w:rsidRPr="00B04524">
              <w:rPr>
                <w:sz w:val="24"/>
                <w:szCs w:val="24"/>
              </w:rPr>
              <w:t>Сроки и этапы реализации подпрограммы муниципальной программы</w:t>
            </w:r>
          </w:p>
        </w:tc>
        <w:tc>
          <w:tcPr>
            <w:tcW w:w="5416" w:type="dxa"/>
          </w:tcPr>
          <w:p w:rsidR="00316077" w:rsidRPr="00B04524" w:rsidRDefault="00316077" w:rsidP="00316077">
            <w:pPr>
              <w:snapToGrid w:val="0"/>
              <w:jc w:val="both"/>
              <w:rPr>
                <w:sz w:val="24"/>
                <w:szCs w:val="24"/>
              </w:rPr>
            </w:pPr>
            <w:r w:rsidRPr="00B04524">
              <w:rPr>
                <w:sz w:val="24"/>
                <w:szCs w:val="24"/>
              </w:rPr>
              <w:t>с 2023 по 2026 год</w:t>
            </w:r>
          </w:p>
        </w:tc>
      </w:tr>
      <w:tr w:rsidR="00316077" w:rsidRPr="00B04524" w:rsidTr="004A06ED">
        <w:trPr>
          <w:trHeight w:val="108"/>
        </w:trPr>
        <w:tc>
          <w:tcPr>
            <w:tcW w:w="3969" w:type="dxa"/>
          </w:tcPr>
          <w:p w:rsidR="00316077" w:rsidRPr="00B04524" w:rsidRDefault="00316077" w:rsidP="004A06ED">
            <w:pPr>
              <w:rPr>
                <w:sz w:val="24"/>
                <w:szCs w:val="24"/>
              </w:rPr>
            </w:pPr>
            <w:r w:rsidRPr="00B04524">
              <w:rPr>
                <w:sz w:val="24"/>
                <w:szCs w:val="24"/>
              </w:rPr>
              <w:t>Объем бюджетных ассигнований подпрограммы муниципальной программы</w:t>
            </w:r>
          </w:p>
        </w:tc>
        <w:tc>
          <w:tcPr>
            <w:tcW w:w="5416" w:type="dxa"/>
          </w:tcPr>
          <w:p w:rsidR="00316077" w:rsidRPr="00B04524" w:rsidRDefault="00316077" w:rsidP="00316077">
            <w:pPr>
              <w:jc w:val="both"/>
              <w:rPr>
                <w:sz w:val="24"/>
                <w:szCs w:val="24"/>
              </w:rPr>
            </w:pPr>
            <w:r w:rsidRPr="00B04524">
              <w:rPr>
                <w:sz w:val="24"/>
                <w:szCs w:val="24"/>
              </w:rPr>
              <w:t xml:space="preserve">Объём финансирования подпрограммы за 2023-2026 годы за счет всех источников финансирования составляет 19 238,1 тыс. руб., </w:t>
            </w:r>
            <w:r w:rsidR="004A06ED">
              <w:rPr>
                <w:sz w:val="24"/>
                <w:szCs w:val="24"/>
              </w:rPr>
              <w:t xml:space="preserve">                     </w:t>
            </w:r>
            <w:r w:rsidRPr="00B04524">
              <w:rPr>
                <w:sz w:val="24"/>
                <w:szCs w:val="24"/>
              </w:rPr>
              <w:t xml:space="preserve">в </w:t>
            </w:r>
            <w:proofErr w:type="spellStart"/>
            <w:r w:rsidRPr="00B04524">
              <w:rPr>
                <w:sz w:val="24"/>
                <w:szCs w:val="24"/>
              </w:rPr>
              <w:t>т.ч</w:t>
            </w:r>
            <w:proofErr w:type="spellEnd"/>
            <w:r w:rsidRPr="00B04524">
              <w:rPr>
                <w:sz w:val="24"/>
                <w:szCs w:val="24"/>
              </w:rPr>
              <w:t xml:space="preserve">.: </w:t>
            </w:r>
          </w:p>
          <w:p w:rsidR="00316077" w:rsidRPr="00B04524" w:rsidRDefault="00316077" w:rsidP="00316077">
            <w:pPr>
              <w:jc w:val="both"/>
              <w:rPr>
                <w:sz w:val="24"/>
                <w:szCs w:val="24"/>
              </w:rPr>
            </w:pPr>
            <w:r w:rsidRPr="00B04524">
              <w:rPr>
                <w:sz w:val="24"/>
                <w:szCs w:val="24"/>
              </w:rPr>
              <w:t>2023 год – 5 779,2 тыс. руб.;</w:t>
            </w:r>
          </w:p>
          <w:p w:rsidR="00316077" w:rsidRPr="00B04524" w:rsidRDefault="00316077" w:rsidP="00316077">
            <w:pPr>
              <w:jc w:val="both"/>
              <w:rPr>
                <w:sz w:val="24"/>
                <w:szCs w:val="24"/>
              </w:rPr>
            </w:pPr>
            <w:r w:rsidRPr="00B04524">
              <w:rPr>
                <w:sz w:val="24"/>
                <w:szCs w:val="24"/>
              </w:rPr>
              <w:t>2024 год – 5 047,1 тыс. руб.;</w:t>
            </w:r>
          </w:p>
          <w:p w:rsidR="00316077" w:rsidRPr="00B04524" w:rsidRDefault="00316077" w:rsidP="00316077">
            <w:pPr>
              <w:jc w:val="both"/>
              <w:rPr>
                <w:sz w:val="24"/>
                <w:szCs w:val="24"/>
              </w:rPr>
            </w:pPr>
            <w:r w:rsidRPr="00B04524">
              <w:rPr>
                <w:sz w:val="24"/>
                <w:szCs w:val="24"/>
              </w:rPr>
              <w:t>2025 год – 4 626,5 тыс. руб.;</w:t>
            </w:r>
          </w:p>
          <w:p w:rsidR="00316077" w:rsidRPr="00B04524" w:rsidRDefault="00316077" w:rsidP="00316077">
            <w:pPr>
              <w:jc w:val="both"/>
              <w:rPr>
                <w:sz w:val="24"/>
                <w:szCs w:val="24"/>
              </w:rPr>
            </w:pPr>
            <w:r w:rsidRPr="00B04524">
              <w:rPr>
                <w:sz w:val="24"/>
                <w:szCs w:val="24"/>
              </w:rPr>
              <w:t>2026 год – 3 785,3 тыс. руб.</w:t>
            </w:r>
          </w:p>
          <w:p w:rsidR="00316077" w:rsidRPr="00B04524" w:rsidRDefault="00316077" w:rsidP="00316077">
            <w:pPr>
              <w:jc w:val="both"/>
              <w:rPr>
                <w:sz w:val="24"/>
                <w:szCs w:val="24"/>
              </w:rPr>
            </w:pPr>
            <w:r w:rsidRPr="00B04524">
              <w:rPr>
                <w:sz w:val="24"/>
                <w:szCs w:val="24"/>
              </w:rPr>
              <w:t xml:space="preserve">в том числе за счет бюджета Астраханской области составляет 19 238,1 тыс. руб. из них: </w:t>
            </w:r>
          </w:p>
          <w:p w:rsidR="00316077" w:rsidRPr="00B04524" w:rsidRDefault="00316077" w:rsidP="00316077">
            <w:pPr>
              <w:jc w:val="both"/>
              <w:rPr>
                <w:sz w:val="24"/>
                <w:szCs w:val="24"/>
              </w:rPr>
            </w:pPr>
            <w:r w:rsidRPr="00B04524">
              <w:rPr>
                <w:sz w:val="24"/>
                <w:szCs w:val="24"/>
              </w:rPr>
              <w:t>2023 год – 5 779,2 тыс. руб.;</w:t>
            </w:r>
          </w:p>
          <w:p w:rsidR="00316077" w:rsidRPr="00B04524" w:rsidRDefault="00316077" w:rsidP="00316077">
            <w:pPr>
              <w:jc w:val="both"/>
              <w:rPr>
                <w:sz w:val="24"/>
                <w:szCs w:val="24"/>
              </w:rPr>
            </w:pPr>
            <w:r w:rsidRPr="00B04524">
              <w:rPr>
                <w:sz w:val="24"/>
                <w:szCs w:val="24"/>
              </w:rPr>
              <w:t>2024 год – 5047,1 тыс. руб.;</w:t>
            </w:r>
          </w:p>
          <w:p w:rsidR="00316077" w:rsidRPr="00B04524" w:rsidRDefault="00316077" w:rsidP="00316077">
            <w:pPr>
              <w:jc w:val="both"/>
              <w:rPr>
                <w:sz w:val="24"/>
                <w:szCs w:val="24"/>
              </w:rPr>
            </w:pPr>
            <w:r w:rsidRPr="00B04524">
              <w:rPr>
                <w:sz w:val="24"/>
                <w:szCs w:val="24"/>
              </w:rPr>
              <w:t>2025 год – 4626,5 тыс. руб.;</w:t>
            </w:r>
          </w:p>
          <w:p w:rsidR="00316077" w:rsidRPr="00B04524" w:rsidRDefault="00316077" w:rsidP="00316077">
            <w:pPr>
              <w:jc w:val="both"/>
              <w:rPr>
                <w:sz w:val="24"/>
                <w:szCs w:val="24"/>
              </w:rPr>
            </w:pPr>
            <w:r w:rsidRPr="00B04524">
              <w:rPr>
                <w:sz w:val="24"/>
                <w:szCs w:val="24"/>
              </w:rPr>
              <w:t>2026 год – 3785,3 тыс. руб.</w:t>
            </w:r>
          </w:p>
        </w:tc>
      </w:tr>
      <w:tr w:rsidR="00316077" w:rsidRPr="00B04524" w:rsidTr="004A06ED">
        <w:trPr>
          <w:trHeight w:val="1408"/>
        </w:trPr>
        <w:tc>
          <w:tcPr>
            <w:tcW w:w="3969" w:type="dxa"/>
          </w:tcPr>
          <w:p w:rsidR="00316077" w:rsidRPr="00B04524" w:rsidRDefault="004A06ED" w:rsidP="004A06ED">
            <w:pPr>
              <w:rPr>
                <w:sz w:val="24"/>
                <w:szCs w:val="24"/>
              </w:rPr>
            </w:pPr>
            <w:r>
              <w:rPr>
                <w:sz w:val="24"/>
                <w:szCs w:val="24"/>
              </w:rPr>
              <w:t xml:space="preserve">Ожидаемые результаты </w:t>
            </w:r>
            <w:r w:rsidR="00316077" w:rsidRPr="00B04524">
              <w:rPr>
                <w:sz w:val="24"/>
                <w:szCs w:val="24"/>
              </w:rPr>
              <w:t>реализации подпрограммы муниципальной программы</w:t>
            </w:r>
          </w:p>
        </w:tc>
        <w:tc>
          <w:tcPr>
            <w:tcW w:w="5416" w:type="dxa"/>
          </w:tcPr>
          <w:p w:rsidR="00316077" w:rsidRPr="00B04524" w:rsidRDefault="00316077" w:rsidP="00316077">
            <w:pPr>
              <w:jc w:val="both"/>
              <w:rPr>
                <w:sz w:val="24"/>
                <w:szCs w:val="24"/>
              </w:rPr>
            </w:pPr>
            <w:r w:rsidRPr="00B04524">
              <w:rPr>
                <w:sz w:val="24"/>
                <w:szCs w:val="24"/>
              </w:rPr>
              <w:t>Реализация мероприятий подпрограммы позволит к концу 2026 года достичь следующих результатов:</w:t>
            </w:r>
          </w:p>
          <w:p w:rsidR="00316077" w:rsidRPr="00B04524" w:rsidRDefault="00316077" w:rsidP="00316077">
            <w:pPr>
              <w:jc w:val="both"/>
              <w:rPr>
                <w:sz w:val="24"/>
                <w:szCs w:val="24"/>
              </w:rPr>
            </w:pPr>
            <w:r w:rsidRPr="00B04524">
              <w:rPr>
                <w:sz w:val="24"/>
                <w:szCs w:val="24"/>
              </w:rPr>
              <w:t>- темп роста объёма валовой продукции сельского хозяйства, произведенный во всех категориях хозяйств до 100,3%;</w:t>
            </w:r>
          </w:p>
          <w:p w:rsidR="00316077" w:rsidRPr="00B04524" w:rsidRDefault="00316077" w:rsidP="00316077">
            <w:pPr>
              <w:jc w:val="both"/>
              <w:rPr>
                <w:sz w:val="24"/>
                <w:szCs w:val="24"/>
              </w:rPr>
            </w:pPr>
            <w:r w:rsidRPr="00B04524">
              <w:rPr>
                <w:sz w:val="24"/>
                <w:szCs w:val="24"/>
              </w:rPr>
              <w:t>- объём валовой продукции сельского хозяйства, произведенный в области животноводства до 22950,00 тонн;</w:t>
            </w:r>
          </w:p>
          <w:p w:rsidR="00316077" w:rsidRPr="00B04524" w:rsidRDefault="00316077" w:rsidP="00316077">
            <w:pPr>
              <w:jc w:val="both"/>
              <w:rPr>
                <w:sz w:val="24"/>
                <w:szCs w:val="24"/>
              </w:rPr>
            </w:pPr>
            <w:r w:rsidRPr="00B04524">
              <w:rPr>
                <w:sz w:val="24"/>
                <w:szCs w:val="24"/>
              </w:rPr>
              <w:lastRenderedPageBreak/>
              <w:t>- объём валовой продукции сельского хозяйства, произведенный в области растениеводства до 252,4 тыс. тонн;</w:t>
            </w:r>
          </w:p>
          <w:p w:rsidR="00316077" w:rsidRPr="00B04524" w:rsidRDefault="00316077" w:rsidP="00316077">
            <w:pPr>
              <w:jc w:val="both"/>
              <w:rPr>
                <w:sz w:val="24"/>
                <w:szCs w:val="24"/>
              </w:rPr>
            </w:pPr>
            <w:r w:rsidRPr="00B04524">
              <w:rPr>
                <w:sz w:val="24"/>
                <w:szCs w:val="24"/>
              </w:rPr>
              <w:t xml:space="preserve">- объём государственной поддержки, оказываемой </w:t>
            </w:r>
            <w:proofErr w:type="spellStart"/>
            <w:r w:rsidRPr="00B04524">
              <w:rPr>
                <w:sz w:val="24"/>
                <w:szCs w:val="24"/>
              </w:rPr>
              <w:t>сельхозтоваропроизводителям</w:t>
            </w:r>
            <w:proofErr w:type="spellEnd"/>
            <w:r w:rsidRPr="00B04524">
              <w:rPr>
                <w:sz w:val="24"/>
                <w:szCs w:val="24"/>
              </w:rPr>
              <w:t xml:space="preserve"> до 28,8 млн. руб.;</w:t>
            </w:r>
          </w:p>
          <w:p w:rsidR="00316077" w:rsidRPr="00B04524" w:rsidRDefault="00316077" w:rsidP="00316077">
            <w:pPr>
              <w:jc w:val="both"/>
              <w:rPr>
                <w:sz w:val="24"/>
                <w:szCs w:val="24"/>
              </w:rPr>
            </w:pPr>
            <w:r w:rsidRPr="00B04524">
              <w:rPr>
                <w:sz w:val="24"/>
                <w:szCs w:val="24"/>
              </w:rPr>
              <w:t>- количество получателей государственной поддержки до 71 чел</w:t>
            </w:r>
            <w:r w:rsidR="004A06ED">
              <w:rPr>
                <w:sz w:val="24"/>
                <w:szCs w:val="24"/>
              </w:rPr>
              <w:t>.</w:t>
            </w:r>
            <w:r w:rsidRPr="00B04524">
              <w:rPr>
                <w:sz w:val="24"/>
                <w:szCs w:val="24"/>
              </w:rPr>
              <w:t>;</w:t>
            </w:r>
          </w:p>
          <w:p w:rsidR="00316077" w:rsidRPr="00B04524" w:rsidRDefault="00316077" w:rsidP="00316077">
            <w:pPr>
              <w:jc w:val="both"/>
              <w:rPr>
                <w:sz w:val="24"/>
                <w:szCs w:val="24"/>
              </w:rPr>
            </w:pPr>
            <w:r w:rsidRPr="00B04524">
              <w:rPr>
                <w:sz w:val="24"/>
                <w:szCs w:val="24"/>
              </w:rPr>
              <w:t>- процент обновления материальными ресурсами рабочих мест специалистов до 100%;</w:t>
            </w:r>
          </w:p>
          <w:p w:rsidR="00316077" w:rsidRPr="00B04524" w:rsidRDefault="00316077" w:rsidP="00316077">
            <w:pPr>
              <w:jc w:val="both"/>
              <w:rPr>
                <w:sz w:val="24"/>
                <w:szCs w:val="24"/>
              </w:rPr>
            </w:pPr>
            <w:r w:rsidRPr="00B04524">
              <w:rPr>
                <w:sz w:val="24"/>
                <w:szCs w:val="24"/>
              </w:rPr>
              <w:t>- обновление техническими ресурсами рабочих мест специалистов управления до 2 ед.</w:t>
            </w:r>
          </w:p>
        </w:tc>
      </w:tr>
    </w:tbl>
    <w:p w:rsidR="00316077" w:rsidRPr="00B04524" w:rsidRDefault="00316077" w:rsidP="00316077">
      <w:pPr>
        <w:jc w:val="both"/>
        <w:rPr>
          <w:sz w:val="24"/>
          <w:szCs w:val="24"/>
        </w:rPr>
      </w:pPr>
    </w:p>
    <w:p w:rsidR="00316077" w:rsidRPr="00B04524" w:rsidRDefault="00316077" w:rsidP="00316077">
      <w:pPr>
        <w:pStyle w:val="afffff5"/>
        <w:ind w:firstLine="567"/>
        <w:jc w:val="center"/>
        <w:rPr>
          <w:rFonts w:ascii="Times New Roman" w:hAnsi="Times New Roman" w:cs="Times New Roman"/>
          <w:sz w:val="24"/>
          <w:szCs w:val="24"/>
        </w:rPr>
      </w:pPr>
      <w:r w:rsidRPr="00B04524">
        <w:rPr>
          <w:rFonts w:ascii="Times New Roman" w:hAnsi="Times New Roman" w:cs="Times New Roman"/>
          <w:sz w:val="24"/>
          <w:szCs w:val="24"/>
        </w:rPr>
        <w:t>1. Характеристика сферы реализации подпрограммы, описание основных проблем в указанной сфере и прогноз ее развития</w:t>
      </w:r>
    </w:p>
    <w:p w:rsidR="00316077" w:rsidRPr="00B04524" w:rsidRDefault="00316077" w:rsidP="00316077">
      <w:pPr>
        <w:pStyle w:val="afffff5"/>
        <w:ind w:firstLine="709"/>
        <w:jc w:val="both"/>
        <w:rPr>
          <w:rFonts w:ascii="Times New Roman" w:hAnsi="Times New Roman" w:cs="Times New Roman"/>
          <w:sz w:val="24"/>
          <w:szCs w:val="24"/>
        </w:rPr>
      </w:pPr>
    </w:p>
    <w:p w:rsidR="00316077" w:rsidRPr="00B04524" w:rsidRDefault="00316077" w:rsidP="00316077">
      <w:pPr>
        <w:pStyle w:val="af"/>
        <w:spacing w:after="0" w:line="228" w:lineRule="auto"/>
        <w:ind w:left="0" w:firstLine="709"/>
        <w:jc w:val="both"/>
        <w:rPr>
          <w:rFonts w:ascii="Times New Roman" w:hAnsi="Times New Roman" w:cs="Times New Roman"/>
          <w:sz w:val="24"/>
          <w:szCs w:val="24"/>
        </w:rPr>
      </w:pPr>
      <w:r w:rsidRPr="00B04524">
        <w:rPr>
          <w:rFonts w:ascii="Times New Roman" w:hAnsi="Times New Roman" w:cs="Times New Roman"/>
          <w:sz w:val="24"/>
          <w:szCs w:val="24"/>
        </w:rPr>
        <w:t xml:space="preserve">В Ахтубинском районе АПК рассматривается, как одно из важнейших направлений развития территории. В последние годы, являясь ключевым элементом социально-экономического развития района, отрасль динамично развивается. Современное агропромышленное производство района представляет собой многоукладную сельскую экономику, включающую в себя, как крупные хозяйствующие субъекты, так и малые формы хозяйствования. По состоянию на 01 января 2024 года сельскохозяйственный кластер объединяет в себя 14 сельскохозяйственных предприятий, в том числе 7 сельскохозяйственных потребительских кооперативов (далее </w:t>
      </w:r>
      <w:r w:rsidR="004A06ED">
        <w:rPr>
          <w:rFonts w:ascii="Times New Roman" w:hAnsi="Times New Roman" w:cs="Times New Roman"/>
          <w:sz w:val="24"/>
          <w:szCs w:val="24"/>
        </w:rPr>
        <w:t>–</w:t>
      </w:r>
      <w:r w:rsidRPr="00B04524">
        <w:rPr>
          <w:rFonts w:ascii="Times New Roman" w:hAnsi="Times New Roman" w:cs="Times New Roman"/>
          <w:sz w:val="24"/>
          <w:szCs w:val="24"/>
        </w:rPr>
        <w:t xml:space="preserve"> СХП), 210 крестьянских (фермерских) хозяйств (далее </w:t>
      </w:r>
      <w:r w:rsidR="004A06ED">
        <w:rPr>
          <w:rFonts w:ascii="Times New Roman" w:hAnsi="Times New Roman" w:cs="Times New Roman"/>
          <w:sz w:val="24"/>
          <w:szCs w:val="24"/>
        </w:rPr>
        <w:t>–</w:t>
      </w:r>
      <w:r w:rsidRPr="00B04524">
        <w:rPr>
          <w:rFonts w:ascii="Times New Roman" w:hAnsi="Times New Roman" w:cs="Times New Roman"/>
          <w:sz w:val="24"/>
          <w:szCs w:val="24"/>
        </w:rPr>
        <w:t xml:space="preserve"> К(Ф)Х), 4,523 тысяч личных подсобных хозяйств (далее </w:t>
      </w:r>
      <w:r w:rsidR="004A06ED">
        <w:rPr>
          <w:rFonts w:ascii="Times New Roman" w:hAnsi="Times New Roman" w:cs="Times New Roman"/>
          <w:sz w:val="24"/>
          <w:szCs w:val="24"/>
        </w:rPr>
        <w:t>–</w:t>
      </w:r>
      <w:r w:rsidRPr="00B04524">
        <w:rPr>
          <w:rFonts w:ascii="Times New Roman" w:hAnsi="Times New Roman" w:cs="Times New Roman"/>
          <w:sz w:val="24"/>
          <w:szCs w:val="24"/>
        </w:rPr>
        <w:t xml:space="preserve"> ЛПХ).</w:t>
      </w:r>
    </w:p>
    <w:p w:rsidR="00316077" w:rsidRPr="00B04524" w:rsidRDefault="00316077" w:rsidP="00316077">
      <w:pPr>
        <w:autoSpaceDN w:val="0"/>
        <w:adjustRightInd w:val="0"/>
        <w:ind w:firstLine="709"/>
        <w:jc w:val="both"/>
        <w:rPr>
          <w:sz w:val="24"/>
          <w:szCs w:val="24"/>
        </w:rPr>
      </w:pPr>
      <w:r w:rsidRPr="00B04524">
        <w:rPr>
          <w:sz w:val="24"/>
          <w:szCs w:val="24"/>
        </w:rPr>
        <w:t xml:space="preserve">В целях увеличения объемов производства основных видов сельскохозяйственной продукции и повышения рентабельности </w:t>
      </w:r>
      <w:proofErr w:type="spellStart"/>
      <w:r w:rsidRPr="00B04524">
        <w:rPr>
          <w:sz w:val="24"/>
          <w:szCs w:val="24"/>
        </w:rPr>
        <w:t>сельхозтоваропроизводителей</w:t>
      </w:r>
      <w:proofErr w:type="spellEnd"/>
      <w:r w:rsidRPr="00B04524">
        <w:rPr>
          <w:sz w:val="24"/>
          <w:szCs w:val="24"/>
        </w:rPr>
        <w:t xml:space="preserve"> района, направляется ежегодная государственная поддержка из федерального и областного бюджетов. Так, объем государственной поддержки сельскохозяйственным товаропроизводителям Ахтубинского района в 2023 году составил 142,49 млн. рублей.</w:t>
      </w:r>
    </w:p>
    <w:p w:rsidR="00316077" w:rsidRPr="00B04524" w:rsidRDefault="00316077" w:rsidP="00316077">
      <w:pPr>
        <w:autoSpaceDN w:val="0"/>
        <w:adjustRightInd w:val="0"/>
        <w:ind w:firstLine="709"/>
        <w:jc w:val="both"/>
        <w:rPr>
          <w:sz w:val="24"/>
          <w:szCs w:val="24"/>
        </w:rPr>
      </w:pPr>
      <w:r w:rsidRPr="00B04524">
        <w:rPr>
          <w:sz w:val="24"/>
          <w:szCs w:val="24"/>
        </w:rPr>
        <w:t xml:space="preserve">Основные риски при производстве сельскохозяйственной продукции в растениеводстве обусловлены </w:t>
      </w:r>
      <w:proofErr w:type="spellStart"/>
      <w:r w:rsidRPr="00B04524">
        <w:rPr>
          <w:sz w:val="24"/>
          <w:szCs w:val="24"/>
        </w:rPr>
        <w:t>недополучением</w:t>
      </w:r>
      <w:proofErr w:type="spellEnd"/>
      <w:r w:rsidRPr="00B04524">
        <w:rPr>
          <w:sz w:val="24"/>
          <w:szCs w:val="24"/>
        </w:rPr>
        <w:t xml:space="preserve"> урожая. Учитывая, что сельскохозяйственное производство в Ахтубинском районе ведется с использованием орошения, позволяющего регулировать водопотребление растений в различные фазы их развития, осуществлять различные виды минеральных подкормок, риски потери (гибели) урожая сводятся к минимуму.</w:t>
      </w:r>
    </w:p>
    <w:p w:rsidR="00316077" w:rsidRPr="00B04524" w:rsidRDefault="00316077" w:rsidP="00316077">
      <w:pPr>
        <w:pStyle w:val="afffff5"/>
        <w:ind w:firstLine="709"/>
        <w:jc w:val="both"/>
        <w:rPr>
          <w:rFonts w:ascii="Times New Roman" w:hAnsi="Times New Roman" w:cs="Times New Roman"/>
          <w:sz w:val="24"/>
          <w:szCs w:val="24"/>
        </w:rPr>
      </w:pPr>
    </w:p>
    <w:p w:rsidR="004A06ED" w:rsidRDefault="00316077" w:rsidP="004A06ED">
      <w:pPr>
        <w:pStyle w:val="afffff5"/>
        <w:jc w:val="center"/>
        <w:rPr>
          <w:rFonts w:ascii="Times New Roman" w:hAnsi="Times New Roman" w:cs="Times New Roman"/>
          <w:sz w:val="24"/>
          <w:szCs w:val="24"/>
        </w:rPr>
      </w:pPr>
      <w:r w:rsidRPr="00B04524">
        <w:rPr>
          <w:rFonts w:ascii="Times New Roman" w:hAnsi="Times New Roman" w:cs="Times New Roman"/>
          <w:sz w:val="24"/>
          <w:szCs w:val="24"/>
        </w:rPr>
        <w:t xml:space="preserve">2. Цели, задачи, мероприятий, показатели эффективности и результативности </w:t>
      </w:r>
    </w:p>
    <w:p w:rsidR="00316077" w:rsidRPr="00B04524" w:rsidRDefault="00316077" w:rsidP="004A06ED">
      <w:pPr>
        <w:pStyle w:val="afffff5"/>
        <w:jc w:val="center"/>
        <w:rPr>
          <w:rFonts w:ascii="Times New Roman" w:hAnsi="Times New Roman" w:cs="Times New Roman"/>
          <w:sz w:val="24"/>
          <w:szCs w:val="24"/>
        </w:rPr>
      </w:pPr>
      <w:r w:rsidRPr="00B04524">
        <w:rPr>
          <w:rFonts w:ascii="Times New Roman" w:hAnsi="Times New Roman" w:cs="Times New Roman"/>
          <w:sz w:val="24"/>
          <w:szCs w:val="24"/>
        </w:rPr>
        <w:t>реализации подпрограммы</w:t>
      </w:r>
    </w:p>
    <w:p w:rsidR="00316077" w:rsidRPr="00B04524" w:rsidRDefault="00316077" w:rsidP="00316077">
      <w:pPr>
        <w:pStyle w:val="afffff5"/>
        <w:ind w:firstLine="709"/>
        <w:jc w:val="both"/>
        <w:rPr>
          <w:rFonts w:ascii="Times New Roman" w:hAnsi="Times New Roman" w:cs="Times New Roman"/>
          <w:sz w:val="24"/>
          <w:szCs w:val="24"/>
        </w:rPr>
      </w:pPr>
    </w:p>
    <w:p w:rsidR="00316077" w:rsidRPr="00B04524" w:rsidRDefault="00316077" w:rsidP="004A06ED">
      <w:pPr>
        <w:pStyle w:val="afffff5"/>
        <w:ind w:firstLine="709"/>
        <w:jc w:val="both"/>
        <w:rPr>
          <w:rFonts w:ascii="Times New Roman" w:hAnsi="Times New Roman" w:cs="Times New Roman"/>
          <w:sz w:val="24"/>
          <w:szCs w:val="24"/>
        </w:rPr>
      </w:pPr>
      <w:r w:rsidRPr="00B04524">
        <w:rPr>
          <w:rFonts w:ascii="Times New Roman" w:hAnsi="Times New Roman" w:cs="Times New Roman"/>
          <w:sz w:val="24"/>
          <w:szCs w:val="24"/>
        </w:rPr>
        <w:t>Целью подпрограммы является:</w:t>
      </w:r>
    </w:p>
    <w:p w:rsidR="00316077" w:rsidRPr="00B04524" w:rsidRDefault="00316077" w:rsidP="004A06ED">
      <w:pPr>
        <w:pStyle w:val="afffff5"/>
        <w:ind w:firstLine="709"/>
        <w:jc w:val="both"/>
        <w:rPr>
          <w:rFonts w:ascii="Times New Roman" w:hAnsi="Times New Roman" w:cs="Times New Roman"/>
          <w:sz w:val="24"/>
          <w:szCs w:val="24"/>
        </w:rPr>
      </w:pPr>
      <w:r w:rsidRPr="00B04524">
        <w:rPr>
          <w:rFonts w:ascii="Times New Roman" w:hAnsi="Times New Roman" w:cs="Times New Roman"/>
          <w:sz w:val="24"/>
          <w:szCs w:val="24"/>
        </w:rPr>
        <w:t xml:space="preserve">- повышение эффективности деятельности управления сельского хозяйства администрации муниципального образования </w:t>
      </w:r>
      <w:r w:rsidR="00B04524">
        <w:rPr>
          <w:rFonts w:ascii="Times New Roman" w:hAnsi="Times New Roman" w:cs="Times New Roman"/>
          <w:sz w:val="24"/>
          <w:szCs w:val="24"/>
        </w:rPr>
        <w:t>«</w:t>
      </w:r>
      <w:r w:rsidRPr="00B04524">
        <w:rPr>
          <w:rFonts w:ascii="Times New Roman" w:hAnsi="Times New Roman" w:cs="Times New Roman"/>
          <w:sz w:val="24"/>
          <w:szCs w:val="24"/>
        </w:rPr>
        <w:t>Ахтубинский муниципальный район Астраханской области</w:t>
      </w:r>
      <w:r w:rsidR="00B04524">
        <w:rPr>
          <w:rFonts w:ascii="Times New Roman" w:hAnsi="Times New Roman" w:cs="Times New Roman"/>
          <w:sz w:val="24"/>
          <w:szCs w:val="24"/>
        </w:rPr>
        <w:t>»</w:t>
      </w:r>
      <w:r w:rsidRPr="00B04524">
        <w:rPr>
          <w:rFonts w:ascii="Times New Roman" w:hAnsi="Times New Roman" w:cs="Times New Roman"/>
          <w:sz w:val="24"/>
          <w:szCs w:val="24"/>
        </w:rPr>
        <w:t>.</w:t>
      </w:r>
    </w:p>
    <w:p w:rsidR="00316077" w:rsidRPr="00B04524" w:rsidRDefault="00316077" w:rsidP="004A06ED">
      <w:pPr>
        <w:pStyle w:val="afffff5"/>
        <w:ind w:firstLine="709"/>
        <w:jc w:val="both"/>
        <w:rPr>
          <w:rFonts w:ascii="Times New Roman" w:hAnsi="Times New Roman" w:cs="Times New Roman"/>
          <w:sz w:val="24"/>
          <w:szCs w:val="24"/>
        </w:rPr>
      </w:pPr>
      <w:r w:rsidRPr="00B04524">
        <w:rPr>
          <w:rFonts w:ascii="Times New Roman" w:hAnsi="Times New Roman" w:cs="Times New Roman"/>
          <w:sz w:val="24"/>
          <w:szCs w:val="24"/>
        </w:rPr>
        <w:t>Для достижения указанной цели подпрограммой предусматривается решение следующих задач:</w:t>
      </w:r>
    </w:p>
    <w:p w:rsidR="00316077" w:rsidRPr="00B04524" w:rsidRDefault="00316077" w:rsidP="004A06ED">
      <w:pPr>
        <w:snapToGrid w:val="0"/>
        <w:ind w:firstLine="709"/>
        <w:jc w:val="both"/>
        <w:rPr>
          <w:sz w:val="24"/>
          <w:szCs w:val="24"/>
        </w:rPr>
      </w:pPr>
      <w:r w:rsidRPr="00B04524">
        <w:rPr>
          <w:sz w:val="24"/>
          <w:szCs w:val="24"/>
        </w:rPr>
        <w:t>- реализация на территории Ахтубинского района государственной программы развития сельского хозяйства и регулирования рынков сельскохозяйственной продукции, сырья и продовольствия;</w:t>
      </w:r>
    </w:p>
    <w:p w:rsidR="00316077" w:rsidRPr="00B04524" w:rsidRDefault="00316077" w:rsidP="004A06ED">
      <w:pPr>
        <w:snapToGrid w:val="0"/>
        <w:ind w:firstLine="709"/>
        <w:jc w:val="both"/>
        <w:rPr>
          <w:sz w:val="24"/>
          <w:szCs w:val="24"/>
        </w:rPr>
      </w:pPr>
      <w:r w:rsidRPr="00B04524">
        <w:rPr>
          <w:sz w:val="24"/>
          <w:szCs w:val="24"/>
        </w:rPr>
        <w:t>- осуществление финансово-экономической политики в сфере АПК;</w:t>
      </w:r>
    </w:p>
    <w:p w:rsidR="00316077" w:rsidRPr="00B04524" w:rsidRDefault="00316077" w:rsidP="004A06ED">
      <w:pPr>
        <w:pStyle w:val="afffff5"/>
        <w:ind w:firstLine="709"/>
        <w:jc w:val="both"/>
        <w:rPr>
          <w:rFonts w:ascii="Times New Roman" w:hAnsi="Times New Roman" w:cs="Times New Roman"/>
          <w:sz w:val="24"/>
          <w:szCs w:val="24"/>
        </w:rPr>
      </w:pPr>
      <w:r w:rsidRPr="00B04524">
        <w:rPr>
          <w:rFonts w:ascii="Times New Roman" w:hAnsi="Times New Roman" w:cs="Times New Roman"/>
          <w:sz w:val="24"/>
          <w:szCs w:val="24"/>
        </w:rPr>
        <w:t xml:space="preserve">- создание необходимых условий для качественного исполнения функций управления сельского хозяйства администрации муниципального образования </w:t>
      </w:r>
      <w:r w:rsidR="00B04524">
        <w:rPr>
          <w:rFonts w:ascii="Times New Roman" w:hAnsi="Times New Roman" w:cs="Times New Roman"/>
          <w:sz w:val="24"/>
          <w:szCs w:val="24"/>
        </w:rPr>
        <w:t>«</w:t>
      </w:r>
      <w:r w:rsidRPr="00B04524">
        <w:rPr>
          <w:rFonts w:ascii="Times New Roman" w:hAnsi="Times New Roman" w:cs="Times New Roman"/>
          <w:sz w:val="24"/>
          <w:szCs w:val="24"/>
        </w:rPr>
        <w:t>Ахтубинский муниципальный район Астраханской области</w:t>
      </w:r>
      <w:r w:rsidR="00B04524">
        <w:rPr>
          <w:rFonts w:ascii="Times New Roman" w:hAnsi="Times New Roman" w:cs="Times New Roman"/>
          <w:sz w:val="24"/>
          <w:szCs w:val="24"/>
        </w:rPr>
        <w:t>»</w:t>
      </w:r>
      <w:r w:rsidRPr="00B04524">
        <w:rPr>
          <w:rFonts w:ascii="Times New Roman" w:hAnsi="Times New Roman" w:cs="Times New Roman"/>
          <w:sz w:val="24"/>
          <w:szCs w:val="24"/>
        </w:rPr>
        <w:t>.</w:t>
      </w:r>
    </w:p>
    <w:p w:rsidR="00316077" w:rsidRPr="00B04524" w:rsidRDefault="00316077" w:rsidP="004A06ED">
      <w:pPr>
        <w:pStyle w:val="afffff5"/>
        <w:ind w:firstLine="709"/>
        <w:jc w:val="both"/>
        <w:rPr>
          <w:rFonts w:ascii="Times New Roman" w:hAnsi="Times New Roman" w:cs="Times New Roman"/>
          <w:sz w:val="24"/>
          <w:szCs w:val="24"/>
        </w:rPr>
      </w:pPr>
      <w:r w:rsidRPr="00B04524">
        <w:rPr>
          <w:rFonts w:ascii="Times New Roman" w:hAnsi="Times New Roman" w:cs="Times New Roman"/>
          <w:sz w:val="24"/>
          <w:szCs w:val="24"/>
        </w:rPr>
        <w:lastRenderedPageBreak/>
        <w:t xml:space="preserve">Для достижения цели и решения поставленной в рамках подпрограммы задачи предусматривается проведение следующих мероприятий: </w:t>
      </w:r>
    </w:p>
    <w:p w:rsidR="00316077" w:rsidRPr="00B04524" w:rsidRDefault="00316077" w:rsidP="004A06ED">
      <w:pPr>
        <w:pStyle w:val="afffff5"/>
        <w:ind w:firstLine="709"/>
        <w:jc w:val="both"/>
        <w:rPr>
          <w:rFonts w:ascii="Times New Roman" w:hAnsi="Times New Roman" w:cs="Times New Roman"/>
          <w:sz w:val="24"/>
          <w:szCs w:val="24"/>
        </w:rPr>
      </w:pPr>
      <w:r w:rsidRPr="00B04524">
        <w:rPr>
          <w:rFonts w:ascii="Times New Roman" w:hAnsi="Times New Roman" w:cs="Times New Roman"/>
          <w:sz w:val="24"/>
          <w:szCs w:val="24"/>
        </w:rPr>
        <w:t xml:space="preserve">- оказание содействия в организации своевременной сортосмены и </w:t>
      </w:r>
      <w:proofErr w:type="spellStart"/>
      <w:r w:rsidRPr="00B04524">
        <w:rPr>
          <w:rFonts w:ascii="Times New Roman" w:hAnsi="Times New Roman" w:cs="Times New Roman"/>
          <w:sz w:val="24"/>
          <w:szCs w:val="24"/>
        </w:rPr>
        <w:t>сортообновления</w:t>
      </w:r>
      <w:proofErr w:type="spellEnd"/>
      <w:r w:rsidRPr="00B04524">
        <w:rPr>
          <w:rFonts w:ascii="Times New Roman" w:hAnsi="Times New Roman" w:cs="Times New Roman"/>
          <w:sz w:val="24"/>
          <w:szCs w:val="24"/>
        </w:rPr>
        <w:t>, создание объективных предпосылок для перехода на новые прогрессивные методы хозяйствования и повышение уровня агротехники в растениеводстве;</w:t>
      </w:r>
    </w:p>
    <w:p w:rsidR="00316077" w:rsidRPr="00B04524" w:rsidRDefault="00316077" w:rsidP="004A06ED">
      <w:pPr>
        <w:pStyle w:val="afffff5"/>
        <w:ind w:firstLine="709"/>
        <w:jc w:val="both"/>
        <w:rPr>
          <w:rFonts w:ascii="Times New Roman" w:hAnsi="Times New Roman" w:cs="Times New Roman"/>
          <w:sz w:val="24"/>
          <w:szCs w:val="24"/>
        </w:rPr>
      </w:pPr>
      <w:r w:rsidRPr="00B04524">
        <w:rPr>
          <w:rFonts w:ascii="Times New Roman" w:hAnsi="Times New Roman" w:cs="Times New Roman"/>
          <w:sz w:val="24"/>
          <w:szCs w:val="24"/>
        </w:rPr>
        <w:t xml:space="preserve">- обеспечение финансирования государственной поддержки </w:t>
      </w:r>
      <w:proofErr w:type="spellStart"/>
      <w:r w:rsidRPr="00B04524">
        <w:rPr>
          <w:rFonts w:ascii="Times New Roman" w:hAnsi="Times New Roman" w:cs="Times New Roman"/>
          <w:sz w:val="24"/>
          <w:szCs w:val="24"/>
        </w:rPr>
        <w:t>сельхозтоваропроизводителям</w:t>
      </w:r>
      <w:proofErr w:type="spellEnd"/>
      <w:r w:rsidRPr="00B04524">
        <w:rPr>
          <w:rFonts w:ascii="Times New Roman" w:hAnsi="Times New Roman" w:cs="Times New Roman"/>
          <w:sz w:val="24"/>
          <w:szCs w:val="24"/>
        </w:rPr>
        <w:t>;</w:t>
      </w:r>
    </w:p>
    <w:p w:rsidR="00316077" w:rsidRPr="00B04524" w:rsidRDefault="00316077" w:rsidP="004A06ED">
      <w:pPr>
        <w:pStyle w:val="afffff5"/>
        <w:ind w:firstLine="709"/>
        <w:jc w:val="both"/>
        <w:rPr>
          <w:rFonts w:ascii="Times New Roman" w:hAnsi="Times New Roman" w:cs="Times New Roman"/>
          <w:sz w:val="24"/>
          <w:szCs w:val="24"/>
        </w:rPr>
      </w:pPr>
      <w:r w:rsidRPr="00B04524">
        <w:rPr>
          <w:rFonts w:ascii="Times New Roman" w:hAnsi="Times New Roman" w:cs="Times New Roman"/>
          <w:sz w:val="24"/>
          <w:szCs w:val="24"/>
        </w:rPr>
        <w:t>- создание благоприятных условий для эффективной деятельности специалистов управления сельского хозяйства.</w:t>
      </w:r>
    </w:p>
    <w:p w:rsidR="00316077" w:rsidRPr="00B04524" w:rsidRDefault="00316077" w:rsidP="004A06ED">
      <w:pPr>
        <w:pStyle w:val="afffff5"/>
        <w:ind w:firstLine="709"/>
        <w:jc w:val="both"/>
        <w:rPr>
          <w:rFonts w:ascii="Times New Roman" w:hAnsi="Times New Roman" w:cs="Times New Roman"/>
          <w:sz w:val="24"/>
          <w:szCs w:val="24"/>
        </w:rPr>
      </w:pPr>
      <w:r w:rsidRPr="00B04524">
        <w:rPr>
          <w:rFonts w:ascii="Times New Roman" w:hAnsi="Times New Roman" w:cs="Times New Roman"/>
          <w:sz w:val="24"/>
          <w:szCs w:val="24"/>
        </w:rPr>
        <w:t xml:space="preserve">Основными индикаторами реализации подпрограммы являются: </w:t>
      </w:r>
    </w:p>
    <w:p w:rsidR="00316077" w:rsidRPr="00B04524" w:rsidRDefault="00316077" w:rsidP="004A06ED">
      <w:pPr>
        <w:pStyle w:val="afffff5"/>
        <w:ind w:firstLine="709"/>
        <w:jc w:val="both"/>
        <w:rPr>
          <w:rFonts w:ascii="Times New Roman" w:hAnsi="Times New Roman" w:cs="Times New Roman"/>
          <w:sz w:val="24"/>
          <w:szCs w:val="24"/>
        </w:rPr>
      </w:pPr>
      <w:r w:rsidRPr="00B04524">
        <w:rPr>
          <w:rFonts w:ascii="Times New Roman" w:hAnsi="Times New Roman" w:cs="Times New Roman"/>
          <w:sz w:val="24"/>
          <w:szCs w:val="24"/>
        </w:rPr>
        <w:t>- темп роста объёма валовой продукции сельского хозяйства, произведенный во всех категориях хозяйств до 100,3%;</w:t>
      </w:r>
    </w:p>
    <w:p w:rsidR="00316077" w:rsidRPr="00B04524" w:rsidRDefault="00316077" w:rsidP="004A06ED">
      <w:pPr>
        <w:pStyle w:val="afffff5"/>
        <w:ind w:firstLine="709"/>
        <w:jc w:val="both"/>
        <w:rPr>
          <w:rFonts w:ascii="Times New Roman" w:hAnsi="Times New Roman" w:cs="Times New Roman"/>
          <w:sz w:val="24"/>
          <w:szCs w:val="24"/>
        </w:rPr>
      </w:pPr>
      <w:r w:rsidRPr="00B04524">
        <w:rPr>
          <w:rFonts w:ascii="Times New Roman" w:hAnsi="Times New Roman" w:cs="Times New Roman"/>
          <w:sz w:val="24"/>
          <w:szCs w:val="24"/>
        </w:rPr>
        <w:t>- объём валовой продукции сельского хозяйства, произведенный в области животноводства до 22950,00 тонн;</w:t>
      </w:r>
    </w:p>
    <w:p w:rsidR="00316077" w:rsidRPr="00B04524" w:rsidRDefault="00316077" w:rsidP="004A06ED">
      <w:pPr>
        <w:pStyle w:val="afffff5"/>
        <w:ind w:firstLine="709"/>
        <w:jc w:val="both"/>
        <w:rPr>
          <w:rFonts w:ascii="Times New Roman" w:hAnsi="Times New Roman" w:cs="Times New Roman"/>
          <w:sz w:val="24"/>
          <w:szCs w:val="24"/>
        </w:rPr>
      </w:pPr>
      <w:r w:rsidRPr="00B04524">
        <w:rPr>
          <w:rFonts w:ascii="Times New Roman" w:hAnsi="Times New Roman" w:cs="Times New Roman"/>
          <w:sz w:val="24"/>
          <w:szCs w:val="24"/>
        </w:rPr>
        <w:t>- объём валовой продукции сельского хозяйства, произведенный в области растениеводства до 252,4 тыс. тонн;</w:t>
      </w:r>
    </w:p>
    <w:p w:rsidR="00316077" w:rsidRPr="00B04524" w:rsidRDefault="00316077" w:rsidP="004A06ED">
      <w:pPr>
        <w:pStyle w:val="afffff5"/>
        <w:ind w:firstLine="709"/>
        <w:jc w:val="both"/>
        <w:rPr>
          <w:rFonts w:ascii="Times New Roman" w:hAnsi="Times New Roman" w:cs="Times New Roman"/>
          <w:sz w:val="24"/>
          <w:szCs w:val="24"/>
        </w:rPr>
      </w:pPr>
      <w:r w:rsidRPr="00B04524">
        <w:rPr>
          <w:rFonts w:ascii="Times New Roman" w:hAnsi="Times New Roman" w:cs="Times New Roman"/>
          <w:sz w:val="24"/>
          <w:szCs w:val="24"/>
        </w:rPr>
        <w:t xml:space="preserve">- объём государственной поддержки, оказываемой </w:t>
      </w:r>
      <w:proofErr w:type="spellStart"/>
      <w:r w:rsidRPr="00B04524">
        <w:rPr>
          <w:rFonts w:ascii="Times New Roman" w:hAnsi="Times New Roman" w:cs="Times New Roman"/>
          <w:sz w:val="24"/>
          <w:szCs w:val="24"/>
        </w:rPr>
        <w:t>сельхозтоваропроизводителям</w:t>
      </w:r>
      <w:proofErr w:type="spellEnd"/>
      <w:r w:rsidRPr="00B04524">
        <w:rPr>
          <w:rFonts w:ascii="Times New Roman" w:hAnsi="Times New Roman" w:cs="Times New Roman"/>
          <w:sz w:val="24"/>
          <w:szCs w:val="24"/>
        </w:rPr>
        <w:t xml:space="preserve"> до 28,8 млн. руб.;</w:t>
      </w:r>
    </w:p>
    <w:p w:rsidR="00316077" w:rsidRPr="00B04524" w:rsidRDefault="00316077" w:rsidP="004A06ED">
      <w:pPr>
        <w:pStyle w:val="afffff5"/>
        <w:ind w:firstLine="709"/>
        <w:jc w:val="both"/>
        <w:rPr>
          <w:rFonts w:ascii="Times New Roman" w:hAnsi="Times New Roman" w:cs="Times New Roman"/>
          <w:sz w:val="24"/>
          <w:szCs w:val="24"/>
        </w:rPr>
      </w:pPr>
      <w:r w:rsidRPr="00B04524">
        <w:rPr>
          <w:rFonts w:ascii="Times New Roman" w:hAnsi="Times New Roman" w:cs="Times New Roman"/>
          <w:sz w:val="24"/>
          <w:szCs w:val="24"/>
        </w:rPr>
        <w:t>- количество получателей государственной поддержки до 71 чел</w:t>
      </w:r>
      <w:r w:rsidR="004A06ED">
        <w:rPr>
          <w:rFonts w:ascii="Times New Roman" w:hAnsi="Times New Roman" w:cs="Times New Roman"/>
          <w:sz w:val="24"/>
          <w:szCs w:val="24"/>
        </w:rPr>
        <w:t>.</w:t>
      </w:r>
      <w:r w:rsidRPr="00B04524">
        <w:rPr>
          <w:rFonts w:ascii="Times New Roman" w:hAnsi="Times New Roman" w:cs="Times New Roman"/>
          <w:sz w:val="24"/>
          <w:szCs w:val="24"/>
        </w:rPr>
        <w:t>;</w:t>
      </w:r>
    </w:p>
    <w:p w:rsidR="00316077" w:rsidRPr="00B04524" w:rsidRDefault="00316077" w:rsidP="004A06ED">
      <w:pPr>
        <w:pStyle w:val="afffff5"/>
        <w:ind w:firstLine="709"/>
        <w:jc w:val="both"/>
        <w:rPr>
          <w:rFonts w:ascii="Times New Roman" w:hAnsi="Times New Roman" w:cs="Times New Roman"/>
          <w:sz w:val="24"/>
          <w:szCs w:val="24"/>
        </w:rPr>
      </w:pPr>
      <w:r w:rsidRPr="00B04524">
        <w:rPr>
          <w:rFonts w:ascii="Times New Roman" w:hAnsi="Times New Roman" w:cs="Times New Roman"/>
          <w:sz w:val="24"/>
          <w:szCs w:val="24"/>
        </w:rPr>
        <w:t>- процент обновления материальными ресурсами рабочих мест специалистов до 100%;</w:t>
      </w:r>
    </w:p>
    <w:p w:rsidR="00316077" w:rsidRPr="00B04524" w:rsidRDefault="00316077" w:rsidP="004A06ED">
      <w:pPr>
        <w:pStyle w:val="afffff5"/>
        <w:ind w:firstLine="709"/>
        <w:jc w:val="both"/>
        <w:rPr>
          <w:rFonts w:ascii="Times New Roman" w:hAnsi="Times New Roman" w:cs="Times New Roman"/>
          <w:sz w:val="24"/>
          <w:szCs w:val="24"/>
        </w:rPr>
      </w:pPr>
      <w:r w:rsidRPr="00B04524">
        <w:rPr>
          <w:rFonts w:ascii="Times New Roman" w:hAnsi="Times New Roman" w:cs="Times New Roman"/>
          <w:sz w:val="24"/>
          <w:szCs w:val="24"/>
        </w:rPr>
        <w:t>- обновление техническими ресурсами рабочих мест специалистов управления до 2 ед.</w:t>
      </w:r>
    </w:p>
    <w:p w:rsidR="00316077" w:rsidRPr="00B04524" w:rsidRDefault="00316077" w:rsidP="004A06ED">
      <w:pPr>
        <w:pStyle w:val="afffff5"/>
        <w:ind w:firstLine="709"/>
        <w:jc w:val="both"/>
        <w:rPr>
          <w:rFonts w:ascii="Times New Roman" w:hAnsi="Times New Roman" w:cs="Times New Roman"/>
          <w:sz w:val="24"/>
          <w:szCs w:val="24"/>
        </w:rPr>
      </w:pPr>
      <w:r w:rsidRPr="00B04524">
        <w:rPr>
          <w:rFonts w:ascii="Times New Roman" w:hAnsi="Times New Roman" w:cs="Times New Roman"/>
          <w:sz w:val="24"/>
          <w:szCs w:val="24"/>
        </w:rPr>
        <w:t>Перечень конкретных мероприятий с указанием исполнителей, сроков исполнения, объемов финансирования и показателей результативности представлен в приложении № 1 к муниципальной программе.</w:t>
      </w:r>
    </w:p>
    <w:p w:rsidR="00316077" w:rsidRPr="00B04524" w:rsidRDefault="00316077" w:rsidP="00316077">
      <w:pPr>
        <w:jc w:val="both"/>
        <w:rPr>
          <w:sz w:val="24"/>
          <w:szCs w:val="24"/>
        </w:rPr>
      </w:pPr>
    </w:p>
    <w:p w:rsidR="004A06ED" w:rsidRDefault="00316077" w:rsidP="00316077">
      <w:pPr>
        <w:jc w:val="center"/>
        <w:rPr>
          <w:sz w:val="24"/>
          <w:szCs w:val="24"/>
        </w:rPr>
      </w:pPr>
      <w:r w:rsidRPr="00B04524">
        <w:rPr>
          <w:sz w:val="24"/>
          <w:szCs w:val="24"/>
        </w:rPr>
        <w:t xml:space="preserve">3. Обоснование объема финансовых ресурсов, </w:t>
      </w:r>
    </w:p>
    <w:p w:rsidR="00316077" w:rsidRPr="00B04524" w:rsidRDefault="00316077" w:rsidP="00316077">
      <w:pPr>
        <w:jc w:val="center"/>
        <w:rPr>
          <w:sz w:val="24"/>
          <w:szCs w:val="24"/>
        </w:rPr>
      </w:pPr>
      <w:r w:rsidRPr="00B04524">
        <w:rPr>
          <w:sz w:val="24"/>
          <w:szCs w:val="24"/>
        </w:rPr>
        <w:t>необходимых для реализации подпрограммы</w:t>
      </w:r>
    </w:p>
    <w:p w:rsidR="00316077" w:rsidRPr="00B04524" w:rsidRDefault="00316077" w:rsidP="00316077">
      <w:pPr>
        <w:jc w:val="both"/>
        <w:rPr>
          <w:sz w:val="24"/>
          <w:szCs w:val="24"/>
        </w:rPr>
      </w:pPr>
    </w:p>
    <w:p w:rsidR="00316077" w:rsidRPr="00B04524" w:rsidRDefault="00316077" w:rsidP="00316077">
      <w:pPr>
        <w:ind w:firstLine="708"/>
        <w:jc w:val="both"/>
        <w:rPr>
          <w:sz w:val="24"/>
          <w:szCs w:val="24"/>
        </w:rPr>
      </w:pPr>
      <w:r w:rsidRPr="00B04524">
        <w:rPr>
          <w:sz w:val="24"/>
          <w:szCs w:val="24"/>
        </w:rPr>
        <w:t xml:space="preserve">Реализацию мероприятий подпрограммы планируется осуществлять за счет средств бюджета Астраханской области. </w:t>
      </w:r>
      <w:r w:rsidR="004A06ED">
        <w:rPr>
          <w:sz w:val="24"/>
          <w:szCs w:val="24"/>
        </w:rPr>
        <w:t xml:space="preserve">Финансирование </w:t>
      </w:r>
      <w:r w:rsidRPr="00B04524">
        <w:rPr>
          <w:sz w:val="24"/>
          <w:szCs w:val="24"/>
        </w:rPr>
        <w:t xml:space="preserve">расходов на реализацию подпрограммы осуществляется в пределах бюджетных ассигнований и лимитов бюджетных обязательств управления сельского хозяйства администрации муниципального </w:t>
      </w:r>
      <w:proofErr w:type="gramStart"/>
      <w:r w:rsidRPr="00B04524">
        <w:rPr>
          <w:sz w:val="24"/>
          <w:szCs w:val="24"/>
        </w:rPr>
        <w:t xml:space="preserve">образования  </w:t>
      </w:r>
      <w:r w:rsidR="00B04524">
        <w:rPr>
          <w:sz w:val="24"/>
          <w:szCs w:val="24"/>
        </w:rPr>
        <w:t>«</w:t>
      </w:r>
      <w:proofErr w:type="gramEnd"/>
      <w:r w:rsidR="004A06ED">
        <w:rPr>
          <w:sz w:val="24"/>
          <w:szCs w:val="24"/>
        </w:rPr>
        <w:t xml:space="preserve">Ахтубинский муниципальный </w:t>
      </w:r>
      <w:r w:rsidRPr="00B04524">
        <w:rPr>
          <w:sz w:val="24"/>
          <w:szCs w:val="24"/>
        </w:rPr>
        <w:t>район Астраханской области</w:t>
      </w:r>
      <w:r w:rsidR="00B04524">
        <w:rPr>
          <w:sz w:val="24"/>
          <w:szCs w:val="24"/>
        </w:rPr>
        <w:t>»</w:t>
      </w:r>
      <w:r w:rsidRPr="00B04524">
        <w:rPr>
          <w:sz w:val="24"/>
          <w:szCs w:val="24"/>
        </w:rPr>
        <w:t>, предусмотренных на соответствующий финансовый год и на плановый период.</w:t>
      </w:r>
    </w:p>
    <w:p w:rsidR="00316077" w:rsidRPr="00B04524" w:rsidRDefault="00316077" w:rsidP="00316077">
      <w:pPr>
        <w:autoSpaceDN w:val="0"/>
        <w:adjustRightInd w:val="0"/>
        <w:ind w:firstLine="709"/>
        <w:jc w:val="both"/>
        <w:rPr>
          <w:sz w:val="24"/>
          <w:szCs w:val="24"/>
        </w:rPr>
      </w:pPr>
      <w:r w:rsidRPr="00B04524">
        <w:rPr>
          <w:sz w:val="24"/>
          <w:szCs w:val="24"/>
        </w:rPr>
        <w:t xml:space="preserve">Затраты на реализацию подпрограммы за счет всех источников финансирования составляют </w:t>
      </w:r>
      <w:r w:rsidR="004A06ED">
        <w:rPr>
          <w:sz w:val="24"/>
          <w:szCs w:val="24"/>
        </w:rPr>
        <w:t xml:space="preserve">19 238,1 </w:t>
      </w:r>
      <w:r w:rsidRPr="00B04524">
        <w:rPr>
          <w:sz w:val="24"/>
          <w:szCs w:val="24"/>
        </w:rPr>
        <w:t>тыс. рублей (Таблица 5</w:t>
      </w:r>
      <w:r w:rsidR="004A06ED">
        <w:rPr>
          <w:sz w:val="24"/>
          <w:szCs w:val="24"/>
        </w:rPr>
        <w:t>), в том числе за счет средств</w:t>
      </w:r>
      <w:r w:rsidRPr="00B04524">
        <w:rPr>
          <w:sz w:val="24"/>
          <w:szCs w:val="24"/>
        </w:rPr>
        <w:t xml:space="preserve"> бюджета Астраханской области </w:t>
      </w:r>
      <w:r w:rsidR="004A06ED">
        <w:rPr>
          <w:sz w:val="24"/>
          <w:szCs w:val="24"/>
        </w:rPr>
        <w:t xml:space="preserve">19 238,1 тыс. рублей, </w:t>
      </w:r>
      <w:r w:rsidRPr="00B04524">
        <w:rPr>
          <w:sz w:val="24"/>
          <w:szCs w:val="24"/>
        </w:rPr>
        <w:t>в соответствии с приложением № 2 к муниципальной программе.</w:t>
      </w:r>
    </w:p>
    <w:p w:rsidR="00316077" w:rsidRPr="00B04524" w:rsidRDefault="00316077" w:rsidP="00316077">
      <w:pPr>
        <w:autoSpaceDN w:val="0"/>
        <w:adjustRightInd w:val="0"/>
        <w:ind w:firstLine="708"/>
        <w:jc w:val="right"/>
        <w:rPr>
          <w:sz w:val="24"/>
          <w:szCs w:val="24"/>
        </w:rPr>
      </w:pPr>
    </w:p>
    <w:p w:rsidR="00316077" w:rsidRPr="00B04524" w:rsidRDefault="00316077" w:rsidP="00316077">
      <w:pPr>
        <w:autoSpaceDN w:val="0"/>
        <w:adjustRightInd w:val="0"/>
        <w:ind w:firstLine="708"/>
        <w:jc w:val="right"/>
        <w:rPr>
          <w:sz w:val="24"/>
          <w:szCs w:val="24"/>
        </w:rPr>
      </w:pPr>
      <w:r w:rsidRPr="00B04524">
        <w:rPr>
          <w:sz w:val="24"/>
          <w:szCs w:val="24"/>
        </w:rPr>
        <w:t>Таблица 5</w:t>
      </w:r>
    </w:p>
    <w:p w:rsidR="00316077" w:rsidRPr="00B04524" w:rsidRDefault="00316077" w:rsidP="00316077">
      <w:pPr>
        <w:autoSpaceDN w:val="0"/>
        <w:adjustRightInd w:val="0"/>
        <w:ind w:firstLine="709"/>
        <w:jc w:val="right"/>
        <w:rPr>
          <w:sz w:val="24"/>
          <w:szCs w:val="24"/>
        </w:rPr>
      </w:pPr>
      <w:r w:rsidRPr="00B04524">
        <w:rPr>
          <w:sz w:val="24"/>
          <w:szCs w:val="24"/>
        </w:rPr>
        <w:t>тыс. рублей</w:t>
      </w:r>
    </w:p>
    <w:tbl>
      <w:tblPr>
        <w:tblW w:w="50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1540"/>
        <w:gridCol w:w="1244"/>
        <w:gridCol w:w="1377"/>
        <w:gridCol w:w="1256"/>
        <w:gridCol w:w="1286"/>
      </w:tblGrid>
      <w:tr w:rsidR="00316077" w:rsidRPr="00B04524" w:rsidTr="004A06ED">
        <w:trPr>
          <w:jc w:val="center"/>
        </w:trPr>
        <w:tc>
          <w:tcPr>
            <w:tcW w:w="3173" w:type="dxa"/>
          </w:tcPr>
          <w:p w:rsidR="00316077" w:rsidRPr="00B04524" w:rsidRDefault="00316077" w:rsidP="004A06ED">
            <w:pPr>
              <w:autoSpaceDN w:val="0"/>
              <w:adjustRightInd w:val="0"/>
              <w:jc w:val="center"/>
              <w:rPr>
                <w:sz w:val="24"/>
                <w:szCs w:val="24"/>
              </w:rPr>
            </w:pPr>
            <w:r w:rsidRPr="00B04524">
              <w:rPr>
                <w:sz w:val="24"/>
                <w:szCs w:val="24"/>
              </w:rPr>
              <w:t>Источники</w:t>
            </w:r>
          </w:p>
          <w:p w:rsidR="00316077" w:rsidRPr="00B04524" w:rsidRDefault="00316077" w:rsidP="004A06ED">
            <w:pPr>
              <w:autoSpaceDN w:val="0"/>
              <w:adjustRightInd w:val="0"/>
              <w:jc w:val="center"/>
              <w:rPr>
                <w:sz w:val="24"/>
                <w:szCs w:val="24"/>
              </w:rPr>
            </w:pPr>
            <w:r w:rsidRPr="00B04524">
              <w:rPr>
                <w:sz w:val="24"/>
                <w:szCs w:val="24"/>
              </w:rPr>
              <w:t>финансирования</w:t>
            </w:r>
          </w:p>
        </w:tc>
        <w:tc>
          <w:tcPr>
            <w:tcW w:w="1559" w:type="dxa"/>
            <w:tcBorders>
              <w:right w:val="single" w:sz="4" w:space="0" w:color="auto"/>
            </w:tcBorders>
          </w:tcPr>
          <w:p w:rsidR="00316077" w:rsidRPr="00B04524" w:rsidRDefault="00316077" w:rsidP="004A06ED">
            <w:pPr>
              <w:autoSpaceDN w:val="0"/>
              <w:adjustRightInd w:val="0"/>
              <w:jc w:val="center"/>
              <w:rPr>
                <w:sz w:val="24"/>
                <w:szCs w:val="24"/>
              </w:rPr>
            </w:pPr>
            <w:r w:rsidRPr="00B04524">
              <w:rPr>
                <w:sz w:val="24"/>
                <w:szCs w:val="24"/>
              </w:rPr>
              <w:t>Всего</w:t>
            </w:r>
          </w:p>
          <w:p w:rsidR="00316077" w:rsidRPr="00B04524" w:rsidRDefault="00316077" w:rsidP="004A06ED">
            <w:pPr>
              <w:autoSpaceDN w:val="0"/>
              <w:adjustRightInd w:val="0"/>
              <w:jc w:val="center"/>
              <w:rPr>
                <w:sz w:val="24"/>
                <w:szCs w:val="24"/>
              </w:rPr>
            </w:pPr>
            <w:r w:rsidRPr="00B04524">
              <w:rPr>
                <w:sz w:val="24"/>
                <w:szCs w:val="24"/>
              </w:rPr>
              <w:t>2023/2026 гг.</w:t>
            </w:r>
          </w:p>
        </w:tc>
        <w:tc>
          <w:tcPr>
            <w:tcW w:w="1276" w:type="dxa"/>
            <w:tcBorders>
              <w:right w:val="single" w:sz="4" w:space="0" w:color="auto"/>
            </w:tcBorders>
          </w:tcPr>
          <w:p w:rsidR="00316077" w:rsidRPr="00B04524" w:rsidRDefault="00316077" w:rsidP="004A06ED">
            <w:pPr>
              <w:autoSpaceDN w:val="0"/>
              <w:adjustRightInd w:val="0"/>
              <w:jc w:val="center"/>
              <w:rPr>
                <w:sz w:val="24"/>
                <w:szCs w:val="24"/>
              </w:rPr>
            </w:pPr>
            <w:r w:rsidRPr="00B04524">
              <w:rPr>
                <w:sz w:val="24"/>
                <w:szCs w:val="24"/>
              </w:rPr>
              <w:t>2023 год</w:t>
            </w:r>
          </w:p>
        </w:tc>
        <w:tc>
          <w:tcPr>
            <w:tcW w:w="1418" w:type="dxa"/>
            <w:tcBorders>
              <w:left w:val="single" w:sz="4" w:space="0" w:color="auto"/>
              <w:right w:val="single" w:sz="4" w:space="0" w:color="auto"/>
            </w:tcBorders>
          </w:tcPr>
          <w:p w:rsidR="00316077" w:rsidRPr="00B04524" w:rsidRDefault="00316077" w:rsidP="004A06ED">
            <w:pPr>
              <w:autoSpaceDN w:val="0"/>
              <w:adjustRightInd w:val="0"/>
              <w:jc w:val="center"/>
              <w:rPr>
                <w:sz w:val="24"/>
                <w:szCs w:val="24"/>
              </w:rPr>
            </w:pPr>
            <w:r w:rsidRPr="00B04524">
              <w:rPr>
                <w:sz w:val="24"/>
                <w:szCs w:val="24"/>
              </w:rPr>
              <w:t>2024 год</w:t>
            </w:r>
          </w:p>
        </w:tc>
        <w:tc>
          <w:tcPr>
            <w:tcW w:w="1289" w:type="dxa"/>
            <w:tcBorders>
              <w:left w:val="single" w:sz="4" w:space="0" w:color="auto"/>
            </w:tcBorders>
          </w:tcPr>
          <w:p w:rsidR="00316077" w:rsidRPr="00B04524" w:rsidRDefault="00316077" w:rsidP="004A06ED">
            <w:pPr>
              <w:autoSpaceDN w:val="0"/>
              <w:adjustRightInd w:val="0"/>
              <w:jc w:val="center"/>
              <w:rPr>
                <w:sz w:val="24"/>
                <w:szCs w:val="24"/>
              </w:rPr>
            </w:pPr>
            <w:r w:rsidRPr="00B04524">
              <w:rPr>
                <w:sz w:val="24"/>
                <w:szCs w:val="24"/>
              </w:rPr>
              <w:t>2025 год</w:t>
            </w:r>
          </w:p>
        </w:tc>
        <w:tc>
          <w:tcPr>
            <w:tcW w:w="1313" w:type="dxa"/>
            <w:tcBorders>
              <w:top w:val="single" w:sz="4" w:space="0" w:color="auto"/>
              <w:bottom w:val="single" w:sz="4" w:space="0" w:color="auto"/>
              <w:right w:val="single" w:sz="4" w:space="0" w:color="auto"/>
            </w:tcBorders>
            <w:shd w:val="clear" w:color="auto" w:fill="auto"/>
          </w:tcPr>
          <w:p w:rsidR="00316077" w:rsidRPr="00B04524" w:rsidRDefault="00316077" w:rsidP="004A06ED">
            <w:pPr>
              <w:widowControl/>
              <w:suppressAutoHyphens w:val="0"/>
              <w:autoSpaceDE/>
              <w:jc w:val="center"/>
              <w:rPr>
                <w:sz w:val="24"/>
                <w:szCs w:val="24"/>
              </w:rPr>
            </w:pPr>
            <w:r w:rsidRPr="00B04524">
              <w:rPr>
                <w:sz w:val="24"/>
                <w:szCs w:val="24"/>
              </w:rPr>
              <w:t>2026 год</w:t>
            </w:r>
          </w:p>
        </w:tc>
      </w:tr>
      <w:tr w:rsidR="00316077" w:rsidRPr="00B04524" w:rsidTr="004A06ED">
        <w:trPr>
          <w:jc w:val="center"/>
        </w:trPr>
        <w:tc>
          <w:tcPr>
            <w:tcW w:w="3173" w:type="dxa"/>
          </w:tcPr>
          <w:p w:rsidR="00316077" w:rsidRPr="00B04524" w:rsidRDefault="00316077" w:rsidP="004A06ED">
            <w:pPr>
              <w:autoSpaceDN w:val="0"/>
              <w:adjustRightInd w:val="0"/>
              <w:jc w:val="center"/>
              <w:rPr>
                <w:sz w:val="24"/>
                <w:szCs w:val="24"/>
              </w:rPr>
            </w:pPr>
            <w:r w:rsidRPr="00B04524">
              <w:rPr>
                <w:sz w:val="24"/>
                <w:szCs w:val="24"/>
              </w:rPr>
              <w:t>Итого по</w:t>
            </w:r>
          </w:p>
          <w:p w:rsidR="00316077" w:rsidRPr="00B04524" w:rsidRDefault="00316077" w:rsidP="004A06ED">
            <w:pPr>
              <w:autoSpaceDN w:val="0"/>
              <w:adjustRightInd w:val="0"/>
              <w:jc w:val="center"/>
              <w:rPr>
                <w:sz w:val="24"/>
                <w:szCs w:val="24"/>
              </w:rPr>
            </w:pPr>
            <w:r w:rsidRPr="00B04524">
              <w:rPr>
                <w:sz w:val="24"/>
                <w:szCs w:val="24"/>
              </w:rPr>
              <w:t>подпрограмме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16077" w:rsidRPr="00B04524" w:rsidRDefault="00316077" w:rsidP="004A06ED">
            <w:pPr>
              <w:jc w:val="center"/>
              <w:rPr>
                <w:sz w:val="24"/>
                <w:szCs w:val="24"/>
              </w:rPr>
            </w:pPr>
            <w:r w:rsidRPr="00B04524">
              <w:rPr>
                <w:sz w:val="24"/>
                <w:szCs w:val="24"/>
              </w:rPr>
              <w:t>19 238,1</w:t>
            </w:r>
          </w:p>
        </w:tc>
        <w:tc>
          <w:tcPr>
            <w:tcW w:w="1276" w:type="dxa"/>
            <w:tcBorders>
              <w:top w:val="single" w:sz="4" w:space="0" w:color="auto"/>
              <w:left w:val="nil"/>
              <w:bottom w:val="single" w:sz="4" w:space="0" w:color="auto"/>
              <w:right w:val="single" w:sz="4" w:space="0" w:color="auto"/>
            </w:tcBorders>
            <w:shd w:val="clear" w:color="auto" w:fill="auto"/>
          </w:tcPr>
          <w:p w:rsidR="00316077" w:rsidRPr="00B04524" w:rsidRDefault="00316077" w:rsidP="004A06ED">
            <w:pPr>
              <w:jc w:val="center"/>
              <w:rPr>
                <w:sz w:val="24"/>
                <w:szCs w:val="24"/>
              </w:rPr>
            </w:pPr>
            <w:r w:rsidRPr="00B04524">
              <w:rPr>
                <w:sz w:val="24"/>
                <w:szCs w:val="24"/>
              </w:rPr>
              <w:t>5 779,2</w:t>
            </w:r>
          </w:p>
        </w:tc>
        <w:tc>
          <w:tcPr>
            <w:tcW w:w="1418" w:type="dxa"/>
            <w:tcBorders>
              <w:top w:val="single" w:sz="4" w:space="0" w:color="auto"/>
              <w:left w:val="nil"/>
              <w:bottom w:val="single" w:sz="4" w:space="0" w:color="auto"/>
              <w:right w:val="single" w:sz="4" w:space="0" w:color="auto"/>
            </w:tcBorders>
            <w:shd w:val="clear" w:color="auto" w:fill="auto"/>
          </w:tcPr>
          <w:p w:rsidR="00316077" w:rsidRPr="00B04524" w:rsidRDefault="00316077" w:rsidP="004A06ED">
            <w:pPr>
              <w:jc w:val="center"/>
              <w:rPr>
                <w:sz w:val="24"/>
                <w:szCs w:val="24"/>
              </w:rPr>
            </w:pPr>
            <w:r w:rsidRPr="00B04524">
              <w:rPr>
                <w:sz w:val="24"/>
                <w:szCs w:val="24"/>
              </w:rPr>
              <w:t>5 047,1</w:t>
            </w:r>
          </w:p>
        </w:tc>
        <w:tc>
          <w:tcPr>
            <w:tcW w:w="1289" w:type="dxa"/>
            <w:tcBorders>
              <w:top w:val="single" w:sz="4" w:space="0" w:color="auto"/>
              <w:left w:val="nil"/>
              <w:bottom w:val="single" w:sz="4" w:space="0" w:color="auto"/>
              <w:right w:val="single" w:sz="4" w:space="0" w:color="auto"/>
            </w:tcBorders>
            <w:shd w:val="clear" w:color="auto" w:fill="auto"/>
          </w:tcPr>
          <w:p w:rsidR="00316077" w:rsidRPr="00B04524" w:rsidRDefault="00316077" w:rsidP="004A06ED">
            <w:pPr>
              <w:jc w:val="center"/>
              <w:rPr>
                <w:sz w:val="24"/>
                <w:szCs w:val="24"/>
              </w:rPr>
            </w:pPr>
            <w:r w:rsidRPr="00B04524">
              <w:rPr>
                <w:sz w:val="24"/>
                <w:szCs w:val="24"/>
              </w:rPr>
              <w:t>4 626,5</w:t>
            </w:r>
          </w:p>
        </w:tc>
        <w:tc>
          <w:tcPr>
            <w:tcW w:w="1313" w:type="dxa"/>
            <w:tcBorders>
              <w:top w:val="single" w:sz="4" w:space="0" w:color="auto"/>
              <w:bottom w:val="single" w:sz="4" w:space="0" w:color="auto"/>
              <w:right w:val="single" w:sz="4" w:space="0" w:color="auto"/>
            </w:tcBorders>
            <w:shd w:val="clear" w:color="auto" w:fill="auto"/>
          </w:tcPr>
          <w:p w:rsidR="00316077" w:rsidRPr="00B04524" w:rsidRDefault="00316077" w:rsidP="004A06ED">
            <w:pPr>
              <w:widowControl/>
              <w:suppressAutoHyphens w:val="0"/>
              <w:autoSpaceDE/>
              <w:jc w:val="center"/>
              <w:rPr>
                <w:sz w:val="24"/>
                <w:szCs w:val="24"/>
              </w:rPr>
            </w:pPr>
            <w:r w:rsidRPr="00B04524">
              <w:rPr>
                <w:sz w:val="24"/>
                <w:szCs w:val="24"/>
              </w:rPr>
              <w:t>3785,3</w:t>
            </w:r>
          </w:p>
        </w:tc>
      </w:tr>
      <w:tr w:rsidR="00316077" w:rsidRPr="00B04524" w:rsidTr="004A06ED">
        <w:trPr>
          <w:jc w:val="center"/>
        </w:trPr>
        <w:tc>
          <w:tcPr>
            <w:tcW w:w="3173" w:type="dxa"/>
          </w:tcPr>
          <w:p w:rsidR="00316077" w:rsidRPr="00B04524" w:rsidRDefault="00316077" w:rsidP="004A06ED">
            <w:pPr>
              <w:autoSpaceDN w:val="0"/>
              <w:adjustRightInd w:val="0"/>
              <w:jc w:val="center"/>
              <w:rPr>
                <w:sz w:val="24"/>
                <w:szCs w:val="24"/>
              </w:rPr>
            </w:pPr>
            <w:r w:rsidRPr="00B04524">
              <w:rPr>
                <w:sz w:val="24"/>
                <w:szCs w:val="24"/>
              </w:rPr>
              <w:t>в том числе:</w:t>
            </w:r>
          </w:p>
        </w:tc>
        <w:tc>
          <w:tcPr>
            <w:tcW w:w="1559" w:type="dxa"/>
            <w:tcBorders>
              <w:right w:val="single" w:sz="4" w:space="0" w:color="auto"/>
            </w:tcBorders>
          </w:tcPr>
          <w:p w:rsidR="00316077" w:rsidRPr="00B04524" w:rsidRDefault="00316077" w:rsidP="004A06ED">
            <w:pPr>
              <w:autoSpaceDN w:val="0"/>
              <w:adjustRightInd w:val="0"/>
              <w:jc w:val="center"/>
              <w:rPr>
                <w:sz w:val="24"/>
                <w:szCs w:val="24"/>
              </w:rPr>
            </w:pPr>
          </w:p>
        </w:tc>
        <w:tc>
          <w:tcPr>
            <w:tcW w:w="1276" w:type="dxa"/>
            <w:tcBorders>
              <w:right w:val="single" w:sz="4" w:space="0" w:color="auto"/>
            </w:tcBorders>
          </w:tcPr>
          <w:p w:rsidR="00316077" w:rsidRPr="00B04524" w:rsidRDefault="00316077" w:rsidP="004A06ED">
            <w:pPr>
              <w:autoSpaceDN w:val="0"/>
              <w:adjustRightInd w:val="0"/>
              <w:jc w:val="center"/>
              <w:rPr>
                <w:sz w:val="24"/>
                <w:szCs w:val="24"/>
              </w:rPr>
            </w:pPr>
          </w:p>
        </w:tc>
        <w:tc>
          <w:tcPr>
            <w:tcW w:w="1418" w:type="dxa"/>
            <w:tcBorders>
              <w:left w:val="single" w:sz="4" w:space="0" w:color="auto"/>
              <w:right w:val="single" w:sz="4" w:space="0" w:color="auto"/>
            </w:tcBorders>
          </w:tcPr>
          <w:p w:rsidR="00316077" w:rsidRPr="00B04524" w:rsidRDefault="00316077" w:rsidP="004A06ED">
            <w:pPr>
              <w:autoSpaceDN w:val="0"/>
              <w:adjustRightInd w:val="0"/>
              <w:jc w:val="center"/>
              <w:rPr>
                <w:sz w:val="24"/>
                <w:szCs w:val="24"/>
              </w:rPr>
            </w:pPr>
          </w:p>
        </w:tc>
        <w:tc>
          <w:tcPr>
            <w:tcW w:w="1289" w:type="dxa"/>
            <w:tcBorders>
              <w:left w:val="single" w:sz="4" w:space="0" w:color="auto"/>
            </w:tcBorders>
          </w:tcPr>
          <w:p w:rsidR="00316077" w:rsidRPr="00B04524" w:rsidRDefault="00316077" w:rsidP="004A06ED">
            <w:pPr>
              <w:autoSpaceDN w:val="0"/>
              <w:adjustRightInd w:val="0"/>
              <w:jc w:val="center"/>
              <w:rPr>
                <w:sz w:val="24"/>
                <w:szCs w:val="24"/>
              </w:rPr>
            </w:pPr>
          </w:p>
        </w:tc>
        <w:tc>
          <w:tcPr>
            <w:tcW w:w="1313" w:type="dxa"/>
            <w:tcBorders>
              <w:top w:val="single" w:sz="4" w:space="0" w:color="auto"/>
              <w:bottom w:val="single" w:sz="4" w:space="0" w:color="auto"/>
              <w:right w:val="single" w:sz="4" w:space="0" w:color="auto"/>
            </w:tcBorders>
            <w:shd w:val="clear" w:color="auto" w:fill="auto"/>
          </w:tcPr>
          <w:p w:rsidR="00316077" w:rsidRPr="00B04524" w:rsidRDefault="00316077" w:rsidP="004A06ED">
            <w:pPr>
              <w:widowControl/>
              <w:suppressAutoHyphens w:val="0"/>
              <w:autoSpaceDE/>
              <w:spacing w:after="200" w:line="276" w:lineRule="auto"/>
              <w:jc w:val="center"/>
              <w:rPr>
                <w:sz w:val="24"/>
                <w:szCs w:val="24"/>
              </w:rPr>
            </w:pPr>
          </w:p>
        </w:tc>
      </w:tr>
      <w:tr w:rsidR="00316077" w:rsidRPr="00B04524" w:rsidTr="004A06ED">
        <w:trPr>
          <w:jc w:val="center"/>
        </w:trPr>
        <w:tc>
          <w:tcPr>
            <w:tcW w:w="3173" w:type="dxa"/>
          </w:tcPr>
          <w:p w:rsidR="00316077" w:rsidRPr="00B04524" w:rsidRDefault="00316077" w:rsidP="004A06ED">
            <w:pPr>
              <w:autoSpaceDN w:val="0"/>
              <w:adjustRightInd w:val="0"/>
              <w:jc w:val="center"/>
              <w:rPr>
                <w:sz w:val="24"/>
                <w:szCs w:val="24"/>
              </w:rPr>
            </w:pPr>
            <w:r w:rsidRPr="00B04524">
              <w:rPr>
                <w:sz w:val="24"/>
                <w:szCs w:val="24"/>
              </w:rPr>
              <w:t>бюджет Астраханской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16077" w:rsidRPr="00B04524" w:rsidRDefault="00316077" w:rsidP="004A06ED">
            <w:pPr>
              <w:jc w:val="center"/>
              <w:rPr>
                <w:sz w:val="24"/>
                <w:szCs w:val="24"/>
              </w:rPr>
            </w:pPr>
            <w:r w:rsidRPr="00B04524">
              <w:rPr>
                <w:sz w:val="24"/>
                <w:szCs w:val="24"/>
              </w:rPr>
              <w:t>19 238,1</w:t>
            </w:r>
          </w:p>
        </w:tc>
        <w:tc>
          <w:tcPr>
            <w:tcW w:w="1276" w:type="dxa"/>
            <w:tcBorders>
              <w:top w:val="single" w:sz="4" w:space="0" w:color="auto"/>
              <w:left w:val="nil"/>
              <w:bottom w:val="single" w:sz="4" w:space="0" w:color="auto"/>
              <w:right w:val="single" w:sz="4" w:space="0" w:color="auto"/>
            </w:tcBorders>
            <w:shd w:val="clear" w:color="auto" w:fill="auto"/>
          </w:tcPr>
          <w:p w:rsidR="00316077" w:rsidRPr="00B04524" w:rsidRDefault="00316077" w:rsidP="004A06ED">
            <w:pPr>
              <w:jc w:val="center"/>
              <w:rPr>
                <w:sz w:val="24"/>
                <w:szCs w:val="24"/>
              </w:rPr>
            </w:pPr>
            <w:r w:rsidRPr="00B04524">
              <w:rPr>
                <w:sz w:val="24"/>
                <w:szCs w:val="24"/>
              </w:rPr>
              <w:t>5 779,2</w:t>
            </w:r>
          </w:p>
        </w:tc>
        <w:tc>
          <w:tcPr>
            <w:tcW w:w="1418" w:type="dxa"/>
            <w:tcBorders>
              <w:top w:val="single" w:sz="4" w:space="0" w:color="auto"/>
              <w:left w:val="nil"/>
              <w:bottom w:val="single" w:sz="4" w:space="0" w:color="auto"/>
              <w:right w:val="single" w:sz="4" w:space="0" w:color="auto"/>
            </w:tcBorders>
            <w:shd w:val="clear" w:color="auto" w:fill="auto"/>
          </w:tcPr>
          <w:p w:rsidR="00316077" w:rsidRPr="00B04524" w:rsidRDefault="00316077" w:rsidP="004A06ED">
            <w:pPr>
              <w:jc w:val="center"/>
              <w:rPr>
                <w:sz w:val="24"/>
                <w:szCs w:val="24"/>
              </w:rPr>
            </w:pPr>
            <w:r w:rsidRPr="00B04524">
              <w:rPr>
                <w:sz w:val="24"/>
                <w:szCs w:val="24"/>
              </w:rPr>
              <w:t>5 047,1</w:t>
            </w:r>
          </w:p>
        </w:tc>
        <w:tc>
          <w:tcPr>
            <w:tcW w:w="1289" w:type="dxa"/>
            <w:tcBorders>
              <w:top w:val="single" w:sz="4" w:space="0" w:color="auto"/>
              <w:left w:val="nil"/>
              <w:bottom w:val="single" w:sz="4" w:space="0" w:color="auto"/>
              <w:right w:val="single" w:sz="4" w:space="0" w:color="auto"/>
            </w:tcBorders>
            <w:shd w:val="clear" w:color="auto" w:fill="auto"/>
          </w:tcPr>
          <w:p w:rsidR="00316077" w:rsidRPr="00B04524" w:rsidRDefault="00316077" w:rsidP="004A06ED">
            <w:pPr>
              <w:jc w:val="center"/>
              <w:rPr>
                <w:sz w:val="24"/>
                <w:szCs w:val="24"/>
              </w:rPr>
            </w:pPr>
            <w:r w:rsidRPr="00B04524">
              <w:rPr>
                <w:sz w:val="24"/>
                <w:szCs w:val="24"/>
              </w:rPr>
              <w:t>4 626,5</w:t>
            </w:r>
          </w:p>
        </w:tc>
        <w:tc>
          <w:tcPr>
            <w:tcW w:w="1313" w:type="dxa"/>
            <w:tcBorders>
              <w:top w:val="single" w:sz="4" w:space="0" w:color="auto"/>
              <w:bottom w:val="single" w:sz="4" w:space="0" w:color="auto"/>
              <w:right w:val="single" w:sz="4" w:space="0" w:color="auto"/>
            </w:tcBorders>
            <w:shd w:val="clear" w:color="auto" w:fill="auto"/>
          </w:tcPr>
          <w:p w:rsidR="00316077" w:rsidRPr="00B04524" w:rsidRDefault="00316077" w:rsidP="004A06ED">
            <w:pPr>
              <w:widowControl/>
              <w:suppressAutoHyphens w:val="0"/>
              <w:autoSpaceDE/>
              <w:jc w:val="center"/>
              <w:rPr>
                <w:sz w:val="24"/>
                <w:szCs w:val="24"/>
              </w:rPr>
            </w:pPr>
            <w:r w:rsidRPr="00B04524">
              <w:rPr>
                <w:sz w:val="24"/>
                <w:szCs w:val="24"/>
              </w:rPr>
              <w:t>3785,3</w:t>
            </w:r>
          </w:p>
        </w:tc>
      </w:tr>
    </w:tbl>
    <w:p w:rsidR="004A06ED" w:rsidRDefault="004A06ED" w:rsidP="00316077">
      <w:pPr>
        <w:autoSpaceDN w:val="0"/>
        <w:adjustRightInd w:val="0"/>
        <w:jc w:val="both"/>
        <w:rPr>
          <w:sz w:val="24"/>
          <w:szCs w:val="24"/>
        </w:rPr>
      </w:pPr>
    </w:p>
    <w:p w:rsidR="00316077" w:rsidRPr="00B04524" w:rsidRDefault="00316077" w:rsidP="004A06ED">
      <w:pPr>
        <w:autoSpaceDN w:val="0"/>
        <w:adjustRightInd w:val="0"/>
        <w:ind w:firstLine="709"/>
        <w:jc w:val="both"/>
        <w:rPr>
          <w:sz w:val="24"/>
          <w:szCs w:val="24"/>
        </w:rPr>
      </w:pPr>
      <w:r w:rsidRPr="00B04524">
        <w:rPr>
          <w:sz w:val="24"/>
          <w:szCs w:val="24"/>
        </w:rPr>
        <w:t xml:space="preserve">Объем финансирования подпрограммы носит прогнозный характер и подлежит </w:t>
      </w:r>
      <w:r w:rsidRPr="00B04524">
        <w:rPr>
          <w:sz w:val="24"/>
          <w:szCs w:val="24"/>
        </w:rPr>
        <w:lastRenderedPageBreak/>
        <w:t>уточнению в установленном порядке при формировании проектов федерального бюджета, бюджета Астраханской области и местных бюджетов на очередной финансовый год и плановый период исходя из их возможностей, с корректировкой программных мероприятий, результатов их реализации и оценки эффективности.</w:t>
      </w:r>
    </w:p>
    <w:p w:rsidR="00316077" w:rsidRPr="00B04524" w:rsidRDefault="00316077" w:rsidP="00316077">
      <w:pPr>
        <w:jc w:val="center"/>
        <w:rPr>
          <w:sz w:val="24"/>
          <w:szCs w:val="24"/>
        </w:rPr>
      </w:pPr>
    </w:p>
    <w:p w:rsidR="004A06ED" w:rsidRDefault="00316077" w:rsidP="00316077">
      <w:pPr>
        <w:jc w:val="center"/>
        <w:rPr>
          <w:sz w:val="24"/>
          <w:szCs w:val="24"/>
        </w:rPr>
      </w:pPr>
      <w:r w:rsidRPr="00B04524">
        <w:rPr>
          <w:sz w:val="24"/>
          <w:szCs w:val="24"/>
        </w:rPr>
        <w:t xml:space="preserve">4. Описание социальных и экономических результатов реализации подпрограммы, </w:t>
      </w:r>
    </w:p>
    <w:p w:rsidR="004A06ED" w:rsidRDefault="00316077" w:rsidP="00316077">
      <w:pPr>
        <w:jc w:val="center"/>
        <w:rPr>
          <w:sz w:val="24"/>
          <w:szCs w:val="24"/>
        </w:rPr>
      </w:pPr>
      <w:r w:rsidRPr="00B04524">
        <w:rPr>
          <w:sz w:val="24"/>
          <w:szCs w:val="24"/>
        </w:rPr>
        <w:t xml:space="preserve">общая оценка ее вклада в достижение цели муниципальной программы, </w:t>
      </w:r>
    </w:p>
    <w:p w:rsidR="00316077" w:rsidRPr="00B04524" w:rsidRDefault="00316077" w:rsidP="00316077">
      <w:pPr>
        <w:jc w:val="center"/>
        <w:rPr>
          <w:sz w:val="24"/>
          <w:szCs w:val="24"/>
        </w:rPr>
      </w:pPr>
      <w:r w:rsidRPr="00B04524">
        <w:rPr>
          <w:sz w:val="24"/>
          <w:szCs w:val="24"/>
        </w:rPr>
        <w:t>оценка рисков её реализации</w:t>
      </w:r>
    </w:p>
    <w:p w:rsidR="00316077" w:rsidRPr="00B04524" w:rsidRDefault="00316077" w:rsidP="00316077">
      <w:pPr>
        <w:jc w:val="both"/>
        <w:rPr>
          <w:sz w:val="24"/>
          <w:szCs w:val="24"/>
        </w:rPr>
      </w:pPr>
    </w:p>
    <w:p w:rsidR="00316077" w:rsidRPr="00B04524" w:rsidRDefault="00316077" w:rsidP="004A06ED">
      <w:pPr>
        <w:ind w:firstLine="709"/>
        <w:jc w:val="both"/>
        <w:rPr>
          <w:sz w:val="24"/>
          <w:szCs w:val="24"/>
        </w:rPr>
      </w:pPr>
      <w:r w:rsidRPr="00B04524">
        <w:rPr>
          <w:sz w:val="24"/>
          <w:szCs w:val="24"/>
        </w:rPr>
        <w:t xml:space="preserve">Данные программы направлены на реализацию ряда инвестиционных проектов, которые позволят существенно повысить конкурентоспособность сельскохозяйственной продукции Ахтубинского района на внутреннем и внешнем рынках, осуществить </w:t>
      </w:r>
      <w:proofErr w:type="spellStart"/>
      <w:r w:rsidRPr="00B04524">
        <w:rPr>
          <w:sz w:val="24"/>
          <w:szCs w:val="24"/>
        </w:rPr>
        <w:t>импортозамещение</w:t>
      </w:r>
      <w:proofErr w:type="spellEnd"/>
      <w:r w:rsidRPr="00B04524">
        <w:rPr>
          <w:sz w:val="24"/>
          <w:szCs w:val="24"/>
        </w:rPr>
        <w:t>, а также повысить рентабельность производства и инвестиционную привлекательность района.</w:t>
      </w:r>
    </w:p>
    <w:p w:rsidR="00316077" w:rsidRPr="00B04524" w:rsidRDefault="00316077" w:rsidP="004A06ED">
      <w:pPr>
        <w:pStyle w:val="western"/>
        <w:spacing w:before="0" w:beforeAutospacing="0" w:after="0" w:afterAutospacing="0"/>
        <w:ind w:firstLine="709"/>
        <w:jc w:val="both"/>
      </w:pPr>
      <w:r w:rsidRPr="00B04524">
        <w:rPr>
          <w:rFonts w:eastAsia="Calibri"/>
          <w:lang w:eastAsia="en-US"/>
        </w:rPr>
        <w:t xml:space="preserve">Отрасль растениеводства </w:t>
      </w:r>
      <w:r w:rsidRPr="00B04524">
        <w:t>является приоритетной в развитии АПК района</w:t>
      </w:r>
      <w:r w:rsidRPr="00B04524">
        <w:rPr>
          <w:rFonts w:eastAsia="Calibri"/>
          <w:lang w:eastAsia="en-US"/>
        </w:rPr>
        <w:t>. В целях эффективного развития данной отрасли программа предусматривает реализацию ряда экономически значимых муниципальных программ, в рамках которых з</w:t>
      </w:r>
      <w:r w:rsidRPr="00B04524">
        <w:t>а счет более эффективного использования орошаемых земель, внедрения новых высокоурожайных технологий, современной высокотехнологичной почвообрабатывающей и уборочной техники планируется дальнейшая модернизация (перевооружение) производственных мощностей и организация рынков сбыта.</w:t>
      </w:r>
    </w:p>
    <w:p w:rsidR="00316077" w:rsidRPr="00B04524" w:rsidRDefault="00316077" w:rsidP="004A06ED">
      <w:pPr>
        <w:pStyle w:val="western"/>
        <w:spacing w:before="0" w:beforeAutospacing="0" w:after="0" w:afterAutospacing="0"/>
        <w:ind w:firstLine="709"/>
        <w:jc w:val="both"/>
      </w:pPr>
      <w:r w:rsidRPr="00B04524">
        <w:t xml:space="preserve">Ахтубинский район является районом, который ежегодно не только сохраняет, но и увеличивает поголовье скота. </w:t>
      </w:r>
    </w:p>
    <w:p w:rsidR="00316077" w:rsidRPr="00B04524" w:rsidRDefault="00316077" w:rsidP="004A06ED">
      <w:pPr>
        <w:ind w:firstLine="709"/>
        <w:jc w:val="both"/>
        <w:rPr>
          <w:sz w:val="24"/>
          <w:szCs w:val="24"/>
        </w:rPr>
      </w:pPr>
      <w:r w:rsidRPr="00B04524">
        <w:rPr>
          <w:sz w:val="24"/>
          <w:szCs w:val="24"/>
        </w:rPr>
        <w:t>В районе развивается мясное скотоводство, включающее в себя отрасли по производству мяса его первичной и глубокой переработке.</w:t>
      </w:r>
    </w:p>
    <w:p w:rsidR="00316077" w:rsidRPr="00B04524" w:rsidRDefault="00316077" w:rsidP="004A06ED">
      <w:pPr>
        <w:ind w:firstLine="709"/>
        <w:jc w:val="both"/>
        <w:rPr>
          <w:sz w:val="24"/>
          <w:szCs w:val="24"/>
        </w:rPr>
      </w:pPr>
      <w:r w:rsidRPr="00B04524">
        <w:rPr>
          <w:sz w:val="24"/>
          <w:szCs w:val="24"/>
        </w:rPr>
        <w:t>Существенное значение в обеспечении роста производства мяса имела государственная поддержка из бюджетов всех уровней.</w:t>
      </w:r>
    </w:p>
    <w:p w:rsidR="00316077" w:rsidRPr="00B04524" w:rsidRDefault="00316077" w:rsidP="004A06ED">
      <w:pPr>
        <w:autoSpaceDN w:val="0"/>
        <w:adjustRightInd w:val="0"/>
        <w:ind w:firstLine="709"/>
        <w:jc w:val="both"/>
        <w:rPr>
          <w:sz w:val="24"/>
          <w:szCs w:val="24"/>
        </w:rPr>
      </w:pPr>
      <w:r w:rsidRPr="00B04524">
        <w:rPr>
          <w:sz w:val="24"/>
          <w:szCs w:val="24"/>
        </w:rPr>
        <w:t xml:space="preserve">Для достижения поставленных целей по обеспечению населения района мясом и мясопродуктами программой предусмотрены мероприятия, которые направлены на выполнение </w:t>
      </w:r>
      <w:proofErr w:type="gramStart"/>
      <w:r w:rsidRPr="00B04524">
        <w:rPr>
          <w:sz w:val="24"/>
          <w:szCs w:val="24"/>
        </w:rPr>
        <w:t>показателей</w:t>
      </w:r>
      <w:proofErr w:type="gramEnd"/>
      <w:r w:rsidRPr="00B04524">
        <w:rPr>
          <w:sz w:val="24"/>
          <w:szCs w:val="24"/>
        </w:rPr>
        <w:t xml:space="preserve"> принятых Соглашением.</w:t>
      </w:r>
    </w:p>
    <w:p w:rsidR="00316077" w:rsidRPr="00B04524" w:rsidRDefault="00316077" w:rsidP="00316077">
      <w:pPr>
        <w:ind w:firstLine="708"/>
        <w:jc w:val="both"/>
        <w:rPr>
          <w:sz w:val="24"/>
          <w:szCs w:val="24"/>
        </w:rPr>
      </w:pPr>
    </w:p>
    <w:p w:rsidR="00316077" w:rsidRPr="00B04524" w:rsidRDefault="00316077" w:rsidP="00316077">
      <w:pPr>
        <w:ind w:firstLine="708"/>
        <w:jc w:val="center"/>
        <w:rPr>
          <w:sz w:val="24"/>
          <w:szCs w:val="24"/>
        </w:rPr>
      </w:pPr>
      <w:r w:rsidRPr="00B04524">
        <w:rPr>
          <w:sz w:val="24"/>
          <w:szCs w:val="24"/>
        </w:rPr>
        <w:t>5. Оценка эффективности выполнения подпрограммы</w:t>
      </w:r>
    </w:p>
    <w:p w:rsidR="00316077" w:rsidRPr="00B04524" w:rsidRDefault="00316077" w:rsidP="00316077">
      <w:pPr>
        <w:ind w:firstLine="708"/>
        <w:jc w:val="both"/>
        <w:rPr>
          <w:sz w:val="24"/>
          <w:szCs w:val="24"/>
        </w:rPr>
      </w:pPr>
    </w:p>
    <w:p w:rsidR="00316077" w:rsidRPr="00B04524" w:rsidRDefault="00316077" w:rsidP="00316077">
      <w:pPr>
        <w:ind w:firstLine="708"/>
        <w:jc w:val="both"/>
        <w:rPr>
          <w:sz w:val="24"/>
          <w:szCs w:val="24"/>
        </w:rPr>
      </w:pPr>
      <w:r w:rsidRPr="00B04524">
        <w:rPr>
          <w:sz w:val="24"/>
          <w:szCs w:val="24"/>
        </w:rPr>
        <w:t>Эффективность выполнения подпрограммы будет определяться на основе положительной динамики значений показателей по результатам реализации мероприятий.</w:t>
      </w:r>
    </w:p>
    <w:p w:rsidR="00316077" w:rsidRPr="00B04524" w:rsidRDefault="00316077" w:rsidP="00316077">
      <w:pPr>
        <w:jc w:val="both"/>
        <w:rPr>
          <w:sz w:val="24"/>
          <w:szCs w:val="24"/>
        </w:rPr>
      </w:pPr>
    </w:p>
    <w:p w:rsidR="00316077" w:rsidRPr="00B04524" w:rsidRDefault="00316077">
      <w:pPr>
        <w:rPr>
          <w:sz w:val="24"/>
          <w:szCs w:val="24"/>
        </w:rPr>
      </w:pPr>
    </w:p>
    <w:sectPr w:rsidR="00316077" w:rsidRPr="00B04524" w:rsidSect="00E00E0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E03" w:rsidRDefault="00E00E03" w:rsidP="00E00E03">
      <w:r>
        <w:separator/>
      </w:r>
    </w:p>
  </w:endnote>
  <w:endnote w:type="continuationSeparator" w:id="0">
    <w:p w:rsidR="00E00E03" w:rsidRDefault="00E00E03" w:rsidP="00E0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E03" w:rsidRDefault="00E00E03" w:rsidP="00E00E03">
      <w:r>
        <w:separator/>
      </w:r>
    </w:p>
  </w:footnote>
  <w:footnote w:type="continuationSeparator" w:id="0">
    <w:p w:rsidR="00E00E03" w:rsidRDefault="00E00E03" w:rsidP="00E00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002235536"/>
      <w:docPartObj>
        <w:docPartGallery w:val="Page Numbers (Top of Page)"/>
        <w:docPartUnique/>
      </w:docPartObj>
    </w:sdtPr>
    <w:sdtEndPr/>
    <w:sdtContent>
      <w:p w:rsidR="00E00E03" w:rsidRPr="00E00E03" w:rsidRDefault="00E00E03" w:rsidP="00E00E03">
        <w:pPr>
          <w:pStyle w:val="af0"/>
          <w:jc w:val="center"/>
          <w:rPr>
            <w:sz w:val="24"/>
          </w:rPr>
        </w:pPr>
        <w:r w:rsidRPr="00E00E03">
          <w:rPr>
            <w:sz w:val="24"/>
          </w:rPr>
          <w:fldChar w:fldCharType="begin"/>
        </w:r>
        <w:r w:rsidRPr="00E00E03">
          <w:rPr>
            <w:sz w:val="24"/>
          </w:rPr>
          <w:instrText>PAGE   \* MERGEFORMAT</w:instrText>
        </w:r>
        <w:r w:rsidRPr="00E00E03">
          <w:rPr>
            <w:sz w:val="24"/>
          </w:rPr>
          <w:fldChar w:fldCharType="separate"/>
        </w:r>
        <w:r w:rsidR="00E24FEC">
          <w:rPr>
            <w:noProof/>
            <w:sz w:val="24"/>
          </w:rPr>
          <w:t>29</w:t>
        </w:r>
        <w:r w:rsidRPr="00E00E03">
          <w:rPr>
            <w:sz w:val="24"/>
          </w:rPr>
          <w:fldChar w:fldCharType="end"/>
        </w:r>
      </w:p>
    </w:sdtContent>
  </w:sdt>
  <w:p w:rsidR="00E00E03" w:rsidRDefault="00E00E0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15:restartNumberingAfterBreak="0">
    <w:nsid w:val="00666579"/>
    <w:multiLevelType w:val="hybridMultilevel"/>
    <w:tmpl w:val="620A951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8D572E"/>
    <w:multiLevelType w:val="hybridMultilevel"/>
    <w:tmpl w:val="F00A3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2097D"/>
    <w:multiLevelType w:val="multilevel"/>
    <w:tmpl w:val="7F9E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367B6F"/>
    <w:multiLevelType w:val="hybridMultilevel"/>
    <w:tmpl w:val="BC9E705C"/>
    <w:lvl w:ilvl="0" w:tplc="04190001">
      <w:start w:val="202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87609C2"/>
    <w:multiLevelType w:val="hybridMultilevel"/>
    <w:tmpl w:val="86281BD0"/>
    <w:lvl w:ilvl="0" w:tplc="04190001">
      <w:start w:val="202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B87D33"/>
    <w:multiLevelType w:val="hybridMultilevel"/>
    <w:tmpl w:val="8E0A8898"/>
    <w:lvl w:ilvl="0" w:tplc="4456E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CD31664"/>
    <w:multiLevelType w:val="hybridMultilevel"/>
    <w:tmpl w:val="01C077CA"/>
    <w:lvl w:ilvl="0" w:tplc="97FC4784">
      <w:start w:val="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15:restartNumberingAfterBreak="0">
    <w:nsid w:val="6E8E03CF"/>
    <w:multiLevelType w:val="hybridMultilevel"/>
    <w:tmpl w:val="DF568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7172E4"/>
    <w:multiLevelType w:val="hybridMultilevel"/>
    <w:tmpl w:val="3DC2CEC6"/>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 w:numId="7">
    <w:abstractNumId w:val="11"/>
  </w:num>
  <w:num w:numId="8">
    <w:abstractNumId w:val="9"/>
  </w:num>
  <w:num w:numId="9">
    <w:abstractNumId w:val="8"/>
  </w:num>
  <w:num w:numId="10">
    <w:abstractNumId w:val="1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A9"/>
    <w:rsid w:val="00126516"/>
    <w:rsid w:val="002026F5"/>
    <w:rsid w:val="002B546E"/>
    <w:rsid w:val="00316077"/>
    <w:rsid w:val="00395913"/>
    <w:rsid w:val="004A06ED"/>
    <w:rsid w:val="007F14AE"/>
    <w:rsid w:val="008E68DF"/>
    <w:rsid w:val="00971B57"/>
    <w:rsid w:val="00B04524"/>
    <w:rsid w:val="00B52BE2"/>
    <w:rsid w:val="00CC0F85"/>
    <w:rsid w:val="00E00E03"/>
    <w:rsid w:val="00E24FEC"/>
    <w:rsid w:val="00EC7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1200A-B537-45EF-901C-892AAC8B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077"/>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31607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0"/>
    <w:uiPriority w:val="9"/>
    <w:qFormat/>
    <w:rsid w:val="00316077"/>
    <w:pPr>
      <w:keepNext w:val="0"/>
      <w:keepLines w:val="0"/>
      <w:suppressAutoHyphens w:val="0"/>
      <w:autoSpaceDN w:val="0"/>
      <w:adjustRightInd w:val="0"/>
      <w:spacing w:before="0"/>
      <w:jc w:val="both"/>
      <w:outlineLvl w:val="1"/>
    </w:pPr>
    <w:rPr>
      <w:rFonts w:ascii="Cambria" w:eastAsia="Times New Roman" w:hAnsi="Cambria" w:cs="Times New Roman"/>
      <w:i/>
      <w:iCs/>
      <w:color w:val="auto"/>
      <w:lang w:eastAsia="ru-RU"/>
    </w:rPr>
  </w:style>
  <w:style w:type="paragraph" w:styleId="3">
    <w:name w:val="heading 3"/>
    <w:basedOn w:val="a"/>
    <w:next w:val="a"/>
    <w:link w:val="30"/>
    <w:uiPriority w:val="9"/>
    <w:qFormat/>
    <w:rsid w:val="00316077"/>
    <w:pPr>
      <w:keepNext/>
      <w:widowControl/>
      <w:numPr>
        <w:ilvl w:val="2"/>
        <w:numId w:val="1"/>
      </w:numPr>
      <w:autoSpaceDE/>
      <w:jc w:val="center"/>
      <w:outlineLvl w:val="2"/>
    </w:pPr>
    <w:rPr>
      <w:sz w:val="28"/>
    </w:rPr>
  </w:style>
  <w:style w:type="paragraph" w:styleId="4">
    <w:name w:val="heading 4"/>
    <w:basedOn w:val="3"/>
    <w:next w:val="a"/>
    <w:link w:val="40"/>
    <w:uiPriority w:val="9"/>
    <w:qFormat/>
    <w:rsid w:val="00316077"/>
    <w:pPr>
      <w:keepNext w:val="0"/>
      <w:widowControl w:val="0"/>
      <w:numPr>
        <w:ilvl w:val="0"/>
        <w:numId w:val="0"/>
      </w:numPr>
      <w:suppressAutoHyphens w:val="0"/>
      <w:autoSpaceDE w:val="0"/>
      <w:autoSpaceDN w:val="0"/>
      <w:adjustRightInd w:val="0"/>
      <w:jc w:val="both"/>
      <w:outlineLvl w:val="3"/>
    </w:pPr>
    <w:rPr>
      <w:rFonts w:ascii="Calibri" w:hAnsi="Calibri"/>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6077"/>
    <w:rPr>
      <w:rFonts w:asciiTheme="majorHAnsi" w:eastAsiaTheme="majorEastAsia" w:hAnsiTheme="majorHAnsi" w:cstheme="majorBidi"/>
      <w:b/>
      <w:bCs/>
      <w:color w:val="2E74B5" w:themeColor="accent1" w:themeShade="BF"/>
      <w:sz w:val="28"/>
      <w:szCs w:val="28"/>
      <w:lang w:eastAsia="ar-SA"/>
    </w:rPr>
  </w:style>
  <w:style w:type="character" w:customStyle="1" w:styleId="20">
    <w:name w:val="Заголовок 2 Знак"/>
    <w:basedOn w:val="a0"/>
    <w:link w:val="2"/>
    <w:uiPriority w:val="9"/>
    <w:rsid w:val="00316077"/>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316077"/>
    <w:rPr>
      <w:rFonts w:ascii="Times New Roman" w:eastAsia="Times New Roman" w:hAnsi="Times New Roman" w:cs="Times New Roman"/>
      <w:sz w:val="28"/>
      <w:szCs w:val="20"/>
      <w:lang w:eastAsia="ar-SA"/>
    </w:rPr>
  </w:style>
  <w:style w:type="character" w:customStyle="1" w:styleId="40">
    <w:name w:val="Заголовок 4 Знак"/>
    <w:basedOn w:val="a0"/>
    <w:link w:val="4"/>
    <w:uiPriority w:val="9"/>
    <w:rsid w:val="00316077"/>
    <w:rPr>
      <w:rFonts w:ascii="Calibri" w:eastAsia="Times New Roman" w:hAnsi="Calibri" w:cs="Times New Roman"/>
      <w:b/>
      <w:bCs/>
      <w:sz w:val="28"/>
      <w:szCs w:val="28"/>
      <w:lang w:eastAsia="ru-RU"/>
    </w:rPr>
  </w:style>
  <w:style w:type="character" w:customStyle="1" w:styleId="WW8Num1z0">
    <w:name w:val="WW8Num1z0"/>
    <w:rsid w:val="00316077"/>
  </w:style>
  <w:style w:type="character" w:customStyle="1" w:styleId="WW8Num1z1">
    <w:name w:val="WW8Num1z1"/>
    <w:rsid w:val="00316077"/>
  </w:style>
  <w:style w:type="character" w:customStyle="1" w:styleId="WW8Num1z2">
    <w:name w:val="WW8Num1z2"/>
    <w:rsid w:val="00316077"/>
  </w:style>
  <w:style w:type="character" w:customStyle="1" w:styleId="WW8Num1z3">
    <w:name w:val="WW8Num1z3"/>
    <w:rsid w:val="00316077"/>
  </w:style>
  <w:style w:type="character" w:customStyle="1" w:styleId="WW8Num1z4">
    <w:name w:val="WW8Num1z4"/>
    <w:rsid w:val="00316077"/>
  </w:style>
  <w:style w:type="character" w:customStyle="1" w:styleId="WW8Num1z5">
    <w:name w:val="WW8Num1z5"/>
    <w:rsid w:val="00316077"/>
  </w:style>
  <w:style w:type="character" w:customStyle="1" w:styleId="WW8Num1z6">
    <w:name w:val="WW8Num1z6"/>
    <w:rsid w:val="00316077"/>
  </w:style>
  <w:style w:type="character" w:customStyle="1" w:styleId="WW8Num1z7">
    <w:name w:val="WW8Num1z7"/>
    <w:rsid w:val="00316077"/>
  </w:style>
  <w:style w:type="character" w:customStyle="1" w:styleId="WW8Num1z8">
    <w:name w:val="WW8Num1z8"/>
    <w:rsid w:val="00316077"/>
  </w:style>
  <w:style w:type="character" w:customStyle="1" w:styleId="WW8Num2z0">
    <w:name w:val="WW8Num2z0"/>
    <w:rsid w:val="00316077"/>
    <w:rPr>
      <w:rFonts w:hint="default"/>
    </w:rPr>
  </w:style>
  <w:style w:type="character" w:customStyle="1" w:styleId="WW8Num2z1">
    <w:name w:val="WW8Num2z1"/>
    <w:rsid w:val="00316077"/>
  </w:style>
  <w:style w:type="character" w:customStyle="1" w:styleId="WW8Num2z2">
    <w:name w:val="WW8Num2z2"/>
    <w:rsid w:val="00316077"/>
  </w:style>
  <w:style w:type="character" w:customStyle="1" w:styleId="WW8Num2z3">
    <w:name w:val="WW8Num2z3"/>
    <w:rsid w:val="00316077"/>
  </w:style>
  <w:style w:type="character" w:customStyle="1" w:styleId="WW8Num2z4">
    <w:name w:val="WW8Num2z4"/>
    <w:rsid w:val="00316077"/>
  </w:style>
  <w:style w:type="character" w:customStyle="1" w:styleId="WW8Num2z5">
    <w:name w:val="WW8Num2z5"/>
    <w:rsid w:val="00316077"/>
  </w:style>
  <w:style w:type="character" w:customStyle="1" w:styleId="WW8Num2z6">
    <w:name w:val="WW8Num2z6"/>
    <w:rsid w:val="00316077"/>
  </w:style>
  <w:style w:type="character" w:customStyle="1" w:styleId="WW8Num2z7">
    <w:name w:val="WW8Num2z7"/>
    <w:rsid w:val="00316077"/>
  </w:style>
  <w:style w:type="character" w:customStyle="1" w:styleId="WW8Num2z8">
    <w:name w:val="WW8Num2z8"/>
    <w:rsid w:val="00316077"/>
  </w:style>
  <w:style w:type="character" w:customStyle="1" w:styleId="WW8Num3z0">
    <w:name w:val="WW8Num3z0"/>
    <w:rsid w:val="00316077"/>
    <w:rPr>
      <w:rFonts w:ascii="Symbol" w:hAnsi="Symbol" w:cs="Symbol" w:hint="default"/>
    </w:rPr>
  </w:style>
  <w:style w:type="character" w:customStyle="1" w:styleId="21">
    <w:name w:val="Основной шрифт абзаца2"/>
    <w:rsid w:val="00316077"/>
  </w:style>
  <w:style w:type="character" w:customStyle="1" w:styleId="11">
    <w:name w:val="Основной шрифт абзаца1"/>
    <w:rsid w:val="00316077"/>
  </w:style>
  <w:style w:type="character" w:customStyle="1" w:styleId="a3">
    <w:name w:val="Название Знак"/>
    <w:rsid w:val="00316077"/>
    <w:rPr>
      <w:rFonts w:ascii="Times New Roman" w:eastAsia="Times New Roman" w:hAnsi="Times New Roman" w:cs="Times New Roman"/>
      <w:sz w:val="28"/>
      <w:szCs w:val="20"/>
    </w:rPr>
  </w:style>
  <w:style w:type="character" w:styleId="a4">
    <w:name w:val="Strong"/>
    <w:qFormat/>
    <w:rsid w:val="00316077"/>
    <w:rPr>
      <w:b/>
      <w:bCs/>
    </w:rPr>
  </w:style>
  <w:style w:type="paragraph" w:customStyle="1" w:styleId="a5">
    <w:name w:val="Заголовок"/>
    <w:basedOn w:val="a"/>
    <w:next w:val="a6"/>
    <w:uiPriority w:val="99"/>
    <w:rsid w:val="00316077"/>
    <w:pPr>
      <w:keepNext/>
      <w:spacing w:before="240" w:after="120"/>
    </w:pPr>
    <w:rPr>
      <w:rFonts w:ascii="Arial" w:eastAsia="Arial Unicode MS" w:hAnsi="Arial" w:cs="Mangal"/>
      <w:sz w:val="28"/>
      <w:szCs w:val="28"/>
    </w:rPr>
  </w:style>
  <w:style w:type="paragraph" w:styleId="a6">
    <w:name w:val="Body Text"/>
    <w:basedOn w:val="a"/>
    <w:link w:val="a7"/>
    <w:rsid w:val="00316077"/>
    <w:pPr>
      <w:spacing w:after="120"/>
    </w:pPr>
  </w:style>
  <w:style w:type="character" w:customStyle="1" w:styleId="a7">
    <w:name w:val="Основной текст Знак"/>
    <w:basedOn w:val="a0"/>
    <w:link w:val="a6"/>
    <w:rsid w:val="00316077"/>
    <w:rPr>
      <w:rFonts w:ascii="Times New Roman" w:eastAsia="Times New Roman" w:hAnsi="Times New Roman" w:cs="Times New Roman"/>
      <w:sz w:val="20"/>
      <w:szCs w:val="20"/>
      <w:lang w:eastAsia="ar-SA"/>
    </w:rPr>
  </w:style>
  <w:style w:type="paragraph" w:styleId="a8">
    <w:name w:val="List"/>
    <w:basedOn w:val="a6"/>
    <w:rsid w:val="00316077"/>
    <w:rPr>
      <w:rFonts w:cs="Mangal"/>
    </w:rPr>
  </w:style>
  <w:style w:type="paragraph" w:customStyle="1" w:styleId="22">
    <w:name w:val="Название2"/>
    <w:basedOn w:val="a"/>
    <w:rsid w:val="00316077"/>
    <w:pPr>
      <w:suppressLineNumbers/>
      <w:spacing w:before="120" w:after="120"/>
    </w:pPr>
    <w:rPr>
      <w:rFonts w:cs="Mangal"/>
      <w:i/>
      <w:iCs/>
      <w:sz w:val="24"/>
      <w:szCs w:val="24"/>
    </w:rPr>
  </w:style>
  <w:style w:type="paragraph" w:customStyle="1" w:styleId="23">
    <w:name w:val="Указатель2"/>
    <w:basedOn w:val="a"/>
    <w:rsid w:val="00316077"/>
    <w:pPr>
      <w:suppressLineNumbers/>
    </w:pPr>
    <w:rPr>
      <w:rFonts w:cs="Mangal"/>
    </w:rPr>
  </w:style>
  <w:style w:type="paragraph" w:customStyle="1" w:styleId="12">
    <w:name w:val="Название1"/>
    <w:basedOn w:val="a"/>
    <w:rsid w:val="00316077"/>
    <w:pPr>
      <w:suppressLineNumbers/>
      <w:spacing w:before="120" w:after="120"/>
    </w:pPr>
    <w:rPr>
      <w:rFonts w:cs="Mangal"/>
      <w:i/>
      <w:iCs/>
      <w:sz w:val="24"/>
      <w:szCs w:val="24"/>
    </w:rPr>
  </w:style>
  <w:style w:type="paragraph" w:customStyle="1" w:styleId="13">
    <w:name w:val="Указатель1"/>
    <w:basedOn w:val="a"/>
    <w:rsid w:val="00316077"/>
    <w:pPr>
      <w:suppressLineNumbers/>
    </w:pPr>
    <w:rPr>
      <w:rFonts w:cs="Mangal"/>
    </w:rPr>
  </w:style>
  <w:style w:type="paragraph" w:styleId="a9">
    <w:name w:val="Title"/>
    <w:basedOn w:val="a"/>
    <w:next w:val="aa"/>
    <w:link w:val="14"/>
    <w:qFormat/>
    <w:rsid w:val="00316077"/>
    <w:pPr>
      <w:widowControl/>
      <w:autoSpaceDE/>
      <w:jc w:val="center"/>
    </w:pPr>
    <w:rPr>
      <w:sz w:val="28"/>
    </w:rPr>
  </w:style>
  <w:style w:type="character" w:customStyle="1" w:styleId="14">
    <w:name w:val="Название Знак1"/>
    <w:basedOn w:val="a0"/>
    <w:link w:val="a9"/>
    <w:rsid w:val="00316077"/>
    <w:rPr>
      <w:rFonts w:ascii="Times New Roman" w:eastAsia="Times New Roman" w:hAnsi="Times New Roman" w:cs="Times New Roman"/>
      <w:sz w:val="28"/>
      <w:szCs w:val="20"/>
      <w:lang w:eastAsia="ar-SA"/>
    </w:rPr>
  </w:style>
  <w:style w:type="paragraph" w:styleId="aa">
    <w:name w:val="Subtitle"/>
    <w:basedOn w:val="a5"/>
    <w:next w:val="a6"/>
    <w:link w:val="ab"/>
    <w:qFormat/>
    <w:rsid w:val="00316077"/>
    <w:pPr>
      <w:jc w:val="center"/>
    </w:pPr>
    <w:rPr>
      <w:i/>
      <w:iCs/>
    </w:rPr>
  </w:style>
  <w:style w:type="character" w:customStyle="1" w:styleId="ab">
    <w:name w:val="Подзаголовок Знак"/>
    <w:basedOn w:val="a0"/>
    <w:link w:val="aa"/>
    <w:rsid w:val="00316077"/>
    <w:rPr>
      <w:rFonts w:ascii="Arial" w:eastAsia="Arial Unicode MS" w:hAnsi="Arial" w:cs="Mangal"/>
      <w:i/>
      <w:iCs/>
      <w:sz w:val="28"/>
      <w:szCs w:val="28"/>
      <w:lang w:eastAsia="ar-SA"/>
    </w:rPr>
  </w:style>
  <w:style w:type="paragraph" w:customStyle="1" w:styleId="ac">
    <w:name w:val="Содержимое таблицы"/>
    <w:basedOn w:val="a"/>
    <w:rsid w:val="00316077"/>
    <w:pPr>
      <w:suppressLineNumbers/>
    </w:pPr>
  </w:style>
  <w:style w:type="paragraph" w:customStyle="1" w:styleId="ad">
    <w:name w:val="Заголовок таблицы"/>
    <w:basedOn w:val="ac"/>
    <w:rsid w:val="00316077"/>
    <w:pPr>
      <w:jc w:val="center"/>
    </w:pPr>
    <w:rPr>
      <w:b/>
      <w:bCs/>
    </w:rPr>
  </w:style>
  <w:style w:type="paragraph" w:customStyle="1" w:styleId="ae">
    <w:name w:val="Краткое содержание"/>
    <w:basedOn w:val="a"/>
    <w:next w:val="15"/>
    <w:rsid w:val="00316077"/>
    <w:pPr>
      <w:keepNext/>
      <w:spacing w:before="720" w:after="720"/>
      <w:ind w:right="1843"/>
    </w:pPr>
    <w:rPr>
      <w:rFonts w:ascii="Arial" w:hAnsi="Arial" w:cs="Arial"/>
      <w:bCs/>
      <w:szCs w:val="26"/>
    </w:rPr>
  </w:style>
  <w:style w:type="paragraph" w:customStyle="1" w:styleId="15">
    <w:name w:val="Обычный отступ1"/>
    <w:basedOn w:val="a"/>
    <w:rsid w:val="00316077"/>
    <w:pPr>
      <w:ind w:firstLine="709"/>
      <w:jc w:val="both"/>
    </w:pPr>
  </w:style>
  <w:style w:type="paragraph" w:styleId="af">
    <w:name w:val="List Paragraph"/>
    <w:basedOn w:val="a"/>
    <w:uiPriority w:val="99"/>
    <w:qFormat/>
    <w:rsid w:val="00316077"/>
    <w:pPr>
      <w:spacing w:after="200" w:line="276" w:lineRule="auto"/>
      <w:ind w:left="720"/>
    </w:pPr>
    <w:rPr>
      <w:rFonts w:ascii="Calibri" w:hAnsi="Calibri" w:cs="Calibri"/>
      <w:sz w:val="22"/>
      <w:szCs w:val="22"/>
    </w:rPr>
  </w:style>
  <w:style w:type="paragraph" w:customStyle="1" w:styleId="ConsPlusNormal">
    <w:name w:val="ConsPlusNormal"/>
    <w:uiPriority w:val="99"/>
    <w:rsid w:val="00316077"/>
    <w:pPr>
      <w:suppressAutoHyphens/>
      <w:autoSpaceDE w:val="0"/>
      <w:spacing w:after="0" w:line="240" w:lineRule="auto"/>
    </w:pPr>
    <w:rPr>
      <w:rFonts w:ascii="Arial" w:eastAsia="Times New Roman" w:hAnsi="Arial" w:cs="Arial"/>
      <w:sz w:val="20"/>
      <w:szCs w:val="20"/>
      <w:lang w:eastAsia="ar-SA"/>
    </w:rPr>
  </w:style>
  <w:style w:type="paragraph" w:customStyle="1" w:styleId="ConsPlusNonformat">
    <w:name w:val="ConsPlusNonformat"/>
    <w:uiPriority w:val="99"/>
    <w:rsid w:val="00316077"/>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0">
    <w:name w:val="header"/>
    <w:basedOn w:val="a"/>
    <w:link w:val="af1"/>
    <w:uiPriority w:val="99"/>
    <w:rsid w:val="00316077"/>
    <w:pPr>
      <w:tabs>
        <w:tab w:val="center" w:pos="4677"/>
        <w:tab w:val="right" w:pos="9355"/>
      </w:tabs>
    </w:pPr>
  </w:style>
  <w:style w:type="character" w:customStyle="1" w:styleId="af1">
    <w:name w:val="Верхний колонтитул Знак"/>
    <w:basedOn w:val="a0"/>
    <w:link w:val="af0"/>
    <w:uiPriority w:val="99"/>
    <w:rsid w:val="00316077"/>
    <w:rPr>
      <w:rFonts w:ascii="Times New Roman" w:eastAsia="Times New Roman" w:hAnsi="Times New Roman" w:cs="Times New Roman"/>
      <w:sz w:val="20"/>
      <w:szCs w:val="20"/>
      <w:lang w:eastAsia="ar-SA"/>
    </w:rPr>
  </w:style>
  <w:style w:type="paragraph" w:styleId="af2">
    <w:name w:val="footer"/>
    <w:basedOn w:val="a"/>
    <w:link w:val="af3"/>
    <w:rsid w:val="00316077"/>
    <w:pPr>
      <w:tabs>
        <w:tab w:val="center" w:pos="4677"/>
        <w:tab w:val="right" w:pos="9355"/>
      </w:tabs>
    </w:pPr>
  </w:style>
  <w:style w:type="character" w:customStyle="1" w:styleId="af3">
    <w:name w:val="Нижний колонтитул Знак"/>
    <w:basedOn w:val="a0"/>
    <w:link w:val="af2"/>
    <w:rsid w:val="00316077"/>
    <w:rPr>
      <w:rFonts w:ascii="Times New Roman" w:eastAsia="Times New Roman" w:hAnsi="Times New Roman" w:cs="Times New Roman"/>
      <w:sz w:val="20"/>
      <w:szCs w:val="20"/>
      <w:lang w:eastAsia="ar-SA"/>
    </w:rPr>
  </w:style>
  <w:style w:type="paragraph" w:styleId="af4">
    <w:name w:val="Normal (Web)"/>
    <w:basedOn w:val="a"/>
    <w:link w:val="af5"/>
    <w:uiPriority w:val="99"/>
    <w:rsid w:val="00316077"/>
    <w:pPr>
      <w:spacing w:before="280" w:after="280"/>
      <w:jc w:val="both"/>
    </w:pPr>
    <w:rPr>
      <w:rFonts w:ascii="Arial" w:hAnsi="Arial" w:cs="Arial"/>
      <w:sz w:val="18"/>
      <w:szCs w:val="18"/>
    </w:rPr>
  </w:style>
  <w:style w:type="character" w:customStyle="1" w:styleId="af5">
    <w:name w:val="Обычный (веб) Знак"/>
    <w:link w:val="af4"/>
    <w:uiPriority w:val="99"/>
    <w:locked/>
    <w:rsid w:val="00316077"/>
    <w:rPr>
      <w:rFonts w:ascii="Arial" w:eastAsia="Times New Roman" w:hAnsi="Arial" w:cs="Arial"/>
      <w:sz w:val="18"/>
      <w:szCs w:val="18"/>
      <w:lang w:eastAsia="ar-SA"/>
    </w:rPr>
  </w:style>
  <w:style w:type="paragraph" w:styleId="af6">
    <w:name w:val="Balloon Text"/>
    <w:basedOn w:val="a"/>
    <w:link w:val="af7"/>
    <w:rsid w:val="00316077"/>
    <w:rPr>
      <w:rFonts w:ascii="Tahoma" w:hAnsi="Tahoma" w:cs="Tahoma"/>
      <w:sz w:val="16"/>
      <w:szCs w:val="16"/>
    </w:rPr>
  </w:style>
  <w:style w:type="character" w:customStyle="1" w:styleId="af7">
    <w:name w:val="Текст выноски Знак"/>
    <w:basedOn w:val="a0"/>
    <w:link w:val="af6"/>
    <w:rsid w:val="00316077"/>
    <w:rPr>
      <w:rFonts w:ascii="Tahoma" w:eastAsia="Times New Roman" w:hAnsi="Tahoma" w:cs="Tahoma"/>
      <w:sz w:val="16"/>
      <w:szCs w:val="16"/>
      <w:lang w:eastAsia="ar-SA"/>
    </w:rPr>
  </w:style>
  <w:style w:type="paragraph" w:customStyle="1" w:styleId="ConsPlusCell">
    <w:name w:val="ConsPlusCell"/>
    <w:uiPriority w:val="99"/>
    <w:rsid w:val="00316077"/>
    <w:pPr>
      <w:suppressAutoHyphens/>
      <w:autoSpaceDE w:val="0"/>
      <w:spacing w:after="0" w:line="240" w:lineRule="auto"/>
    </w:pPr>
    <w:rPr>
      <w:rFonts w:ascii="Arial" w:eastAsia="Times New Roman" w:hAnsi="Arial" w:cs="Arial"/>
      <w:sz w:val="20"/>
      <w:szCs w:val="20"/>
      <w:lang w:eastAsia="ar-SA"/>
    </w:rPr>
  </w:style>
  <w:style w:type="paragraph" w:customStyle="1" w:styleId="af8">
    <w:name w:val="Содержимое врезки"/>
    <w:basedOn w:val="a6"/>
    <w:rsid w:val="00316077"/>
  </w:style>
  <w:style w:type="character" w:styleId="af9">
    <w:name w:val="Hyperlink"/>
    <w:basedOn w:val="a0"/>
    <w:uiPriority w:val="99"/>
    <w:unhideWhenUsed/>
    <w:rsid w:val="00316077"/>
    <w:rPr>
      <w:color w:val="0000FF"/>
      <w:u w:val="single"/>
    </w:rPr>
  </w:style>
  <w:style w:type="table" w:styleId="afa">
    <w:name w:val="Table Grid"/>
    <w:basedOn w:val="a1"/>
    <w:uiPriority w:val="39"/>
    <w:rsid w:val="003160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316077"/>
    <w:pPr>
      <w:suppressAutoHyphens w:val="0"/>
      <w:autoSpaceDN w:val="0"/>
      <w:adjustRightInd w:val="0"/>
      <w:spacing w:line="360" w:lineRule="auto"/>
      <w:ind w:firstLine="708"/>
      <w:jc w:val="both"/>
    </w:pPr>
    <w:rPr>
      <w:rFonts w:eastAsia="MS Mincho"/>
      <w:sz w:val="16"/>
      <w:szCs w:val="16"/>
      <w:lang w:eastAsia="ja-JP"/>
    </w:rPr>
  </w:style>
  <w:style w:type="character" w:customStyle="1" w:styleId="32">
    <w:name w:val="Основной текст с отступом 3 Знак"/>
    <w:basedOn w:val="a0"/>
    <w:link w:val="31"/>
    <w:rsid w:val="00316077"/>
    <w:rPr>
      <w:rFonts w:ascii="Times New Roman" w:eastAsia="MS Mincho" w:hAnsi="Times New Roman" w:cs="Times New Roman"/>
      <w:sz w:val="16"/>
      <w:szCs w:val="16"/>
      <w:lang w:eastAsia="ja-JP"/>
    </w:rPr>
  </w:style>
  <w:style w:type="paragraph" w:styleId="24">
    <w:name w:val="Body Text Indent 2"/>
    <w:basedOn w:val="a"/>
    <w:link w:val="25"/>
    <w:uiPriority w:val="99"/>
    <w:unhideWhenUsed/>
    <w:rsid w:val="00316077"/>
    <w:pPr>
      <w:widowControl/>
      <w:suppressAutoHyphens w:val="0"/>
      <w:autoSpaceDE/>
      <w:spacing w:after="120" w:line="480" w:lineRule="auto"/>
      <w:ind w:left="283"/>
    </w:pPr>
    <w:rPr>
      <w:rFonts w:ascii="Calibri" w:eastAsia="Calibri" w:hAnsi="Calibri"/>
      <w:lang w:eastAsia="ru-RU"/>
    </w:rPr>
  </w:style>
  <w:style w:type="character" w:customStyle="1" w:styleId="25">
    <w:name w:val="Основной текст с отступом 2 Знак"/>
    <w:basedOn w:val="a0"/>
    <w:link w:val="24"/>
    <w:uiPriority w:val="99"/>
    <w:rsid w:val="00316077"/>
    <w:rPr>
      <w:rFonts w:ascii="Calibri" w:eastAsia="Calibri" w:hAnsi="Calibri" w:cs="Times New Roman"/>
      <w:sz w:val="20"/>
      <w:szCs w:val="20"/>
      <w:lang w:eastAsia="ru-RU"/>
    </w:rPr>
  </w:style>
  <w:style w:type="character" w:customStyle="1" w:styleId="afb">
    <w:name w:val="Цветовое выделение"/>
    <w:uiPriority w:val="99"/>
    <w:rsid w:val="00316077"/>
    <w:rPr>
      <w:b/>
      <w:bCs/>
      <w:color w:val="26282F"/>
      <w:sz w:val="26"/>
      <w:szCs w:val="26"/>
    </w:rPr>
  </w:style>
  <w:style w:type="paragraph" w:customStyle="1" w:styleId="afc">
    <w:name w:val="Нормальный (таблица)"/>
    <w:basedOn w:val="a"/>
    <w:next w:val="a"/>
    <w:uiPriority w:val="99"/>
    <w:rsid w:val="00316077"/>
    <w:pPr>
      <w:suppressAutoHyphens w:val="0"/>
      <w:autoSpaceDN w:val="0"/>
      <w:adjustRightInd w:val="0"/>
      <w:jc w:val="both"/>
    </w:pPr>
    <w:rPr>
      <w:rFonts w:ascii="Arial" w:hAnsi="Arial" w:cs="Arial"/>
      <w:sz w:val="24"/>
      <w:szCs w:val="24"/>
      <w:lang w:eastAsia="ru-RU"/>
    </w:rPr>
  </w:style>
  <w:style w:type="paragraph" w:styleId="afd">
    <w:name w:val="Body Text Indent"/>
    <w:basedOn w:val="a"/>
    <w:link w:val="afe"/>
    <w:unhideWhenUsed/>
    <w:rsid w:val="00316077"/>
    <w:pPr>
      <w:widowControl/>
      <w:suppressAutoHyphens w:val="0"/>
      <w:autoSpaceDE/>
      <w:ind w:firstLine="708"/>
      <w:jc w:val="both"/>
    </w:pPr>
    <w:rPr>
      <w:sz w:val="28"/>
      <w:szCs w:val="24"/>
      <w:lang w:eastAsia="ru-RU"/>
    </w:rPr>
  </w:style>
  <w:style w:type="character" w:customStyle="1" w:styleId="afe">
    <w:name w:val="Основной текст с отступом Знак"/>
    <w:basedOn w:val="a0"/>
    <w:link w:val="afd"/>
    <w:rsid w:val="00316077"/>
    <w:rPr>
      <w:rFonts w:ascii="Times New Roman" w:eastAsia="Times New Roman" w:hAnsi="Times New Roman" w:cs="Times New Roman"/>
      <w:sz w:val="28"/>
      <w:szCs w:val="24"/>
      <w:lang w:eastAsia="ru-RU"/>
    </w:rPr>
  </w:style>
  <w:style w:type="paragraph" w:styleId="33">
    <w:name w:val="Body Text 3"/>
    <w:basedOn w:val="a"/>
    <w:link w:val="34"/>
    <w:rsid w:val="00316077"/>
    <w:pPr>
      <w:widowControl/>
      <w:suppressAutoHyphens w:val="0"/>
      <w:autoSpaceDE/>
      <w:spacing w:after="120"/>
    </w:pPr>
    <w:rPr>
      <w:sz w:val="16"/>
      <w:szCs w:val="16"/>
      <w:lang w:eastAsia="ru-RU"/>
    </w:rPr>
  </w:style>
  <w:style w:type="character" w:customStyle="1" w:styleId="34">
    <w:name w:val="Основной текст 3 Знак"/>
    <w:basedOn w:val="a0"/>
    <w:link w:val="33"/>
    <w:rsid w:val="00316077"/>
    <w:rPr>
      <w:rFonts w:ascii="Times New Roman" w:eastAsia="Times New Roman" w:hAnsi="Times New Roman" w:cs="Times New Roman"/>
      <w:sz w:val="16"/>
      <w:szCs w:val="16"/>
      <w:lang w:eastAsia="ru-RU"/>
    </w:rPr>
  </w:style>
  <w:style w:type="character" w:customStyle="1" w:styleId="aff">
    <w:name w:val="Гипертекстовая ссылка"/>
    <w:uiPriority w:val="99"/>
    <w:rsid w:val="00316077"/>
    <w:rPr>
      <w:color w:val="008000"/>
    </w:rPr>
  </w:style>
  <w:style w:type="character" w:customStyle="1" w:styleId="aff0">
    <w:name w:val="Активная гипертекстовая ссылка"/>
    <w:uiPriority w:val="99"/>
    <w:rsid w:val="00316077"/>
    <w:rPr>
      <w:rFonts w:cs="Times New Roman"/>
      <w:b/>
      <w:color w:val="008000"/>
      <w:u w:val="single"/>
    </w:rPr>
  </w:style>
  <w:style w:type="paragraph" w:customStyle="1" w:styleId="aff1">
    <w:name w:val="Внимание: криминал!!"/>
    <w:basedOn w:val="a"/>
    <w:next w:val="a"/>
    <w:uiPriority w:val="99"/>
    <w:rsid w:val="00316077"/>
    <w:pPr>
      <w:suppressAutoHyphens w:val="0"/>
      <w:autoSpaceDN w:val="0"/>
      <w:adjustRightInd w:val="0"/>
      <w:jc w:val="both"/>
    </w:pPr>
    <w:rPr>
      <w:rFonts w:ascii="Arial" w:hAnsi="Arial"/>
      <w:sz w:val="24"/>
      <w:szCs w:val="24"/>
      <w:lang w:eastAsia="ru-RU"/>
    </w:rPr>
  </w:style>
  <w:style w:type="paragraph" w:customStyle="1" w:styleId="aff2">
    <w:name w:val="Внимание: недобросовестность!"/>
    <w:basedOn w:val="a"/>
    <w:next w:val="a"/>
    <w:uiPriority w:val="99"/>
    <w:rsid w:val="00316077"/>
    <w:pPr>
      <w:suppressAutoHyphens w:val="0"/>
      <w:autoSpaceDN w:val="0"/>
      <w:adjustRightInd w:val="0"/>
      <w:jc w:val="both"/>
    </w:pPr>
    <w:rPr>
      <w:rFonts w:ascii="Arial" w:hAnsi="Arial"/>
      <w:sz w:val="24"/>
      <w:szCs w:val="24"/>
      <w:lang w:eastAsia="ru-RU"/>
    </w:rPr>
  </w:style>
  <w:style w:type="character" w:customStyle="1" w:styleId="aff3">
    <w:name w:val="Выделение для Базового Поиска"/>
    <w:uiPriority w:val="99"/>
    <w:rsid w:val="00316077"/>
    <w:rPr>
      <w:rFonts w:cs="Times New Roman"/>
      <w:b/>
      <w:color w:val="0058A9"/>
    </w:rPr>
  </w:style>
  <w:style w:type="character" w:customStyle="1" w:styleId="aff4">
    <w:name w:val="Выделение для Базового Поиска (курсив)"/>
    <w:uiPriority w:val="99"/>
    <w:rsid w:val="00316077"/>
    <w:rPr>
      <w:rFonts w:cs="Times New Roman"/>
      <w:b/>
      <w:i/>
      <w:iCs/>
      <w:color w:val="0058A9"/>
    </w:rPr>
  </w:style>
  <w:style w:type="paragraph" w:customStyle="1" w:styleId="aff5">
    <w:name w:val="Основное меню (преемственное)"/>
    <w:basedOn w:val="a"/>
    <w:next w:val="a"/>
    <w:uiPriority w:val="99"/>
    <w:rsid w:val="00316077"/>
    <w:pPr>
      <w:suppressAutoHyphens w:val="0"/>
      <w:autoSpaceDN w:val="0"/>
      <w:adjustRightInd w:val="0"/>
      <w:jc w:val="both"/>
    </w:pPr>
    <w:rPr>
      <w:rFonts w:ascii="Verdana" w:hAnsi="Verdana" w:cs="Verdana"/>
      <w:sz w:val="24"/>
      <w:szCs w:val="24"/>
      <w:lang w:eastAsia="ru-RU"/>
    </w:rPr>
  </w:style>
  <w:style w:type="paragraph" w:customStyle="1" w:styleId="aff6">
    <w:name w:val="Заголовок группы контролов"/>
    <w:basedOn w:val="a"/>
    <w:next w:val="a"/>
    <w:uiPriority w:val="99"/>
    <w:rsid w:val="00316077"/>
    <w:pPr>
      <w:suppressAutoHyphens w:val="0"/>
      <w:autoSpaceDN w:val="0"/>
      <w:adjustRightInd w:val="0"/>
      <w:jc w:val="both"/>
    </w:pPr>
    <w:rPr>
      <w:rFonts w:ascii="Arial" w:hAnsi="Arial"/>
      <w:b/>
      <w:bCs/>
      <w:color w:val="000000"/>
      <w:sz w:val="24"/>
      <w:szCs w:val="24"/>
      <w:lang w:eastAsia="ru-RU"/>
    </w:rPr>
  </w:style>
  <w:style w:type="paragraph" w:customStyle="1" w:styleId="aff7">
    <w:name w:val="Заголовок для информации об изменениях"/>
    <w:basedOn w:val="1"/>
    <w:next w:val="a"/>
    <w:uiPriority w:val="99"/>
    <w:rsid w:val="00316077"/>
    <w:pPr>
      <w:keepNext w:val="0"/>
      <w:keepLines w:val="0"/>
      <w:suppressAutoHyphens w:val="0"/>
      <w:autoSpaceDN w:val="0"/>
      <w:adjustRightInd w:val="0"/>
      <w:spacing w:before="0"/>
      <w:jc w:val="both"/>
      <w:outlineLvl w:val="9"/>
    </w:pPr>
    <w:rPr>
      <w:rFonts w:ascii="Cambria" w:eastAsia="Times New Roman" w:hAnsi="Cambria" w:cs="Times New Roman"/>
      <w:b w:val="0"/>
      <w:bCs w:val="0"/>
      <w:color w:val="auto"/>
      <w:kern w:val="32"/>
      <w:sz w:val="20"/>
      <w:szCs w:val="20"/>
      <w:shd w:val="clear" w:color="auto" w:fill="FFFFFF"/>
      <w:lang w:eastAsia="ru-RU"/>
    </w:rPr>
  </w:style>
  <w:style w:type="paragraph" w:customStyle="1" w:styleId="aff8">
    <w:name w:val="Заголовок приложения"/>
    <w:basedOn w:val="a"/>
    <w:next w:val="a"/>
    <w:uiPriority w:val="99"/>
    <w:rsid w:val="00316077"/>
    <w:pPr>
      <w:suppressAutoHyphens w:val="0"/>
      <w:autoSpaceDN w:val="0"/>
      <w:adjustRightInd w:val="0"/>
      <w:jc w:val="right"/>
    </w:pPr>
    <w:rPr>
      <w:rFonts w:ascii="Arial" w:hAnsi="Arial"/>
      <w:sz w:val="24"/>
      <w:szCs w:val="24"/>
      <w:lang w:eastAsia="ru-RU"/>
    </w:rPr>
  </w:style>
  <w:style w:type="paragraph" w:customStyle="1" w:styleId="aff9">
    <w:name w:val="Заголовок распахивающейся части диалога"/>
    <w:basedOn w:val="a"/>
    <w:next w:val="a"/>
    <w:uiPriority w:val="99"/>
    <w:rsid w:val="00316077"/>
    <w:pPr>
      <w:suppressAutoHyphens w:val="0"/>
      <w:autoSpaceDN w:val="0"/>
      <w:adjustRightInd w:val="0"/>
      <w:jc w:val="both"/>
    </w:pPr>
    <w:rPr>
      <w:rFonts w:ascii="Arial" w:hAnsi="Arial"/>
      <w:i/>
      <w:iCs/>
      <w:color w:val="000080"/>
      <w:sz w:val="24"/>
      <w:szCs w:val="24"/>
      <w:lang w:eastAsia="ru-RU"/>
    </w:rPr>
  </w:style>
  <w:style w:type="character" w:customStyle="1" w:styleId="affa">
    <w:name w:val="Заголовок своего сообщения"/>
    <w:uiPriority w:val="99"/>
    <w:rsid w:val="00316077"/>
    <w:rPr>
      <w:rFonts w:cs="Times New Roman"/>
      <w:b/>
      <w:color w:val="000080"/>
    </w:rPr>
  </w:style>
  <w:style w:type="paragraph" w:customStyle="1" w:styleId="affb">
    <w:name w:val="Заголовок статьи"/>
    <w:basedOn w:val="a"/>
    <w:next w:val="a"/>
    <w:uiPriority w:val="99"/>
    <w:rsid w:val="00316077"/>
    <w:pPr>
      <w:suppressAutoHyphens w:val="0"/>
      <w:autoSpaceDN w:val="0"/>
      <w:adjustRightInd w:val="0"/>
      <w:ind w:left="1612" w:hanging="892"/>
      <w:jc w:val="both"/>
    </w:pPr>
    <w:rPr>
      <w:rFonts w:ascii="Arial" w:hAnsi="Arial"/>
      <w:sz w:val="24"/>
      <w:szCs w:val="24"/>
      <w:lang w:eastAsia="ru-RU"/>
    </w:rPr>
  </w:style>
  <w:style w:type="character" w:customStyle="1" w:styleId="affc">
    <w:name w:val="Заголовок чужого сообщения"/>
    <w:uiPriority w:val="99"/>
    <w:rsid w:val="00316077"/>
    <w:rPr>
      <w:rFonts w:cs="Times New Roman"/>
      <w:b/>
      <w:color w:val="FF0000"/>
    </w:rPr>
  </w:style>
  <w:style w:type="paragraph" w:customStyle="1" w:styleId="affd">
    <w:name w:val="Интерактивный заголовок"/>
    <w:basedOn w:val="a5"/>
    <w:next w:val="a"/>
    <w:uiPriority w:val="99"/>
    <w:rsid w:val="00316077"/>
    <w:pPr>
      <w:keepNext w:val="0"/>
      <w:suppressAutoHyphens w:val="0"/>
      <w:autoSpaceDN w:val="0"/>
      <w:adjustRightInd w:val="0"/>
      <w:spacing w:before="0" w:after="0"/>
      <w:jc w:val="both"/>
    </w:pPr>
    <w:rPr>
      <w:rFonts w:eastAsia="Times New Roman" w:cs="Times New Roman"/>
      <w:sz w:val="24"/>
      <w:szCs w:val="24"/>
      <w:u w:val="single"/>
      <w:lang w:eastAsia="ru-RU"/>
    </w:rPr>
  </w:style>
  <w:style w:type="paragraph" w:customStyle="1" w:styleId="affe">
    <w:name w:val="Текст информации об изменениях"/>
    <w:basedOn w:val="a"/>
    <w:next w:val="a"/>
    <w:uiPriority w:val="99"/>
    <w:rsid w:val="00316077"/>
    <w:pPr>
      <w:suppressAutoHyphens w:val="0"/>
      <w:autoSpaceDN w:val="0"/>
      <w:adjustRightInd w:val="0"/>
      <w:jc w:val="both"/>
    </w:pPr>
    <w:rPr>
      <w:rFonts w:ascii="Arial" w:hAnsi="Arial"/>
      <w:lang w:eastAsia="ru-RU"/>
    </w:rPr>
  </w:style>
  <w:style w:type="paragraph" w:customStyle="1" w:styleId="afff">
    <w:name w:val="Информация об изменениях"/>
    <w:basedOn w:val="affe"/>
    <w:next w:val="a"/>
    <w:uiPriority w:val="99"/>
    <w:rsid w:val="00316077"/>
    <w:pPr>
      <w:spacing w:before="180"/>
      <w:ind w:left="360" w:right="360"/>
    </w:pPr>
    <w:rPr>
      <w:sz w:val="24"/>
      <w:szCs w:val="24"/>
      <w:shd w:val="clear" w:color="auto" w:fill="EAEFED"/>
    </w:rPr>
  </w:style>
  <w:style w:type="paragraph" w:customStyle="1" w:styleId="afff0">
    <w:name w:val="Текст (справка)"/>
    <w:basedOn w:val="a"/>
    <w:next w:val="a"/>
    <w:uiPriority w:val="99"/>
    <w:rsid w:val="00316077"/>
    <w:pPr>
      <w:suppressAutoHyphens w:val="0"/>
      <w:autoSpaceDN w:val="0"/>
      <w:adjustRightInd w:val="0"/>
      <w:ind w:left="170" w:right="170"/>
    </w:pPr>
    <w:rPr>
      <w:rFonts w:ascii="Arial" w:hAnsi="Arial"/>
      <w:sz w:val="24"/>
      <w:szCs w:val="24"/>
      <w:lang w:eastAsia="ru-RU"/>
    </w:rPr>
  </w:style>
  <w:style w:type="paragraph" w:customStyle="1" w:styleId="afff1">
    <w:name w:val="Комментарий"/>
    <w:basedOn w:val="afff0"/>
    <w:next w:val="a"/>
    <w:uiPriority w:val="99"/>
    <w:rsid w:val="00316077"/>
    <w:pPr>
      <w:spacing w:before="75"/>
      <w:ind w:left="0" w:right="0"/>
      <w:jc w:val="both"/>
    </w:pPr>
    <w:rPr>
      <w:i/>
      <w:iCs/>
      <w:color w:val="800080"/>
    </w:rPr>
  </w:style>
  <w:style w:type="paragraph" w:customStyle="1" w:styleId="afff2">
    <w:name w:val="Информация об изменениях документа"/>
    <w:basedOn w:val="afff1"/>
    <w:next w:val="a"/>
    <w:uiPriority w:val="99"/>
    <w:rsid w:val="00316077"/>
    <w:pPr>
      <w:spacing w:before="0"/>
    </w:pPr>
  </w:style>
  <w:style w:type="paragraph" w:customStyle="1" w:styleId="afff3">
    <w:name w:val="Текст (лев. подпись)"/>
    <w:basedOn w:val="a"/>
    <w:next w:val="a"/>
    <w:uiPriority w:val="99"/>
    <w:rsid w:val="00316077"/>
    <w:pPr>
      <w:suppressAutoHyphens w:val="0"/>
      <w:autoSpaceDN w:val="0"/>
      <w:adjustRightInd w:val="0"/>
    </w:pPr>
    <w:rPr>
      <w:rFonts w:ascii="Arial" w:hAnsi="Arial"/>
      <w:sz w:val="24"/>
      <w:szCs w:val="24"/>
      <w:lang w:eastAsia="ru-RU"/>
    </w:rPr>
  </w:style>
  <w:style w:type="paragraph" w:customStyle="1" w:styleId="afff4">
    <w:name w:val="Колонтитул (левый)"/>
    <w:basedOn w:val="afff3"/>
    <w:next w:val="a"/>
    <w:uiPriority w:val="99"/>
    <w:rsid w:val="00316077"/>
    <w:pPr>
      <w:jc w:val="both"/>
    </w:pPr>
    <w:rPr>
      <w:sz w:val="16"/>
      <w:szCs w:val="16"/>
    </w:rPr>
  </w:style>
  <w:style w:type="paragraph" w:customStyle="1" w:styleId="afff5">
    <w:name w:val="Текст (прав. подпись)"/>
    <w:basedOn w:val="a"/>
    <w:next w:val="a"/>
    <w:uiPriority w:val="99"/>
    <w:rsid w:val="00316077"/>
    <w:pPr>
      <w:suppressAutoHyphens w:val="0"/>
      <w:autoSpaceDN w:val="0"/>
      <w:adjustRightInd w:val="0"/>
      <w:jc w:val="right"/>
    </w:pPr>
    <w:rPr>
      <w:rFonts w:ascii="Arial" w:hAnsi="Arial"/>
      <w:sz w:val="24"/>
      <w:szCs w:val="24"/>
      <w:lang w:eastAsia="ru-RU"/>
    </w:rPr>
  </w:style>
  <w:style w:type="paragraph" w:customStyle="1" w:styleId="afff6">
    <w:name w:val="Колонтитул (правый)"/>
    <w:basedOn w:val="afff5"/>
    <w:next w:val="a"/>
    <w:uiPriority w:val="99"/>
    <w:rsid w:val="00316077"/>
    <w:pPr>
      <w:jc w:val="both"/>
    </w:pPr>
    <w:rPr>
      <w:sz w:val="16"/>
      <w:szCs w:val="16"/>
    </w:rPr>
  </w:style>
  <w:style w:type="paragraph" w:customStyle="1" w:styleId="afff7">
    <w:name w:val="Комментарий пользователя"/>
    <w:basedOn w:val="afff1"/>
    <w:next w:val="a"/>
    <w:uiPriority w:val="99"/>
    <w:rsid w:val="00316077"/>
    <w:pPr>
      <w:spacing w:before="0"/>
      <w:jc w:val="left"/>
    </w:pPr>
    <w:rPr>
      <w:i w:val="0"/>
      <w:iCs w:val="0"/>
      <w:color w:val="000080"/>
    </w:rPr>
  </w:style>
  <w:style w:type="paragraph" w:customStyle="1" w:styleId="afff8">
    <w:name w:val="Куда обратиться?"/>
    <w:basedOn w:val="a"/>
    <w:next w:val="a"/>
    <w:uiPriority w:val="99"/>
    <w:rsid w:val="00316077"/>
    <w:pPr>
      <w:suppressAutoHyphens w:val="0"/>
      <w:autoSpaceDN w:val="0"/>
      <w:adjustRightInd w:val="0"/>
      <w:jc w:val="both"/>
    </w:pPr>
    <w:rPr>
      <w:rFonts w:ascii="Arial" w:hAnsi="Arial"/>
      <w:sz w:val="24"/>
      <w:szCs w:val="24"/>
      <w:lang w:eastAsia="ru-RU"/>
    </w:rPr>
  </w:style>
  <w:style w:type="paragraph" w:customStyle="1" w:styleId="afff9">
    <w:name w:val="Моноширинный"/>
    <w:basedOn w:val="a"/>
    <w:next w:val="a"/>
    <w:uiPriority w:val="99"/>
    <w:rsid w:val="00316077"/>
    <w:pPr>
      <w:suppressAutoHyphens w:val="0"/>
      <w:autoSpaceDN w:val="0"/>
      <w:adjustRightInd w:val="0"/>
      <w:jc w:val="both"/>
    </w:pPr>
    <w:rPr>
      <w:rFonts w:ascii="Courier New" w:hAnsi="Courier New" w:cs="Courier New"/>
      <w:sz w:val="24"/>
      <w:szCs w:val="24"/>
      <w:lang w:eastAsia="ru-RU"/>
    </w:rPr>
  </w:style>
  <w:style w:type="character" w:customStyle="1" w:styleId="afffa">
    <w:name w:val="Найденные слова"/>
    <w:uiPriority w:val="99"/>
    <w:rsid w:val="00316077"/>
    <w:rPr>
      <w:rFonts w:cs="Times New Roman"/>
      <w:b/>
      <w:color w:val="000080"/>
      <w:shd w:val="clear" w:color="auto" w:fill="D4D0C8"/>
    </w:rPr>
  </w:style>
  <w:style w:type="character" w:customStyle="1" w:styleId="afffb">
    <w:name w:val="Не вступил в силу"/>
    <w:uiPriority w:val="99"/>
    <w:rsid w:val="00316077"/>
    <w:rPr>
      <w:rFonts w:cs="Times New Roman"/>
      <w:b/>
      <w:color w:val="008080"/>
    </w:rPr>
  </w:style>
  <w:style w:type="paragraph" w:customStyle="1" w:styleId="afffc">
    <w:name w:val="Необходимые документы"/>
    <w:basedOn w:val="a"/>
    <w:next w:val="a"/>
    <w:uiPriority w:val="99"/>
    <w:rsid w:val="00316077"/>
    <w:pPr>
      <w:suppressAutoHyphens w:val="0"/>
      <w:autoSpaceDN w:val="0"/>
      <w:adjustRightInd w:val="0"/>
      <w:ind w:left="118"/>
      <w:jc w:val="both"/>
    </w:pPr>
    <w:rPr>
      <w:rFonts w:ascii="Arial" w:hAnsi="Arial"/>
      <w:sz w:val="24"/>
      <w:szCs w:val="24"/>
      <w:lang w:eastAsia="ru-RU"/>
    </w:rPr>
  </w:style>
  <w:style w:type="paragraph" w:customStyle="1" w:styleId="afffd">
    <w:name w:val="Объект"/>
    <w:basedOn w:val="a"/>
    <w:next w:val="a"/>
    <w:uiPriority w:val="99"/>
    <w:rsid w:val="00316077"/>
    <w:pPr>
      <w:suppressAutoHyphens w:val="0"/>
      <w:autoSpaceDN w:val="0"/>
      <w:adjustRightInd w:val="0"/>
      <w:jc w:val="both"/>
    </w:pPr>
    <w:rPr>
      <w:sz w:val="24"/>
      <w:szCs w:val="24"/>
      <w:lang w:eastAsia="ru-RU"/>
    </w:rPr>
  </w:style>
  <w:style w:type="paragraph" w:customStyle="1" w:styleId="afffe">
    <w:name w:val="Таблицы (моноширинный)"/>
    <w:basedOn w:val="a"/>
    <w:next w:val="a"/>
    <w:uiPriority w:val="99"/>
    <w:rsid w:val="00316077"/>
    <w:pPr>
      <w:suppressAutoHyphens w:val="0"/>
      <w:autoSpaceDN w:val="0"/>
      <w:adjustRightInd w:val="0"/>
      <w:jc w:val="both"/>
    </w:pPr>
    <w:rPr>
      <w:rFonts w:ascii="Courier New" w:hAnsi="Courier New" w:cs="Courier New"/>
      <w:sz w:val="24"/>
      <w:szCs w:val="24"/>
      <w:lang w:eastAsia="ru-RU"/>
    </w:rPr>
  </w:style>
  <w:style w:type="paragraph" w:customStyle="1" w:styleId="affff">
    <w:name w:val="Оглавление"/>
    <w:basedOn w:val="afffe"/>
    <w:next w:val="a"/>
    <w:uiPriority w:val="99"/>
    <w:rsid w:val="00316077"/>
    <w:pPr>
      <w:ind w:left="140"/>
    </w:pPr>
    <w:rPr>
      <w:rFonts w:ascii="Arial" w:hAnsi="Arial" w:cs="Times New Roman"/>
    </w:rPr>
  </w:style>
  <w:style w:type="character" w:customStyle="1" w:styleId="affff0">
    <w:name w:val="Опечатки"/>
    <w:uiPriority w:val="99"/>
    <w:rsid w:val="00316077"/>
    <w:rPr>
      <w:color w:val="FF0000"/>
    </w:rPr>
  </w:style>
  <w:style w:type="paragraph" w:customStyle="1" w:styleId="affff1">
    <w:name w:val="Переменная часть"/>
    <w:basedOn w:val="aff5"/>
    <w:next w:val="a"/>
    <w:uiPriority w:val="99"/>
    <w:rsid w:val="00316077"/>
    <w:rPr>
      <w:rFonts w:ascii="Arial" w:hAnsi="Arial" w:cs="Times New Roman"/>
      <w:sz w:val="20"/>
      <w:szCs w:val="20"/>
    </w:rPr>
  </w:style>
  <w:style w:type="paragraph" w:customStyle="1" w:styleId="affff2">
    <w:name w:val="Подвал для информации об изменениях"/>
    <w:basedOn w:val="1"/>
    <w:next w:val="a"/>
    <w:uiPriority w:val="99"/>
    <w:rsid w:val="00316077"/>
    <w:pPr>
      <w:keepNext w:val="0"/>
      <w:keepLines w:val="0"/>
      <w:suppressAutoHyphens w:val="0"/>
      <w:autoSpaceDN w:val="0"/>
      <w:adjustRightInd w:val="0"/>
      <w:spacing w:before="0"/>
      <w:jc w:val="both"/>
      <w:outlineLvl w:val="9"/>
    </w:pPr>
    <w:rPr>
      <w:rFonts w:ascii="Cambria" w:eastAsia="Times New Roman" w:hAnsi="Cambria" w:cs="Times New Roman"/>
      <w:b w:val="0"/>
      <w:bCs w:val="0"/>
      <w:color w:val="auto"/>
      <w:kern w:val="32"/>
      <w:sz w:val="20"/>
      <w:szCs w:val="20"/>
      <w:lang w:eastAsia="ru-RU"/>
    </w:rPr>
  </w:style>
  <w:style w:type="paragraph" w:customStyle="1" w:styleId="affff3">
    <w:name w:val="Подзаголовок для информации об изменениях"/>
    <w:basedOn w:val="affe"/>
    <w:next w:val="a"/>
    <w:uiPriority w:val="99"/>
    <w:rsid w:val="00316077"/>
    <w:rPr>
      <w:b/>
      <w:bCs/>
      <w:color w:val="000080"/>
      <w:sz w:val="24"/>
      <w:szCs w:val="24"/>
    </w:rPr>
  </w:style>
  <w:style w:type="paragraph" w:customStyle="1" w:styleId="affff4">
    <w:name w:val="Подчёркнуный текст"/>
    <w:basedOn w:val="a"/>
    <w:next w:val="a"/>
    <w:uiPriority w:val="99"/>
    <w:rsid w:val="00316077"/>
    <w:pPr>
      <w:suppressAutoHyphens w:val="0"/>
      <w:autoSpaceDN w:val="0"/>
      <w:adjustRightInd w:val="0"/>
      <w:jc w:val="both"/>
    </w:pPr>
    <w:rPr>
      <w:rFonts w:ascii="Arial" w:hAnsi="Arial"/>
      <w:sz w:val="24"/>
      <w:szCs w:val="24"/>
      <w:lang w:eastAsia="ru-RU"/>
    </w:rPr>
  </w:style>
  <w:style w:type="paragraph" w:customStyle="1" w:styleId="affff5">
    <w:name w:val="Постоянная часть"/>
    <w:basedOn w:val="aff5"/>
    <w:next w:val="a"/>
    <w:uiPriority w:val="99"/>
    <w:rsid w:val="00316077"/>
    <w:rPr>
      <w:rFonts w:ascii="Arial" w:hAnsi="Arial" w:cs="Times New Roman"/>
      <w:sz w:val="22"/>
      <w:szCs w:val="22"/>
    </w:rPr>
  </w:style>
  <w:style w:type="paragraph" w:customStyle="1" w:styleId="affff6">
    <w:name w:val="Прижатый влево"/>
    <w:basedOn w:val="a"/>
    <w:next w:val="a"/>
    <w:uiPriority w:val="99"/>
    <w:rsid w:val="00316077"/>
    <w:pPr>
      <w:suppressAutoHyphens w:val="0"/>
      <w:autoSpaceDN w:val="0"/>
      <w:adjustRightInd w:val="0"/>
    </w:pPr>
    <w:rPr>
      <w:rFonts w:ascii="Arial" w:hAnsi="Arial"/>
      <w:sz w:val="24"/>
      <w:szCs w:val="24"/>
      <w:lang w:eastAsia="ru-RU"/>
    </w:rPr>
  </w:style>
  <w:style w:type="paragraph" w:customStyle="1" w:styleId="affff7">
    <w:name w:val="Пример."/>
    <w:basedOn w:val="a"/>
    <w:next w:val="a"/>
    <w:uiPriority w:val="99"/>
    <w:rsid w:val="00316077"/>
    <w:pPr>
      <w:suppressAutoHyphens w:val="0"/>
      <w:autoSpaceDN w:val="0"/>
      <w:adjustRightInd w:val="0"/>
      <w:ind w:left="118" w:firstLine="602"/>
      <w:jc w:val="both"/>
    </w:pPr>
    <w:rPr>
      <w:rFonts w:ascii="Arial" w:hAnsi="Arial"/>
      <w:sz w:val="24"/>
      <w:szCs w:val="24"/>
      <w:lang w:eastAsia="ru-RU"/>
    </w:rPr>
  </w:style>
  <w:style w:type="paragraph" w:customStyle="1" w:styleId="affff8">
    <w:name w:val="Примечание."/>
    <w:basedOn w:val="afff1"/>
    <w:next w:val="a"/>
    <w:uiPriority w:val="99"/>
    <w:rsid w:val="00316077"/>
    <w:pPr>
      <w:spacing w:before="0"/>
    </w:pPr>
    <w:rPr>
      <w:i w:val="0"/>
      <w:iCs w:val="0"/>
      <w:color w:val="auto"/>
    </w:rPr>
  </w:style>
  <w:style w:type="character" w:customStyle="1" w:styleId="affff9">
    <w:name w:val="Продолжение ссылки"/>
    <w:uiPriority w:val="99"/>
    <w:rsid w:val="00316077"/>
    <w:rPr>
      <w:rFonts w:cs="Times New Roman"/>
      <w:b/>
      <w:color w:val="008000"/>
    </w:rPr>
  </w:style>
  <w:style w:type="paragraph" w:customStyle="1" w:styleId="affffa">
    <w:name w:val="Словарная статья"/>
    <w:basedOn w:val="a"/>
    <w:next w:val="a"/>
    <w:uiPriority w:val="99"/>
    <w:rsid w:val="00316077"/>
    <w:pPr>
      <w:suppressAutoHyphens w:val="0"/>
      <w:autoSpaceDN w:val="0"/>
      <w:adjustRightInd w:val="0"/>
      <w:ind w:right="118"/>
      <w:jc w:val="both"/>
    </w:pPr>
    <w:rPr>
      <w:rFonts w:ascii="Arial" w:hAnsi="Arial"/>
      <w:sz w:val="24"/>
      <w:szCs w:val="24"/>
      <w:lang w:eastAsia="ru-RU"/>
    </w:rPr>
  </w:style>
  <w:style w:type="character" w:customStyle="1" w:styleId="affffb">
    <w:name w:val="Сравнение редакций"/>
    <w:uiPriority w:val="99"/>
    <w:rsid w:val="00316077"/>
    <w:rPr>
      <w:rFonts w:cs="Times New Roman"/>
      <w:b/>
      <w:color w:val="000080"/>
    </w:rPr>
  </w:style>
  <w:style w:type="character" w:customStyle="1" w:styleId="affffc">
    <w:name w:val="Сравнение редакций. Добавленный фрагмент"/>
    <w:uiPriority w:val="99"/>
    <w:rsid w:val="00316077"/>
    <w:rPr>
      <w:color w:val="0000FF"/>
      <w:shd w:val="clear" w:color="auto" w:fill="E3EDFD"/>
    </w:rPr>
  </w:style>
  <w:style w:type="character" w:customStyle="1" w:styleId="affffd">
    <w:name w:val="Сравнение редакций. Удаленный фрагмент"/>
    <w:uiPriority w:val="99"/>
    <w:rsid w:val="00316077"/>
    <w:rPr>
      <w:strike/>
      <w:color w:val="808000"/>
    </w:rPr>
  </w:style>
  <w:style w:type="paragraph" w:customStyle="1" w:styleId="affffe">
    <w:name w:val="Ссылка на официальную публикацию"/>
    <w:basedOn w:val="a"/>
    <w:next w:val="a"/>
    <w:uiPriority w:val="99"/>
    <w:rsid w:val="00316077"/>
    <w:pPr>
      <w:suppressAutoHyphens w:val="0"/>
      <w:autoSpaceDN w:val="0"/>
      <w:adjustRightInd w:val="0"/>
      <w:jc w:val="both"/>
    </w:pPr>
    <w:rPr>
      <w:rFonts w:ascii="Arial" w:hAnsi="Arial"/>
      <w:sz w:val="24"/>
      <w:szCs w:val="24"/>
      <w:lang w:eastAsia="ru-RU"/>
    </w:rPr>
  </w:style>
  <w:style w:type="paragraph" w:customStyle="1" w:styleId="afffff">
    <w:name w:val="Текст в таблице"/>
    <w:basedOn w:val="afc"/>
    <w:next w:val="a"/>
    <w:uiPriority w:val="99"/>
    <w:rsid w:val="00316077"/>
    <w:pPr>
      <w:ind w:firstLine="500"/>
    </w:pPr>
    <w:rPr>
      <w:rFonts w:cs="Times New Roman"/>
    </w:rPr>
  </w:style>
  <w:style w:type="paragraph" w:customStyle="1" w:styleId="afffff0">
    <w:name w:val="Технический комментарий"/>
    <w:basedOn w:val="a"/>
    <w:next w:val="a"/>
    <w:uiPriority w:val="99"/>
    <w:rsid w:val="00316077"/>
    <w:pPr>
      <w:suppressAutoHyphens w:val="0"/>
      <w:autoSpaceDN w:val="0"/>
      <w:adjustRightInd w:val="0"/>
    </w:pPr>
    <w:rPr>
      <w:rFonts w:ascii="Arial" w:hAnsi="Arial"/>
      <w:sz w:val="24"/>
      <w:szCs w:val="24"/>
      <w:shd w:val="clear" w:color="auto" w:fill="FFFF00"/>
      <w:lang w:eastAsia="ru-RU"/>
    </w:rPr>
  </w:style>
  <w:style w:type="character" w:customStyle="1" w:styleId="afffff1">
    <w:name w:val="Утратил силу"/>
    <w:uiPriority w:val="99"/>
    <w:rsid w:val="00316077"/>
    <w:rPr>
      <w:rFonts w:cs="Times New Roman"/>
      <w:b/>
      <w:strike/>
      <w:color w:val="808000"/>
    </w:rPr>
  </w:style>
  <w:style w:type="paragraph" w:customStyle="1" w:styleId="afffff2">
    <w:name w:val="Центрированный (таблица)"/>
    <w:basedOn w:val="afc"/>
    <w:next w:val="a"/>
    <w:uiPriority w:val="99"/>
    <w:rsid w:val="00316077"/>
    <w:pPr>
      <w:jc w:val="center"/>
    </w:pPr>
    <w:rPr>
      <w:rFonts w:cs="Times New Roman"/>
    </w:rPr>
  </w:style>
  <w:style w:type="character" w:styleId="afffff3">
    <w:name w:val="FollowedHyperlink"/>
    <w:uiPriority w:val="99"/>
    <w:rsid w:val="00316077"/>
    <w:rPr>
      <w:rFonts w:cs="Times New Roman"/>
      <w:color w:val="800080"/>
      <w:u w:val="single"/>
    </w:rPr>
  </w:style>
  <w:style w:type="paragraph" w:customStyle="1" w:styleId="xl65">
    <w:name w:val="xl65"/>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sz w:val="16"/>
      <w:szCs w:val="16"/>
      <w:lang w:eastAsia="ru-RU"/>
    </w:rPr>
  </w:style>
  <w:style w:type="paragraph" w:customStyle="1" w:styleId="xl66">
    <w:name w:val="xl66"/>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16"/>
      <w:szCs w:val="16"/>
      <w:lang w:eastAsia="ru-RU"/>
    </w:rPr>
  </w:style>
  <w:style w:type="paragraph" w:customStyle="1" w:styleId="xl67">
    <w:name w:val="xl67"/>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68">
    <w:name w:val="xl68"/>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sz w:val="16"/>
      <w:szCs w:val="16"/>
      <w:lang w:eastAsia="ru-RU"/>
    </w:rPr>
  </w:style>
  <w:style w:type="paragraph" w:customStyle="1" w:styleId="xl69">
    <w:name w:val="xl69"/>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16"/>
      <w:szCs w:val="16"/>
      <w:lang w:eastAsia="ru-RU"/>
    </w:rPr>
  </w:style>
  <w:style w:type="paragraph" w:customStyle="1" w:styleId="xl70">
    <w:name w:val="xl70"/>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71">
    <w:name w:val="xl71"/>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72">
    <w:name w:val="xl72"/>
    <w:basedOn w:val="a"/>
    <w:rsid w:val="0031607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textAlignment w:val="center"/>
    </w:pPr>
    <w:rPr>
      <w:b/>
      <w:bCs/>
      <w:sz w:val="16"/>
      <w:szCs w:val="16"/>
      <w:lang w:eastAsia="ru-RU"/>
    </w:rPr>
  </w:style>
  <w:style w:type="paragraph" w:customStyle="1" w:styleId="xl73">
    <w:name w:val="xl73"/>
    <w:basedOn w:val="a"/>
    <w:rsid w:val="0031607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textAlignment w:val="center"/>
    </w:pPr>
    <w:rPr>
      <w:b/>
      <w:bCs/>
      <w:sz w:val="16"/>
      <w:szCs w:val="16"/>
      <w:lang w:eastAsia="ru-RU"/>
    </w:rPr>
  </w:style>
  <w:style w:type="paragraph" w:customStyle="1" w:styleId="xl74">
    <w:name w:val="xl74"/>
    <w:basedOn w:val="a"/>
    <w:rsid w:val="0031607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textAlignment w:val="center"/>
    </w:pPr>
    <w:rPr>
      <w:sz w:val="16"/>
      <w:szCs w:val="16"/>
      <w:lang w:eastAsia="ru-RU"/>
    </w:rPr>
  </w:style>
  <w:style w:type="paragraph" w:customStyle="1" w:styleId="xl75">
    <w:name w:val="xl75"/>
    <w:basedOn w:val="a"/>
    <w:rsid w:val="0031607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textAlignment w:val="center"/>
    </w:pPr>
    <w:rPr>
      <w:sz w:val="16"/>
      <w:szCs w:val="16"/>
      <w:lang w:eastAsia="ru-RU"/>
    </w:rPr>
  </w:style>
  <w:style w:type="paragraph" w:customStyle="1" w:styleId="xl76">
    <w:name w:val="xl76"/>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77">
    <w:name w:val="xl77"/>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16"/>
      <w:szCs w:val="16"/>
      <w:lang w:eastAsia="ru-RU"/>
    </w:rPr>
  </w:style>
  <w:style w:type="paragraph" w:customStyle="1" w:styleId="xl78">
    <w:name w:val="xl78"/>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textAlignment w:val="top"/>
    </w:pPr>
    <w:rPr>
      <w:sz w:val="18"/>
      <w:szCs w:val="18"/>
      <w:lang w:eastAsia="ru-RU"/>
    </w:rPr>
  </w:style>
  <w:style w:type="paragraph" w:customStyle="1" w:styleId="xl79">
    <w:name w:val="xl79"/>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textAlignment w:val="top"/>
    </w:pPr>
    <w:rPr>
      <w:sz w:val="16"/>
      <w:szCs w:val="16"/>
      <w:lang w:eastAsia="ru-RU"/>
    </w:rPr>
  </w:style>
  <w:style w:type="paragraph" w:customStyle="1" w:styleId="xl80">
    <w:name w:val="xl80"/>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16"/>
      <w:szCs w:val="16"/>
      <w:lang w:eastAsia="ru-RU"/>
    </w:rPr>
  </w:style>
  <w:style w:type="paragraph" w:customStyle="1" w:styleId="xl81">
    <w:name w:val="xl81"/>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16"/>
      <w:szCs w:val="16"/>
      <w:lang w:eastAsia="ru-RU"/>
    </w:rPr>
  </w:style>
  <w:style w:type="paragraph" w:customStyle="1" w:styleId="xl82">
    <w:name w:val="xl82"/>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16"/>
      <w:szCs w:val="16"/>
      <w:lang w:eastAsia="ru-RU"/>
    </w:rPr>
  </w:style>
  <w:style w:type="paragraph" w:customStyle="1" w:styleId="xl83">
    <w:name w:val="xl83"/>
    <w:basedOn w:val="a"/>
    <w:rsid w:val="0031607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textAlignment w:val="center"/>
    </w:pPr>
    <w:rPr>
      <w:b/>
      <w:bCs/>
      <w:sz w:val="16"/>
      <w:szCs w:val="16"/>
      <w:lang w:eastAsia="ru-RU"/>
    </w:rPr>
  </w:style>
  <w:style w:type="paragraph" w:customStyle="1" w:styleId="xl84">
    <w:name w:val="xl84"/>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16"/>
      <w:szCs w:val="16"/>
      <w:lang w:eastAsia="ru-RU"/>
    </w:rPr>
  </w:style>
  <w:style w:type="paragraph" w:customStyle="1" w:styleId="xl85">
    <w:name w:val="xl85"/>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sz w:val="16"/>
      <w:szCs w:val="16"/>
      <w:lang w:eastAsia="ru-RU"/>
    </w:rPr>
  </w:style>
  <w:style w:type="paragraph" w:customStyle="1" w:styleId="xl86">
    <w:name w:val="xl86"/>
    <w:basedOn w:val="a"/>
    <w:rsid w:val="00316077"/>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sz w:val="16"/>
      <w:szCs w:val="16"/>
      <w:lang w:eastAsia="ru-RU"/>
    </w:rPr>
  </w:style>
  <w:style w:type="paragraph" w:customStyle="1" w:styleId="xl87">
    <w:name w:val="xl87"/>
    <w:basedOn w:val="a"/>
    <w:rsid w:val="00316077"/>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88">
    <w:name w:val="xl88"/>
    <w:basedOn w:val="a"/>
    <w:rsid w:val="00316077"/>
    <w:pPr>
      <w:widowControl/>
      <w:pBdr>
        <w:top w:val="single" w:sz="4" w:space="0" w:color="auto"/>
        <w:left w:val="single" w:sz="4" w:space="0" w:color="auto"/>
        <w:right w:val="single" w:sz="4" w:space="0" w:color="auto"/>
      </w:pBdr>
      <w:shd w:val="clear" w:color="auto" w:fill="FFFFFF"/>
      <w:suppressAutoHyphens w:val="0"/>
      <w:autoSpaceDE/>
      <w:spacing w:before="100" w:beforeAutospacing="1" w:after="100" w:afterAutospacing="1"/>
      <w:jc w:val="center"/>
      <w:textAlignment w:val="center"/>
    </w:pPr>
    <w:rPr>
      <w:b/>
      <w:bCs/>
      <w:sz w:val="16"/>
      <w:szCs w:val="16"/>
      <w:lang w:eastAsia="ru-RU"/>
    </w:rPr>
  </w:style>
  <w:style w:type="paragraph" w:customStyle="1" w:styleId="xl89">
    <w:name w:val="xl89"/>
    <w:basedOn w:val="a"/>
    <w:rsid w:val="00316077"/>
    <w:pPr>
      <w:widowControl/>
      <w:pBdr>
        <w:top w:val="single" w:sz="4" w:space="0" w:color="auto"/>
        <w:left w:val="single" w:sz="4" w:space="0" w:color="auto"/>
        <w:right w:val="single" w:sz="4" w:space="0" w:color="auto"/>
      </w:pBdr>
      <w:shd w:val="clear" w:color="auto" w:fill="FFFFFF"/>
      <w:suppressAutoHyphens w:val="0"/>
      <w:autoSpaceDE/>
      <w:spacing w:before="100" w:beforeAutospacing="1" w:after="100" w:afterAutospacing="1"/>
      <w:jc w:val="center"/>
      <w:textAlignment w:val="center"/>
    </w:pPr>
    <w:rPr>
      <w:b/>
      <w:bCs/>
      <w:sz w:val="16"/>
      <w:szCs w:val="16"/>
      <w:lang w:eastAsia="ru-RU"/>
    </w:rPr>
  </w:style>
  <w:style w:type="paragraph" w:customStyle="1" w:styleId="xl90">
    <w:name w:val="xl90"/>
    <w:basedOn w:val="a"/>
    <w:rsid w:val="00316077"/>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sz w:val="16"/>
      <w:szCs w:val="16"/>
      <w:lang w:eastAsia="ru-RU"/>
    </w:rPr>
  </w:style>
  <w:style w:type="paragraph" w:customStyle="1" w:styleId="xl91">
    <w:name w:val="xl91"/>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92">
    <w:name w:val="xl92"/>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93">
    <w:name w:val="xl93"/>
    <w:basedOn w:val="a"/>
    <w:rsid w:val="00316077"/>
    <w:pPr>
      <w:widowControl/>
      <w:pBdr>
        <w:left w:val="single" w:sz="4" w:space="0" w:color="auto"/>
        <w:bottom w:val="single" w:sz="4" w:space="0" w:color="auto"/>
        <w:right w:val="single" w:sz="4" w:space="0" w:color="auto"/>
      </w:pBdr>
      <w:suppressAutoHyphens w:val="0"/>
      <w:autoSpaceDE/>
      <w:spacing w:before="100" w:beforeAutospacing="1" w:after="100" w:afterAutospacing="1"/>
    </w:pPr>
    <w:rPr>
      <w:sz w:val="24"/>
      <w:szCs w:val="24"/>
      <w:lang w:eastAsia="ru-RU"/>
    </w:rPr>
  </w:style>
  <w:style w:type="paragraph" w:customStyle="1" w:styleId="xl94">
    <w:name w:val="xl94"/>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sz w:val="16"/>
      <w:szCs w:val="16"/>
      <w:lang w:eastAsia="ru-RU"/>
    </w:rPr>
  </w:style>
  <w:style w:type="paragraph" w:customStyle="1" w:styleId="xl95">
    <w:name w:val="xl95"/>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sz w:val="24"/>
      <w:szCs w:val="24"/>
      <w:lang w:eastAsia="ru-RU"/>
    </w:rPr>
  </w:style>
  <w:style w:type="paragraph" w:customStyle="1" w:styleId="xl96">
    <w:name w:val="xl96"/>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sz w:val="16"/>
      <w:szCs w:val="16"/>
      <w:lang w:eastAsia="ru-RU"/>
    </w:rPr>
  </w:style>
  <w:style w:type="paragraph" w:customStyle="1" w:styleId="xl97">
    <w:name w:val="xl97"/>
    <w:basedOn w:val="a"/>
    <w:rsid w:val="00316077"/>
    <w:pPr>
      <w:widowControl/>
      <w:pBdr>
        <w:top w:val="single" w:sz="4" w:space="0" w:color="auto"/>
        <w:left w:val="single" w:sz="4" w:space="0" w:color="auto"/>
        <w:right w:val="single" w:sz="4" w:space="0" w:color="auto"/>
      </w:pBdr>
      <w:suppressAutoHyphens w:val="0"/>
      <w:autoSpaceDE/>
      <w:spacing w:before="100" w:beforeAutospacing="1" w:after="100" w:afterAutospacing="1"/>
      <w:textAlignment w:val="top"/>
    </w:pPr>
    <w:rPr>
      <w:sz w:val="16"/>
      <w:szCs w:val="16"/>
      <w:lang w:eastAsia="ru-RU"/>
    </w:rPr>
  </w:style>
  <w:style w:type="paragraph" w:customStyle="1" w:styleId="xl98">
    <w:name w:val="xl98"/>
    <w:basedOn w:val="a"/>
    <w:rsid w:val="00316077"/>
    <w:pPr>
      <w:widowControl/>
      <w:pBdr>
        <w:left w:val="single" w:sz="4" w:space="0" w:color="auto"/>
        <w:right w:val="single" w:sz="4" w:space="0" w:color="auto"/>
      </w:pBdr>
      <w:suppressAutoHyphens w:val="0"/>
      <w:autoSpaceDE/>
      <w:spacing w:before="100" w:beforeAutospacing="1" w:after="100" w:afterAutospacing="1"/>
      <w:textAlignment w:val="top"/>
    </w:pPr>
    <w:rPr>
      <w:sz w:val="16"/>
      <w:szCs w:val="16"/>
      <w:lang w:eastAsia="ru-RU"/>
    </w:rPr>
  </w:style>
  <w:style w:type="paragraph" w:customStyle="1" w:styleId="xl99">
    <w:name w:val="xl99"/>
    <w:basedOn w:val="a"/>
    <w:rsid w:val="00316077"/>
    <w:pPr>
      <w:widowControl/>
      <w:pBdr>
        <w:left w:val="single" w:sz="4" w:space="0" w:color="auto"/>
        <w:right w:val="single" w:sz="4" w:space="0" w:color="auto"/>
      </w:pBdr>
      <w:suppressAutoHyphens w:val="0"/>
      <w:autoSpaceDE/>
      <w:spacing w:before="100" w:beforeAutospacing="1" w:after="100" w:afterAutospacing="1"/>
      <w:textAlignment w:val="top"/>
    </w:pPr>
    <w:rPr>
      <w:sz w:val="24"/>
      <w:szCs w:val="24"/>
      <w:lang w:eastAsia="ru-RU"/>
    </w:rPr>
  </w:style>
  <w:style w:type="paragraph" w:customStyle="1" w:styleId="xl100">
    <w:name w:val="xl100"/>
    <w:basedOn w:val="a"/>
    <w:rsid w:val="00316077"/>
    <w:pPr>
      <w:widowControl/>
      <w:pBdr>
        <w:left w:val="single" w:sz="4" w:space="0" w:color="auto"/>
        <w:bottom w:val="single" w:sz="4" w:space="0" w:color="auto"/>
        <w:right w:val="single" w:sz="4" w:space="0" w:color="auto"/>
      </w:pBdr>
      <w:suppressAutoHyphens w:val="0"/>
      <w:autoSpaceDE/>
      <w:spacing w:before="100" w:beforeAutospacing="1" w:after="100" w:afterAutospacing="1"/>
      <w:textAlignment w:val="top"/>
    </w:pPr>
    <w:rPr>
      <w:sz w:val="24"/>
      <w:szCs w:val="24"/>
      <w:lang w:eastAsia="ru-RU"/>
    </w:rPr>
  </w:style>
  <w:style w:type="paragraph" w:customStyle="1" w:styleId="xl101">
    <w:name w:val="xl101"/>
    <w:basedOn w:val="a"/>
    <w:rsid w:val="00316077"/>
    <w:pPr>
      <w:widowControl/>
      <w:pBdr>
        <w:left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102">
    <w:name w:val="xl102"/>
    <w:basedOn w:val="a"/>
    <w:rsid w:val="00316077"/>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103">
    <w:name w:val="xl103"/>
    <w:basedOn w:val="a"/>
    <w:rsid w:val="00316077"/>
    <w:pPr>
      <w:widowControl/>
      <w:pBdr>
        <w:left w:val="single" w:sz="4" w:space="0" w:color="auto"/>
        <w:bottom w:val="single" w:sz="4" w:space="0" w:color="auto"/>
        <w:right w:val="single" w:sz="4" w:space="0" w:color="auto"/>
      </w:pBdr>
      <w:suppressAutoHyphens w:val="0"/>
      <w:autoSpaceDE/>
      <w:spacing w:before="100" w:beforeAutospacing="1" w:after="100" w:afterAutospacing="1"/>
      <w:textAlignment w:val="top"/>
    </w:pPr>
    <w:rPr>
      <w:sz w:val="16"/>
      <w:szCs w:val="16"/>
      <w:lang w:eastAsia="ru-RU"/>
    </w:rPr>
  </w:style>
  <w:style w:type="paragraph" w:customStyle="1" w:styleId="xl104">
    <w:name w:val="xl104"/>
    <w:basedOn w:val="a"/>
    <w:rsid w:val="00316077"/>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105">
    <w:name w:val="xl105"/>
    <w:basedOn w:val="a"/>
    <w:rsid w:val="00316077"/>
    <w:pPr>
      <w:widowControl/>
      <w:pBdr>
        <w:left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106">
    <w:name w:val="xl106"/>
    <w:basedOn w:val="a"/>
    <w:rsid w:val="00316077"/>
    <w:pPr>
      <w:widowControl/>
      <w:suppressAutoHyphens w:val="0"/>
      <w:autoSpaceDE/>
      <w:spacing w:before="100" w:beforeAutospacing="1" w:after="100" w:afterAutospacing="1"/>
      <w:jc w:val="center"/>
    </w:pPr>
    <w:rPr>
      <w:sz w:val="28"/>
      <w:szCs w:val="28"/>
      <w:lang w:eastAsia="ru-RU"/>
    </w:rPr>
  </w:style>
  <w:style w:type="paragraph" w:customStyle="1" w:styleId="xl107">
    <w:name w:val="xl107"/>
    <w:basedOn w:val="a"/>
    <w:rsid w:val="00316077"/>
    <w:pPr>
      <w:widowControl/>
      <w:pBdr>
        <w:bottom w:val="single" w:sz="4" w:space="0" w:color="auto"/>
      </w:pBdr>
      <w:suppressAutoHyphens w:val="0"/>
      <w:autoSpaceDE/>
      <w:spacing w:before="100" w:beforeAutospacing="1" w:after="100" w:afterAutospacing="1"/>
      <w:jc w:val="center"/>
    </w:pPr>
    <w:rPr>
      <w:sz w:val="24"/>
      <w:szCs w:val="24"/>
      <w:lang w:eastAsia="ru-RU"/>
    </w:rPr>
  </w:style>
  <w:style w:type="paragraph" w:customStyle="1" w:styleId="xl108">
    <w:name w:val="xl108"/>
    <w:basedOn w:val="a"/>
    <w:rsid w:val="00316077"/>
    <w:pPr>
      <w:widowControl/>
      <w:suppressAutoHyphens w:val="0"/>
      <w:autoSpaceDE/>
      <w:spacing w:before="100" w:beforeAutospacing="1" w:after="100" w:afterAutospacing="1"/>
      <w:jc w:val="center"/>
    </w:pPr>
    <w:rPr>
      <w:sz w:val="24"/>
      <w:szCs w:val="24"/>
      <w:lang w:eastAsia="ru-RU"/>
    </w:rPr>
  </w:style>
  <w:style w:type="paragraph" w:customStyle="1" w:styleId="xl109">
    <w:name w:val="xl109"/>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16"/>
      <w:szCs w:val="16"/>
      <w:lang w:eastAsia="ru-RU"/>
    </w:rPr>
  </w:style>
  <w:style w:type="paragraph" w:customStyle="1" w:styleId="xl110">
    <w:name w:val="xl110"/>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sz w:val="16"/>
      <w:szCs w:val="16"/>
      <w:lang w:eastAsia="ru-RU"/>
    </w:rPr>
  </w:style>
  <w:style w:type="paragraph" w:customStyle="1" w:styleId="xl111">
    <w:name w:val="xl111"/>
    <w:basedOn w:val="a"/>
    <w:rsid w:val="00316077"/>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112">
    <w:name w:val="xl112"/>
    <w:basedOn w:val="a"/>
    <w:rsid w:val="00316077"/>
    <w:pPr>
      <w:widowControl/>
      <w:pBdr>
        <w:top w:val="single" w:sz="4" w:space="0" w:color="auto"/>
        <w:lef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113">
    <w:name w:val="xl113"/>
    <w:basedOn w:val="a"/>
    <w:rsid w:val="00316077"/>
    <w:pPr>
      <w:widowControl/>
      <w:pBdr>
        <w:left w:val="single" w:sz="4" w:space="0" w:color="auto"/>
        <w:bottom w:val="single" w:sz="4" w:space="0" w:color="auto"/>
      </w:pBdr>
      <w:suppressAutoHyphens w:val="0"/>
      <w:autoSpaceDE/>
      <w:spacing w:before="100" w:beforeAutospacing="1" w:after="100" w:afterAutospacing="1"/>
    </w:pPr>
    <w:rPr>
      <w:sz w:val="24"/>
      <w:szCs w:val="24"/>
      <w:lang w:eastAsia="ru-RU"/>
    </w:rPr>
  </w:style>
  <w:style w:type="paragraph" w:customStyle="1" w:styleId="xl114">
    <w:name w:val="xl114"/>
    <w:basedOn w:val="a"/>
    <w:rsid w:val="00316077"/>
    <w:pPr>
      <w:widowControl/>
      <w:pBdr>
        <w:left w:val="single" w:sz="4" w:space="0" w:color="auto"/>
        <w:right w:val="single" w:sz="4" w:space="0" w:color="auto"/>
      </w:pBdr>
      <w:suppressAutoHyphens w:val="0"/>
      <w:autoSpaceDE/>
      <w:spacing w:before="100" w:beforeAutospacing="1" w:after="100" w:afterAutospacing="1"/>
    </w:pPr>
    <w:rPr>
      <w:sz w:val="24"/>
      <w:szCs w:val="24"/>
      <w:lang w:eastAsia="ru-RU"/>
    </w:rPr>
  </w:style>
  <w:style w:type="paragraph" w:customStyle="1" w:styleId="xl115">
    <w:name w:val="xl115"/>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sz w:val="24"/>
      <w:szCs w:val="24"/>
      <w:lang w:eastAsia="ru-RU"/>
    </w:rPr>
  </w:style>
  <w:style w:type="character" w:customStyle="1" w:styleId="26">
    <w:name w:val="Основной текст 2 Знак Знак Знак"/>
    <w:rsid w:val="00316077"/>
  </w:style>
  <w:style w:type="character" w:customStyle="1" w:styleId="afffff4">
    <w:name w:val="Основной текст_"/>
    <w:link w:val="27"/>
    <w:uiPriority w:val="99"/>
    <w:locked/>
    <w:rsid w:val="00316077"/>
    <w:rPr>
      <w:sz w:val="26"/>
      <w:shd w:val="clear" w:color="auto" w:fill="FFFFFF"/>
    </w:rPr>
  </w:style>
  <w:style w:type="paragraph" w:customStyle="1" w:styleId="27">
    <w:name w:val="Основной текст2"/>
    <w:basedOn w:val="a"/>
    <w:link w:val="afffff4"/>
    <w:uiPriority w:val="99"/>
    <w:rsid w:val="00316077"/>
    <w:pPr>
      <w:widowControl/>
      <w:shd w:val="clear" w:color="auto" w:fill="FFFFFF"/>
      <w:suppressAutoHyphens w:val="0"/>
      <w:autoSpaceDE/>
      <w:spacing w:after="720" w:line="240" w:lineRule="atLeast"/>
    </w:pPr>
    <w:rPr>
      <w:rFonts w:asciiTheme="minorHAnsi" w:eastAsiaTheme="minorHAnsi" w:hAnsiTheme="minorHAnsi" w:cstheme="minorBidi"/>
      <w:sz w:val="26"/>
      <w:szCs w:val="22"/>
      <w:lang w:eastAsia="en-US"/>
    </w:rPr>
  </w:style>
  <w:style w:type="paragraph" w:customStyle="1" w:styleId="western">
    <w:name w:val="western"/>
    <w:basedOn w:val="a"/>
    <w:rsid w:val="00316077"/>
    <w:pPr>
      <w:widowControl/>
      <w:suppressAutoHyphens w:val="0"/>
      <w:autoSpaceDE/>
      <w:spacing w:before="100" w:beforeAutospacing="1" w:after="100" w:afterAutospacing="1"/>
    </w:pPr>
    <w:rPr>
      <w:sz w:val="24"/>
      <w:szCs w:val="24"/>
      <w:lang w:eastAsia="ru-RU"/>
    </w:rPr>
  </w:style>
  <w:style w:type="paragraph" w:styleId="28">
    <w:name w:val="Body Text 2"/>
    <w:basedOn w:val="a"/>
    <w:link w:val="29"/>
    <w:uiPriority w:val="99"/>
    <w:unhideWhenUsed/>
    <w:rsid w:val="00316077"/>
    <w:pPr>
      <w:widowControl/>
      <w:suppressAutoHyphens w:val="0"/>
      <w:autoSpaceDE/>
      <w:spacing w:after="120" w:line="480" w:lineRule="auto"/>
    </w:pPr>
    <w:rPr>
      <w:sz w:val="24"/>
      <w:szCs w:val="24"/>
      <w:lang w:eastAsia="ru-RU"/>
    </w:rPr>
  </w:style>
  <w:style w:type="character" w:customStyle="1" w:styleId="29">
    <w:name w:val="Основной текст 2 Знак"/>
    <w:basedOn w:val="a0"/>
    <w:link w:val="28"/>
    <w:uiPriority w:val="99"/>
    <w:rsid w:val="00316077"/>
    <w:rPr>
      <w:rFonts w:ascii="Times New Roman" w:eastAsia="Times New Roman" w:hAnsi="Times New Roman" w:cs="Times New Roman"/>
      <w:sz w:val="24"/>
      <w:szCs w:val="24"/>
      <w:lang w:eastAsia="ru-RU"/>
    </w:rPr>
  </w:style>
  <w:style w:type="paragraph" w:styleId="afffff5">
    <w:name w:val="No Spacing"/>
    <w:uiPriority w:val="1"/>
    <w:qFormat/>
    <w:rsid w:val="00316077"/>
    <w:pPr>
      <w:widowControl w:val="0"/>
      <w:suppressAutoHyphens/>
      <w:autoSpaceDE w:val="0"/>
      <w:spacing w:after="0" w:line="240" w:lineRule="auto"/>
    </w:pPr>
    <w:rPr>
      <w:rFonts w:ascii="Calibri" w:eastAsia="Calibri" w:hAnsi="Calibri" w:cs="Calibri"/>
      <w:lang w:eastAsia="hi-IN" w:bidi="hi-IN"/>
    </w:rPr>
  </w:style>
  <w:style w:type="paragraph" w:customStyle="1" w:styleId="font5">
    <w:name w:val="font5"/>
    <w:basedOn w:val="a"/>
    <w:rsid w:val="00316077"/>
    <w:pPr>
      <w:widowControl/>
      <w:suppressAutoHyphens w:val="0"/>
      <w:autoSpaceDE/>
      <w:spacing w:before="100" w:beforeAutospacing="1" w:after="100" w:afterAutospacing="1"/>
    </w:pPr>
    <w:rPr>
      <w:color w:val="000000"/>
      <w:sz w:val="24"/>
      <w:szCs w:val="24"/>
      <w:lang w:eastAsia="ru-RU"/>
    </w:rPr>
  </w:style>
  <w:style w:type="paragraph" w:customStyle="1" w:styleId="font6">
    <w:name w:val="font6"/>
    <w:basedOn w:val="a"/>
    <w:rsid w:val="00316077"/>
    <w:pPr>
      <w:widowControl/>
      <w:suppressAutoHyphens w:val="0"/>
      <w:autoSpaceDE/>
      <w:spacing w:before="100" w:beforeAutospacing="1" w:after="100" w:afterAutospacing="1"/>
    </w:pPr>
    <w:rPr>
      <w:color w:val="000000"/>
      <w:sz w:val="28"/>
      <w:szCs w:val="28"/>
      <w:lang w:eastAsia="ru-RU"/>
    </w:rPr>
  </w:style>
  <w:style w:type="paragraph" w:customStyle="1" w:styleId="font7">
    <w:name w:val="font7"/>
    <w:basedOn w:val="a"/>
    <w:rsid w:val="00316077"/>
    <w:pPr>
      <w:widowControl/>
      <w:suppressAutoHyphens w:val="0"/>
      <w:autoSpaceDE/>
      <w:spacing w:before="100" w:beforeAutospacing="1" w:after="100" w:afterAutospacing="1"/>
    </w:pPr>
    <w:rPr>
      <w:b/>
      <w:bCs/>
      <w:color w:val="000000"/>
      <w:sz w:val="36"/>
      <w:szCs w:val="36"/>
      <w:lang w:eastAsia="ru-RU"/>
    </w:rPr>
  </w:style>
  <w:style w:type="paragraph" w:customStyle="1" w:styleId="font8">
    <w:name w:val="font8"/>
    <w:basedOn w:val="a"/>
    <w:rsid w:val="00316077"/>
    <w:pPr>
      <w:widowControl/>
      <w:suppressAutoHyphens w:val="0"/>
      <w:autoSpaceDE/>
      <w:spacing w:before="100" w:beforeAutospacing="1" w:after="100" w:afterAutospacing="1"/>
    </w:pPr>
    <w:rPr>
      <w:color w:val="000000"/>
      <w:sz w:val="32"/>
      <w:szCs w:val="32"/>
      <w:lang w:eastAsia="ru-RU"/>
    </w:rPr>
  </w:style>
  <w:style w:type="paragraph" w:customStyle="1" w:styleId="font9">
    <w:name w:val="font9"/>
    <w:basedOn w:val="a"/>
    <w:rsid w:val="00316077"/>
    <w:pPr>
      <w:widowControl/>
      <w:suppressAutoHyphens w:val="0"/>
      <w:autoSpaceDE/>
      <w:spacing w:before="100" w:beforeAutospacing="1" w:after="100" w:afterAutospacing="1"/>
    </w:pPr>
    <w:rPr>
      <w:color w:val="000000"/>
      <w:sz w:val="36"/>
      <w:szCs w:val="36"/>
      <w:lang w:eastAsia="ru-RU"/>
    </w:rPr>
  </w:style>
  <w:style w:type="paragraph" w:customStyle="1" w:styleId="font10">
    <w:name w:val="font10"/>
    <w:basedOn w:val="a"/>
    <w:rsid w:val="00316077"/>
    <w:pPr>
      <w:widowControl/>
      <w:suppressAutoHyphens w:val="0"/>
      <w:autoSpaceDE/>
      <w:spacing w:before="100" w:beforeAutospacing="1" w:after="100" w:afterAutospacing="1"/>
    </w:pPr>
    <w:rPr>
      <w:b/>
      <w:bCs/>
      <w:color w:val="000000"/>
      <w:sz w:val="24"/>
      <w:szCs w:val="24"/>
      <w:lang w:eastAsia="ru-RU"/>
    </w:rPr>
  </w:style>
  <w:style w:type="paragraph" w:customStyle="1" w:styleId="xl116">
    <w:name w:val="xl116"/>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lang w:eastAsia="ru-RU"/>
    </w:rPr>
  </w:style>
  <w:style w:type="paragraph" w:customStyle="1" w:styleId="xl117">
    <w:name w:val="xl117"/>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b/>
      <w:bCs/>
      <w:sz w:val="12"/>
      <w:szCs w:val="12"/>
      <w:lang w:eastAsia="ru-RU"/>
    </w:rPr>
  </w:style>
  <w:style w:type="paragraph" w:customStyle="1" w:styleId="xl118">
    <w:name w:val="xl118"/>
    <w:basedOn w:val="a"/>
    <w:rsid w:val="00316077"/>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b/>
      <w:bCs/>
      <w:sz w:val="24"/>
      <w:szCs w:val="24"/>
      <w:lang w:eastAsia="ru-RU"/>
    </w:rPr>
  </w:style>
  <w:style w:type="paragraph" w:customStyle="1" w:styleId="xl119">
    <w:name w:val="xl119"/>
    <w:basedOn w:val="a"/>
    <w:rsid w:val="00316077"/>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20">
    <w:name w:val="xl120"/>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21">
    <w:name w:val="xl121"/>
    <w:basedOn w:val="a"/>
    <w:rsid w:val="00316077"/>
    <w:pPr>
      <w:widowControl/>
      <w:pBdr>
        <w:top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22">
    <w:name w:val="xl122"/>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sz w:val="24"/>
      <w:szCs w:val="24"/>
      <w:lang w:eastAsia="ru-RU"/>
    </w:rPr>
  </w:style>
  <w:style w:type="paragraph" w:customStyle="1" w:styleId="xl123">
    <w:name w:val="xl123"/>
    <w:basedOn w:val="a"/>
    <w:rsid w:val="00316077"/>
    <w:pPr>
      <w:widowControl/>
      <w:pBdr>
        <w:top w:val="single" w:sz="4" w:space="0" w:color="auto"/>
        <w:lef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24">
    <w:name w:val="xl124"/>
    <w:basedOn w:val="a"/>
    <w:rsid w:val="00316077"/>
    <w:pPr>
      <w:widowControl/>
      <w:pBdr>
        <w:top w:val="single" w:sz="4" w:space="0" w:color="auto"/>
        <w:left w:val="single" w:sz="4" w:space="0" w:color="auto"/>
      </w:pBdr>
      <w:suppressAutoHyphens w:val="0"/>
      <w:autoSpaceDE/>
      <w:spacing w:before="100" w:beforeAutospacing="1" w:after="100" w:afterAutospacing="1"/>
      <w:jc w:val="center"/>
      <w:textAlignment w:val="center"/>
    </w:pPr>
    <w:rPr>
      <w:b/>
      <w:bCs/>
      <w:sz w:val="24"/>
      <w:szCs w:val="24"/>
      <w:lang w:eastAsia="ru-RU"/>
    </w:rPr>
  </w:style>
  <w:style w:type="paragraph" w:customStyle="1" w:styleId="xl125">
    <w:name w:val="xl125"/>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26">
    <w:name w:val="xl126"/>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27">
    <w:name w:val="xl127"/>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28">
    <w:name w:val="xl128"/>
    <w:basedOn w:val="a"/>
    <w:rsid w:val="00316077"/>
    <w:pPr>
      <w:widowControl/>
      <w:pBdr>
        <w:left w:val="single" w:sz="4" w:space="0" w:color="auto"/>
        <w:right w:val="single" w:sz="4" w:space="0" w:color="auto"/>
      </w:pBdr>
      <w:suppressAutoHyphens w:val="0"/>
      <w:autoSpaceDE/>
      <w:spacing w:before="100" w:beforeAutospacing="1" w:after="100" w:afterAutospacing="1"/>
      <w:jc w:val="center"/>
      <w:textAlignment w:val="center"/>
    </w:pPr>
    <w:rPr>
      <w:b/>
      <w:bCs/>
      <w:sz w:val="24"/>
      <w:szCs w:val="24"/>
      <w:lang w:eastAsia="ru-RU"/>
    </w:rPr>
  </w:style>
  <w:style w:type="paragraph" w:customStyle="1" w:styleId="xl129">
    <w:name w:val="xl129"/>
    <w:basedOn w:val="a"/>
    <w:rsid w:val="00316077"/>
    <w:pPr>
      <w:widowControl/>
      <w:pBdr>
        <w:top w:val="single" w:sz="4" w:space="0" w:color="auto"/>
        <w:left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30">
    <w:name w:val="xl130"/>
    <w:basedOn w:val="a"/>
    <w:rsid w:val="00316077"/>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4"/>
      <w:szCs w:val="24"/>
      <w:lang w:eastAsia="ru-RU"/>
    </w:rPr>
  </w:style>
  <w:style w:type="paragraph" w:customStyle="1" w:styleId="xl131">
    <w:name w:val="xl131"/>
    <w:basedOn w:val="a"/>
    <w:rsid w:val="00316077"/>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32">
    <w:name w:val="xl132"/>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33">
    <w:name w:val="xl133"/>
    <w:basedOn w:val="a"/>
    <w:rsid w:val="00316077"/>
    <w:pPr>
      <w:widowControl/>
      <w:suppressAutoHyphens w:val="0"/>
      <w:autoSpaceDE/>
      <w:spacing w:before="100" w:beforeAutospacing="1" w:after="100" w:afterAutospacing="1"/>
      <w:textAlignment w:val="center"/>
    </w:pPr>
    <w:rPr>
      <w:sz w:val="24"/>
      <w:szCs w:val="24"/>
      <w:lang w:eastAsia="ru-RU"/>
    </w:rPr>
  </w:style>
  <w:style w:type="paragraph" w:customStyle="1" w:styleId="xl134">
    <w:name w:val="xl134"/>
    <w:basedOn w:val="a"/>
    <w:rsid w:val="00316077"/>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35">
    <w:name w:val="xl135"/>
    <w:basedOn w:val="a"/>
    <w:rsid w:val="00316077"/>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36">
    <w:name w:val="xl136"/>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37">
    <w:name w:val="xl137"/>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4"/>
      <w:szCs w:val="24"/>
      <w:lang w:eastAsia="ru-RU"/>
    </w:rPr>
  </w:style>
  <w:style w:type="paragraph" w:customStyle="1" w:styleId="xl138">
    <w:name w:val="xl138"/>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39">
    <w:name w:val="xl139"/>
    <w:basedOn w:val="a"/>
    <w:rsid w:val="00316077"/>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40">
    <w:name w:val="xl140"/>
    <w:basedOn w:val="a"/>
    <w:rsid w:val="00316077"/>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41">
    <w:name w:val="xl141"/>
    <w:basedOn w:val="a"/>
    <w:rsid w:val="00316077"/>
    <w:pPr>
      <w:widowControl/>
      <w:pBdr>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42">
    <w:name w:val="xl142"/>
    <w:basedOn w:val="a"/>
    <w:rsid w:val="00316077"/>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43">
    <w:name w:val="xl143"/>
    <w:basedOn w:val="a"/>
    <w:rsid w:val="00316077"/>
    <w:pPr>
      <w:widowControl/>
      <w:pBdr>
        <w:top w:val="single" w:sz="4" w:space="0" w:color="auto"/>
        <w:left w:val="single" w:sz="4" w:space="0" w:color="auto"/>
        <w:bottom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44">
    <w:name w:val="xl144"/>
    <w:basedOn w:val="a"/>
    <w:rsid w:val="00316077"/>
    <w:pPr>
      <w:widowControl/>
      <w:pBdr>
        <w:top w:val="single" w:sz="4" w:space="0" w:color="auto"/>
        <w:bottom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45">
    <w:name w:val="xl145"/>
    <w:basedOn w:val="a"/>
    <w:rsid w:val="00316077"/>
    <w:pPr>
      <w:widowControl/>
      <w:pBdr>
        <w:top w:val="single" w:sz="4" w:space="0" w:color="auto"/>
        <w:bottom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46">
    <w:name w:val="xl146"/>
    <w:basedOn w:val="a"/>
    <w:rsid w:val="00316077"/>
    <w:pPr>
      <w:widowControl/>
      <w:pBdr>
        <w:top w:val="single" w:sz="4" w:space="0" w:color="auto"/>
        <w:bottom w:val="single" w:sz="4" w:space="0" w:color="auto"/>
      </w:pBdr>
      <w:suppressAutoHyphens w:val="0"/>
      <w:autoSpaceDE/>
      <w:spacing w:before="100" w:beforeAutospacing="1" w:after="100" w:afterAutospacing="1"/>
      <w:jc w:val="right"/>
      <w:textAlignment w:val="center"/>
    </w:pPr>
    <w:rPr>
      <w:sz w:val="28"/>
      <w:szCs w:val="28"/>
      <w:lang w:eastAsia="ru-RU"/>
    </w:rPr>
  </w:style>
  <w:style w:type="paragraph" w:customStyle="1" w:styleId="xl147">
    <w:name w:val="xl147"/>
    <w:basedOn w:val="a"/>
    <w:rsid w:val="00316077"/>
    <w:pPr>
      <w:widowControl/>
      <w:pBdr>
        <w:bottom w:val="single" w:sz="4" w:space="0" w:color="auto"/>
      </w:pBdr>
      <w:suppressAutoHyphens w:val="0"/>
      <w:autoSpaceDE/>
      <w:spacing w:before="100" w:beforeAutospacing="1" w:after="100" w:afterAutospacing="1"/>
      <w:jc w:val="center"/>
      <w:textAlignment w:val="center"/>
    </w:pPr>
    <w:rPr>
      <w:sz w:val="28"/>
      <w:szCs w:val="28"/>
      <w:lang w:eastAsia="ru-RU"/>
    </w:rPr>
  </w:style>
  <w:style w:type="paragraph" w:customStyle="1" w:styleId="xl148">
    <w:name w:val="xl148"/>
    <w:basedOn w:val="a"/>
    <w:rsid w:val="00316077"/>
    <w:pPr>
      <w:widowControl/>
      <w:pBdr>
        <w:top w:val="single" w:sz="4" w:space="0" w:color="auto"/>
        <w:left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49">
    <w:name w:val="xl149"/>
    <w:basedOn w:val="a"/>
    <w:rsid w:val="00316077"/>
    <w:pPr>
      <w:widowControl/>
      <w:pBdr>
        <w:left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50">
    <w:name w:val="xl150"/>
    <w:basedOn w:val="a"/>
    <w:rsid w:val="00316077"/>
    <w:pPr>
      <w:widowControl/>
      <w:pBdr>
        <w:left w:val="single" w:sz="4" w:space="0" w:color="auto"/>
        <w:bottom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51">
    <w:name w:val="xl151"/>
    <w:basedOn w:val="a"/>
    <w:rsid w:val="00316077"/>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top"/>
    </w:pPr>
    <w:rPr>
      <w:sz w:val="24"/>
      <w:szCs w:val="24"/>
      <w:lang w:eastAsia="ru-RU"/>
    </w:rPr>
  </w:style>
  <w:style w:type="paragraph" w:customStyle="1" w:styleId="xl152">
    <w:name w:val="xl152"/>
    <w:basedOn w:val="a"/>
    <w:rsid w:val="00316077"/>
    <w:pPr>
      <w:widowControl/>
      <w:pBdr>
        <w:top w:val="single" w:sz="4" w:space="0" w:color="auto"/>
        <w:bottom w:val="single" w:sz="4" w:space="0" w:color="auto"/>
      </w:pBdr>
      <w:suppressAutoHyphens w:val="0"/>
      <w:autoSpaceDE/>
      <w:spacing w:before="100" w:beforeAutospacing="1" w:after="100" w:afterAutospacing="1"/>
      <w:jc w:val="center"/>
      <w:textAlignment w:val="top"/>
    </w:pPr>
    <w:rPr>
      <w:sz w:val="24"/>
      <w:szCs w:val="24"/>
      <w:lang w:eastAsia="ru-RU"/>
    </w:rPr>
  </w:style>
  <w:style w:type="paragraph" w:customStyle="1" w:styleId="xl153">
    <w:name w:val="xl153"/>
    <w:basedOn w:val="a"/>
    <w:rsid w:val="00316077"/>
    <w:pPr>
      <w:widowControl/>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24"/>
      <w:szCs w:val="24"/>
      <w:lang w:eastAsia="ru-RU"/>
    </w:rPr>
  </w:style>
  <w:style w:type="paragraph" w:customStyle="1" w:styleId="xl154">
    <w:name w:val="xl154"/>
    <w:basedOn w:val="a"/>
    <w:rsid w:val="00316077"/>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4"/>
      <w:szCs w:val="24"/>
      <w:lang w:eastAsia="ru-RU"/>
    </w:rPr>
  </w:style>
  <w:style w:type="paragraph" w:customStyle="1" w:styleId="xl155">
    <w:name w:val="xl155"/>
    <w:basedOn w:val="a"/>
    <w:rsid w:val="00316077"/>
    <w:pPr>
      <w:widowControl/>
      <w:pBdr>
        <w:left w:val="single" w:sz="4" w:space="0" w:color="auto"/>
        <w:bottom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56">
    <w:name w:val="xl156"/>
    <w:basedOn w:val="a"/>
    <w:rsid w:val="00316077"/>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57">
    <w:name w:val="xl157"/>
    <w:basedOn w:val="a"/>
    <w:rsid w:val="00316077"/>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58">
    <w:name w:val="xl158"/>
    <w:basedOn w:val="a"/>
    <w:rsid w:val="00316077"/>
    <w:pPr>
      <w:widowControl/>
      <w:suppressAutoHyphens w:val="0"/>
      <w:autoSpaceDE/>
      <w:spacing w:before="100" w:beforeAutospacing="1" w:after="100" w:afterAutospacing="1"/>
      <w:jc w:val="center"/>
      <w:textAlignment w:val="center"/>
    </w:pPr>
    <w:rPr>
      <w:sz w:val="24"/>
      <w:szCs w:val="24"/>
      <w:lang w:eastAsia="ru-RU"/>
    </w:rPr>
  </w:style>
  <w:style w:type="paragraph" w:customStyle="1" w:styleId="xl159">
    <w:name w:val="xl159"/>
    <w:basedOn w:val="a"/>
    <w:rsid w:val="00316077"/>
    <w:pPr>
      <w:widowControl/>
      <w:pBdr>
        <w:lef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60">
    <w:name w:val="xl160"/>
    <w:basedOn w:val="a"/>
    <w:rsid w:val="00316077"/>
    <w:pPr>
      <w:widowControl/>
      <w:pBdr>
        <w:top w:val="single" w:sz="4" w:space="0" w:color="auto"/>
        <w:left w:val="single" w:sz="4" w:space="0" w:color="auto"/>
        <w:right w:val="single" w:sz="4" w:space="0" w:color="auto"/>
      </w:pBdr>
      <w:suppressAutoHyphens w:val="0"/>
      <w:autoSpaceDE/>
      <w:spacing w:before="100" w:beforeAutospacing="1" w:after="100" w:afterAutospacing="1"/>
      <w:jc w:val="both"/>
      <w:textAlignment w:val="center"/>
    </w:pPr>
    <w:rPr>
      <w:sz w:val="24"/>
      <w:szCs w:val="24"/>
      <w:lang w:eastAsia="ru-RU"/>
    </w:rPr>
  </w:style>
  <w:style w:type="paragraph" w:customStyle="1" w:styleId="xl161">
    <w:name w:val="xl161"/>
    <w:basedOn w:val="a"/>
    <w:rsid w:val="00316077"/>
    <w:pPr>
      <w:widowControl/>
      <w:pBdr>
        <w:left w:val="single" w:sz="4" w:space="0" w:color="auto"/>
        <w:right w:val="single" w:sz="4" w:space="0" w:color="auto"/>
      </w:pBdr>
      <w:suppressAutoHyphens w:val="0"/>
      <w:autoSpaceDE/>
      <w:spacing w:before="100" w:beforeAutospacing="1" w:after="100" w:afterAutospacing="1"/>
      <w:jc w:val="both"/>
      <w:textAlignment w:val="center"/>
    </w:pPr>
    <w:rPr>
      <w:sz w:val="24"/>
      <w:szCs w:val="24"/>
      <w:lang w:eastAsia="ru-RU"/>
    </w:rPr>
  </w:style>
  <w:style w:type="paragraph" w:customStyle="1" w:styleId="xl162">
    <w:name w:val="xl162"/>
    <w:basedOn w:val="a"/>
    <w:rsid w:val="00316077"/>
    <w:pPr>
      <w:widowControl/>
      <w:pBdr>
        <w:left w:val="single" w:sz="4" w:space="0" w:color="auto"/>
        <w:bottom w:val="single" w:sz="4" w:space="0" w:color="auto"/>
        <w:right w:val="single" w:sz="4" w:space="0" w:color="auto"/>
      </w:pBdr>
      <w:suppressAutoHyphens w:val="0"/>
      <w:autoSpaceDE/>
      <w:spacing w:before="100" w:beforeAutospacing="1" w:after="100" w:afterAutospacing="1"/>
      <w:jc w:val="both"/>
      <w:textAlignment w:val="center"/>
    </w:pPr>
    <w:rPr>
      <w:sz w:val="24"/>
      <w:szCs w:val="24"/>
      <w:lang w:eastAsia="ru-RU"/>
    </w:rPr>
  </w:style>
  <w:style w:type="paragraph" w:customStyle="1" w:styleId="xl163">
    <w:name w:val="xl163"/>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64">
    <w:name w:val="xl164"/>
    <w:basedOn w:val="a"/>
    <w:rsid w:val="00316077"/>
    <w:pPr>
      <w:widowControl/>
      <w:pBdr>
        <w:top w:val="single" w:sz="4" w:space="0" w:color="auto"/>
        <w:left w:val="single" w:sz="8" w:space="0" w:color="auto"/>
      </w:pBdr>
      <w:suppressAutoHyphens w:val="0"/>
      <w:autoSpaceDE/>
      <w:spacing w:before="100" w:beforeAutospacing="1" w:after="100" w:afterAutospacing="1"/>
      <w:textAlignment w:val="center"/>
    </w:pPr>
    <w:rPr>
      <w:sz w:val="24"/>
      <w:szCs w:val="24"/>
      <w:lang w:eastAsia="ru-RU"/>
    </w:rPr>
  </w:style>
  <w:style w:type="paragraph" w:customStyle="1" w:styleId="xl165">
    <w:name w:val="xl165"/>
    <w:basedOn w:val="a"/>
    <w:rsid w:val="00316077"/>
    <w:pPr>
      <w:widowControl/>
      <w:pBdr>
        <w:left w:val="single" w:sz="8" w:space="0" w:color="auto"/>
      </w:pBdr>
      <w:suppressAutoHyphens w:val="0"/>
      <w:autoSpaceDE/>
      <w:spacing w:before="100" w:beforeAutospacing="1" w:after="100" w:afterAutospacing="1"/>
      <w:textAlignment w:val="center"/>
    </w:pPr>
    <w:rPr>
      <w:sz w:val="24"/>
      <w:szCs w:val="24"/>
      <w:lang w:eastAsia="ru-RU"/>
    </w:rPr>
  </w:style>
  <w:style w:type="paragraph" w:customStyle="1" w:styleId="xl166">
    <w:name w:val="xl166"/>
    <w:basedOn w:val="a"/>
    <w:rsid w:val="00316077"/>
    <w:pPr>
      <w:widowControl/>
      <w:pBdr>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67">
    <w:name w:val="xl167"/>
    <w:basedOn w:val="a"/>
    <w:rsid w:val="00316077"/>
    <w:pPr>
      <w:widowControl/>
      <w:pBdr>
        <w:top w:val="single" w:sz="4" w:space="0" w:color="auto"/>
        <w:left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68">
    <w:name w:val="xl168"/>
    <w:basedOn w:val="a"/>
    <w:rsid w:val="00316077"/>
    <w:pPr>
      <w:widowControl/>
      <w:pBdr>
        <w:left w:val="single" w:sz="4" w:space="0" w:color="auto"/>
        <w:bottom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69">
    <w:name w:val="xl169"/>
    <w:basedOn w:val="a"/>
    <w:rsid w:val="00316077"/>
    <w:pPr>
      <w:widowControl/>
      <w:pBdr>
        <w:left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70">
    <w:name w:val="xl170"/>
    <w:basedOn w:val="a"/>
    <w:rsid w:val="00316077"/>
    <w:pPr>
      <w:widowControl/>
      <w:pBdr>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71">
    <w:name w:val="xl171"/>
    <w:basedOn w:val="a"/>
    <w:rsid w:val="00316077"/>
    <w:pPr>
      <w:widowControl/>
      <w:pBdr>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72">
    <w:name w:val="xl172"/>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73">
    <w:name w:val="xl173"/>
    <w:basedOn w:val="a"/>
    <w:rsid w:val="00316077"/>
    <w:pPr>
      <w:widowControl/>
      <w:pBdr>
        <w:top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74">
    <w:name w:val="xl174"/>
    <w:basedOn w:val="a"/>
    <w:rsid w:val="00316077"/>
    <w:pPr>
      <w:widowControl/>
      <w:pBdr>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75">
    <w:name w:val="xl175"/>
    <w:basedOn w:val="a"/>
    <w:rsid w:val="00316077"/>
    <w:pPr>
      <w:widowControl/>
      <w:pBdr>
        <w:bottom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76">
    <w:name w:val="xl176"/>
    <w:basedOn w:val="a"/>
    <w:rsid w:val="00316077"/>
    <w:pPr>
      <w:widowControl/>
      <w:pBdr>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77">
    <w:name w:val="xl177"/>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lang w:eastAsia="ru-RU"/>
    </w:rPr>
  </w:style>
  <w:style w:type="paragraph" w:customStyle="1" w:styleId="xl178">
    <w:name w:val="xl178"/>
    <w:basedOn w:val="a"/>
    <w:rsid w:val="00316077"/>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lang w:eastAsia="ru-RU"/>
    </w:rPr>
  </w:style>
  <w:style w:type="paragraph" w:customStyle="1" w:styleId="xl179">
    <w:name w:val="xl179"/>
    <w:basedOn w:val="a"/>
    <w:rsid w:val="00316077"/>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top"/>
    </w:pPr>
    <w:rPr>
      <w:sz w:val="24"/>
      <w:szCs w:val="24"/>
      <w:lang w:eastAsia="ru-RU"/>
    </w:rPr>
  </w:style>
  <w:style w:type="paragraph" w:customStyle="1" w:styleId="xl180">
    <w:name w:val="xl180"/>
    <w:basedOn w:val="a"/>
    <w:rsid w:val="00316077"/>
    <w:pPr>
      <w:widowControl/>
      <w:pBdr>
        <w:left w:val="single" w:sz="4" w:space="0" w:color="auto"/>
        <w:right w:val="single" w:sz="4" w:space="0" w:color="auto"/>
      </w:pBdr>
      <w:suppressAutoHyphens w:val="0"/>
      <w:autoSpaceDE/>
      <w:spacing w:before="100" w:beforeAutospacing="1" w:after="100" w:afterAutospacing="1"/>
      <w:jc w:val="center"/>
      <w:textAlignment w:val="top"/>
    </w:pPr>
    <w:rPr>
      <w:sz w:val="24"/>
      <w:szCs w:val="24"/>
      <w:lang w:eastAsia="ru-RU"/>
    </w:rPr>
  </w:style>
  <w:style w:type="paragraph" w:customStyle="1" w:styleId="xl181">
    <w:name w:val="xl181"/>
    <w:basedOn w:val="a"/>
    <w:rsid w:val="00316077"/>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24"/>
      <w:szCs w:val="24"/>
      <w:lang w:eastAsia="ru-RU"/>
    </w:rPr>
  </w:style>
  <w:style w:type="paragraph" w:customStyle="1" w:styleId="xl182">
    <w:name w:val="xl182"/>
    <w:basedOn w:val="a"/>
    <w:rsid w:val="00316077"/>
    <w:pPr>
      <w:widowControl/>
      <w:pBdr>
        <w:top w:val="single" w:sz="4" w:space="0" w:color="auto"/>
        <w:left w:val="single" w:sz="4" w:space="0" w:color="auto"/>
        <w:right w:val="single" w:sz="4" w:space="0" w:color="auto"/>
      </w:pBdr>
      <w:suppressAutoHyphens w:val="0"/>
      <w:autoSpaceDE/>
      <w:spacing w:before="100" w:beforeAutospacing="1" w:after="100" w:afterAutospacing="1"/>
      <w:textAlignment w:val="top"/>
    </w:pPr>
    <w:rPr>
      <w:sz w:val="24"/>
      <w:szCs w:val="24"/>
      <w:lang w:eastAsia="ru-RU"/>
    </w:rPr>
  </w:style>
  <w:style w:type="paragraph" w:customStyle="1" w:styleId="xl183">
    <w:name w:val="xl183"/>
    <w:basedOn w:val="a"/>
    <w:rsid w:val="00316077"/>
    <w:pPr>
      <w:widowControl/>
      <w:pBdr>
        <w:left w:val="single" w:sz="4" w:space="0" w:color="auto"/>
        <w:right w:val="single" w:sz="4" w:space="0" w:color="auto"/>
      </w:pBdr>
      <w:suppressAutoHyphens w:val="0"/>
      <w:autoSpaceDE/>
      <w:spacing w:before="100" w:beforeAutospacing="1" w:after="100" w:afterAutospacing="1"/>
      <w:textAlignment w:val="top"/>
    </w:pPr>
    <w:rPr>
      <w:sz w:val="24"/>
      <w:szCs w:val="24"/>
      <w:lang w:eastAsia="ru-RU"/>
    </w:rPr>
  </w:style>
  <w:style w:type="paragraph" w:customStyle="1" w:styleId="xl184">
    <w:name w:val="xl184"/>
    <w:basedOn w:val="a"/>
    <w:rsid w:val="00316077"/>
    <w:pPr>
      <w:widowControl/>
      <w:pBdr>
        <w:left w:val="single" w:sz="4" w:space="0" w:color="auto"/>
        <w:bottom w:val="single" w:sz="4" w:space="0" w:color="auto"/>
        <w:right w:val="single" w:sz="4" w:space="0" w:color="auto"/>
      </w:pBdr>
      <w:suppressAutoHyphens w:val="0"/>
      <w:autoSpaceDE/>
      <w:spacing w:before="100" w:beforeAutospacing="1" w:after="100" w:afterAutospacing="1"/>
      <w:textAlignment w:val="top"/>
    </w:pPr>
    <w:rPr>
      <w:sz w:val="24"/>
      <w:szCs w:val="24"/>
      <w:lang w:eastAsia="ru-RU"/>
    </w:rPr>
  </w:style>
  <w:style w:type="paragraph" w:customStyle="1" w:styleId="xl185">
    <w:name w:val="xl185"/>
    <w:basedOn w:val="a"/>
    <w:rsid w:val="00316077"/>
    <w:pPr>
      <w:widowControl/>
      <w:pBdr>
        <w:left w:val="single" w:sz="4" w:space="0" w:color="auto"/>
        <w:bottom w:val="single" w:sz="4" w:space="0" w:color="auto"/>
      </w:pBdr>
      <w:suppressAutoHyphens w:val="0"/>
      <w:autoSpaceDE/>
      <w:spacing w:before="100" w:beforeAutospacing="1" w:after="100" w:afterAutospacing="1"/>
      <w:jc w:val="center"/>
      <w:textAlignment w:val="center"/>
    </w:pPr>
    <w:rPr>
      <w:b/>
      <w:bCs/>
      <w:sz w:val="24"/>
      <w:szCs w:val="24"/>
      <w:lang w:eastAsia="ru-RU"/>
    </w:rPr>
  </w:style>
  <w:style w:type="paragraph" w:customStyle="1" w:styleId="xl186">
    <w:name w:val="xl186"/>
    <w:basedOn w:val="a"/>
    <w:rsid w:val="00316077"/>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87">
    <w:name w:val="xl187"/>
    <w:basedOn w:val="a"/>
    <w:rsid w:val="00316077"/>
    <w:pPr>
      <w:widowControl/>
      <w:pBdr>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88">
    <w:name w:val="xl188"/>
    <w:basedOn w:val="a"/>
    <w:rsid w:val="00316077"/>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64">
    <w:name w:val="xl64"/>
    <w:basedOn w:val="a"/>
    <w:rsid w:val="0031607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89">
    <w:name w:val="xl189"/>
    <w:basedOn w:val="a"/>
    <w:rsid w:val="00316077"/>
    <w:pPr>
      <w:widowControl/>
      <w:pBdr>
        <w:top w:val="single" w:sz="4" w:space="0" w:color="auto"/>
        <w:lef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190">
    <w:name w:val="xl190"/>
    <w:basedOn w:val="a"/>
    <w:rsid w:val="00316077"/>
    <w:pPr>
      <w:widowControl/>
      <w:pBdr>
        <w:left w:val="single" w:sz="4" w:space="0" w:color="auto"/>
        <w:bottom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191">
    <w:name w:val="xl191"/>
    <w:basedOn w:val="a"/>
    <w:rsid w:val="00316077"/>
    <w:pPr>
      <w:widowControl/>
      <w:pBdr>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sz w:val="24"/>
      <w:szCs w:val="24"/>
      <w:lang w:eastAsia="ru-RU"/>
    </w:rPr>
  </w:style>
  <w:style w:type="paragraph" w:customStyle="1" w:styleId="xl192">
    <w:name w:val="xl192"/>
    <w:basedOn w:val="a"/>
    <w:rsid w:val="00316077"/>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textAlignment w:val="center"/>
    </w:pPr>
    <w:rPr>
      <w:sz w:val="24"/>
      <w:szCs w:val="24"/>
      <w:lang w:eastAsia="ru-RU"/>
    </w:rPr>
  </w:style>
  <w:style w:type="paragraph" w:customStyle="1" w:styleId="xl193">
    <w:name w:val="xl193"/>
    <w:basedOn w:val="a"/>
    <w:rsid w:val="00316077"/>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sz w:val="24"/>
      <w:szCs w:val="24"/>
      <w:lang w:eastAsia="ru-RU"/>
    </w:rPr>
  </w:style>
  <w:style w:type="paragraph" w:customStyle="1" w:styleId="xl194">
    <w:name w:val="xl194"/>
    <w:basedOn w:val="a"/>
    <w:rsid w:val="00316077"/>
    <w:pPr>
      <w:widowControl/>
      <w:pBdr>
        <w:left w:val="single" w:sz="4" w:space="0" w:color="auto"/>
        <w:right w:val="single" w:sz="4" w:space="0" w:color="auto"/>
      </w:pBdr>
      <w:shd w:val="clear" w:color="000000" w:fill="FFFF00"/>
      <w:suppressAutoHyphens w:val="0"/>
      <w:autoSpaceDE/>
      <w:spacing w:before="100" w:beforeAutospacing="1" w:after="100" w:afterAutospacing="1"/>
      <w:textAlignment w:val="center"/>
    </w:pPr>
    <w:rPr>
      <w:sz w:val="24"/>
      <w:szCs w:val="24"/>
      <w:lang w:eastAsia="ru-RU"/>
    </w:rPr>
  </w:style>
  <w:style w:type="paragraph" w:customStyle="1" w:styleId="xl195">
    <w:name w:val="xl195"/>
    <w:basedOn w:val="a"/>
    <w:rsid w:val="00316077"/>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196">
    <w:name w:val="xl196"/>
    <w:basedOn w:val="a"/>
    <w:rsid w:val="00316077"/>
    <w:pPr>
      <w:widowControl/>
      <w:pBdr>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197">
    <w:name w:val="xl197"/>
    <w:basedOn w:val="a"/>
    <w:rsid w:val="00316077"/>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198">
    <w:name w:val="xl198"/>
    <w:basedOn w:val="a"/>
    <w:rsid w:val="00316077"/>
    <w:pPr>
      <w:widowControl/>
      <w:pBdr>
        <w:left w:val="single" w:sz="4" w:space="0" w:color="auto"/>
        <w:right w:val="single" w:sz="4" w:space="0" w:color="auto"/>
      </w:pBdr>
      <w:shd w:val="clear" w:color="000000" w:fill="FFFF00"/>
      <w:suppressAutoHyphens w:val="0"/>
      <w:autoSpaceDE/>
      <w:spacing w:before="100" w:beforeAutospacing="1" w:after="100" w:afterAutospacing="1"/>
      <w:textAlignment w:val="center"/>
    </w:pPr>
    <w:rPr>
      <w:sz w:val="24"/>
      <w:szCs w:val="24"/>
      <w:lang w:eastAsia="ru-RU"/>
    </w:rPr>
  </w:style>
  <w:style w:type="paragraph" w:customStyle="1" w:styleId="xl199">
    <w:name w:val="xl199"/>
    <w:basedOn w:val="a"/>
    <w:rsid w:val="00316077"/>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sz w:val="24"/>
      <w:szCs w:val="24"/>
      <w:lang w:eastAsia="ru-RU"/>
    </w:rPr>
  </w:style>
  <w:style w:type="paragraph" w:customStyle="1" w:styleId="xl200">
    <w:name w:val="xl200"/>
    <w:basedOn w:val="a"/>
    <w:rsid w:val="00316077"/>
    <w:pPr>
      <w:widowControl/>
      <w:pBdr>
        <w:left w:val="single" w:sz="4" w:space="0" w:color="auto"/>
        <w:bottom w:val="single" w:sz="4" w:space="0" w:color="auto"/>
        <w:right w:val="single" w:sz="4" w:space="0" w:color="auto"/>
      </w:pBdr>
      <w:shd w:val="clear" w:color="000000" w:fill="92D050"/>
      <w:suppressAutoHyphens w:val="0"/>
      <w:autoSpaceDE/>
      <w:spacing w:before="100" w:beforeAutospacing="1" w:after="100" w:afterAutospacing="1"/>
      <w:textAlignment w:val="center"/>
    </w:pPr>
    <w:rPr>
      <w:sz w:val="24"/>
      <w:szCs w:val="24"/>
      <w:lang w:eastAsia="ru-RU"/>
    </w:rPr>
  </w:style>
  <w:style w:type="paragraph" w:customStyle="1" w:styleId="xl201">
    <w:name w:val="xl201"/>
    <w:basedOn w:val="a"/>
    <w:rsid w:val="00316077"/>
    <w:pPr>
      <w:widowControl/>
      <w:pBdr>
        <w:top w:val="single" w:sz="4" w:space="0" w:color="auto"/>
        <w:left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02">
    <w:name w:val="xl202"/>
    <w:basedOn w:val="a"/>
    <w:rsid w:val="00316077"/>
    <w:pPr>
      <w:widowControl/>
      <w:pBdr>
        <w:left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03">
    <w:name w:val="xl203"/>
    <w:basedOn w:val="a"/>
    <w:rsid w:val="00316077"/>
    <w:pPr>
      <w:widowControl/>
      <w:pBdr>
        <w:left w:val="single" w:sz="4" w:space="0" w:color="auto"/>
        <w:bottom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04">
    <w:name w:val="xl204"/>
    <w:basedOn w:val="a"/>
    <w:rsid w:val="00316077"/>
    <w:pPr>
      <w:widowControl/>
      <w:pBdr>
        <w:left w:val="single" w:sz="4" w:space="0" w:color="auto"/>
        <w:bottom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05">
    <w:name w:val="xl205"/>
    <w:basedOn w:val="a"/>
    <w:rsid w:val="00316077"/>
    <w:pPr>
      <w:widowControl/>
      <w:pBdr>
        <w:top w:val="single" w:sz="4" w:space="0" w:color="auto"/>
        <w:left w:val="single" w:sz="4" w:space="0" w:color="auto"/>
        <w:bottom w:val="single" w:sz="4" w:space="0" w:color="auto"/>
      </w:pBdr>
      <w:shd w:val="clear" w:color="000000" w:fill="92D050"/>
      <w:suppressAutoHyphens w:val="0"/>
      <w:autoSpaceDE/>
      <w:spacing w:before="100" w:beforeAutospacing="1" w:after="100" w:afterAutospacing="1"/>
      <w:textAlignment w:val="center"/>
    </w:pPr>
    <w:rPr>
      <w:sz w:val="24"/>
      <w:szCs w:val="24"/>
      <w:lang w:eastAsia="ru-RU"/>
    </w:rPr>
  </w:style>
  <w:style w:type="paragraph" w:customStyle="1" w:styleId="xl206">
    <w:name w:val="xl206"/>
    <w:basedOn w:val="a"/>
    <w:rsid w:val="00316077"/>
    <w:pPr>
      <w:widowControl/>
      <w:pBdr>
        <w:top w:val="single" w:sz="4" w:space="0" w:color="auto"/>
        <w:bottom w:val="single" w:sz="4" w:space="0" w:color="auto"/>
      </w:pBdr>
      <w:shd w:val="clear" w:color="000000" w:fill="92D050"/>
      <w:suppressAutoHyphens w:val="0"/>
      <w:autoSpaceDE/>
      <w:spacing w:before="100" w:beforeAutospacing="1" w:after="100" w:afterAutospacing="1"/>
      <w:textAlignment w:val="center"/>
    </w:pPr>
    <w:rPr>
      <w:sz w:val="24"/>
      <w:szCs w:val="24"/>
      <w:lang w:eastAsia="ru-RU"/>
    </w:rPr>
  </w:style>
  <w:style w:type="paragraph" w:customStyle="1" w:styleId="xl207">
    <w:name w:val="xl207"/>
    <w:basedOn w:val="a"/>
    <w:rsid w:val="00316077"/>
    <w:pPr>
      <w:widowControl/>
      <w:pBdr>
        <w:top w:val="single" w:sz="4" w:space="0" w:color="auto"/>
        <w:bottom w:val="single" w:sz="4" w:space="0" w:color="auto"/>
        <w:right w:val="single" w:sz="4" w:space="0" w:color="auto"/>
      </w:pBdr>
      <w:shd w:val="clear" w:color="000000" w:fill="92D050"/>
      <w:suppressAutoHyphens w:val="0"/>
      <w:autoSpaceDE/>
      <w:spacing w:before="100" w:beforeAutospacing="1" w:after="100" w:afterAutospacing="1"/>
      <w:textAlignment w:val="center"/>
    </w:pPr>
    <w:rPr>
      <w:sz w:val="24"/>
      <w:szCs w:val="24"/>
      <w:lang w:eastAsia="ru-RU"/>
    </w:rPr>
  </w:style>
  <w:style w:type="paragraph" w:customStyle="1" w:styleId="xl208">
    <w:name w:val="xl208"/>
    <w:basedOn w:val="a"/>
    <w:rsid w:val="00316077"/>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09">
    <w:name w:val="xl209"/>
    <w:basedOn w:val="a"/>
    <w:rsid w:val="00316077"/>
    <w:pPr>
      <w:widowControl/>
      <w:pBdr>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10">
    <w:name w:val="xl210"/>
    <w:basedOn w:val="a"/>
    <w:rsid w:val="00316077"/>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11">
    <w:name w:val="xl211"/>
    <w:basedOn w:val="a"/>
    <w:rsid w:val="00316077"/>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12">
    <w:name w:val="xl212"/>
    <w:basedOn w:val="a"/>
    <w:rsid w:val="00316077"/>
    <w:pPr>
      <w:widowControl/>
      <w:pBdr>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13">
    <w:name w:val="xl213"/>
    <w:basedOn w:val="a"/>
    <w:rsid w:val="00316077"/>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14">
    <w:name w:val="xl214"/>
    <w:basedOn w:val="a"/>
    <w:rsid w:val="00316077"/>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15">
    <w:name w:val="xl215"/>
    <w:basedOn w:val="a"/>
    <w:rsid w:val="00316077"/>
    <w:pPr>
      <w:widowControl/>
      <w:pBdr>
        <w:top w:val="single" w:sz="4" w:space="0" w:color="auto"/>
        <w:left w:val="single" w:sz="4" w:space="0" w:color="auto"/>
      </w:pBdr>
      <w:shd w:val="clear" w:color="000000" w:fill="FFFF00"/>
      <w:suppressAutoHyphens w:val="0"/>
      <w:autoSpaceDE/>
      <w:spacing w:before="100" w:beforeAutospacing="1" w:after="100" w:afterAutospacing="1"/>
      <w:jc w:val="center"/>
      <w:textAlignment w:val="center"/>
    </w:pPr>
    <w:rPr>
      <w:b/>
      <w:bCs/>
      <w:sz w:val="24"/>
      <w:szCs w:val="24"/>
      <w:lang w:eastAsia="ru-RU"/>
    </w:rPr>
  </w:style>
  <w:style w:type="paragraph" w:customStyle="1" w:styleId="xl216">
    <w:name w:val="xl216"/>
    <w:basedOn w:val="a"/>
    <w:rsid w:val="00316077"/>
    <w:pPr>
      <w:widowControl/>
      <w:pBdr>
        <w:left w:val="single" w:sz="4" w:space="0" w:color="auto"/>
        <w:bottom w:val="single" w:sz="4" w:space="0" w:color="auto"/>
      </w:pBdr>
      <w:shd w:val="clear" w:color="000000" w:fill="FFFF00"/>
      <w:suppressAutoHyphens w:val="0"/>
      <w:autoSpaceDE/>
      <w:spacing w:before="100" w:beforeAutospacing="1" w:after="100" w:afterAutospacing="1"/>
      <w:jc w:val="center"/>
      <w:textAlignment w:val="center"/>
    </w:pPr>
    <w:rPr>
      <w:b/>
      <w:bCs/>
      <w:sz w:val="24"/>
      <w:szCs w:val="24"/>
      <w:lang w:eastAsia="ru-RU"/>
    </w:rPr>
  </w:style>
  <w:style w:type="paragraph" w:customStyle="1" w:styleId="xl217">
    <w:name w:val="xl217"/>
    <w:basedOn w:val="a"/>
    <w:rsid w:val="00316077"/>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jc w:val="center"/>
      <w:textAlignment w:val="top"/>
    </w:pPr>
    <w:rPr>
      <w:sz w:val="24"/>
      <w:szCs w:val="24"/>
      <w:lang w:eastAsia="ru-RU"/>
    </w:rPr>
  </w:style>
  <w:style w:type="paragraph" w:customStyle="1" w:styleId="xl218">
    <w:name w:val="xl218"/>
    <w:basedOn w:val="a"/>
    <w:rsid w:val="00316077"/>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top"/>
    </w:pPr>
    <w:rPr>
      <w:sz w:val="24"/>
      <w:szCs w:val="24"/>
      <w:lang w:eastAsia="ru-RU"/>
    </w:rPr>
  </w:style>
  <w:style w:type="paragraph" w:customStyle="1" w:styleId="xl219">
    <w:name w:val="xl219"/>
    <w:basedOn w:val="a"/>
    <w:rsid w:val="00316077"/>
    <w:pPr>
      <w:widowControl/>
      <w:pBdr>
        <w:left w:val="single" w:sz="4" w:space="0" w:color="auto"/>
        <w:bottom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24"/>
      <w:szCs w:val="24"/>
      <w:lang w:eastAsia="ru-RU"/>
    </w:rPr>
  </w:style>
  <w:style w:type="paragraph" w:customStyle="1" w:styleId="xl220">
    <w:name w:val="xl220"/>
    <w:basedOn w:val="a"/>
    <w:rsid w:val="00316077"/>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21">
    <w:name w:val="xl221"/>
    <w:basedOn w:val="a"/>
    <w:rsid w:val="00316077"/>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22">
    <w:name w:val="xl222"/>
    <w:basedOn w:val="a"/>
    <w:rsid w:val="00316077"/>
    <w:pPr>
      <w:widowControl/>
      <w:pBdr>
        <w:top w:val="single" w:sz="4" w:space="0" w:color="auto"/>
        <w:left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24"/>
      <w:szCs w:val="24"/>
      <w:lang w:eastAsia="ru-RU"/>
    </w:rPr>
  </w:style>
  <w:style w:type="paragraph" w:customStyle="1" w:styleId="xl223">
    <w:name w:val="xl223"/>
    <w:basedOn w:val="a"/>
    <w:rsid w:val="00316077"/>
    <w:pPr>
      <w:widowControl/>
      <w:pBdr>
        <w:left w:val="single" w:sz="4" w:space="0" w:color="auto"/>
        <w:bottom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24"/>
      <w:szCs w:val="24"/>
      <w:lang w:eastAsia="ru-RU"/>
    </w:rPr>
  </w:style>
  <w:style w:type="paragraph" w:customStyle="1" w:styleId="xl224">
    <w:name w:val="xl224"/>
    <w:basedOn w:val="a"/>
    <w:rsid w:val="00316077"/>
    <w:pPr>
      <w:widowControl/>
      <w:pBdr>
        <w:top w:val="single" w:sz="4" w:space="0" w:color="auto"/>
        <w:left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25">
    <w:name w:val="xl225"/>
    <w:basedOn w:val="a"/>
    <w:rsid w:val="00316077"/>
    <w:pPr>
      <w:widowControl/>
      <w:pBdr>
        <w:left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26">
    <w:name w:val="xl226"/>
    <w:basedOn w:val="a"/>
    <w:rsid w:val="00316077"/>
    <w:pPr>
      <w:widowControl/>
      <w:pBdr>
        <w:left w:val="single" w:sz="4" w:space="0" w:color="auto"/>
        <w:bottom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27">
    <w:name w:val="xl227"/>
    <w:basedOn w:val="a"/>
    <w:rsid w:val="00316077"/>
    <w:pPr>
      <w:widowControl/>
      <w:pBdr>
        <w:top w:val="single" w:sz="4" w:space="0" w:color="auto"/>
        <w:left w:val="single" w:sz="8" w:space="0" w:color="auto"/>
        <w:righ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28">
    <w:name w:val="xl228"/>
    <w:basedOn w:val="a"/>
    <w:rsid w:val="00316077"/>
    <w:pPr>
      <w:widowControl/>
      <w:pBdr>
        <w:left w:val="single" w:sz="8" w:space="0" w:color="auto"/>
        <w:bottom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29">
    <w:name w:val="xl229"/>
    <w:basedOn w:val="a"/>
    <w:rsid w:val="00316077"/>
    <w:pPr>
      <w:widowControl/>
      <w:pBdr>
        <w:top w:val="single" w:sz="4" w:space="0" w:color="auto"/>
        <w:left w:val="single" w:sz="4" w:space="0" w:color="auto"/>
      </w:pBdr>
      <w:shd w:val="clear" w:color="000000" w:fill="F2F2F2"/>
      <w:suppressAutoHyphens w:val="0"/>
      <w:autoSpaceDE/>
      <w:spacing w:before="100" w:beforeAutospacing="1" w:after="100" w:afterAutospacing="1"/>
      <w:jc w:val="center"/>
      <w:textAlignment w:val="center"/>
    </w:pPr>
    <w:rPr>
      <w:sz w:val="24"/>
      <w:szCs w:val="24"/>
      <w:lang w:eastAsia="ru-RU"/>
    </w:rPr>
  </w:style>
  <w:style w:type="paragraph" w:customStyle="1" w:styleId="xl230">
    <w:name w:val="xl230"/>
    <w:basedOn w:val="a"/>
    <w:rsid w:val="00316077"/>
    <w:pPr>
      <w:widowControl/>
      <w:pBdr>
        <w:left w:val="single" w:sz="4" w:space="0" w:color="auto"/>
        <w:bottom w:val="single" w:sz="4" w:space="0" w:color="auto"/>
      </w:pBdr>
      <w:shd w:val="clear" w:color="000000" w:fill="F2F2F2"/>
      <w:suppressAutoHyphens w:val="0"/>
      <w:autoSpaceDE/>
      <w:spacing w:before="100" w:beforeAutospacing="1" w:after="100" w:afterAutospacing="1"/>
      <w:jc w:val="center"/>
      <w:textAlignment w:val="center"/>
    </w:pPr>
    <w:rPr>
      <w:sz w:val="24"/>
      <w:szCs w:val="24"/>
      <w:lang w:eastAsia="ru-RU"/>
    </w:rPr>
  </w:style>
  <w:style w:type="paragraph" w:customStyle="1" w:styleId="xl231">
    <w:name w:val="xl231"/>
    <w:basedOn w:val="a"/>
    <w:rsid w:val="00316077"/>
    <w:pPr>
      <w:widowControl/>
      <w:pBdr>
        <w:top w:val="single" w:sz="4" w:space="0" w:color="auto"/>
        <w:lef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32">
    <w:name w:val="xl232"/>
    <w:basedOn w:val="a"/>
    <w:rsid w:val="00316077"/>
    <w:pPr>
      <w:widowControl/>
      <w:pBdr>
        <w:left w:val="single" w:sz="4" w:space="0" w:color="auto"/>
        <w:bottom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33">
    <w:name w:val="xl233"/>
    <w:basedOn w:val="a"/>
    <w:rsid w:val="00316077"/>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sz w:val="24"/>
      <w:szCs w:val="24"/>
      <w:lang w:eastAsia="ru-RU"/>
    </w:rPr>
  </w:style>
  <w:style w:type="paragraph" w:customStyle="1" w:styleId="xl234">
    <w:name w:val="xl234"/>
    <w:basedOn w:val="a"/>
    <w:rsid w:val="00316077"/>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235">
    <w:name w:val="xl235"/>
    <w:basedOn w:val="a"/>
    <w:rsid w:val="00316077"/>
    <w:pPr>
      <w:widowControl/>
      <w:pBdr>
        <w:top w:val="single" w:sz="4" w:space="0" w:color="auto"/>
        <w:left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sz w:val="24"/>
      <w:szCs w:val="24"/>
      <w:lang w:eastAsia="ru-RU"/>
    </w:rPr>
  </w:style>
  <w:style w:type="paragraph" w:customStyle="1" w:styleId="xl236">
    <w:name w:val="xl236"/>
    <w:basedOn w:val="a"/>
    <w:rsid w:val="00316077"/>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37">
    <w:name w:val="xl237"/>
    <w:basedOn w:val="a"/>
    <w:rsid w:val="00316077"/>
    <w:pPr>
      <w:widowControl/>
      <w:pBdr>
        <w:top w:val="single" w:sz="4" w:space="0" w:color="auto"/>
        <w:left w:val="single" w:sz="4" w:space="0" w:color="auto"/>
        <w:bottom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16"/>
      <w:szCs w:val="16"/>
      <w:lang w:eastAsia="ru-RU"/>
    </w:rPr>
  </w:style>
  <w:style w:type="paragraph" w:customStyle="1" w:styleId="xl238">
    <w:name w:val="xl238"/>
    <w:basedOn w:val="a"/>
    <w:rsid w:val="00316077"/>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b/>
      <w:bCs/>
      <w:sz w:val="16"/>
      <w:szCs w:val="16"/>
      <w:lang w:eastAsia="ru-RU"/>
    </w:rPr>
  </w:style>
  <w:style w:type="paragraph" w:customStyle="1" w:styleId="xl239">
    <w:name w:val="xl239"/>
    <w:basedOn w:val="a"/>
    <w:rsid w:val="00316077"/>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40">
    <w:name w:val="xl240"/>
    <w:basedOn w:val="a"/>
    <w:rsid w:val="00316077"/>
    <w:pPr>
      <w:widowControl/>
      <w:pBdr>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41">
    <w:name w:val="xl241"/>
    <w:basedOn w:val="a"/>
    <w:rsid w:val="00316077"/>
    <w:pPr>
      <w:widowControl/>
      <w:pBdr>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42">
    <w:name w:val="xl242"/>
    <w:basedOn w:val="a"/>
    <w:rsid w:val="00316077"/>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43">
    <w:name w:val="xl243"/>
    <w:basedOn w:val="a"/>
    <w:rsid w:val="00316077"/>
    <w:pPr>
      <w:widowControl/>
      <w:pBdr>
        <w:top w:val="single" w:sz="4" w:space="0" w:color="auto"/>
        <w:left w:val="single" w:sz="4" w:space="0" w:color="auto"/>
        <w:bottom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b/>
      <w:bCs/>
      <w:sz w:val="16"/>
      <w:szCs w:val="16"/>
      <w:lang w:eastAsia="ru-RU"/>
    </w:rPr>
  </w:style>
  <w:style w:type="paragraph" w:customStyle="1" w:styleId="xl244">
    <w:name w:val="xl244"/>
    <w:basedOn w:val="a"/>
    <w:rsid w:val="00316077"/>
    <w:pPr>
      <w:widowControl/>
      <w:pBdr>
        <w:top w:val="single" w:sz="4" w:space="0" w:color="auto"/>
        <w:bottom w:val="single" w:sz="4" w:space="0" w:color="auto"/>
        <w:right w:val="single" w:sz="4" w:space="0" w:color="auto"/>
      </w:pBdr>
      <w:suppressAutoHyphens w:val="0"/>
      <w:autoSpaceDE/>
      <w:spacing w:before="100" w:beforeAutospacing="1" w:after="100" w:afterAutospacing="1"/>
    </w:pPr>
    <w:rPr>
      <w:sz w:val="16"/>
      <w:szCs w:val="16"/>
      <w:lang w:eastAsia="ru-RU"/>
    </w:rPr>
  </w:style>
  <w:style w:type="paragraph" w:customStyle="1" w:styleId="xl245">
    <w:name w:val="xl245"/>
    <w:basedOn w:val="a"/>
    <w:rsid w:val="00316077"/>
    <w:pPr>
      <w:widowControl/>
      <w:pBdr>
        <w:top w:val="single" w:sz="4" w:space="0" w:color="auto"/>
        <w:left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16"/>
      <w:szCs w:val="16"/>
      <w:lang w:eastAsia="ru-RU"/>
    </w:rPr>
  </w:style>
  <w:style w:type="paragraph" w:customStyle="1" w:styleId="xl246">
    <w:name w:val="xl246"/>
    <w:basedOn w:val="a"/>
    <w:rsid w:val="00316077"/>
    <w:pPr>
      <w:widowControl/>
      <w:pBdr>
        <w:top w:val="single" w:sz="4" w:space="0" w:color="auto"/>
        <w:left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16"/>
      <w:szCs w:val="16"/>
      <w:lang w:eastAsia="ru-RU"/>
    </w:rPr>
  </w:style>
  <w:style w:type="paragraph" w:customStyle="1" w:styleId="xl247">
    <w:name w:val="xl247"/>
    <w:basedOn w:val="a"/>
    <w:rsid w:val="00316077"/>
    <w:pPr>
      <w:widowControl/>
      <w:pBdr>
        <w:left w:val="single" w:sz="4" w:space="0" w:color="auto"/>
        <w:bottom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16"/>
      <w:szCs w:val="16"/>
      <w:lang w:eastAsia="ru-RU"/>
    </w:rPr>
  </w:style>
  <w:style w:type="paragraph" w:customStyle="1" w:styleId="xl248">
    <w:name w:val="xl248"/>
    <w:basedOn w:val="a"/>
    <w:rsid w:val="00316077"/>
    <w:pPr>
      <w:widowControl/>
      <w:pBdr>
        <w:left w:val="single" w:sz="4" w:space="0" w:color="auto"/>
        <w:bottom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16"/>
      <w:szCs w:val="16"/>
      <w:lang w:eastAsia="ru-RU"/>
    </w:rPr>
  </w:style>
  <w:style w:type="paragraph" w:customStyle="1" w:styleId="xl249">
    <w:name w:val="xl249"/>
    <w:basedOn w:val="a"/>
    <w:rsid w:val="00316077"/>
    <w:pPr>
      <w:widowControl/>
      <w:pBdr>
        <w:top w:val="single" w:sz="4" w:space="0" w:color="auto"/>
        <w:left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50">
    <w:name w:val="xl250"/>
    <w:basedOn w:val="a"/>
    <w:rsid w:val="00316077"/>
    <w:pPr>
      <w:widowControl/>
      <w:pBdr>
        <w:top w:val="single" w:sz="4" w:space="0" w:color="auto"/>
        <w:left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51">
    <w:name w:val="xl251"/>
    <w:basedOn w:val="a"/>
    <w:rsid w:val="00316077"/>
    <w:pPr>
      <w:widowControl/>
      <w:pBdr>
        <w:top w:val="single" w:sz="4" w:space="0" w:color="auto"/>
        <w:left w:val="single" w:sz="4" w:space="0" w:color="auto"/>
      </w:pBdr>
      <w:shd w:val="clear" w:color="000000" w:fill="EAF1DD"/>
      <w:suppressAutoHyphens w:val="0"/>
      <w:autoSpaceDE/>
      <w:spacing w:before="100" w:beforeAutospacing="1" w:after="100" w:afterAutospacing="1"/>
      <w:jc w:val="center"/>
      <w:textAlignment w:val="center"/>
    </w:pPr>
    <w:rPr>
      <w:sz w:val="16"/>
      <w:szCs w:val="16"/>
      <w:lang w:eastAsia="ru-RU"/>
    </w:rPr>
  </w:style>
  <w:style w:type="paragraph" w:customStyle="1" w:styleId="xl252">
    <w:name w:val="xl252"/>
    <w:basedOn w:val="a"/>
    <w:rsid w:val="00316077"/>
    <w:pPr>
      <w:widowControl/>
      <w:pBdr>
        <w:top w:val="single" w:sz="4" w:space="0" w:color="auto"/>
        <w:left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16"/>
      <w:szCs w:val="16"/>
      <w:lang w:eastAsia="ru-RU"/>
    </w:rPr>
  </w:style>
  <w:style w:type="paragraph" w:customStyle="1" w:styleId="xl253">
    <w:name w:val="xl253"/>
    <w:basedOn w:val="a"/>
    <w:rsid w:val="00316077"/>
    <w:pPr>
      <w:widowControl/>
      <w:pBdr>
        <w:left w:val="single" w:sz="4" w:space="0" w:color="auto"/>
        <w:bottom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54">
    <w:name w:val="xl254"/>
    <w:basedOn w:val="a"/>
    <w:rsid w:val="00316077"/>
    <w:pPr>
      <w:widowControl/>
      <w:pBdr>
        <w:left w:val="single" w:sz="4" w:space="0" w:color="auto"/>
        <w:bottom w:val="single" w:sz="4" w:space="0" w:color="auto"/>
      </w:pBdr>
      <w:shd w:val="clear" w:color="000000" w:fill="EAF1DD"/>
      <w:suppressAutoHyphens w:val="0"/>
      <w:autoSpaceDE/>
      <w:spacing w:before="100" w:beforeAutospacing="1" w:after="100" w:afterAutospacing="1"/>
      <w:jc w:val="center"/>
      <w:textAlignment w:val="center"/>
    </w:pPr>
    <w:rPr>
      <w:sz w:val="16"/>
      <w:szCs w:val="16"/>
      <w:lang w:eastAsia="ru-RU"/>
    </w:rPr>
  </w:style>
  <w:style w:type="paragraph" w:customStyle="1" w:styleId="xl255">
    <w:name w:val="xl255"/>
    <w:basedOn w:val="a"/>
    <w:rsid w:val="00316077"/>
    <w:pPr>
      <w:widowControl/>
      <w:pBdr>
        <w:left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16"/>
      <w:szCs w:val="16"/>
      <w:lang w:eastAsia="ru-RU"/>
    </w:rPr>
  </w:style>
  <w:style w:type="paragraph" w:customStyle="1" w:styleId="xl256">
    <w:name w:val="xl256"/>
    <w:basedOn w:val="a"/>
    <w:rsid w:val="00316077"/>
    <w:pPr>
      <w:widowControl/>
      <w:pBdr>
        <w:top w:val="single" w:sz="4" w:space="0" w:color="auto"/>
        <w:left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57">
    <w:name w:val="xl257"/>
    <w:basedOn w:val="a"/>
    <w:rsid w:val="00316077"/>
    <w:pPr>
      <w:widowControl/>
      <w:pBdr>
        <w:top w:val="single" w:sz="4" w:space="0" w:color="auto"/>
        <w:left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58">
    <w:name w:val="xl258"/>
    <w:basedOn w:val="a"/>
    <w:rsid w:val="00316077"/>
    <w:pPr>
      <w:widowControl/>
      <w:pBdr>
        <w:left w:val="single" w:sz="4" w:space="0" w:color="auto"/>
        <w:bottom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16"/>
      <w:szCs w:val="16"/>
      <w:lang w:eastAsia="ru-RU"/>
    </w:rPr>
  </w:style>
  <w:style w:type="paragraph" w:customStyle="1" w:styleId="xl259">
    <w:name w:val="xl259"/>
    <w:basedOn w:val="a"/>
    <w:rsid w:val="00316077"/>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60">
    <w:name w:val="xl260"/>
    <w:basedOn w:val="a"/>
    <w:rsid w:val="00316077"/>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61">
    <w:name w:val="xl261"/>
    <w:basedOn w:val="a"/>
    <w:rsid w:val="00316077"/>
    <w:pPr>
      <w:widowControl/>
      <w:pBdr>
        <w:top w:val="single" w:sz="4" w:space="0" w:color="auto"/>
        <w:left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16"/>
      <w:szCs w:val="16"/>
      <w:lang w:eastAsia="ru-RU"/>
    </w:rPr>
  </w:style>
  <w:style w:type="paragraph" w:customStyle="1" w:styleId="xl262">
    <w:name w:val="xl262"/>
    <w:basedOn w:val="a"/>
    <w:rsid w:val="00316077"/>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sz w:val="16"/>
      <w:szCs w:val="16"/>
      <w:lang w:eastAsia="ru-RU"/>
    </w:rPr>
  </w:style>
  <w:style w:type="paragraph" w:customStyle="1" w:styleId="xl263">
    <w:name w:val="xl263"/>
    <w:basedOn w:val="a"/>
    <w:rsid w:val="00316077"/>
    <w:pPr>
      <w:widowControl/>
      <w:pBdr>
        <w:top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64">
    <w:name w:val="xl264"/>
    <w:basedOn w:val="a"/>
    <w:rsid w:val="00316077"/>
    <w:pPr>
      <w:widowControl/>
      <w:pBdr>
        <w:top w:val="single" w:sz="4" w:space="0" w:color="auto"/>
        <w:left w:val="single" w:sz="4" w:space="0" w:color="auto"/>
        <w:bottom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16"/>
      <w:szCs w:val="16"/>
      <w:lang w:eastAsia="ru-RU"/>
    </w:rPr>
  </w:style>
  <w:style w:type="paragraph" w:customStyle="1" w:styleId="xl265">
    <w:name w:val="xl265"/>
    <w:basedOn w:val="a"/>
    <w:rsid w:val="00316077"/>
    <w:pPr>
      <w:widowControl/>
      <w:pBdr>
        <w:top w:val="single" w:sz="4" w:space="0" w:color="auto"/>
        <w:left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16"/>
      <w:szCs w:val="16"/>
      <w:lang w:eastAsia="ru-RU"/>
    </w:rPr>
  </w:style>
  <w:style w:type="paragraph" w:customStyle="1" w:styleId="xl266">
    <w:name w:val="xl266"/>
    <w:basedOn w:val="a"/>
    <w:rsid w:val="00316077"/>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67">
    <w:name w:val="xl267"/>
    <w:basedOn w:val="a"/>
    <w:rsid w:val="00316077"/>
    <w:pPr>
      <w:widowControl/>
      <w:pBdr>
        <w:top w:val="single" w:sz="4" w:space="0" w:color="auto"/>
        <w:left w:val="single" w:sz="4" w:space="0" w:color="auto"/>
        <w:bottom w:val="single" w:sz="4" w:space="0" w:color="auto"/>
        <w:right w:val="single" w:sz="4" w:space="0" w:color="auto"/>
      </w:pBdr>
      <w:shd w:val="clear" w:color="000000" w:fill="92D050"/>
      <w:suppressAutoHyphens w:val="0"/>
      <w:autoSpaceDE/>
      <w:spacing w:before="100" w:beforeAutospacing="1" w:after="100" w:afterAutospacing="1"/>
      <w:textAlignment w:val="center"/>
    </w:pPr>
    <w:rPr>
      <w:sz w:val="16"/>
      <w:szCs w:val="16"/>
      <w:lang w:eastAsia="ru-RU"/>
    </w:rPr>
  </w:style>
  <w:style w:type="paragraph" w:customStyle="1" w:styleId="xl268">
    <w:name w:val="xl268"/>
    <w:basedOn w:val="a"/>
    <w:rsid w:val="00316077"/>
    <w:pPr>
      <w:widowControl/>
      <w:pBdr>
        <w:left w:val="single" w:sz="4" w:space="0" w:color="auto"/>
        <w:bottom w:val="single" w:sz="4" w:space="0" w:color="auto"/>
        <w:right w:val="single" w:sz="4" w:space="0" w:color="auto"/>
      </w:pBdr>
      <w:suppressAutoHyphens w:val="0"/>
      <w:autoSpaceDE/>
      <w:spacing w:before="100" w:beforeAutospacing="1" w:after="100" w:afterAutospacing="1"/>
    </w:pPr>
    <w:rPr>
      <w:sz w:val="16"/>
      <w:szCs w:val="16"/>
      <w:lang w:eastAsia="ru-RU"/>
    </w:rPr>
  </w:style>
  <w:style w:type="paragraph" w:customStyle="1" w:styleId="xl269">
    <w:name w:val="xl269"/>
    <w:basedOn w:val="a"/>
    <w:rsid w:val="00316077"/>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textAlignment w:val="center"/>
    </w:pPr>
    <w:rPr>
      <w:sz w:val="16"/>
      <w:szCs w:val="16"/>
      <w:lang w:eastAsia="ru-RU"/>
    </w:rPr>
  </w:style>
  <w:style w:type="paragraph" w:customStyle="1" w:styleId="xl270">
    <w:name w:val="xl270"/>
    <w:basedOn w:val="a"/>
    <w:rsid w:val="00316077"/>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71">
    <w:name w:val="xl271"/>
    <w:basedOn w:val="a"/>
    <w:rsid w:val="00316077"/>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72">
    <w:name w:val="xl272"/>
    <w:basedOn w:val="a"/>
    <w:rsid w:val="00316077"/>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b/>
      <w:bCs/>
      <w:sz w:val="16"/>
      <w:szCs w:val="16"/>
      <w:lang w:eastAsia="ru-RU"/>
    </w:rPr>
  </w:style>
  <w:style w:type="paragraph" w:customStyle="1" w:styleId="xl273">
    <w:name w:val="xl273"/>
    <w:basedOn w:val="a"/>
    <w:rsid w:val="00316077"/>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74">
    <w:name w:val="xl274"/>
    <w:basedOn w:val="a"/>
    <w:rsid w:val="00316077"/>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75">
    <w:name w:val="xl275"/>
    <w:basedOn w:val="a"/>
    <w:rsid w:val="00316077"/>
    <w:pPr>
      <w:widowControl/>
      <w:pBdr>
        <w:left w:val="single" w:sz="4" w:space="0" w:color="auto"/>
        <w:right w:val="single" w:sz="4" w:space="0" w:color="auto"/>
      </w:pBdr>
      <w:shd w:val="clear" w:color="000000" w:fill="FFFF00"/>
      <w:suppressAutoHyphens w:val="0"/>
      <w:autoSpaceDE/>
      <w:spacing w:before="100" w:beforeAutospacing="1" w:after="100" w:afterAutospacing="1"/>
      <w:textAlignment w:val="center"/>
    </w:pPr>
    <w:rPr>
      <w:sz w:val="16"/>
      <w:szCs w:val="16"/>
      <w:lang w:eastAsia="ru-RU"/>
    </w:rPr>
  </w:style>
  <w:style w:type="paragraph" w:customStyle="1" w:styleId="xl276">
    <w:name w:val="xl276"/>
    <w:basedOn w:val="a"/>
    <w:rsid w:val="00316077"/>
    <w:pPr>
      <w:widowControl/>
      <w:pBdr>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77">
    <w:name w:val="xl277"/>
    <w:basedOn w:val="a"/>
    <w:rsid w:val="00316077"/>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78">
    <w:name w:val="xl278"/>
    <w:basedOn w:val="a"/>
    <w:rsid w:val="00316077"/>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sz w:val="16"/>
      <w:szCs w:val="16"/>
      <w:lang w:eastAsia="ru-RU"/>
    </w:rPr>
  </w:style>
  <w:style w:type="paragraph" w:customStyle="1" w:styleId="xl279">
    <w:name w:val="xl279"/>
    <w:basedOn w:val="a"/>
    <w:rsid w:val="00316077"/>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80">
    <w:name w:val="xl280"/>
    <w:basedOn w:val="a"/>
    <w:rsid w:val="00316077"/>
    <w:pPr>
      <w:widowControl/>
      <w:pBdr>
        <w:top w:val="single" w:sz="4" w:space="0" w:color="auto"/>
        <w:left w:val="single" w:sz="4" w:space="0" w:color="auto"/>
        <w:bottom w:val="single" w:sz="4" w:space="0" w:color="auto"/>
      </w:pBdr>
      <w:shd w:val="clear" w:color="000000" w:fill="4F6228"/>
      <w:suppressAutoHyphens w:val="0"/>
      <w:autoSpaceDE/>
      <w:spacing w:before="100" w:beforeAutospacing="1" w:after="100" w:afterAutospacing="1"/>
      <w:jc w:val="right"/>
      <w:textAlignment w:val="center"/>
    </w:pPr>
    <w:rPr>
      <w:b/>
      <w:bCs/>
      <w:sz w:val="16"/>
      <w:szCs w:val="16"/>
      <w:lang w:eastAsia="ru-RU"/>
    </w:rPr>
  </w:style>
  <w:style w:type="paragraph" w:customStyle="1" w:styleId="xl281">
    <w:name w:val="xl281"/>
    <w:basedOn w:val="a"/>
    <w:rsid w:val="00316077"/>
    <w:pPr>
      <w:widowControl/>
      <w:pBdr>
        <w:top w:val="single" w:sz="4" w:space="0" w:color="auto"/>
        <w:bottom w:val="single" w:sz="4" w:space="0" w:color="auto"/>
      </w:pBdr>
      <w:suppressAutoHyphens w:val="0"/>
      <w:autoSpaceDE/>
      <w:spacing w:before="100" w:beforeAutospacing="1" w:after="100" w:afterAutospacing="1"/>
      <w:jc w:val="right"/>
      <w:textAlignment w:val="center"/>
    </w:pPr>
    <w:rPr>
      <w:sz w:val="16"/>
      <w:szCs w:val="16"/>
      <w:lang w:eastAsia="ru-RU"/>
    </w:rPr>
  </w:style>
  <w:style w:type="paragraph" w:customStyle="1" w:styleId="xl282">
    <w:name w:val="xl282"/>
    <w:basedOn w:val="a"/>
    <w:rsid w:val="00316077"/>
    <w:pPr>
      <w:widowControl/>
      <w:pBdr>
        <w:top w:val="single" w:sz="4" w:space="0" w:color="auto"/>
        <w:bottom w:val="single" w:sz="4" w:space="0" w:color="auto"/>
        <w:right w:val="single" w:sz="4" w:space="0" w:color="auto"/>
      </w:pBdr>
      <w:suppressAutoHyphens w:val="0"/>
      <w:autoSpaceDE/>
      <w:spacing w:before="100" w:beforeAutospacing="1" w:after="100" w:afterAutospacing="1"/>
      <w:jc w:val="right"/>
      <w:textAlignment w:val="center"/>
    </w:pPr>
    <w:rPr>
      <w:sz w:val="16"/>
      <w:szCs w:val="16"/>
      <w:lang w:eastAsia="ru-RU"/>
    </w:rPr>
  </w:style>
  <w:style w:type="paragraph" w:customStyle="1" w:styleId="xl283">
    <w:name w:val="xl283"/>
    <w:basedOn w:val="a"/>
    <w:rsid w:val="00316077"/>
    <w:pPr>
      <w:widowControl/>
      <w:pBdr>
        <w:top w:val="single" w:sz="4" w:space="0" w:color="auto"/>
        <w:left w:val="single" w:sz="4" w:space="0" w:color="auto"/>
        <w:bottom w:val="single" w:sz="4" w:space="0" w:color="auto"/>
        <w:right w:val="single" w:sz="4" w:space="0" w:color="auto"/>
      </w:pBdr>
      <w:shd w:val="clear" w:color="000000" w:fill="4F6228"/>
      <w:suppressAutoHyphens w:val="0"/>
      <w:autoSpaceDE/>
      <w:spacing w:before="100" w:beforeAutospacing="1" w:after="100" w:afterAutospacing="1"/>
      <w:textAlignment w:val="center"/>
    </w:pPr>
    <w:rPr>
      <w:b/>
      <w:bCs/>
      <w:sz w:val="16"/>
      <w:szCs w:val="16"/>
      <w:lang w:eastAsia="ru-RU"/>
    </w:rPr>
  </w:style>
  <w:style w:type="paragraph" w:customStyle="1" w:styleId="xl284">
    <w:name w:val="xl284"/>
    <w:basedOn w:val="a"/>
    <w:rsid w:val="00316077"/>
    <w:pPr>
      <w:widowControl/>
      <w:pBdr>
        <w:top w:val="single" w:sz="4" w:space="0" w:color="auto"/>
        <w:left w:val="single" w:sz="4" w:space="0" w:color="auto"/>
        <w:bottom w:val="single" w:sz="4" w:space="0" w:color="auto"/>
        <w:right w:val="single" w:sz="4" w:space="0" w:color="auto"/>
      </w:pBdr>
      <w:shd w:val="clear" w:color="000000" w:fill="4F6228"/>
      <w:suppressAutoHyphens w:val="0"/>
      <w:autoSpaceDE/>
      <w:spacing w:before="100" w:beforeAutospacing="1" w:after="100" w:afterAutospacing="1"/>
      <w:textAlignment w:val="center"/>
    </w:pPr>
    <w:rPr>
      <w:sz w:val="16"/>
      <w:szCs w:val="16"/>
      <w:lang w:eastAsia="ru-RU"/>
    </w:rPr>
  </w:style>
  <w:style w:type="paragraph" w:customStyle="1" w:styleId="xl285">
    <w:name w:val="xl285"/>
    <w:basedOn w:val="a"/>
    <w:rsid w:val="00316077"/>
    <w:pPr>
      <w:widowControl/>
      <w:pBdr>
        <w:top w:val="single" w:sz="4" w:space="0" w:color="auto"/>
        <w:left w:val="single" w:sz="4" w:space="0" w:color="auto"/>
        <w:bottom w:val="single" w:sz="4" w:space="0" w:color="auto"/>
        <w:right w:val="single" w:sz="4" w:space="0" w:color="auto"/>
      </w:pBdr>
      <w:shd w:val="clear" w:color="000000" w:fill="4F6228"/>
      <w:suppressAutoHyphens w:val="0"/>
      <w:autoSpaceDE/>
      <w:spacing w:before="100" w:beforeAutospacing="1" w:after="100" w:afterAutospacing="1"/>
      <w:jc w:val="center"/>
      <w:textAlignment w:val="center"/>
    </w:pPr>
    <w:rPr>
      <w:b/>
      <w:bCs/>
      <w:sz w:val="16"/>
      <w:szCs w:val="16"/>
      <w:lang w:eastAsia="ru-RU"/>
    </w:rPr>
  </w:style>
  <w:style w:type="paragraph" w:customStyle="1" w:styleId="xl286">
    <w:name w:val="xl286"/>
    <w:basedOn w:val="a"/>
    <w:rsid w:val="00316077"/>
    <w:pPr>
      <w:widowControl/>
      <w:pBdr>
        <w:top w:val="single" w:sz="4" w:space="0" w:color="auto"/>
        <w:left w:val="single" w:sz="4" w:space="0" w:color="auto"/>
        <w:bottom w:val="single" w:sz="4" w:space="0" w:color="auto"/>
        <w:right w:val="single" w:sz="4" w:space="0" w:color="auto"/>
      </w:pBdr>
      <w:shd w:val="clear" w:color="000000" w:fill="4F6228"/>
      <w:suppressAutoHyphens w:val="0"/>
      <w:autoSpaceDE/>
      <w:spacing w:before="100" w:beforeAutospacing="1" w:after="100" w:afterAutospacing="1"/>
      <w:jc w:val="center"/>
      <w:textAlignment w:val="center"/>
    </w:pPr>
    <w:rPr>
      <w:b/>
      <w:bCs/>
      <w:sz w:val="16"/>
      <w:szCs w:val="16"/>
      <w:lang w:eastAsia="ru-RU"/>
    </w:rPr>
  </w:style>
  <w:style w:type="paragraph" w:customStyle="1" w:styleId="xl287">
    <w:name w:val="xl287"/>
    <w:basedOn w:val="a"/>
    <w:rsid w:val="00316077"/>
    <w:pPr>
      <w:widowControl/>
      <w:pBdr>
        <w:top w:val="single" w:sz="4" w:space="0" w:color="auto"/>
        <w:left w:val="single" w:sz="4" w:space="0" w:color="auto"/>
        <w:right w:val="single" w:sz="4" w:space="0" w:color="auto"/>
      </w:pBdr>
      <w:shd w:val="clear" w:color="000000" w:fill="4F6228"/>
      <w:suppressAutoHyphens w:val="0"/>
      <w:autoSpaceDE/>
      <w:spacing w:before="100" w:beforeAutospacing="1" w:after="100" w:afterAutospacing="1"/>
      <w:jc w:val="center"/>
      <w:textAlignment w:val="center"/>
    </w:pPr>
    <w:rPr>
      <w:b/>
      <w:bCs/>
      <w:sz w:val="16"/>
      <w:szCs w:val="16"/>
      <w:lang w:eastAsia="ru-RU"/>
    </w:rPr>
  </w:style>
  <w:style w:type="character" w:styleId="afffff6">
    <w:name w:val="line number"/>
    <w:uiPriority w:val="99"/>
    <w:unhideWhenUsed/>
    <w:rsid w:val="00316077"/>
  </w:style>
  <w:style w:type="paragraph" w:customStyle="1" w:styleId="s161">
    <w:name w:val="s_161"/>
    <w:basedOn w:val="a"/>
    <w:rsid w:val="00316077"/>
    <w:pPr>
      <w:widowControl/>
      <w:suppressAutoHyphens w:val="0"/>
      <w:autoSpaceDE/>
    </w:pPr>
    <w:rPr>
      <w:sz w:val="24"/>
      <w:szCs w:val="24"/>
      <w:lang w:eastAsia="ru-RU"/>
    </w:rPr>
  </w:style>
  <w:style w:type="character" w:styleId="afffff7">
    <w:name w:val="Emphasis"/>
    <w:uiPriority w:val="20"/>
    <w:qFormat/>
    <w:rsid w:val="003160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2653F8AB83EC555B2957F14CA923898A3FB4B24E941F0DA17C8386B62AA2C981492A095BA112E3387F1E4kBb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29</Pages>
  <Words>11472</Words>
  <Characters>65396</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ЭВМ оператор</dc:creator>
  <cp:keywords/>
  <dc:description/>
  <cp:lastModifiedBy>ЭВМ оператор</cp:lastModifiedBy>
  <cp:revision>8</cp:revision>
  <cp:lastPrinted>2024-08-08T04:09:00Z</cp:lastPrinted>
  <dcterms:created xsi:type="dcterms:W3CDTF">2024-07-18T05:16:00Z</dcterms:created>
  <dcterms:modified xsi:type="dcterms:W3CDTF">2024-08-08T04:10:00Z</dcterms:modified>
</cp:coreProperties>
</file>