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B6" w:rsidRDefault="00B075B6" w:rsidP="00B07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F0E4C9" wp14:editId="4585BA2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75B6" w:rsidRDefault="00B075B6" w:rsidP="00B075B6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B075B6" w:rsidRDefault="00B075B6" w:rsidP="00B075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75B6" w:rsidRDefault="00901A1F" w:rsidP="00B075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11.04.2025</w:t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75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215</w:t>
      </w:r>
      <w:bookmarkStart w:id="1" w:name="_GoBack"/>
      <w:bookmarkEnd w:id="1"/>
    </w:p>
    <w:p w:rsidR="00B075B6" w:rsidRDefault="00B075B6" w:rsidP="00B07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075B6" w:rsidRDefault="00B075B6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5B6" w:rsidRDefault="00B075B6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5B6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</w:t>
      </w:r>
      <w:r w:rsidR="00B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</w:p>
    <w:p w:rsidR="00950D0E" w:rsidRPr="00950D0E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</w:p>
    <w:p w:rsidR="00950D0E" w:rsidRPr="00950D0E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D0E" w:rsidRPr="00950D0E" w:rsidRDefault="00950D0E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683B" w:rsidRDefault="00950D0E" w:rsidP="00B9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ст. 11, 23, 39.37</w:t>
      </w:r>
      <w:r w:rsidR="00B075B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39.39, 39.43, 39.45, 39.46 Земельного кодекса Российской Федерации, ч. 2 ст. 3.3, ст. 3.6 Федерального закона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25.10.2001 № 137-ФЗ «О введении в действие Земельного кодекса Российской Федерации», ст. 15, 37 Федерального закона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24.02.2009 № 160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приказом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19.04.2022 № П/0150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требований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«Ахтубинский муниципальный район Астраханской области», 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ходатайство об установлении публичного сервитута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Кокалевской</w:t>
      </w:r>
      <w:proofErr w:type="spellEnd"/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 (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04.02.2025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431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действующей в интересах публичного акционерного общества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доверенности от 29.02.2024, зарегистрированной в реестре № 61/207-н/61-2024-6-208, </w:t>
      </w:r>
      <w:r w:rsidR="00B9683B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муниципального образования «Ахтубинский муниципальный район Астраханской области» </w:t>
      </w:r>
    </w:p>
    <w:p w:rsidR="00950D0E" w:rsidRPr="00950D0E" w:rsidRDefault="00950D0E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D0E" w:rsidRPr="00950D0E" w:rsidRDefault="00950D0E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50D0E" w:rsidRPr="00950D0E" w:rsidRDefault="00950D0E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A39" w:rsidRDefault="00950D0E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34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публичный сервитут в интересах публичного акционерного общества «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ОГРН 1076164009096, ИНН 6164266561, юридический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адрес: Ростовская обл., г. Ростов-на-Дону, ул. Большая Садовая, 49/42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</w:t>
      </w:r>
      <w:r w:rsidR="00234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ПАО «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Юг») в целях реконструкции объекта электросетевого хозяйства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«Реконструкция 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Владимировка – Покровка 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703) в пролете опор 25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69</w:t>
      </w:r>
      <w:r w:rsidRPr="003228D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9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срок </w:t>
      </w:r>
      <w:r w:rsid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 со дня внесения сведений о нем в Единый государственный реестр недвижимости согласно сведениям о зем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лях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земельных участк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ах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, в отношении которых устанавливается публичный сервитут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указанны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м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приложении № 1 к настоящему постановлению.</w:t>
      </w:r>
    </w:p>
    <w:p w:rsidR="00234A39" w:rsidRDefault="00234A39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Срок, в течение которого использование земельн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ых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участк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ов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(или 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их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част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ей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) и (или) расположенного на н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их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объекта недвижимости в соответствии с его разрешенным использованием будет невозможно или существенно затруднено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связи с осуществлением публичного сервитута, составляет 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</w:t>
      </w:r>
      <w:r w:rsidR="00B455B5"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,5 месяц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земельным участкам государственной или муниципальной собственности, не предоставленным гражданам, юридическим лицам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234A39" w:rsidRDefault="00234A39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Информация о графике проведения работ для </w:t>
      </w:r>
      <w:r w:rsidR="00950D0E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реконструкции объекта электросетевого хозяйства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–</w:t>
      </w:r>
      <w:r w:rsid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«Реконструкция ВЛ 110 </w:t>
      </w:r>
      <w:proofErr w:type="spellStart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кВ</w:t>
      </w:r>
      <w:proofErr w:type="spellEnd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Владимировка – Покровка (ВЛ 110 </w:t>
      </w:r>
      <w:proofErr w:type="spellStart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кВ</w:t>
      </w:r>
      <w:proofErr w:type="spellEnd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703) в пролете опор 25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>–</w:t>
      </w:r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69»</w:t>
      </w:r>
      <w:r w:rsidR="00827F52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в отношении земель и земельных участков, находящихся в государственной или муниципальной собственности и не предоставленных гражданам</w:t>
      </w:r>
      <w:r w:rsidR="00B9683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или юридическим лицам,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указана в приложении № 2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9683B" w:rsidRDefault="00B9683B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Утвердить прилагаемое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графическое 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описание местоположения границ.</w:t>
      </w:r>
    </w:p>
    <w:p w:rsid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Возмещение правообладател</w:t>
      </w:r>
      <w:r w:rsidR="00EA1084">
        <w:rPr>
          <w:rFonts w:ascii="Times New Roman" w:eastAsia="Times New Roman" w:hAnsi="Times New Roman" w:cs="Times New Roman"/>
          <w:sz w:val="28"/>
          <w:szCs w:val="28"/>
          <w:lang w:eastAsia="zh-CN"/>
        </w:rPr>
        <w:t>ям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убытков, причиненных осуществлением сервитута, осуществляется в порядке, предусмотренн</w:t>
      </w:r>
      <w:r w:rsidR="00EA108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действующим законодательством Российской Федерации.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«</w:t>
      </w:r>
      <w:proofErr w:type="spellStart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 обязано привести земельные участки в состояние, пригодное для их использования, в соответствии с разрешенным использованием, в срок не позднее чем 3 месяца после завершения эксплуатации, консервации, сноса инженерного сооружения, для размещения которого был установлен публичный сервитут.</w:t>
      </w:r>
    </w:p>
    <w:p w:rsidR="00234A39" w:rsidRPr="00234A39" w:rsidRDefault="00234A39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«</w:t>
      </w:r>
      <w:proofErr w:type="spellStart"/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вправе: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окончания срока публичного сервитута обратиться с ходатайством об установлении публичного сервитута на новый срок.</w:t>
      </w:r>
    </w:p>
    <w:p w:rsidR="00234A39" w:rsidRPr="00234A39" w:rsidRDefault="00234A39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B9683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«Ахтубинский муниципальный район</w:t>
      </w:r>
      <w:r w:rsidR="00B968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Астраханской области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разделе «Деятельность» подразделе «Документы» подразделе</w:t>
      </w:r>
      <w:r w:rsidR="00B968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«Постановления и распоряжения».</w:t>
      </w:r>
    </w:p>
    <w:p w:rsidR="00234A39" w:rsidRPr="00234A39" w:rsidRDefault="00234A39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Управлению имущественных и земельных отношений администрации </w:t>
      </w:r>
      <w:r w:rsidR="00B9683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«Ахтубинский муниципальный район Астраханской области» в течение 5 рабочих дней со дня издания настоящего постановления направить копию настоящего постановления: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Управление Федеральной службы государственной регистрации, кадастра и картографии по Астраханской области;</w:t>
      </w:r>
    </w:p>
    <w:p w:rsidR="00234A39" w:rsidRPr="00234A39" w:rsidRDefault="00B9683B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законному представителю ПАО «</w:t>
      </w:r>
      <w:proofErr w:type="spellStart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</w:t>
      </w:r>
      <w:r w:rsid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одновременно со сведениями, предусмотренными подп. 5 п. 7 ст. 39.43 Земельного кодекса Российской Федерации.</w:t>
      </w:r>
    </w:p>
    <w:p w:rsidR="00234A39" w:rsidRPr="00234A39" w:rsidRDefault="00234A39" w:rsidP="00B075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4A39" w:rsidRPr="00234A39" w:rsidRDefault="00234A39" w:rsidP="00B075B6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4A39" w:rsidRPr="00234A39" w:rsidRDefault="00234A39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0D0E" w:rsidRDefault="00B9683B" w:rsidP="00B96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муниципального образования                                    В.Ю.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Лопушенко</w:t>
      </w:r>
      <w:proofErr w:type="spellEnd"/>
    </w:p>
    <w:p w:rsidR="00827F52" w:rsidRDefault="00827F52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5B6" w:rsidRDefault="00B075B6" w:rsidP="00B0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075B6" w:rsidSect="00B075B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«Ахтубинский муниципальный район </w:t>
      </w: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Астраханской области»</w:t>
      </w:r>
    </w:p>
    <w:p w:rsidR="00827F52" w:rsidRPr="00827F52" w:rsidRDefault="00827F52" w:rsidP="00B968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01A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11.04.2025</w:t>
      </w: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901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1A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215</w:t>
      </w:r>
    </w:p>
    <w:p w:rsid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P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5B6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B075B6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 и земельных участков, в отношении которых устанавливается публичный сервитут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реконструкции объекта электросетевого </w:t>
      </w:r>
    </w:p>
    <w:p w:rsidR="00B075B6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хозяйства</w:t>
      </w:r>
      <w:r w:rsidR="00B07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«Реконструкция 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Владимировка – Покровка </w:t>
      </w:r>
    </w:p>
    <w:p w:rsidR="00827F52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703) в пролете опор 25</w:t>
      </w:r>
      <w:r w:rsidR="00B075B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69»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сроком на </w:t>
      </w:r>
      <w:r w:rsidR="00F5127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7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B075B6" w:rsidRDefault="00B075B6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663"/>
      </w:tblGrid>
      <w:tr w:rsidR="00827F52" w:rsidRPr="00827F52" w:rsidTr="00B075B6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Default="00B075B6" w:rsidP="00B075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  <w:p w:rsidR="00B075B6" w:rsidRPr="00B075B6" w:rsidRDefault="00B075B6" w:rsidP="00B075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Default="00B075B6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Кадастровый</w:t>
            </w:r>
          </w:p>
          <w:p w:rsidR="00B075B6" w:rsidRPr="00B075B6" w:rsidRDefault="00B075B6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075B6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Адрес</w:t>
            </w:r>
          </w:p>
        </w:tc>
      </w:tr>
      <w:tr w:rsidR="00B075B6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B6" w:rsidRPr="00B075B6" w:rsidRDefault="00B9683B" w:rsidP="00B96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B6" w:rsidRPr="00B075B6" w:rsidRDefault="00B075B6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30:01:090101:175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B6" w:rsidRPr="00B075B6" w:rsidRDefault="00B075B6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</w:t>
            </w:r>
            <w:r w:rsidR="00B9683B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>, р-н Ахтубинский, в 2,5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>–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>3,0 км северо-восточнее с. Покровка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30:01:160102:440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муниципальный район Ахтубинский, городское поселение город Ахтубинск, территория № 5, земельный участок 1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20272C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20272C"/>
              </w:rPr>
              <w:t>30:01:160102:399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6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обл. Астраханская, р-н Ахтубинский, в районе г. Ахтубинска, примерно в районе 150 км по направлению автотрассы </w:t>
            </w:r>
          </w:p>
          <w:p w:rsidR="00827F52" w:rsidRPr="00B075B6" w:rsidRDefault="00E26866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Волгоград</w:t>
            </w:r>
            <w:r w:rsidR="00827F52" w:rsidRPr="00B075B6">
              <w:rPr>
                <w:rFonts w:ascii="Times New Roman CYR" w:hAnsi="Times New Roman CYR" w:cs="Times New Roman CYR"/>
                <w:color w:val="000000"/>
              </w:rPr>
              <w:t>-Астрахань</w:t>
            </w:r>
          </w:p>
        </w:tc>
      </w:tr>
      <w:tr w:rsidR="00827F52" w:rsidRPr="00827F52" w:rsidTr="00B075B6">
        <w:trPr>
          <w:trHeight w:val="2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30:01:160102:367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6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обл. Астраханская, р-н Ахтубинский, 150-й </w:t>
            </w:r>
            <w:proofErr w:type="gramStart"/>
            <w:r w:rsidRPr="00B075B6">
              <w:rPr>
                <w:rFonts w:ascii="Times New Roman CYR" w:hAnsi="Times New Roman CYR" w:cs="Times New Roman CYR"/>
                <w:color w:val="000000"/>
              </w:rPr>
              <w:t>км</w:t>
            </w:r>
            <w:proofErr w:type="gramEnd"/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 а/д </w:t>
            </w:r>
          </w:p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Волгоград-Астрахань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30:01:160102:420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р-н Ахтубинский, примерно в 1,5 км по направлению на юго-восток от х.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B075B6">
              <w:rPr>
                <w:rFonts w:ascii="Times New Roman CYR" w:hAnsi="Times New Roman CYR" w:cs="Times New Roman CYR"/>
                <w:color w:val="000000"/>
              </w:rPr>
              <w:t>Печенивка</w:t>
            </w:r>
            <w:proofErr w:type="spellEnd"/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30:01:000000:1212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Ахтубинский район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30:01:000000:1221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Ахтубинский район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30:01:000000:1292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Ахтубинский район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30:01:000000:1479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Ахтубинский р-н, г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 Ахтубинск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30:01:150236:23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>, р-н Ахтубинский, г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 Ахтубинск, в районе очистных сооружений, </w:t>
            </w:r>
            <w:proofErr w:type="gramStart"/>
            <w:r w:rsidRPr="00B075B6">
              <w:rPr>
                <w:rFonts w:ascii="Times New Roman CYR" w:hAnsi="Times New Roman CYR" w:cs="Times New Roman CYR"/>
                <w:color w:val="000000"/>
              </w:rPr>
              <w:t>возле</w:t>
            </w:r>
            <w:proofErr w:type="gramEnd"/>
            <w:r w:rsidRPr="00B075B6">
              <w:rPr>
                <w:rFonts w:ascii="Times New Roman CYR" w:hAnsi="Times New Roman CYR" w:cs="Times New Roman CYR"/>
                <w:color w:val="000000"/>
              </w:rPr>
              <w:t xml:space="preserve"> а/дороги Астрахань-Волгоград</w:t>
            </w:r>
          </w:p>
        </w:tc>
      </w:tr>
      <w:tr w:rsidR="00827F52" w:rsidRPr="00827F52" w:rsidTr="00B07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B9683B" w:rsidP="00B0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B075B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bCs/>
                <w:color w:val="000000"/>
              </w:rPr>
              <w:t>30:01:000000:24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2" w:rsidRPr="00B075B6" w:rsidRDefault="00827F52" w:rsidP="00E268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075B6">
              <w:rPr>
                <w:rFonts w:ascii="Times New Roman CYR" w:hAnsi="Times New Roman CYR" w:cs="Times New Roman CYR"/>
                <w:color w:val="000000"/>
              </w:rPr>
              <w:t>Астраханская область, р-н</w:t>
            </w:r>
            <w:r w:rsidR="00E26866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B075B6">
              <w:rPr>
                <w:rFonts w:ascii="Times New Roman CYR" w:hAnsi="Times New Roman CYR" w:cs="Times New Roman CYR"/>
                <w:color w:val="000000"/>
              </w:rPr>
              <w:t>Ахтубинский</w:t>
            </w:r>
          </w:p>
        </w:tc>
      </w:tr>
    </w:tbl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5B6" w:rsidRDefault="00B075B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075B6" w:rsidSect="00B075B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B455B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«Ахтубинский муниципальный район </w:t>
      </w: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Астраханской области»</w:t>
      </w:r>
    </w:p>
    <w:p w:rsidR="00827F52" w:rsidRPr="00827F52" w:rsidRDefault="00827F52" w:rsidP="00B075B6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01A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11.04.2025</w:t>
      </w: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901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1A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215</w:t>
      </w:r>
    </w:p>
    <w:p w:rsidR="00827F52" w:rsidRDefault="00827F52" w:rsidP="00B07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5B6" w:rsidRDefault="00B075B6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7F52" w:rsidRPr="00827F52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График</w:t>
      </w:r>
    </w:p>
    <w:p w:rsidR="00827F52" w:rsidRDefault="00827F52" w:rsidP="00B0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работ для реконструкции объекта электросетевого хозяйства - «Реконструкция ВЛ 110 </w:t>
      </w:r>
      <w:proofErr w:type="spellStart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Владимировка – Покровка (ВЛ 110 </w:t>
      </w:r>
      <w:proofErr w:type="spellStart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703) в пролете опор 25-69»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827F52" w:rsidRP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928" w:type="pct"/>
        <w:jc w:val="center"/>
        <w:tblLayout w:type="fixed"/>
        <w:tblLook w:val="04A0" w:firstRow="1" w:lastRow="0" w:firstColumn="1" w:lastColumn="0" w:noHBand="0" w:noVBand="1"/>
      </w:tblPr>
      <w:tblGrid>
        <w:gridCol w:w="5304"/>
        <w:gridCol w:w="4185"/>
      </w:tblGrid>
      <w:tr w:rsidR="00827F52" w:rsidRPr="00827F52" w:rsidTr="00B075B6">
        <w:trPr>
          <w:trHeight w:val="516"/>
          <w:jc w:val="center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52" w:rsidRPr="00B075B6" w:rsidRDefault="00827F52" w:rsidP="00E2686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F52" w:rsidRPr="00B075B6" w:rsidRDefault="00827F52" w:rsidP="00E2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  <w:r w:rsidR="00B075B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B075B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  <w:r w:rsidR="00B075B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годы</w:t>
            </w:r>
          </w:p>
        </w:tc>
      </w:tr>
      <w:tr w:rsidR="00827F52" w:rsidRPr="00827F52" w:rsidTr="00B075B6">
        <w:trPr>
          <w:trHeight w:val="1009"/>
          <w:jc w:val="center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866" w:rsidRDefault="00827F52" w:rsidP="00E2686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 для реконструкции объекта электросетевого хозяйства </w:t>
            </w:r>
            <w:r w:rsidR="00E268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«Реконструкция ВЛ 110 </w:t>
            </w:r>
            <w:proofErr w:type="spellStart"/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26866" w:rsidRDefault="00827F52" w:rsidP="00E2686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Владимировка – Покровка </w:t>
            </w:r>
          </w:p>
          <w:p w:rsidR="00827F52" w:rsidRDefault="00827F52" w:rsidP="00E2686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(ВЛ 110 </w:t>
            </w:r>
            <w:proofErr w:type="spellStart"/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827F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703) в пролете опор 25-69»</w:t>
            </w:r>
          </w:p>
          <w:p w:rsidR="00557D33" w:rsidRPr="00827F52" w:rsidRDefault="00557D33" w:rsidP="00E26866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F52" w:rsidRPr="00827F52" w:rsidRDefault="00827F52" w:rsidP="00E2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 месяца</w:t>
            </w:r>
          </w:p>
        </w:tc>
      </w:tr>
    </w:tbl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B0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B075B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</w:t>
      </w: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866" w:rsidRDefault="00E2686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866" w:rsidRDefault="00E2686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26866" w:rsidSect="00B075B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«Ахтубинский муниципальный район</w:t>
      </w: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области»</w:t>
      </w:r>
    </w:p>
    <w:p w:rsidR="00E26866" w:rsidRPr="0008243B" w:rsidRDefault="00E26866" w:rsidP="00E268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1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11.04.2025 </w:t>
      </w: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0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</w:p>
    <w:p w:rsidR="00E26866" w:rsidRDefault="00E2686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866" w:rsidRDefault="00E26866" w:rsidP="00E2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1134"/>
        <w:gridCol w:w="1229"/>
        <w:gridCol w:w="1017"/>
        <w:gridCol w:w="22"/>
        <w:gridCol w:w="1134"/>
        <w:gridCol w:w="1276"/>
        <w:gridCol w:w="425"/>
        <w:gridCol w:w="1134"/>
      </w:tblGrid>
      <w:tr w:rsidR="00557D33" w:rsidRPr="00557D33" w:rsidTr="00B075B6"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57D33" w:rsidRPr="00E2686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ГРАФИЧЕСКОЕ ОПИСАНИЕ</w:t>
            </w:r>
          </w:p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bookmarkStart w:id="2" w:name="Сведенияобобъекте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местоположения </w:t>
            </w:r>
            <w:bookmarkEnd w:id="2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границ</w:t>
            </w:r>
          </w:p>
        </w:tc>
      </w:tr>
      <w:tr w:rsidR="00557D33" w:rsidRPr="00557D33" w:rsidTr="00B075B6">
        <w:trPr>
          <w:trHeight w:val="646"/>
        </w:trPr>
        <w:tc>
          <w:tcPr>
            <w:tcW w:w="10065" w:type="dxa"/>
            <w:gridSpan w:val="11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26866" w:rsidRDefault="00557D33" w:rsidP="00052EE4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Публичный сервитут в отношении земель и земельных уч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астков </w:t>
            </w:r>
            <w:proofErr w:type="gramStart"/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 целях</w:t>
            </w:r>
            <w:proofErr w:type="gramEnd"/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предусмотренных </w:t>
            </w: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ст. 39.37 </w:t>
            </w:r>
          </w:p>
          <w:p w:rsidR="00E26866" w:rsidRDefault="00557D33" w:rsidP="00052EE4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пункт 6 Земельного Кодекса –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«Реконструкция ВЛ 110 </w:t>
            </w:r>
            <w:proofErr w:type="spellStart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кВ</w:t>
            </w:r>
            <w:proofErr w:type="spellEnd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Владимировка – Покровка </w:t>
            </w:r>
          </w:p>
          <w:p w:rsidR="00557D33" w:rsidRPr="00B075B6" w:rsidRDefault="00557D33" w:rsidP="00E26866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(ВЛ 11</w:t>
            </w:r>
            <w:r w:rsidR="00E26866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0 </w:t>
            </w:r>
            <w:proofErr w:type="spellStart"/>
            <w:r w:rsidR="00E26866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кВ</w:t>
            </w:r>
            <w:proofErr w:type="spellEnd"/>
            <w:r w:rsidR="00E26866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703) в пролете опор 25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–</w:t>
            </w:r>
            <w:r w:rsidR="00E26866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69»</w:t>
            </w:r>
          </w:p>
        </w:tc>
      </w:tr>
      <w:tr w:rsidR="00557D33" w:rsidRPr="00557D33" w:rsidTr="00B075B6">
        <w:trPr>
          <w:trHeight w:hRule="exact" w:val="436"/>
        </w:trPr>
        <w:tc>
          <w:tcPr>
            <w:tcW w:w="10065" w:type="dxa"/>
            <w:gridSpan w:val="11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E26866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(наименование объекта, местоположение границ которого описано (далее 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– </w:t>
            </w: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объект))</w:t>
            </w:r>
          </w:p>
        </w:tc>
      </w:tr>
      <w:tr w:rsidR="00557D33" w:rsidRPr="00557D33" w:rsidTr="00B075B6">
        <w:trPr>
          <w:trHeight w:hRule="exact" w:val="286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Раздел 1</w:t>
            </w:r>
          </w:p>
        </w:tc>
      </w:tr>
      <w:tr w:rsidR="00557D33" w:rsidRPr="00557D33" w:rsidTr="00B075B6">
        <w:trPr>
          <w:trHeight w:hRule="exact" w:val="289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Сведения об объекте</w:t>
            </w:r>
          </w:p>
        </w:tc>
      </w:tr>
      <w:tr w:rsidR="00557D33" w:rsidRPr="00557D33" w:rsidTr="00E26866">
        <w:trPr>
          <w:trHeight w:hRule="exact" w:val="58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686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№ </w:t>
            </w:r>
          </w:p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Характеристики объекта </w:t>
            </w:r>
          </w:p>
        </w:tc>
        <w:tc>
          <w:tcPr>
            <w:tcW w:w="62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Описание характеристик</w:t>
            </w:r>
          </w:p>
        </w:tc>
      </w:tr>
      <w:tr w:rsidR="00557D33" w:rsidRPr="00557D33" w:rsidTr="00B075B6">
        <w:trPr>
          <w:trHeight w:hRule="exact" w:val="34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557D33" w:rsidRPr="00557D33" w:rsidTr="00B075B6">
        <w:trPr>
          <w:trHeight w:hRule="exact" w:val="48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E26866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62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Астраханская область, район Ахтубинский; Астраханская область, район Ахтубинский, город Ахтубинск</w:t>
            </w:r>
          </w:p>
        </w:tc>
      </w:tr>
      <w:tr w:rsidR="00557D33" w:rsidRPr="00557D33" w:rsidTr="00B075B6">
        <w:trPr>
          <w:trHeight w:hRule="exact" w:val="83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E26866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Площадь объекта +/- величина</w:t>
            </w:r>
          </w:p>
          <w:p w:rsidR="00557D33" w:rsidRPr="00B075B6" w:rsidRDefault="00557D33" w:rsidP="00557D33">
            <w:pPr>
              <w:spacing w:after="0"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погрешности определения</w:t>
            </w:r>
          </w:p>
          <w:p w:rsidR="00557D33" w:rsidRPr="00B075B6" w:rsidRDefault="00557D33" w:rsidP="00557D33">
            <w:pPr>
              <w:spacing w:after="0"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площади (Р +/- Дельта Р)</w:t>
            </w:r>
          </w:p>
        </w:tc>
        <w:tc>
          <w:tcPr>
            <w:tcW w:w="62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117519 +/- 8 м²</w:t>
            </w:r>
          </w:p>
        </w:tc>
      </w:tr>
      <w:tr w:rsidR="00557D33" w:rsidRPr="00557D33" w:rsidTr="00B075B6">
        <w:trPr>
          <w:trHeight w:hRule="exact" w:val="14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E26866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62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2686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Публичный сервитут в отношении земель и земельных участков </w:t>
            </w:r>
          </w:p>
          <w:p w:rsidR="00E2686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 целях</w:t>
            </w:r>
            <w:proofErr w:type="gram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предусмотренных ст. 39.37 пункт 6 </w:t>
            </w:r>
          </w:p>
          <w:p w:rsidR="00E2686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Земельного Кодекса –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«Реконструкция ВЛ 110 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кВ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557D33" w:rsidRPr="00B075B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Владимировка – Покровка (ВЛ 110 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кВ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703) в пролете опор 25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–</w:t>
            </w: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69».</w:t>
            </w:r>
          </w:p>
          <w:p w:rsidR="00E26866" w:rsidRDefault="00557D33" w:rsidP="00F5127F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Установлен на срок </w:t>
            </w:r>
            <w:r w:rsidR="00F5127F"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года. Ограничения установлены в соответствии </w:t>
            </w:r>
          </w:p>
          <w:p w:rsidR="00557D33" w:rsidRPr="00B075B6" w:rsidRDefault="00557D33" w:rsidP="00F5127F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 постановлением Прав</w:t>
            </w:r>
            <w:r w:rsidR="00E268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ительства РФ от 24.02.2009 № 160</w:t>
            </w:r>
          </w:p>
        </w:tc>
      </w:tr>
      <w:tr w:rsidR="00557D33" w:rsidRPr="00557D33" w:rsidTr="00E26866">
        <w:trPr>
          <w:trHeight w:hRule="exact" w:val="82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D33" w:rsidRPr="00557D33" w:rsidTr="00B075B6">
        <w:trPr>
          <w:trHeight w:hRule="exact" w:val="263"/>
        </w:trPr>
        <w:tc>
          <w:tcPr>
            <w:tcW w:w="10065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bookmarkStart w:id="3" w:name="Сведенияоместоположенииграницобъекта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Раздел 2</w:t>
            </w:r>
            <w:bookmarkEnd w:id="3"/>
          </w:p>
        </w:tc>
      </w:tr>
      <w:tr w:rsidR="00557D33" w:rsidRPr="00557D33" w:rsidTr="00B075B6">
        <w:trPr>
          <w:trHeight w:hRule="exact" w:val="297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557D33" w:rsidRPr="00557D33" w:rsidTr="00B075B6">
        <w:trPr>
          <w:trHeight w:hRule="exact" w:val="114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D33" w:rsidRPr="00557D33" w:rsidTr="00B075B6">
        <w:trPr>
          <w:trHeight w:hRule="exact" w:val="303"/>
        </w:trPr>
        <w:tc>
          <w:tcPr>
            <w:tcW w:w="10065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E26866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1. Система координат </w:t>
            </w:r>
            <w:r w:rsidR="00557D33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МСК-30- зона 1</w:t>
            </w:r>
          </w:p>
        </w:tc>
      </w:tr>
      <w:tr w:rsidR="00557D33" w:rsidRPr="00557D33" w:rsidTr="00B075B6">
        <w:trPr>
          <w:trHeight w:hRule="exact" w:val="344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557D33" w:rsidRPr="00557D33" w:rsidTr="00B075B6">
        <w:trPr>
          <w:trHeight w:hRule="exact" w:val="788"/>
        </w:trPr>
        <w:tc>
          <w:tcPr>
            <w:tcW w:w="15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Мt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075B6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Описание обозначения точки на местности </w:t>
            </w:r>
          </w:p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557D33" w:rsidRPr="00557D33" w:rsidTr="00B075B6">
        <w:trPr>
          <w:trHeight w:hRule="exact" w:val="531"/>
        </w:trPr>
        <w:tc>
          <w:tcPr>
            <w:tcW w:w="15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26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D33" w:rsidRPr="00557D33" w:rsidTr="00B075B6">
        <w:trPr>
          <w:trHeight w:hRule="exact" w:val="2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646123.91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1304103.10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646131.06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1304113.20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646101.77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1304134.09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646085.32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1304151.10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646087.44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1304153.65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646063.23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1304173.87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646058.80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1304178.53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646057.07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1304179.97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646052.71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1304182.65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646012.22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1304216.46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646007.31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1304210.58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645953.72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1304243.55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644155.78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1305371.98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644129.37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1305389.00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644131.08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1305392.15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644089.08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1305414.96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644080.44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1305420.53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644078.50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1305421.54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644072.56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1305423.94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644040.57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1305441.31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644038.60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1305437.68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643976.14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1305462.95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643880.42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1305502.75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643818.76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1305529.09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643819.83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1305532.52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643785.89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1305543.13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643779.21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1305545.99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643777.15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1305546.67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643765.14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1305549.62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643721.52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1305563.27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643720.66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1305560.51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643652.08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1305577.31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643629.37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1305583.25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643528.88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1305619.15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643440.18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1305655.03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642613.56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1306000.69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641783.54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1306347.77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641623.90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1306444.47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641538.66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1306494.26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641466.14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1306511.23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641118.99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1306655.50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641114.73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1306656.73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641084.42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1306669.33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641029.49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1306692.84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641029.98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1306694.18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641004.21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1306703.66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640988.92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1306710.21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640986.46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1306710.62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640985.50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1306710.54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640933.32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1306729.75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640929.00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1306718.02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640955.81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1306708.15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640929.35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1306706.15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640874.27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1306702.91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640863.12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1306708.69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640839.09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1306747.76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640830.62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1306762.44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640851.73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1306752.88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640856.89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1306764.27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640820.09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1306780.92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640817.78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1306782.89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640798.66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1306790.62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640763.05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1306806.74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640762.39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1306805.28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640718.56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1306823.00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640342.73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1306979.28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640259.96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1307014.78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640175.76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1307056.52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638735.61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1307789.53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638694.67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1307811.00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638696.11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1307814.69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638662.51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1307827.85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638656.46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1307831.02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638643.23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1307835.40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638600.21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1307852.26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638599.30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1307849.93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638552.32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1307866.30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638549.00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1307868.07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638542.97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1307856.73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638546.28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1307854.96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638648.94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1307814.91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638679.11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1307803.09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638758.65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1307763.78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639450.19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1307411.79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640122.91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1307069.39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640198.78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1307023.65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640292.64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1306980.02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640371.94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1306953.68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640663.50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1306832.39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640812.15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1306765.86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640821.08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1306754.14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640838.11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1306726.45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640846.49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1306712.26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640814.23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1306729.01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640808.47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1306717.92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640858.47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1306691.96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640859.18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1306690.75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640861.86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1306689.35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640863.29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1306689.45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640895.45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1306672.76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640901.21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1306683.85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640887.11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1306691.17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640923.04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1306693.76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640973.77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1306696.75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641024.26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1306678.17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641049.22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1306670.96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641581.73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1306449.65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641620.96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1306419.12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641617.98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1306414.50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641667.58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1306382.54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641700.36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1306361.42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641704.21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1306367.39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643524.18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1305606.36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643523.04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1305603.19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643579.53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1305582.24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643586.40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1305580.55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643623.81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1305567.19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643625.19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1305571.05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643704.73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1305551.57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643713.45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1305549.36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643715.35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1305547.38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643805.16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1305519.29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643919.86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1305472.82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644045.28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1305419.41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644087.27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1305396.60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644119.63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1305378.68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644176.44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1305344.26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644401.71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1305202.87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644621.93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1305064.66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644846.38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1304923.78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645075.07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1304780.25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645303.76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1304636.72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645429.96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1304557.51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645545.15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1304485.21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645672.20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1304405.48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645799.25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1304325.74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645926.29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1304246.00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646028.58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1304180.77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646040.38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1304156.72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646086.13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1304123.87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646075.20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1304098.51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646086.22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1304093.76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646098.12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1304121.36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40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646123.91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1304103.10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557D33" w:rsidRPr="00557D33" w:rsidTr="00B075B6">
        <w:trPr>
          <w:trHeight w:hRule="exact" w:val="317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Раздел 3</w:t>
            </w:r>
          </w:p>
        </w:tc>
      </w:tr>
      <w:tr w:rsidR="00557D33" w:rsidRPr="00557D33" w:rsidTr="00E26866">
        <w:trPr>
          <w:trHeight w:hRule="exact" w:val="42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bookmarkStart w:id="4" w:name="Сведенияоместоположенииизмененныхуточнен"/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  <w:bookmarkEnd w:id="4"/>
          </w:p>
        </w:tc>
      </w:tr>
      <w:tr w:rsidR="00557D33" w:rsidRPr="00557D33" w:rsidTr="00E26866">
        <w:trPr>
          <w:trHeight w:hRule="exact" w:val="29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E2686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1. Система координат   -</w:t>
            </w:r>
          </w:p>
        </w:tc>
      </w:tr>
      <w:tr w:rsidR="00557D33" w:rsidRPr="00557D33" w:rsidTr="00B075B6">
        <w:trPr>
          <w:trHeight w:hRule="exact" w:val="344"/>
        </w:trPr>
        <w:tc>
          <w:tcPr>
            <w:tcW w:w="100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E26866" w:rsidRDefault="00557D33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557D33" w:rsidRPr="00557D33" w:rsidTr="00E26866">
        <w:trPr>
          <w:trHeight w:hRule="exact" w:val="788"/>
        </w:trPr>
        <w:tc>
          <w:tcPr>
            <w:tcW w:w="15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Мt</w:t>
            </w:r>
            <w:proofErr w:type="spellEnd"/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57D33" w:rsidRPr="00557D33" w:rsidTr="00E26866">
        <w:trPr>
          <w:trHeight w:hRule="exact" w:val="788"/>
        </w:trPr>
        <w:tc>
          <w:tcPr>
            <w:tcW w:w="15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15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D33" w:rsidRPr="00557D33" w:rsidTr="00E26866">
        <w:trPr>
          <w:trHeight w:hRule="exact" w:val="344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</w:t>
            </w:r>
          </w:p>
        </w:tc>
      </w:tr>
      <w:tr w:rsidR="00557D33" w:rsidRPr="00557D33" w:rsidTr="00E26866">
        <w:trPr>
          <w:trHeight w:hRule="exact" w:val="329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557D33" w:rsidRPr="00557D33" w:rsidTr="00B075B6">
        <w:trPr>
          <w:trHeight w:hRule="exact" w:val="344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57D33" w:rsidRPr="00B075B6" w:rsidRDefault="00E26866" w:rsidP="00557D33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3. Сведения о</w:t>
            </w:r>
            <w:r w:rsidR="00557D33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характ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ерных точках части (частей) </w:t>
            </w:r>
            <w:r w:rsidR="00557D33" w:rsidRPr="00E2686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границы объекта       </w:t>
            </w:r>
            <w:r w:rsidR="00557D33"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  <w:tr w:rsidR="00557D33" w:rsidRPr="00557D33" w:rsidTr="00E26866">
        <w:trPr>
          <w:trHeight w:hRule="exact" w:val="33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075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57D33" w:rsidRPr="00B075B6" w:rsidRDefault="00557D33" w:rsidP="00557D33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557D33" w:rsidRPr="00557D33" w:rsidRDefault="00557D33" w:rsidP="00557D33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E2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E26866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</w:t>
      </w: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D33" w:rsidRPr="00950D0E" w:rsidRDefault="00557D33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57D33" w:rsidRPr="00950D0E" w:rsidSect="00B075B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B6" w:rsidRDefault="00B075B6" w:rsidP="00B075B6">
      <w:pPr>
        <w:spacing w:after="0" w:line="240" w:lineRule="auto"/>
      </w:pPr>
      <w:r>
        <w:separator/>
      </w:r>
    </w:p>
  </w:endnote>
  <w:endnote w:type="continuationSeparator" w:id="0">
    <w:p w:rsidR="00B075B6" w:rsidRDefault="00B075B6" w:rsidP="00B0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B6" w:rsidRDefault="00B075B6" w:rsidP="00B075B6">
      <w:pPr>
        <w:spacing w:after="0" w:line="240" w:lineRule="auto"/>
      </w:pPr>
      <w:r>
        <w:separator/>
      </w:r>
    </w:p>
  </w:footnote>
  <w:footnote w:type="continuationSeparator" w:id="0">
    <w:p w:rsidR="00B075B6" w:rsidRDefault="00B075B6" w:rsidP="00B0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2065211166"/>
      <w:docPartObj>
        <w:docPartGallery w:val="Page Numbers (Top of Page)"/>
        <w:docPartUnique/>
      </w:docPartObj>
    </w:sdtPr>
    <w:sdtEndPr/>
    <w:sdtContent>
      <w:p w:rsidR="00B075B6" w:rsidRPr="00B075B6" w:rsidRDefault="00B075B6" w:rsidP="00B075B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075B6">
          <w:rPr>
            <w:rFonts w:ascii="Times New Roman" w:hAnsi="Times New Roman" w:cs="Times New Roman"/>
            <w:sz w:val="28"/>
          </w:rPr>
          <w:fldChar w:fldCharType="begin"/>
        </w:r>
        <w:r w:rsidRPr="00B075B6">
          <w:rPr>
            <w:rFonts w:ascii="Times New Roman" w:hAnsi="Times New Roman" w:cs="Times New Roman"/>
            <w:sz w:val="28"/>
          </w:rPr>
          <w:instrText>PAGE   \* MERGEFORMAT</w:instrText>
        </w:r>
        <w:r w:rsidRPr="00B075B6">
          <w:rPr>
            <w:rFonts w:ascii="Times New Roman" w:hAnsi="Times New Roman" w:cs="Times New Roman"/>
            <w:sz w:val="28"/>
          </w:rPr>
          <w:fldChar w:fldCharType="separate"/>
        </w:r>
        <w:r w:rsidR="00901A1F">
          <w:rPr>
            <w:rFonts w:ascii="Times New Roman" w:hAnsi="Times New Roman" w:cs="Times New Roman"/>
            <w:noProof/>
            <w:sz w:val="28"/>
          </w:rPr>
          <w:t>5</w:t>
        </w:r>
        <w:r w:rsidRPr="00B075B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075B6" w:rsidRDefault="00B075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4F91"/>
    <w:multiLevelType w:val="hybridMultilevel"/>
    <w:tmpl w:val="E8FA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2090"/>
    <w:multiLevelType w:val="hybridMultilevel"/>
    <w:tmpl w:val="D042FC36"/>
    <w:lvl w:ilvl="0" w:tplc="39003E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0147A7A"/>
    <w:multiLevelType w:val="hybridMultilevel"/>
    <w:tmpl w:val="39D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87E73"/>
    <w:multiLevelType w:val="hybridMultilevel"/>
    <w:tmpl w:val="AA0AD3EE"/>
    <w:lvl w:ilvl="0" w:tplc="7572F66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8"/>
    <w:rsid w:val="00052EE4"/>
    <w:rsid w:val="002157DD"/>
    <w:rsid w:val="00234A39"/>
    <w:rsid w:val="003228DD"/>
    <w:rsid w:val="00345498"/>
    <w:rsid w:val="00557D33"/>
    <w:rsid w:val="00700513"/>
    <w:rsid w:val="00827F52"/>
    <w:rsid w:val="00901A1F"/>
    <w:rsid w:val="00950D0E"/>
    <w:rsid w:val="00B075B6"/>
    <w:rsid w:val="00B13997"/>
    <w:rsid w:val="00B24AA1"/>
    <w:rsid w:val="00B455B5"/>
    <w:rsid w:val="00B9683B"/>
    <w:rsid w:val="00E26866"/>
    <w:rsid w:val="00EA1084"/>
    <w:rsid w:val="00EB2BC7"/>
    <w:rsid w:val="00F5127F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A084-7B75-4DF0-9C05-100C004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7F5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2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57D33"/>
  </w:style>
  <w:style w:type="paragraph" w:styleId="a5">
    <w:name w:val="header"/>
    <w:basedOn w:val="a"/>
    <w:link w:val="a6"/>
    <w:uiPriority w:val="99"/>
    <w:unhideWhenUsed/>
    <w:rsid w:val="00B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B6"/>
  </w:style>
  <w:style w:type="paragraph" w:styleId="a7">
    <w:name w:val="footer"/>
    <w:basedOn w:val="a"/>
    <w:link w:val="a8"/>
    <w:uiPriority w:val="99"/>
    <w:unhideWhenUsed/>
    <w:rsid w:val="00B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B6"/>
  </w:style>
  <w:style w:type="paragraph" w:styleId="a9">
    <w:name w:val="Balloon Text"/>
    <w:basedOn w:val="a"/>
    <w:link w:val="aa"/>
    <w:uiPriority w:val="99"/>
    <w:semiHidden/>
    <w:unhideWhenUsed/>
    <w:rsid w:val="00EA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C644-D22A-4A8C-A739-7DE495F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ЭВМ оператор</cp:lastModifiedBy>
  <cp:revision>5</cp:revision>
  <cp:lastPrinted>2025-04-14T03:33:00Z</cp:lastPrinted>
  <dcterms:created xsi:type="dcterms:W3CDTF">2025-04-07T08:18:00Z</dcterms:created>
  <dcterms:modified xsi:type="dcterms:W3CDTF">2025-04-14T03:33:00Z</dcterms:modified>
</cp:coreProperties>
</file>