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6C" w:rsidRDefault="0011536C" w:rsidP="00115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9CDEE8" wp14:editId="3F2027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36C" w:rsidRDefault="0011536C" w:rsidP="0011536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920A6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«АХТУБИНСКИЙ 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</w:t>
      </w:r>
    </w:p>
    <w:p w:rsidR="0011536C" w:rsidRDefault="00814DEF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>АХАНСКОЙ ОБЛАСТИ</w:t>
      </w:r>
      <w:r w:rsidR="0011536C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536C" w:rsidRPr="00817C76" w:rsidRDefault="00817C76" w:rsidP="00115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28.02.2025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№ </w:t>
      </w:r>
      <w:r w:rsidRPr="00817C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110</w:t>
      </w:r>
    </w:p>
    <w:p w:rsidR="0011536C" w:rsidRDefault="0011536C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76" w:rsidRDefault="00817C76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76" w:rsidRDefault="00817C76" w:rsidP="00817C76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О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«Ахтубинский муниципальный район Астраханской области»</w:t>
      </w:r>
    </w:p>
    <w:p w:rsidR="00817C76" w:rsidRPr="00817C76" w:rsidRDefault="00817C76" w:rsidP="00817C76">
      <w:pPr>
        <w:tabs>
          <w:tab w:val="left" w:pos="9498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76" w:rsidRPr="00817C76" w:rsidRDefault="00817C76" w:rsidP="00817C7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 42.10 Федерального закона от 24.07.2007 № 221-ФЗ «О кадастровой деятельности»,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«Ахтубинский муниципальный район Астраханской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муниципального образования «Ахтубинский муниципальный район Астраханской области»</w:t>
      </w:r>
    </w:p>
    <w:p w:rsidR="00817C76" w:rsidRPr="00817C76" w:rsidRDefault="00817C76" w:rsidP="00817C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76" w:rsidRPr="00817C76" w:rsidRDefault="00817C76" w:rsidP="00817C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7C76" w:rsidRPr="00817C76" w:rsidRDefault="00817C76" w:rsidP="00817C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76" w:rsidRPr="00817C76" w:rsidRDefault="00817C76" w:rsidP="00817C7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Создать согласительную комиссию по согласованию местоположения границ земельных участков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расположенных на территории муниципального образования «Сельское поселение </w:t>
      </w:r>
      <w:proofErr w:type="spellStart"/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>Батаевский</w:t>
      </w:r>
      <w:proofErr w:type="spellEnd"/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Ахтубинского муниципального района Астраханской области» в кадастровом квартале 30:01:010203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817C7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выполнении комплексных кадастровых работ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утвердить ее прилагаемый состав.</w:t>
      </w:r>
    </w:p>
    <w:p w:rsidR="00817C76" w:rsidRPr="00817C76" w:rsidRDefault="00817C76" w:rsidP="00817C7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Утвердить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прилагаемое П</w:t>
      </w:r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>оложение работы согласительной комиссии по согласованию местоположения границ земельных участков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расположенных на территории муниципального образования «Сельское поселение </w:t>
      </w:r>
      <w:proofErr w:type="spellStart"/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>Батаевский</w:t>
      </w:r>
      <w:proofErr w:type="spellEnd"/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Ахтубинского муниципального района Астраханской области» в кадастровом квартале 30:01:010203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выполнении комплексных кадастровых работ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17C76" w:rsidRPr="00817C76" w:rsidRDefault="00817C76" w:rsidP="00817C7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МКУ «УХТО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</w:t>
      </w:r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«Ахтубинский муниципальный район Астраханской области» в разделе «Деятельность» подразделе «Документы» подразделе «Постановления и </w:t>
      </w:r>
      <w:r w:rsidR="00544A15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>аспоряжения»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17C76" w:rsidRPr="00817C76" w:rsidRDefault="00817C76" w:rsidP="00817C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Контроль за исполнением настоящего постановления возложить </w:t>
      </w:r>
      <w:r w:rsidR="006B27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имущественных и земельных отношений администрации муниципального образования «Ахтубинский муниципальный район Астраханской области».</w:t>
      </w:r>
    </w:p>
    <w:p w:rsidR="00817C76" w:rsidRDefault="00817C76" w:rsidP="00817C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76" w:rsidRDefault="00817C76" w:rsidP="00817C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76" w:rsidRPr="00817C76" w:rsidRDefault="00817C76" w:rsidP="00817C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A15" w:rsidRDefault="00817C76" w:rsidP="00817C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44A15" w:rsidSect="00544A15">
          <w:headerReference w:type="default" r:id="rId7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  <w:proofErr w:type="spellStart"/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Врип</w:t>
      </w:r>
      <w:proofErr w:type="spellEnd"/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 И.П. Самойленко</w:t>
      </w:r>
    </w:p>
    <w:p w:rsidR="00817C76" w:rsidRPr="00817C76" w:rsidRDefault="00544A15" w:rsidP="00544A15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A15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817C76" w:rsidRPr="00817C76" w:rsidRDefault="00817C76" w:rsidP="00544A15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817C76" w:rsidRPr="00817C76" w:rsidRDefault="00817C76" w:rsidP="00544A15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817C76" w:rsidRPr="00817C76" w:rsidRDefault="00817C76" w:rsidP="00544A1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Ахтубинский </w:t>
      </w:r>
      <w:proofErr w:type="gramStart"/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муниципальный</w:t>
      </w:r>
      <w:r w:rsidR="00544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proofErr w:type="gramEnd"/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817C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817C76" w:rsidRPr="00817C76" w:rsidRDefault="00817C76" w:rsidP="00544A1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544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4A15" w:rsidRPr="00544A1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28.02.2025</w:t>
      </w:r>
      <w:r w:rsidR="00544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17C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544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4A15" w:rsidRPr="00544A1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110</w:t>
      </w:r>
    </w:p>
    <w:p w:rsidR="00817C76" w:rsidRDefault="00817C76" w:rsidP="00544A15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8D7" w:rsidRPr="00817C76" w:rsidRDefault="001A58D7" w:rsidP="00544A15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76" w:rsidRPr="00817C76" w:rsidRDefault="00817C76" w:rsidP="00817C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44A15">
        <w:rPr>
          <w:rFonts w:ascii="Times New Roman" w:eastAsia="Times New Roman" w:hAnsi="Times New Roman"/>
          <w:sz w:val="28"/>
          <w:szCs w:val="28"/>
          <w:lang w:eastAsia="ru-RU"/>
        </w:rPr>
        <w:t>остав</w:t>
      </w:r>
    </w:p>
    <w:p w:rsidR="00817C76" w:rsidRPr="00817C76" w:rsidRDefault="00817C76" w:rsidP="00817C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согласительной комиссии по согласованию местоположения границ земельных участков</w:t>
      </w:r>
      <w:r w:rsidR="006E515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расположенных на территории муниципального образования «Сельское поселение </w:t>
      </w:r>
      <w:proofErr w:type="spellStart"/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>Батаевский</w:t>
      </w:r>
      <w:proofErr w:type="spellEnd"/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Ахтубинского муниципального района Астраханской области» в кадастровом квартале 30:01:010203</w:t>
      </w:r>
      <w:r w:rsidR="006E515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817C7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>при выполнении комплексных кадастровых работ</w:t>
      </w:r>
    </w:p>
    <w:p w:rsidR="00817C76" w:rsidRDefault="00817C76" w:rsidP="00817C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8D7" w:rsidRPr="00817C76" w:rsidRDefault="001A58D7" w:rsidP="00817C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65"/>
      </w:tblGrid>
      <w:tr w:rsidR="00817C76" w:rsidRPr="00817C76" w:rsidTr="006B2705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7C76" w:rsidRPr="00817C76" w:rsidRDefault="00817C76" w:rsidP="006E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  <w:r w:rsidR="006E5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7C76" w:rsidRPr="00817C76" w:rsidRDefault="00817C76" w:rsidP="006E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5155" w:rsidRPr="00817C76" w:rsidTr="006B2705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55" w:rsidRPr="00817C76" w:rsidRDefault="006E5155" w:rsidP="006E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Фра</w:t>
            </w: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нчук</w:t>
            </w:r>
            <w:proofErr w:type="spellEnd"/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55" w:rsidRPr="00817C76" w:rsidRDefault="006E5155" w:rsidP="00817C76">
            <w:pPr>
              <w:autoSpaceDE w:val="0"/>
              <w:autoSpaceDN w:val="0"/>
              <w:adjustRightInd w:val="0"/>
              <w:spacing w:after="0" w:line="240" w:lineRule="auto"/>
              <w:ind w:left="84" w:hanging="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муниципального образования «Сельское поселение </w:t>
            </w:r>
            <w:proofErr w:type="spellStart"/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Батаевкий</w:t>
            </w:r>
            <w:proofErr w:type="spellEnd"/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Ахтубинского муниципального района Астраханской области»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81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E5155" w:rsidRPr="00817C76" w:rsidTr="006B2705">
        <w:tc>
          <w:tcPr>
            <w:tcW w:w="966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55" w:rsidRPr="00817C76" w:rsidRDefault="006E5155" w:rsidP="00817C76">
            <w:pPr>
              <w:autoSpaceDE w:val="0"/>
              <w:autoSpaceDN w:val="0"/>
              <w:adjustRightInd w:val="0"/>
              <w:spacing w:after="0" w:line="240" w:lineRule="auto"/>
              <w:ind w:left="84" w:hanging="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миссии:</w:t>
            </w:r>
          </w:p>
        </w:tc>
      </w:tr>
      <w:tr w:rsidR="006E5155" w:rsidRPr="00817C76" w:rsidTr="006B2705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55" w:rsidRPr="00817C76" w:rsidRDefault="006E5155" w:rsidP="006E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55" w:rsidRPr="00817C76" w:rsidRDefault="006E5155" w:rsidP="00817C76">
            <w:pPr>
              <w:autoSpaceDE w:val="0"/>
              <w:autoSpaceDN w:val="0"/>
              <w:adjustRightInd w:val="0"/>
              <w:spacing w:after="0" w:line="240" w:lineRule="auto"/>
              <w:ind w:left="84" w:hanging="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имущественных и земельных отношений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6E5155" w:rsidRPr="00817C76" w:rsidTr="006B2705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55" w:rsidRPr="00817C76" w:rsidRDefault="006E5155" w:rsidP="006E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55" w:rsidRDefault="006E5155" w:rsidP="00817C76">
            <w:pPr>
              <w:autoSpaceDE w:val="0"/>
              <w:autoSpaceDN w:val="0"/>
              <w:adjustRightInd w:val="0"/>
              <w:spacing w:after="0" w:line="240" w:lineRule="auto"/>
              <w:ind w:left="84" w:hanging="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5155" w:rsidRPr="00817C76" w:rsidTr="006B2705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55" w:rsidRPr="00817C76" w:rsidRDefault="006E5155" w:rsidP="006E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Нурталиева</w:t>
            </w:r>
            <w:proofErr w:type="spellEnd"/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55" w:rsidRDefault="006E5155" w:rsidP="00817C76">
            <w:pPr>
              <w:autoSpaceDE w:val="0"/>
              <w:autoSpaceDN w:val="0"/>
              <w:adjustRightInd w:val="0"/>
              <w:spacing w:after="0" w:line="240" w:lineRule="auto"/>
              <w:ind w:left="84" w:hanging="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отдела </w:t>
            </w: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земельных отношений управления имущественных и земельных отношений администрации муниципального образования «Ахтубинский муниципальный район Астраханской области»</w:t>
            </w:r>
            <w:r w:rsidR="001A58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6E5155" w:rsidRPr="00817C76" w:rsidTr="006B2705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55" w:rsidRPr="00817C76" w:rsidRDefault="006E5155" w:rsidP="006E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55" w:rsidRDefault="006E5155" w:rsidP="00817C76">
            <w:pPr>
              <w:autoSpaceDE w:val="0"/>
              <w:autoSpaceDN w:val="0"/>
              <w:adjustRightInd w:val="0"/>
              <w:spacing w:after="0" w:line="240" w:lineRule="auto"/>
              <w:ind w:left="84" w:hanging="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5155" w:rsidRPr="00817C76" w:rsidTr="006B2705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55" w:rsidRPr="00817C76" w:rsidRDefault="006E5155" w:rsidP="006E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Базаргалиева</w:t>
            </w:r>
            <w:proofErr w:type="spellEnd"/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55" w:rsidRDefault="006E5155" w:rsidP="006E5155">
            <w:pPr>
              <w:autoSpaceDE w:val="0"/>
              <w:autoSpaceDN w:val="0"/>
              <w:adjustRightInd w:val="0"/>
              <w:spacing w:after="0" w:line="240" w:lineRule="auto"/>
              <w:ind w:left="84" w:hanging="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 отдела архитектуры и строительства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6E5155" w:rsidRPr="00817C76" w:rsidTr="006B2705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55" w:rsidRPr="00817C76" w:rsidRDefault="006E5155" w:rsidP="006E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Заволженская</w:t>
            </w:r>
            <w:proofErr w:type="spellEnd"/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55" w:rsidRDefault="006E5155" w:rsidP="006E5155">
            <w:pPr>
              <w:autoSpaceDE w:val="0"/>
              <w:autoSpaceDN w:val="0"/>
              <w:adjustRightInd w:val="0"/>
              <w:spacing w:after="0" w:line="240" w:lineRule="auto"/>
              <w:ind w:left="84" w:hanging="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межмуниципальн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ого отдела по Ахтубинскому, </w:t>
            </w:r>
            <w:proofErr w:type="spellStart"/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Харабалинскому</w:t>
            </w:r>
            <w:proofErr w:type="spellEnd"/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районам и ЗАТО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</w:t>
            </w: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Знаменск Управления Федеральной службы государственной регистрации, кадастра и картографии по Астраханской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5155" w:rsidRPr="00817C76" w:rsidTr="006B2705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55" w:rsidRPr="00817C76" w:rsidRDefault="006E5155" w:rsidP="006E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Таникевич</w:t>
            </w:r>
            <w:proofErr w:type="spellEnd"/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5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55" w:rsidRDefault="006E5155" w:rsidP="00817C76">
            <w:pPr>
              <w:autoSpaceDE w:val="0"/>
              <w:autoSpaceDN w:val="0"/>
              <w:adjustRightInd w:val="0"/>
              <w:spacing w:after="0" w:line="240" w:lineRule="auto"/>
              <w:ind w:left="84" w:hanging="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сектора формирования земель и охранных зон отдела управления и распоряжения земель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ресурсами м</w:t>
            </w: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инистерства имущественных и градостроительных отношений Астраханской области</w:t>
            </w:r>
            <w:r w:rsidR="001A58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proofErr w:type="gramStart"/>
            <w:r w:rsidR="001A58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согласованию)</w:t>
            </w:r>
          </w:p>
        </w:tc>
      </w:tr>
      <w:tr w:rsidR="00817C76" w:rsidRPr="00817C76" w:rsidTr="006B2705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7C76" w:rsidRPr="00817C76" w:rsidRDefault="006E5155" w:rsidP="006E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Танцев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5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7C76" w:rsidRPr="00817C76" w:rsidRDefault="006E5155" w:rsidP="006E5155">
            <w:pPr>
              <w:autoSpaceDE w:val="0"/>
              <w:autoSpaceDN w:val="0"/>
              <w:adjustRightInd w:val="0"/>
              <w:spacing w:after="0" w:line="240" w:lineRule="auto"/>
              <w:ind w:left="84" w:hanging="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817C76" w:rsidRPr="0081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 отдела методологии Ассоциации «Союз кадастровых инженеров»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817C76" w:rsidRPr="00817C76" w:rsidRDefault="00817C76" w:rsidP="00817C76">
      <w:pPr>
        <w:tabs>
          <w:tab w:val="left" w:pos="82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76" w:rsidRPr="00817C76" w:rsidRDefault="00817C76" w:rsidP="00817C76">
      <w:pPr>
        <w:tabs>
          <w:tab w:val="left" w:pos="82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76" w:rsidRPr="00817C76" w:rsidRDefault="00817C76" w:rsidP="00817C76">
      <w:pPr>
        <w:tabs>
          <w:tab w:val="left" w:pos="82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A15" w:rsidRDefault="00544A15" w:rsidP="00544A15">
      <w:pPr>
        <w:tabs>
          <w:tab w:val="left" w:pos="829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44A15" w:rsidSect="00544A15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Верно:</w:t>
      </w:r>
    </w:p>
    <w:p w:rsidR="00817C76" w:rsidRPr="00817C76" w:rsidRDefault="001A58D7" w:rsidP="001A58D7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817C76" w:rsidRPr="00817C76" w:rsidRDefault="00817C76" w:rsidP="001A58D7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постановлением администрации </w:t>
      </w:r>
    </w:p>
    <w:p w:rsidR="00817C76" w:rsidRPr="00817C76" w:rsidRDefault="00817C76" w:rsidP="001A58D7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817C76" w:rsidRPr="00817C76" w:rsidRDefault="00817C76" w:rsidP="001A58D7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Ахтубинский муниципальный район </w:t>
      </w:r>
    </w:p>
    <w:p w:rsidR="00817C76" w:rsidRPr="00817C76" w:rsidRDefault="00817C76" w:rsidP="001A58D7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Астраханской области</w:t>
      </w:r>
      <w:r w:rsidRPr="00817C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817C76" w:rsidRPr="00817C76" w:rsidRDefault="00817C76" w:rsidP="001A58D7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1A5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58D7" w:rsidRPr="001A58D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28.02.2025</w:t>
      </w:r>
      <w:r w:rsidR="001A5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17C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1A5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58D7" w:rsidRPr="001A58D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110</w:t>
      </w:r>
    </w:p>
    <w:p w:rsidR="001A58D7" w:rsidRPr="001A58D7" w:rsidRDefault="001A58D7" w:rsidP="001A58D7">
      <w:pPr>
        <w:tabs>
          <w:tab w:val="left" w:pos="2268"/>
          <w:tab w:val="left" w:pos="3135"/>
          <w:tab w:val="right" w:pos="9354"/>
        </w:tabs>
        <w:spacing w:after="0" w:line="240" w:lineRule="auto"/>
        <w:ind w:firstLine="49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8D7" w:rsidRDefault="001A58D7" w:rsidP="00817C76">
      <w:pPr>
        <w:tabs>
          <w:tab w:val="left" w:pos="2268"/>
          <w:tab w:val="left" w:pos="3135"/>
          <w:tab w:val="right" w:pos="935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76" w:rsidRPr="00817C76" w:rsidRDefault="00817C76" w:rsidP="00817C76">
      <w:pPr>
        <w:tabs>
          <w:tab w:val="left" w:pos="2268"/>
          <w:tab w:val="left" w:pos="3135"/>
          <w:tab w:val="right" w:pos="935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817C76" w:rsidRPr="00817C76" w:rsidRDefault="00817C76" w:rsidP="00817C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</w:t>
      </w:r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согласительной комиссии по согласованию местоположения границ земельных участков</w:t>
      </w:r>
      <w:r w:rsidR="001A58D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расположенных на территории муниципального образования «Сельское поселение </w:t>
      </w:r>
      <w:proofErr w:type="spellStart"/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>Батаевский</w:t>
      </w:r>
      <w:proofErr w:type="spellEnd"/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Ахтубинского муниципального района Астраханской области» в кадастровом квартале 30:01:010203</w:t>
      </w:r>
      <w:r w:rsidR="001A58D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817C7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>при выполнении комплексных кадастровых работ</w:t>
      </w:r>
    </w:p>
    <w:p w:rsidR="00817C76" w:rsidRPr="00817C76" w:rsidRDefault="00817C76" w:rsidP="00817C76">
      <w:pPr>
        <w:tabs>
          <w:tab w:val="left" w:pos="59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17C76" w:rsidRDefault="00817C76" w:rsidP="001A58D7">
      <w:pPr>
        <w:tabs>
          <w:tab w:val="left" w:pos="597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A5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A58D7">
        <w:rPr>
          <w:rFonts w:ascii="Times New Roman" w:eastAsia="Times New Roman" w:hAnsi="Times New Roman"/>
          <w:sz w:val="28"/>
          <w:szCs w:val="28"/>
          <w:lang w:eastAsia="ru-RU"/>
        </w:rPr>
        <w:t>бщие положения</w:t>
      </w:r>
    </w:p>
    <w:p w:rsidR="001A58D7" w:rsidRPr="00817C76" w:rsidRDefault="001A58D7" w:rsidP="00817C76">
      <w:pPr>
        <w:tabs>
          <w:tab w:val="left" w:pos="5970"/>
        </w:tabs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Положение работы согласительной комиссии по согласованию местоположения границ </w:t>
      </w:r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>земельных участков</w:t>
      </w:r>
      <w:r w:rsidR="001A58D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расположенных на территории муниципального образования «Сельское поселение </w:t>
      </w:r>
      <w:proofErr w:type="spellStart"/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>Батаевский</w:t>
      </w:r>
      <w:proofErr w:type="spellEnd"/>
      <w:r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Ахтубинского муниципального района Астраханской области» в кадастровом квартале 30:01:010203</w:t>
      </w:r>
      <w:r w:rsidR="001A58D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817C7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комплексных кадастровых работ </w:t>
      </w:r>
      <w:r w:rsidR="001A58D7">
        <w:rPr>
          <w:rFonts w:ascii="Times New Roman" w:eastAsia="Times New Roman" w:hAnsi="Times New Roman"/>
          <w:sz w:val="28"/>
          <w:szCs w:val="28"/>
          <w:lang w:eastAsia="ru-RU"/>
        </w:rPr>
        <w:t xml:space="preserve">  (далее –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Положение) разработан</w:t>
      </w:r>
      <w:r w:rsidR="001A58D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</w:t>
      </w:r>
      <w:hyperlink r:id="rId8" w:history="1">
        <w:r w:rsidRPr="00817C7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с</w:t>
        </w:r>
        <w:r w:rsidR="001A58D7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татьей</w:t>
        </w:r>
        <w:r w:rsidRPr="00817C7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 42.10</w:t>
        </w:r>
      </w:hyperlink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Феде</w:t>
      </w:r>
      <w:r w:rsidR="001A58D7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24.07.2007 № 221-ФЗ «О кадастровой деятельности»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58D7">
        <w:rPr>
          <w:rFonts w:ascii="Times New Roman" w:eastAsia="Times New Roman" w:hAnsi="Times New Roman"/>
          <w:sz w:val="28"/>
          <w:szCs w:val="28"/>
          <w:lang w:eastAsia="ru-RU"/>
        </w:rPr>
        <w:t>(далее –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о кадастре).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1.2. Настоящ</w:t>
      </w:r>
      <w:r w:rsidR="001A58D7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определяет состав, полномочия и порядок работы согласительной комиссии по согласованию местополо</w:t>
      </w:r>
      <w:r w:rsidR="001A58D7">
        <w:rPr>
          <w:rFonts w:ascii="Times New Roman" w:eastAsia="Times New Roman" w:hAnsi="Times New Roman"/>
          <w:sz w:val="28"/>
          <w:szCs w:val="28"/>
          <w:lang w:eastAsia="ru-RU"/>
        </w:rPr>
        <w:t>жения границ земельных участков</w:t>
      </w:r>
      <w:r w:rsidR="001A58D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1A58D7"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расположенных на территории муниципального образования «Сельское поселение </w:t>
      </w:r>
      <w:proofErr w:type="spellStart"/>
      <w:r w:rsidR="001A58D7"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>Батаевский</w:t>
      </w:r>
      <w:proofErr w:type="spellEnd"/>
      <w:r w:rsidR="001A58D7" w:rsidRPr="00817C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Ахтубинского муниципального района Астраханской области» в кадастровом квартале 30:01:010203</w:t>
      </w:r>
      <w:r w:rsidR="001A58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комплексных кадастровых работ </w:t>
      </w:r>
      <w:r w:rsidR="002027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proofErr w:type="gramStart"/>
      <w:r w:rsidR="0020278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</w:t>
      </w:r>
      <w:r w:rsidR="001A58D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согласительная комиссия).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1.3. Целью работы согласительной комиссии является согласование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согласно требованиям действующего законодательства.</w:t>
      </w:r>
    </w:p>
    <w:p w:rsidR="00817C76" w:rsidRPr="00817C76" w:rsidRDefault="00817C76" w:rsidP="00817C7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7C76" w:rsidRPr="001A58D7" w:rsidRDefault="00817C76" w:rsidP="00817C7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A58D7" w:rsidRPr="001A5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A58D7" w:rsidRPr="001A58D7">
        <w:rPr>
          <w:rFonts w:ascii="Times New Roman" w:eastAsia="Times New Roman" w:hAnsi="Times New Roman"/>
          <w:sz w:val="28"/>
          <w:szCs w:val="28"/>
          <w:lang w:eastAsia="ru-RU"/>
        </w:rPr>
        <w:t>олномочия согласительной комиссии</w:t>
      </w:r>
    </w:p>
    <w:p w:rsidR="001A58D7" w:rsidRPr="00817C76" w:rsidRDefault="001A58D7" w:rsidP="00817C7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23"/>
      <w:bookmarkEnd w:id="1"/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2.1. Рассмотрение возражений относительно местоположения границ земельных участков заинтересованных лиц, обладающих смежными земельными участками на праве: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пожизненного наследуемого владения;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лет);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2" w:name="Par28"/>
      <w:bookmarkEnd w:id="2"/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2.2. Подготовка заключения согласительной </w:t>
      </w: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комиссии о результатах рассмотрения возражений заинтересованных лиц, указанных в </w:t>
      </w:r>
      <w:hyperlink w:anchor="Par23" w:history="1">
        <w:r w:rsidRPr="00817C7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пункте 3.1</w:t>
        </w:r>
      </w:hyperlink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A58D7" w:rsidRPr="002027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раздела 3 </w:t>
      </w: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Положения,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</w:t>
      </w:r>
      <w:bookmarkStart w:id="3" w:name="Par29"/>
      <w:bookmarkEnd w:id="3"/>
      <w:r w:rsidR="00032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2.3. Оформление акта согласования местоположения границ при выполнени</w:t>
      </w:r>
      <w:r w:rsidR="00032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комплексных кадастровых работ.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2.4. Разъяснение заинтересованным лицам, указанным в </w:t>
      </w:r>
      <w:hyperlink w:anchor="Par23" w:history="1">
        <w:r w:rsidRPr="00817C7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пункте 2.1</w:t>
        </w:r>
      </w:hyperlink>
      <w:r w:rsidR="001A58D7" w:rsidRPr="002027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раздела 2 </w:t>
      </w: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Положения, возможности разрешения земельного спора о местоположении границ земельных участков в судебном порядке.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2.5. Для реализаци</w:t>
      </w:r>
      <w:bookmarkStart w:id="4" w:name="_GoBack"/>
      <w:bookmarkEnd w:id="4"/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своих полномочий согласительная комиссия вправе: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запрашивать в установленном порядке у органов государственной власти, органов местного самоуправления и организаций необходимую информацию для принятия решений по вопросам, отнесенным к компетенции согласительной комиссии;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заслушивать на заседаниях согласительной комиссии информацию представителей организаций, органов государственной власти и органов местного самоуправления, входящих в состав согласительной комиссии, по вопросам, отнесенным к ее компетенции.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2.6. Председатель согласительной комиссии: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руководит деятельностью согласительной комиссии;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планирует деятельность согласительной комиссии, утверждает повестку дня заседаний согласительной комиссии;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организует рассмотрение вопросов повестки дня заседания согласительной комиссии;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подписывает запросы, обращения и другие документы, направляемые от имени согласительной комиссии.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2.7. Заместитель председателя согласительной комиссии осуществляет полномочия председателя в его отсутствие.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2.8. Секретарь согласительной комиссии: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организует подготовку материалов для рассмотрения на заседаниях согласительной комиссии;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формирует проект повестки дня заседания согласительной комиссии;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уведомляет членов согласительной комиссии о времени и месте проведения заседания, о повестке заседания, знакомит с материалами, подготовленными к заседанию;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ведет протоколы заседаний согласительной комиссии;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готовит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при выполнении комплексных кадастровых работ;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организует направление заказчику комплексных кадастровых работ для утверждения оформленный исполнителем комплексных кадастровых работ проект карты-плана территории и необходимые для его утверждения материалы заседания согласительной комиссии.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2.9. Члены согласительной комиссии: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вправе ознакомиться с материалами, подготовленными к заседанию согласительной комиссии;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вправе выступать и вносить предложения по рассматриваемым вопросам;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участвуют в голосовании по всем рассматриваемым вопросам.</w:t>
      </w:r>
    </w:p>
    <w:p w:rsidR="00817C76" w:rsidRPr="00817C76" w:rsidRDefault="00817C76" w:rsidP="00817C7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76" w:rsidRPr="00817C76" w:rsidRDefault="00817C76" w:rsidP="00817C7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3. П</w:t>
      </w:r>
      <w:r w:rsidR="001A58D7" w:rsidRPr="001A58D7">
        <w:rPr>
          <w:rFonts w:ascii="Times New Roman" w:eastAsia="Times New Roman" w:hAnsi="Times New Roman"/>
          <w:sz w:val="28"/>
          <w:szCs w:val="28"/>
          <w:lang w:eastAsia="ru-RU"/>
        </w:rPr>
        <w:t>орядок работы согласительной комиссии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.1. Согласование местоположения границ земельных участков при выполнении комплексных кадастровых работ осуществляется путем проведения заседаний согласительной комиссии, на которые в установленном </w:t>
      </w:r>
      <w:hyperlink r:id="rId9" w:history="1">
        <w:r w:rsidRPr="00817C7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частью 8 статьи 42.10</w:t>
        </w:r>
      </w:hyperlink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Закона о кадастре порядке приглашаются заинтересованные лица, указанные в </w:t>
      </w:r>
      <w:hyperlink w:anchor="Par23" w:history="1">
        <w:r w:rsidRPr="00817C7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пункте 2.1</w:t>
        </w:r>
      </w:hyperlink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A58D7" w:rsidRPr="002027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раздела 2 </w:t>
      </w: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Положения и исполнитель комплексных кадастровых работ.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3.2. Заседание согласительной комиссии правомочно, если на нем присутствует две трети от установленного числа ее членов.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3.3. Извещение о проведении заседания согласительной комиссии, содержащее в том числе 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Законом о кадастре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заседания.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Проект карты-плана территории направляется в согласительную комиссию заказчиком комплексных кадастровых работ в соответствии с </w:t>
      </w:r>
      <w:r w:rsidR="005A03DA" w:rsidRPr="002027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hyperlink r:id="rId10" w:history="1">
        <w:r w:rsidRPr="00817C7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частью 9 статьи 42.10</w:t>
        </w:r>
      </w:hyperlink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Закона о кадастре.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3.5. Согласительная комиссия обеспечивает ознакомление любых лиц с проектом карты-плана территории путем: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направления проекта карты-плана территории в форме электронного документа в соответствии с запросом заявителя;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ознакомления с проектом карты-плана территории в форме документа на бумажном носителе по месту нахождения согласительной комиссии.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3.6. На заседании согласительной комиссии представляется </w:t>
      </w:r>
      <w:proofErr w:type="gramStart"/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5A03DA" w:rsidRPr="002027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карты</w:t>
      </w:r>
      <w:proofErr w:type="gramEnd"/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Положения.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3.7. Возражения заинтересованных лиц, указанных в </w:t>
      </w:r>
      <w:hyperlink w:anchor="Par23" w:history="1">
        <w:r w:rsidRPr="00817C7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пункте 2.1</w:t>
        </w:r>
      </w:hyperlink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A03DA" w:rsidRPr="002027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раздела 2 </w:t>
      </w: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Положения, относительно местоположения границ земельного участка, указанного в </w:t>
      </w:r>
      <w:hyperlink r:id="rId11" w:history="1">
        <w:r w:rsidRPr="00817C7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пунктах 1</w:t>
        </w:r>
      </w:hyperlink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2" w:history="1">
        <w:r w:rsidRPr="00817C7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2 части 1 статьи 42.1</w:t>
        </w:r>
      </w:hyperlink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Закона о кадастре,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рабочих дней со дня проведения первого заседания согласительной комиссии.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3.8. Возражения относительно местоположения границ земельного участка должны содержать сведения, указанные в </w:t>
      </w:r>
      <w:hyperlink r:id="rId13" w:history="1">
        <w:r w:rsidRPr="00817C7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части 15 статьи 42.10</w:t>
        </w:r>
      </w:hyperlink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Закона о кадастре. Возражения, поступившие позже установленного 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срока, согласительной комиссией не рассматриваются. Уведомление об отказе в рассмотрении данных возражений направляется заинтересованному лицу в течение трех рабочих дней со дня поступления этих возражений.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3.9.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 При равенстве голосов членов согласительной комиссии голос председателя комиссии является решающим.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3.10. Члены согласительной комиссии участвуют в работе согласительной комиссии лично, делегирование полномочий не допускается.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Член согласительной комиссии, имеющий особое мнение по рассматриваемому на заседании согласительной комиссии вопросу, вправе изложить его в письменной форме. Особое мнение члена согласительной комиссии прилагается к протоколу заседания согласительной комиссии.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3.11.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817C76" w:rsidRPr="00817C76" w:rsidRDefault="005A03DA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17C76"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согласованным, если возражения относительно местоположения границ или частей границ </w:t>
      </w:r>
      <w:r w:rsidR="00817C76"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земельного участка не представлены заинтересованными лицами, указанными в </w:t>
      </w:r>
      <w:hyperlink w:anchor="Par23" w:history="1">
        <w:r w:rsidR="00817C76" w:rsidRPr="00817C7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пункте 2.1</w:t>
        </w:r>
      </w:hyperlink>
      <w:r w:rsidRPr="002027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раздела 2 </w:t>
      </w:r>
      <w:r w:rsidR="00817C76"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Положения,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817C76" w:rsidRPr="00817C76" w:rsidRDefault="005A03DA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27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817C76"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w:anchor="Par23" w:history="1">
        <w:r w:rsidR="00817C76" w:rsidRPr="00817C7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пункте 2.1</w:t>
        </w:r>
      </w:hyperlink>
      <w:r w:rsidR="00817C76"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027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раздела 2 </w:t>
      </w:r>
      <w:r w:rsidR="00817C76"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Положения, за исключением случаев, если земельный спор о местоположении границ земельного участка был разрешен в судебном порядке.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3.12. По результатам работы 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согласительной комиссии составляется протокол заседания согласительной комиссии, форма и содержание которого утверждаются органом нормативно-правового регулирования в сфере кадастровых отношений,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участков, которое содержит: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краткое содержание возражений заинтересованных лиц относительно местоположения границ земельных участков;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информацию о материалах, представленных в согласительную комиссию;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- 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 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3.13. Акты согласования местоположения границ при выполнении комплексных кадастровых работ и заключения согласительной комиссии, указанные </w:t>
      </w: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hyperlink w:anchor="Par28" w:history="1">
        <w:r w:rsidRPr="00817C7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пунктах 2.2</w:t>
        </w:r>
      </w:hyperlink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hyperlink w:anchor="Par29" w:history="1">
        <w:r w:rsidRPr="00817C7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2.3</w:t>
        </w:r>
      </w:hyperlink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раздела 2 Положения, оформляются в течение пяти рабочих дней со дня проведения заседания согласительной комиссии в форме документов на бумажном носителе, которые хранятся </w:t>
      </w:r>
      <w:bookmarkStart w:id="5" w:name="Par76"/>
      <w:bookmarkEnd w:id="5"/>
      <w:r w:rsidR="005A03DA" w:rsidRPr="002027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управлении имущественных и земельных отношений администрации муниципального образования «Ахтубинский муниципальный район Астраханской области».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3.14. 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 возражений заинтересованных лиц относительно местоположения границ земельных участков, протокол и заключение направляются исполнителю комплексных кадастровых работ в течение трех рабочих дней со дня их подписания.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3.15. 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десяти рабочих дней с даты поступления документов, предусмотренных </w:t>
      </w:r>
      <w:hyperlink w:anchor="Par76" w:history="1">
        <w:r w:rsidRPr="00817C7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пунктом 3.14</w:t>
        </w:r>
      </w:hyperlink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A03DA" w:rsidRPr="002027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раздела 3 </w:t>
      </w: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настоящего Положения.</w:t>
      </w:r>
    </w:p>
    <w:p w:rsidR="00817C76" w:rsidRPr="00817C76" w:rsidRDefault="00817C76" w:rsidP="001A58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3.16. В течение двадцати рабочих дней со дня истечения срока представления возражений согласительная 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817C76" w:rsidRPr="00817C76" w:rsidRDefault="00817C76" w:rsidP="00817C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76" w:rsidRPr="0020278C" w:rsidRDefault="00817C76" w:rsidP="00817C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4. З</w:t>
      </w:r>
      <w:r w:rsidR="005A03DA" w:rsidRPr="0020278C">
        <w:rPr>
          <w:rFonts w:ascii="Times New Roman" w:eastAsia="Times New Roman" w:hAnsi="Times New Roman"/>
          <w:sz w:val="28"/>
          <w:szCs w:val="28"/>
          <w:lang w:eastAsia="ru-RU"/>
        </w:rPr>
        <w:t>аключительные положения</w:t>
      </w:r>
    </w:p>
    <w:p w:rsidR="005A03DA" w:rsidRPr="00817C76" w:rsidRDefault="005A03DA" w:rsidP="00817C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76" w:rsidRPr="00817C76" w:rsidRDefault="00817C76" w:rsidP="00817C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 xml:space="preserve">4.1. Земельные споры о местоположении границ земельных участков, не урегулированные в результате предусмотренного </w:t>
      </w:r>
      <w:hyperlink r:id="rId14" w:history="1">
        <w:r w:rsidRPr="00817C7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статьей 42.10</w:t>
        </w:r>
      </w:hyperlink>
      <w:r w:rsidRPr="00817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Закона о кадастре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817C76" w:rsidRPr="00817C76" w:rsidRDefault="00817C76" w:rsidP="00817C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C76">
        <w:rPr>
          <w:rFonts w:ascii="Times New Roman" w:eastAsia="Times New Roman" w:hAnsi="Times New Roman"/>
          <w:sz w:val="28"/>
          <w:szCs w:val="28"/>
          <w:lang w:eastAsia="ru-RU"/>
        </w:rPr>
        <w:t>4.2. Наличие или отсутствие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817C76" w:rsidRPr="00817C76" w:rsidRDefault="00817C76" w:rsidP="00817C76">
      <w:pPr>
        <w:tabs>
          <w:tab w:val="left" w:pos="5970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76" w:rsidRDefault="00817C76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03DA" w:rsidRDefault="005A03DA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03DA" w:rsidRDefault="005A03DA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Верно:</w:t>
      </w:r>
    </w:p>
    <w:p w:rsidR="00F3329E" w:rsidRDefault="00F3329E"/>
    <w:bookmarkEnd w:id="0"/>
    <w:p w:rsidR="00FE2358" w:rsidRDefault="00FE2358"/>
    <w:p w:rsidR="00E05171" w:rsidRDefault="00E05171"/>
    <w:sectPr w:rsidR="00E05171" w:rsidSect="00544A15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15" w:rsidRDefault="00544A15" w:rsidP="00544A15">
      <w:pPr>
        <w:spacing w:after="0" w:line="240" w:lineRule="auto"/>
      </w:pPr>
      <w:r>
        <w:separator/>
      </w:r>
    </w:p>
  </w:endnote>
  <w:endnote w:type="continuationSeparator" w:id="0">
    <w:p w:rsidR="00544A15" w:rsidRDefault="00544A15" w:rsidP="0054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15" w:rsidRDefault="00544A15" w:rsidP="00544A15">
      <w:pPr>
        <w:spacing w:after="0" w:line="240" w:lineRule="auto"/>
      </w:pPr>
      <w:r>
        <w:separator/>
      </w:r>
    </w:p>
  </w:footnote>
  <w:footnote w:type="continuationSeparator" w:id="0">
    <w:p w:rsidR="00544A15" w:rsidRDefault="00544A15" w:rsidP="00544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163168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44A15" w:rsidRPr="00544A15" w:rsidRDefault="00544A1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44A15">
          <w:rPr>
            <w:rFonts w:ascii="Times New Roman" w:hAnsi="Times New Roman"/>
            <w:sz w:val="28"/>
            <w:szCs w:val="28"/>
          </w:rPr>
          <w:fldChar w:fldCharType="begin"/>
        </w:r>
        <w:r w:rsidRPr="00544A1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44A15">
          <w:rPr>
            <w:rFonts w:ascii="Times New Roman" w:hAnsi="Times New Roman"/>
            <w:sz w:val="28"/>
            <w:szCs w:val="28"/>
          </w:rPr>
          <w:fldChar w:fldCharType="separate"/>
        </w:r>
        <w:r w:rsidR="00032750">
          <w:rPr>
            <w:rFonts w:ascii="Times New Roman" w:hAnsi="Times New Roman"/>
            <w:noProof/>
            <w:sz w:val="28"/>
            <w:szCs w:val="28"/>
          </w:rPr>
          <w:t>6</w:t>
        </w:r>
        <w:r w:rsidRPr="00544A1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44A15" w:rsidRDefault="00544A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6"/>
    <w:rsid w:val="00032750"/>
    <w:rsid w:val="0011536C"/>
    <w:rsid w:val="001A58D7"/>
    <w:rsid w:val="0020278C"/>
    <w:rsid w:val="0048176B"/>
    <w:rsid w:val="00544A15"/>
    <w:rsid w:val="005A03DA"/>
    <w:rsid w:val="005E200E"/>
    <w:rsid w:val="00636CE9"/>
    <w:rsid w:val="006B2705"/>
    <w:rsid w:val="006E5155"/>
    <w:rsid w:val="007920A6"/>
    <w:rsid w:val="007D6795"/>
    <w:rsid w:val="00814DEF"/>
    <w:rsid w:val="00817C76"/>
    <w:rsid w:val="00CC6B06"/>
    <w:rsid w:val="00E05171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A1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4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A1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A58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3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27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913CF8DCEBDE1BBC3D4BC837205BC02A0D260CA1A25A975F1B75D817686BED2E67AA4BBA485B0BB88C9E0F87F52B39896B537A1Cp9DFN" TargetMode="External"/><Relationship Id="rId13" Type="http://schemas.openxmlformats.org/officeDocument/2006/relationships/hyperlink" Target="consultantplus://offline/ref=68913CF8DCEBDE1BBC3D4BC837205BC02A0D260CA1A25A975F1B75D817686BED2E67AA4BB84B5B0BB88C9E0F87F52B39896B537A1Cp9DFN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68913CF8DCEBDE1BBC3D4BC837205BC02A0D260CA1A25A975F1B75D817686BED2E67AA4CBA425B0BB88C9E0F87F52B39896B537A1Cp9DF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8913CF8DCEBDE1BBC3D4BC837205BC02A0D260CA1A25A975F1B75D817686BED2E67AA4CBA435B0BB88C9E0F87F52B39896B537A1Cp9DF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8913CF8DCEBDE1BBC3D4BC837205BC02A0D260CA1A25A975F1B75D817686BED2E67AA4BB94A5B0BB88C9E0F87F52B39896B537A1Cp9DF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8913CF8DCEBDE1BBC3D4BC837205BC02A0D260CA1A25A975F1B75D817686BED2E67AA4BB94B5B0BB88C9E0F87F52B39896B537A1Cp9DFN" TargetMode="External"/><Relationship Id="rId14" Type="http://schemas.openxmlformats.org/officeDocument/2006/relationships/hyperlink" Target="consultantplus://offline/ref=68913CF8DCEBDE1BBC3D4BC837205BC02A0D260CA1A25A975F1B75D817686BED2E67AA4BBB495B0BB88C9E0F87F52B39896B537A1Cp9D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13</cp:revision>
  <cp:lastPrinted>2025-03-03T12:01:00Z</cp:lastPrinted>
  <dcterms:created xsi:type="dcterms:W3CDTF">2021-06-22T05:39:00Z</dcterms:created>
  <dcterms:modified xsi:type="dcterms:W3CDTF">2025-03-03T12:17:00Z</dcterms:modified>
</cp:coreProperties>
</file>