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41" w:rsidRPr="004B41CF" w:rsidRDefault="00D94C41" w:rsidP="00D94C41">
      <w:pPr>
        <w:widowControl w:val="0"/>
        <w:autoSpaceDE w:val="0"/>
        <w:autoSpaceDN w:val="0"/>
        <w:adjustRightInd w:val="0"/>
        <w:spacing w:line="240" w:lineRule="auto"/>
        <w:outlineLvl w:val="1"/>
        <w:rPr>
          <w:color w:val="000000" w:themeColor="text1"/>
        </w:rPr>
      </w:pPr>
    </w:p>
    <w:p w:rsidR="00D94C41" w:rsidRPr="004B41CF" w:rsidRDefault="00D94C41" w:rsidP="00B65196">
      <w:pPr>
        <w:widowControl w:val="0"/>
        <w:autoSpaceDE w:val="0"/>
        <w:autoSpaceDN w:val="0"/>
        <w:adjustRightInd w:val="0"/>
        <w:spacing w:line="240" w:lineRule="auto"/>
        <w:ind w:firstLine="11057"/>
        <w:outlineLvl w:val="1"/>
        <w:rPr>
          <w:color w:val="000000" w:themeColor="text1"/>
        </w:rPr>
      </w:pPr>
      <w:r w:rsidRPr="004B41CF">
        <w:rPr>
          <w:color w:val="000000" w:themeColor="text1"/>
        </w:rPr>
        <w:t>Приложение № 1</w:t>
      </w:r>
    </w:p>
    <w:p w:rsidR="00D94C41" w:rsidRPr="004B41CF" w:rsidRDefault="00D94C41" w:rsidP="00B65196">
      <w:pPr>
        <w:widowControl w:val="0"/>
        <w:autoSpaceDE w:val="0"/>
        <w:autoSpaceDN w:val="0"/>
        <w:adjustRightInd w:val="0"/>
        <w:spacing w:line="240" w:lineRule="auto"/>
        <w:ind w:firstLine="11057"/>
        <w:rPr>
          <w:color w:val="000000" w:themeColor="text1"/>
        </w:rPr>
      </w:pPr>
      <w:r w:rsidRPr="004B41CF">
        <w:rPr>
          <w:color w:val="000000" w:themeColor="text1"/>
        </w:rPr>
        <w:t>к муниципальной программе</w:t>
      </w:r>
    </w:p>
    <w:p w:rsidR="00D94C41" w:rsidRPr="0087494F" w:rsidRDefault="00D94C41" w:rsidP="00D94C41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241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401"/>
        <w:gridCol w:w="71"/>
        <w:gridCol w:w="1136"/>
        <w:gridCol w:w="20"/>
        <w:gridCol w:w="57"/>
        <w:gridCol w:w="1468"/>
        <w:gridCol w:w="18"/>
        <w:gridCol w:w="947"/>
        <w:gridCol w:w="185"/>
        <w:gridCol w:w="533"/>
        <w:gridCol w:w="233"/>
        <w:gridCol w:w="46"/>
        <w:gridCol w:w="27"/>
        <w:gridCol w:w="308"/>
        <w:gridCol w:w="435"/>
        <w:gridCol w:w="55"/>
        <w:gridCol w:w="313"/>
        <w:gridCol w:w="536"/>
        <w:gridCol w:w="47"/>
        <w:gridCol w:w="73"/>
        <w:gridCol w:w="657"/>
        <w:gridCol w:w="215"/>
        <w:gridCol w:w="1214"/>
        <w:gridCol w:w="895"/>
        <w:gridCol w:w="17"/>
        <w:gridCol w:w="746"/>
        <w:gridCol w:w="247"/>
        <w:gridCol w:w="708"/>
        <w:gridCol w:w="41"/>
        <w:gridCol w:w="257"/>
        <w:gridCol w:w="198"/>
        <w:gridCol w:w="213"/>
        <w:gridCol w:w="709"/>
        <w:gridCol w:w="709"/>
      </w:tblGrid>
      <w:tr w:rsidR="00B65196" w:rsidRPr="0087494F" w:rsidTr="00B65196">
        <w:trPr>
          <w:gridBefore w:val="10"/>
          <w:wBefore w:w="6836" w:type="dxa"/>
          <w:trHeight w:val="424"/>
          <w:jc w:val="center"/>
        </w:trPr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96" w:rsidRPr="0087494F" w:rsidRDefault="00B65196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94C41" w:rsidRPr="0087494F" w:rsidTr="00B65196">
        <w:trPr>
          <w:trHeight w:val="321"/>
          <w:jc w:val="center"/>
        </w:trPr>
        <w:tc>
          <w:tcPr>
            <w:tcW w:w="157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C41" w:rsidRPr="00B65196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20"/>
                <w:szCs w:val="18"/>
                <w:lang w:eastAsia="ru-RU"/>
              </w:rPr>
              <w:t>Перечень мероприятий</w:t>
            </w:r>
          </w:p>
        </w:tc>
      </w:tr>
      <w:tr w:rsidR="00D94C41" w:rsidRPr="0087494F" w:rsidTr="00B65196">
        <w:trPr>
          <w:trHeight w:val="321"/>
          <w:jc w:val="center"/>
        </w:trPr>
        <w:tc>
          <w:tcPr>
            <w:tcW w:w="157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C41" w:rsidRPr="00B65196" w:rsidRDefault="00D94C41" w:rsidP="00C537F5">
            <w:pPr>
              <w:suppressAutoHyphens w:val="0"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20"/>
                <w:szCs w:val="18"/>
                <w:lang w:eastAsia="ru-RU"/>
              </w:rPr>
              <w:t xml:space="preserve">(направлений) муниципальной программы </w:t>
            </w:r>
            <w:r w:rsidRPr="00B65196">
              <w:rPr>
                <w:bCs/>
                <w:color w:val="000000"/>
                <w:kern w:val="0"/>
                <w:sz w:val="20"/>
                <w:szCs w:val="18"/>
                <w:lang w:eastAsia="ru-RU"/>
              </w:rPr>
              <w:t xml:space="preserve">«Совершенствование системы управления муниципальной собственностью </w:t>
            </w:r>
          </w:p>
          <w:p w:rsidR="00D94C41" w:rsidRPr="00B65196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18"/>
                <w:lang w:eastAsia="ru-RU"/>
              </w:rPr>
            </w:pPr>
            <w:r w:rsidRPr="00B65196">
              <w:rPr>
                <w:bCs/>
                <w:color w:val="000000"/>
                <w:kern w:val="0"/>
                <w:sz w:val="20"/>
                <w:szCs w:val="18"/>
                <w:lang w:eastAsia="ru-RU"/>
              </w:rPr>
              <w:t xml:space="preserve">МО </w:t>
            </w:r>
            <w:r w:rsidRPr="00B65196">
              <w:rPr>
                <w:color w:val="000000" w:themeColor="text1"/>
                <w:sz w:val="20"/>
                <w:szCs w:val="18"/>
              </w:rPr>
              <w:t>«Ахтубинский район»</w:t>
            </w:r>
          </w:p>
        </w:tc>
      </w:tr>
      <w:tr w:rsidR="00D94C41" w:rsidRPr="0087494F" w:rsidTr="00B65196">
        <w:trPr>
          <w:trHeight w:val="321"/>
          <w:jc w:val="center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41" w:rsidRPr="0087494F" w:rsidRDefault="00D94C41" w:rsidP="00C537F5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87494F" w:rsidTr="00B65196">
        <w:trPr>
          <w:trHeight w:val="489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Цель, задачи, наименование мероприятий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ind w:left="-99" w:right="-44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5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Показатели результативности выполнения программы</w:t>
            </w:r>
          </w:p>
        </w:tc>
      </w:tr>
      <w:tr w:rsidR="00D94C41" w:rsidRPr="0087494F" w:rsidTr="00B65196">
        <w:trPr>
          <w:trHeight w:val="672"/>
          <w:jc w:val="center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4</w:t>
            </w: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показателей непосредственного 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(для мероприятий) и конечного (для целей и задач) результатов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ind w:left="-108" w:right="-108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202</w:t>
            </w: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7</w:t>
            </w:r>
          </w:p>
        </w:tc>
      </w:tr>
      <w:tr w:rsidR="00D94C41" w:rsidRPr="0087494F" w:rsidTr="00B65196">
        <w:trPr>
          <w:trHeight w:val="413"/>
          <w:jc w:val="center"/>
        </w:trPr>
        <w:tc>
          <w:tcPr>
            <w:tcW w:w="157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«Совершенствование системы управления муниципальной собственностью МО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</w:tr>
      <w:tr w:rsidR="00D94C41" w:rsidRPr="0087494F" w:rsidTr="00B65196">
        <w:trPr>
          <w:trHeight w:val="553"/>
          <w:jc w:val="center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Цель: совершенствование системы управления, учета муниципальной собственностью и земельными ресурсами 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МО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количество объектов недвижимости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val="en-US" w:eastAsia="ru-RU"/>
              </w:rPr>
              <w:t>27</w:t>
            </w:r>
          </w:p>
        </w:tc>
      </w:tr>
      <w:tr w:rsidR="00D94C41" w:rsidRPr="0087494F" w:rsidTr="00B65196">
        <w:trPr>
          <w:trHeight w:val="608"/>
          <w:jc w:val="center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Задача: функционирование системы управления и распоряжения муниципальной собственностью, учет имущества и земельных ресурсов </w:t>
            </w:r>
            <w:proofErr w:type="gramStart"/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МО </w:t>
            </w:r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B65196">
              <w:rPr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B65196">
              <w:rPr>
                <w:color w:val="000000" w:themeColor="text1"/>
                <w:sz w:val="18"/>
                <w:szCs w:val="18"/>
              </w:rPr>
              <w:t>Ахтубинский район»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количество объектов недвижимости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val="en-US" w:eastAsia="ru-RU"/>
              </w:rPr>
              <w:t>27</w:t>
            </w:r>
          </w:p>
        </w:tc>
      </w:tr>
      <w:tr w:rsidR="00D94C41" w:rsidRPr="0087494F" w:rsidTr="00B65196">
        <w:trPr>
          <w:trHeight w:val="520"/>
          <w:jc w:val="center"/>
        </w:trPr>
        <w:tc>
          <w:tcPr>
            <w:tcW w:w="15735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Подпрограмма </w:t>
            </w:r>
            <w:r w:rsidRPr="00B65196"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gramEnd"/>
            <w:r w:rsidRPr="00B65196"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en-US"/>
              </w:rPr>
              <w:t>Создание условий для функционирования системы управления и распоряжения муниципальной собственностью МО «Ахтубинский район»</w:t>
            </w:r>
          </w:p>
        </w:tc>
      </w:tr>
      <w:tr w:rsidR="00D94C41" w:rsidRPr="00A561FF" w:rsidTr="00B65196">
        <w:trPr>
          <w:trHeight w:val="449"/>
          <w:jc w:val="center"/>
        </w:trPr>
        <w:tc>
          <w:tcPr>
            <w:tcW w:w="15735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Цель: Создание условий для функционирования системы управления и распоряжения муниципальной собственностью МО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</w:tr>
      <w:tr w:rsidR="00D94C41" w:rsidRPr="00A561FF" w:rsidTr="00B65196">
        <w:trPr>
          <w:trHeight w:val="520"/>
          <w:jc w:val="center"/>
        </w:trPr>
        <w:tc>
          <w:tcPr>
            <w:tcW w:w="15735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Задача: Обеспечение эффективного </w:t>
            </w:r>
            <w:proofErr w:type="gramStart"/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распоряжения  муниципальной</w:t>
            </w:r>
            <w:proofErr w:type="gramEnd"/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собственностью  МО </w:t>
            </w:r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</w:tr>
      <w:tr w:rsidR="00D94C41" w:rsidRPr="00A561FF" w:rsidTr="00B65196">
        <w:trPr>
          <w:trHeight w:val="42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  <w:lang w:val="en-US"/>
              </w:rPr>
            </w:pPr>
            <w:r w:rsidRPr="00B65196">
              <w:rPr>
                <w:sz w:val="18"/>
                <w:szCs w:val="18"/>
              </w:rPr>
              <w:t>300,0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300,0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количество объектов недвижимости, прошедших процедуру оценки и на которые изготовлена техническая документация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</w:tr>
      <w:tr w:rsidR="00D94C41" w:rsidRPr="00A561FF" w:rsidTr="00B65196">
        <w:trPr>
          <w:trHeight w:val="728"/>
          <w:jc w:val="center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2. Землеустройство и землепользование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869,0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239,4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239,3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239,3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количество объектов недвижимости, прошедших процедуру межевания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D94C41" w:rsidRPr="00A561FF" w:rsidTr="00B65196">
        <w:trPr>
          <w:trHeight w:val="1557"/>
          <w:jc w:val="center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Мероприятие 3.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158,4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158,4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0,0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0,0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Количество помещений, приведенных в состояние пригодное для проживания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1</w:t>
            </w:r>
          </w:p>
          <w:p w:rsidR="00D94C41" w:rsidRPr="00B65196" w:rsidRDefault="00D94C41" w:rsidP="00B65196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0</w:t>
            </w:r>
          </w:p>
          <w:p w:rsidR="00D94C41" w:rsidRPr="00B65196" w:rsidRDefault="00D94C41" w:rsidP="00B65196">
            <w:pPr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D94C41" w:rsidRPr="00A561FF" w:rsidTr="00B65196">
        <w:trPr>
          <w:trHeight w:val="496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4.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  <w:p w:rsidR="00D94C41" w:rsidRPr="00B65196" w:rsidRDefault="00D94C41" w:rsidP="00B65196">
            <w:pPr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количество объектов недвижимости, прошедших процедуру межевания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D94C41" w:rsidRPr="00A561FF" w:rsidTr="00B65196">
        <w:trPr>
          <w:trHeight w:val="620"/>
          <w:jc w:val="center"/>
        </w:trPr>
        <w:tc>
          <w:tcPr>
            <w:tcW w:w="2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Бюджет Астраханской области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A561FF" w:rsidTr="00B65196">
        <w:trPr>
          <w:trHeight w:val="404"/>
          <w:jc w:val="center"/>
        </w:trPr>
        <w:tc>
          <w:tcPr>
            <w:tcW w:w="2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DC3E4F" w:rsidTr="00B65196">
        <w:trPr>
          <w:trHeight w:val="930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5.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«Контрольные мероприятия, реализующие полномочия собственника», включающие расходы на аудиторскую проверку бухгалтерской (финансовой) отчетности муниципальных унитарных предприятий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</w:rPr>
            </w:pPr>
            <w:r w:rsidRPr="00B65196">
              <w:rPr>
                <w:sz w:val="18"/>
                <w:szCs w:val="18"/>
              </w:rPr>
              <w:t>289,2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B65196">
              <w:rPr>
                <w:sz w:val="18"/>
                <w:szCs w:val="18"/>
              </w:rPr>
              <w:t>91,8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количество проведенных аудиторских проверок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D94C41" w:rsidRPr="00DC3E4F" w:rsidTr="00B65196">
        <w:trPr>
          <w:trHeight w:val="930"/>
          <w:jc w:val="center"/>
        </w:trPr>
        <w:tc>
          <w:tcPr>
            <w:tcW w:w="2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</w:tc>
        <w:tc>
          <w:tcPr>
            <w:tcW w:w="15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94C41" w:rsidRPr="00A561FF" w:rsidTr="00B65196">
        <w:trPr>
          <w:trHeight w:val="667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6.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Реставрация объекта культурного наследия регионального значения «Сельхозбанк общества хлеборобов, 1905-1906 гг.»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B65196">
              <w:rPr>
                <w:sz w:val="18"/>
                <w:szCs w:val="18"/>
              </w:rPr>
              <w:t>2 997,7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B65196">
              <w:rPr>
                <w:sz w:val="18"/>
                <w:szCs w:val="18"/>
              </w:rPr>
              <w:t>447,7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количество объектов недвижимости, прошедших процедуру реставрации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D94C41" w:rsidRPr="00A561FF" w:rsidTr="00B65196">
        <w:trPr>
          <w:trHeight w:val="351"/>
          <w:jc w:val="center"/>
        </w:trPr>
        <w:tc>
          <w:tcPr>
            <w:tcW w:w="2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</w:tc>
        <w:tc>
          <w:tcPr>
            <w:tcW w:w="15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val="en-US" w:eastAsia="ru-RU"/>
              </w:rPr>
            </w:pPr>
          </w:p>
        </w:tc>
      </w:tr>
      <w:tr w:rsidR="00D94C41" w:rsidRPr="00A561FF" w:rsidTr="00B65196">
        <w:trPr>
          <w:trHeight w:val="331"/>
          <w:jc w:val="center"/>
        </w:trPr>
        <w:tc>
          <w:tcPr>
            <w:tcW w:w="515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Итого по подпрограмме*: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5 693,1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948,9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1 834,0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1 455,1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1 455,1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17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  <w:lang w:val="en-US" w:eastAsia="ru-RU"/>
              </w:rPr>
            </w:pPr>
            <w:r w:rsidRPr="00B65196">
              <w:rPr>
                <w:kern w:val="0"/>
                <w:sz w:val="18"/>
                <w:szCs w:val="18"/>
                <w:lang w:eastAsia="ru-RU"/>
              </w:rPr>
              <w:t>2</w:t>
            </w:r>
            <w:r w:rsidRPr="00B65196">
              <w:rPr>
                <w:kern w:val="0"/>
                <w:sz w:val="18"/>
                <w:szCs w:val="18"/>
                <w:lang w:val="en-US" w:eastAsia="ru-RU"/>
              </w:rPr>
              <w:t>7</w:t>
            </w:r>
          </w:p>
        </w:tc>
      </w:tr>
      <w:tr w:rsidR="00D94C41" w:rsidRPr="00A561FF" w:rsidTr="00B65196">
        <w:trPr>
          <w:trHeight w:val="385"/>
          <w:jc w:val="center"/>
        </w:trPr>
        <w:tc>
          <w:tcPr>
            <w:tcW w:w="15735" w:type="dxa"/>
            <w:gridSpan w:val="3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Подпрограмма «Обеспечение эффективного управления муниципальной собственностью МО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</w:tr>
      <w:tr w:rsidR="00D94C41" w:rsidRPr="00A561FF" w:rsidTr="00B65196">
        <w:trPr>
          <w:trHeight w:val="53"/>
          <w:jc w:val="center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Цель: 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</w:t>
            </w:r>
            <w:proofErr w:type="gramStart"/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территории </w:t>
            </w:r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МО</w:t>
            </w:r>
            <w:proofErr w:type="gramEnd"/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Показатель 1.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Освоение в полном объеме бюджетных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</w:tr>
      <w:tr w:rsidR="00D94C41" w:rsidRPr="00A561FF" w:rsidTr="00B65196">
        <w:trPr>
          <w:trHeight w:val="676"/>
          <w:jc w:val="center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Задача: Обеспечение деятельности управления имущественных и земельных отношений администрации МО «Ахтубинский район» финансовыми средствами для выполнения возложенных на них функций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Показатель 1.1.</w:t>
            </w: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br/>
              <w:t>Количество сотрудников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D94C41" w:rsidRPr="00A561FF" w:rsidTr="00B65196">
        <w:trPr>
          <w:trHeight w:val="1092"/>
          <w:jc w:val="center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Мероприятие 1. Обеспечение эффективного управления муниципальной собственностью  </w:t>
            </w:r>
            <w:r w:rsidRPr="00B65196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МО </w:t>
            </w:r>
            <w:r w:rsidRPr="00B65196">
              <w:rPr>
                <w:color w:val="000000" w:themeColor="text1"/>
                <w:sz w:val="18"/>
                <w:szCs w:val="18"/>
              </w:rPr>
              <w:t>«Ахтубинский район»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УИЗО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Бюджет Астраханской области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Показатель 1.2.</w:t>
            </w:r>
          </w:p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Материально техническое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</w:tr>
      <w:tr w:rsidR="00D94C41" w:rsidRPr="00A561FF" w:rsidTr="00B65196">
        <w:trPr>
          <w:trHeight w:val="565"/>
          <w:jc w:val="center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21 855,6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5 714,1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94C41" w:rsidRPr="00A561FF" w:rsidTr="00B65196">
        <w:trPr>
          <w:trHeight w:val="546"/>
          <w:jc w:val="center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94C41" w:rsidRPr="00A561FF" w:rsidTr="00B65196">
        <w:trPr>
          <w:trHeight w:val="283"/>
          <w:jc w:val="center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Итого по подпрограмме*: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21 906,0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5 764,5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5 380,5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A561FF" w:rsidTr="00B65196">
        <w:trPr>
          <w:trHeight w:val="258"/>
          <w:jc w:val="center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C41" w:rsidRPr="00B65196" w:rsidRDefault="00B65196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Итого по муниципальной </w:t>
            </w:r>
            <w:r w:rsidR="00D94C41"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программе*: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27 599,1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6 713,4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7 214,5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6 835,6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6 835,6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A561FF" w:rsidTr="00B65196">
        <w:trPr>
          <w:trHeight w:val="290"/>
          <w:jc w:val="center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325,8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A561FF" w:rsidTr="00B65196">
        <w:trPr>
          <w:trHeight w:val="267"/>
          <w:jc w:val="center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Бюджет Астраханской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94C41" w:rsidRPr="00A561FF" w:rsidTr="00B65196">
        <w:trPr>
          <w:trHeight w:val="412"/>
          <w:jc w:val="center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Бюджет МО </w:t>
            </w:r>
            <w:r w:rsidRPr="00B65196">
              <w:rPr>
                <w:color w:val="000000" w:themeColor="text1"/>
                <w:sz w:val="18"/>
                <w:szCs w:val="18"/>
              </w:rPr>
              <w:t xml:space="preserve">«Ахтубинский муниципальный район Астраханской </w:t>
            </w:r>
            <w:proofErr w:type="gramStart"/>
            <w:r w:rsidRPr="00B65196">
              <w:rPr>
                <w:color w:val="000000" w:themeColor="text1"/>
                <w:sz w:val="18"/>
                <w:szCs w:val="18"/>
              </w:rPr>
              <w:t>области»*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highlight w:val="yellow"/>
                <w:lang w:eastAsia="ru-RU"/>
              </w:rPr>
            </w:pPr>
            <w:r w:rsidRPr="00B65196">
              <w:rPr>
                <w:bCs/>
                <w:kern w:val="0"/>
                <w:sz w:val="18"/>
                <w:szCs w:val="18"/>
                <w:lang w:eastAsia="ru-RU"/>
              </w:rPr>
              <w:t>27 188,8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6 663,0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6 854,6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6 835,6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bCs/>
                <w:kern w:val="0"/>
                <w:sz w:val="18"/>
                <w:szCs w:val="18"/>
                <w:lang w:eastAsia="ru-RU"/>
              </w:rPr>
            </w:pPr>
            <w:r w:rsidRPr="00B65196">
              <w:rPr>
                <w:color w:val="000000"/>
                <w:kern w:val="0"/>
                <w:sz w:val="18"/>
                <w:szCs w:val="18"/>
                <w:lang w:eastAsia="ru-RU"/>
              </w:rPr>
              <w:t>6 835,6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D94C41" w:rsidRPr="00B65196" w:rsidRDefault="00D94C41" w:rsidP="00D94C41">
      <w:pPr>
        <w:pStyle w:val="a3"/>
        <w:rPr>
          <w:sz w:val="16"/>
          <w:szCs w:val="20"/>
          <w:highlight w:val="yellow"/>
        </w:rPr>
      </w:pPr>
    </w:p>
    <w:p w:rsidR="00D94C41" w:rsidRPr="00B65196" w:rsidRDefault="00D94C41" w:rsidP="00D94C41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5196">
        <w:rPr>
          <w:rFonts w:ascii="Times New Roman" w:hAnsi="Times New Roman" w:cs="Times New Roman"/>
          <w:color w:val="000000" w:themeColor="text1"/>
          <w:szCs w:val="24"/>
        </w:rPr>
        <w:t>* Средства предусмотрены сводной бюджетной росписью по состоянию на 28.12.2024 г.</w:t>
      </w:r>
    </w:p>
    <w:p w:rsidR="00D94C41" w:rsidRDefault="00D94C41" w:rsidP="00D94C41">
      <w:pPr>
        <w:pStyle w:val="a3"/>
        <w:rPr>
          <w:highlight w:val="yellow"/>
        </w:rPr>
      </w:pPr>
    </w:p>
    <w:p w:rsidR="00D94C41" w:rsidRPr="00A561FF" w:rsidRDefault="00D94C41" w:rsidP="00D94C41">
      <w:pPr>
        <w:pStyle w:val="a3"/>
        <w:rPr>
          <w:highlight w:val="yellow"/>
        </w:rPr>
      </w:pPr>
    </w:p>
    <w:p w:rsidR="00D94C41" w:rsidRDefault="00D94C41" w:rsidP="00D94C41">
      <w:pPr>
        <w:pStyle w:val="a3"/>
        <w:rPr>
          <w:highlight w:val="yellow"/>
        </w:rPr>
      </w:pPr>
    </w:p>
    <w:p w:rsidR="00D94C41" w:rsidRDefault="00D94C41" w:rsidP="00D94C41">
      <w:pPr>
        <w:pStyle w:val="a3"/>
        <w:rPr>
          <w:highlight w:val="yellow"/>
        </w:rPr>
      </w:pPr>
    </w:p>
    <w:p w:rsidR="00B65196" w:rsidRDefault="00B65196" w:rsidP="00D94C41">
      <w:pPr>
        <w:pStyle w:val="a3"/>
        <w:rPr>
          <w:highlight w:val="yellow"/>
        </w:rPr>
        <w:sectPr w:rsidR="00B65196" w:rsidSect="005B6747">
          <w:headerReference w:type="default" r:id="rId6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94C41" w:rsidRPr="00794925" w:rsidRDefault="00D94C41" w:rsidP="00B65196">
      <w:pPr>
        <w:pStyle w:val="a3"/>
        <w:ind w:firstLine="11340"/>
      </w:pPr>
      <w:r w:rsidRPr="00794925">
        <w:lastRenderedPageBreak/>
        <w:t>Приложение № 2</w:t>
      </w:r>
    </w:p>
    <w:p w:rsidR="00D94C41" w:rsidRPr="00794925" w:rsidRDefault="00D94C41" w:rsidP="00B65196">
      <w:pPr>
        <w:pStyle w:val="a3"/>
        <w:ind w:firstLine="11340"/>
      </w:pPr>
      <w:r w:rsidRPr="00794925">
        <w:t>к муниципальной программе</w:t>
      </w:r>
    </w:p>
    <w:p w:rsidR="00D94C41" w:rsidRPr="00794925" w:rsidRDefault="00D94C41" w:rsidP="00B65196">
      <w:pPr>
        <w:pStyle w:val="a3"/>
        <w:ind w:firstLine="11340"/>
      </w:pPr>
    </w:p>
    <w:p w:rsidR="00D94C41" w:rsidRPr="00794925" w:rsidRDefault="00D94C41" w:rsidP="00D94C41">
      <w:pPr>
        <w:pStyle w:val="a3"/>
        <w:jc w:val="center"/>
      </w:pPr>
    </w:p>
    <w:p w:rsidR="00D94C41" w:rsidRPr="00794925" w:rsidRDefault="00D94C41" w:rsidP="00D94C41">
      <w:pPr>
        <w:pStyle w:val="a3"/>
        <w:jc w:val="center"/>
      </w:pPr>
      <w:r w:rsidRPr="00794925">
        <w:t>Ресурсное обеспечение</w:t>
      </w:r>
    </w:p>
    <w:p w:rsidR="00D94C41" w:rsidRPr="00794925" w:rsidRDefault="00D94C41" w:rsidP="00D94C41">
      <w:pPr>
        <w:pStyle w:val="a3"/>
        <w:jc w:val="center"/>
      </w:pPr>
      <w:r w:rsidRPr="00794925">
        <w:t>реализации муниципальной программы</w:t>
      </w:r>
    </w:p>
    <w:p w:rsidR="00D94C41" w:rsidRPr="00794925" w:rsidRDefault="00D94C41" w:rsidP="00D94C41">
      <w:pPr>
        <w:pStyle w:val="a3"/>
        <w:jc w:val="center"/>
      </w:pPr>
    </w:p>
    <w:p w:rsidR="00D94C41" w:rsidRPr="00794925" w:rsidRDefault="00D94C41" w:rsidP="00D94C41">
      <w:pPr>
        <w:widowControl w:val="0"/>
        <w:autoSpaceDE w:val="0"/>
        <w:autoSpaceDN w:val="0"/>
        <w:adjustRightInd w:val="0"/>
        <w:spacing w:line="240" w:lineRule="auto"/>
        <w:jc w:val="center"/>
        <w:rPr>
          <w:highlight w:val="yellow"/>
        </w:rPr>
      </w:pPr>
      <w:r w:rsidRPr="00794925">
        <w:rPr>
          <w:highlight w:val="yellow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4991" w:type="pct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83"/>
        <w:gridCol w:w="1718"/>
        <w:gridCol w:w="1573"/>
        <w:gridCol w:w="1575"/>
        <w:gridCol w:w="1712"/>
        <w:gridCol w:w="1573"/>
      </w:tblGrid>
      <w:tr w:rsidR="00D94C41" w:rsidRPr="00794925" w:rsidTr="00B65196">
        <w:trPr>
          <w:trHeight w:val="357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Источники финансирования муниципальной 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  <w:rPr>
                <w:color w:val="FF0000"/>
              </w:rPr>
            </w:pPr>
            <w:r w:rsidRPr="00B65196">
              <w:t>Всего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B65196" w:rsidRDefault="00D94C41" w:rsidP="00B65196">
            <w:pPr>
              <w:suppressAutoHyphens w:val="0"/>
              <w:spacing w:after="200" w:line="276" w:lineRule="auto"/>
              <w:jc w:val="center"/>
            </w:pPr>
            <w:r w:rsidRPr="00B65196">
              <w:t>По годам реализации муниципальной программы (тыс. руб.)</w:t>
            </w:r>
          </w:p>
        </w:tc>
      </w:tr>
      <w:tr w:rsidR="00D94C41" w:rsidRPr="00794925" w:rsidTr="00B65196">
        <w:trPr>
          <w:trHeight w:val="40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2024*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2026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2027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6" w:rsidRDefault="00D94C41" w:rsidP="00B65196">
            <w:pPr>
              <w:pStyle w:val="a3"/>
              <w:jc w:val="center"/>
            </w:pPr>
            <w:r w:rsidRPr="00B65196">
              <w:t>Муниципальная программа «Совершенствование системы управления муниципальной собственностью</w:t>
            </w:r>
          </w:p>
          <w:p w:rsidR="00D94C41" w:rsidRPr="00B65196" w:rsidRDefault="00D94C41" w:rsidP="00B65196">
            <w:pPr>
              <w:pStyle w:val="a3"/>
              <w:jc w:val="center"/>
            </w:pPr>
            <w:r w:rsidRPr="00B65196">
              <w:t xml:space="preserve">МО </w:t>
            </w:r>
            <w:r w:rsidRPr="00B65196">
              <w:rPr>
                <w:color w:val="000000" w:themeColor="text1"/>
              </w:rPr>
              <w:t>«Ахтубинский район»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27 599,1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6 713,4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7 214,5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Федеральный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jc w:val="center"/>
            </w:pPr>
            <w:r w:rsidRPr="00B65196">
              <w:t>325,8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325,8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rHeight w:val="327"/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Бюджет Астраханской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jc w:val="center"/>
            </w:pPr>
            <w:r w:rsidRPr="00B65196">
              <w:t>84,5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50,4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34,1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rHeight w:val="338"/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 xml:space="preserve">Бюджет МО </w:t>
            </w:r>
            <w:r w:rsidRPr="00B65196">
              <w:rPr>
                <w:color w:val="000000" w:themeColor="text1"/>
              </w:rPr>
              <w:t>«Ахтубинский район»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rPr>
                <w:lang w:val="en-US"/>
              </w:rPr>
              <w:t>27 188</w:t>
            </w:r>
            <w:r w:rsidRPr="00B65196">
              <w:t>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6 663,0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6 854,6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Подпрограмма «</w:t>
            </w:r>
            <w:r w:rsidRPr="00B65196">
              <w:rPr>
                <w:rFonts w:eastAsia="Calibri"/>
                <w:color w:val="000000" w:themeColor="text1"/>
                <w:kern w:val="0"/>
                <w:lang w:eastAsia="en-US"/>
              </w:rPr>
              <w:t>Создание условий для функционирования системы управления и распоряжения муниципальной собственностью МО «Ахтубинский район»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5 693,1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948,9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1 834,0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tabs>
                <w:tab w:val="left" w:pos="1358"/>
              </w:tabs>
              <w:jc w:val="center"/>
            </w:pPr>
            <w:r w:rsidRPr="00B65196">
              <w:t>1 455,1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1 455,1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Федеральный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jc w:val="center"/>
            </w:pPr>
            <w:r w:rsidRPr="00B65196">
              <w:t>325,8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325,8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Бюджет Астраханской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jc w:val="center"/>
            </w:pPr>
            <w:r w:rsidRPr="00B65196">
              <w:t>34,1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34,1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 xml:space="preserve">Бюджет МО </w:t>
            </w:r>
            <w:r w:rsidRPr="00B65196">
              <w:rPr>
                <w:color w:val="000000" w:themeColor="text1"/>
              </w:rPr>
              <w:t>«Ахтубинский район»</w:t>
            </w:r>
            <w:bookmarkStart w:id="0" w:name="_GoBack"/>
            <w:bookmarkEnd w:id="0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5 333,2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948,9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1 474,1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1 455,1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1 455,1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  <w:rPr>
                <w:rFonts w:eastAsia="Calibri"/>
                <w:color w:val="000000" w:themeColor="text1"/>
              </w:rPr>
            </w:pPr>
            <w:r w:rsidRPr="00B65196">
              <w:t>Подпрограмма «</w:t>
            </w:r>
            <w:r w:rsidRPr="00B65196">
              <w:rPr>
                <w:rFonts w:eastAsia="Calibri"/>
                <w:color w:val="000000" w:themeColor="text1"/>
              </w:rPr>
              <w:t xml:space="preserve">Обеспечение эффективного управления муниципальной собственностью МО </w:t>
            </w:r>
            <w:r w:rsidRPr="00B65196">
              <w:rPr>
                <w:color w:val="000000" w:themeColor="text1"/>
              </w:rPr>
              <w:t>«Ахтубинский район»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21 906,0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5 764,5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Федеральный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Бюджет Астраханской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50,4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0,0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Бюджет МО</w:t>
            </w:r>
            <w:r w:rsidRPr="00B65196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B65196">
              <w:rPr>
                <w:color w:val="000000" w:themeColor="text1"/>
              </w:rPr>
              <w:t>«Ахтубинский район»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21 855,6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5 714,1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5 380,5</w:t>
            </w:r>
          </w:p>
        </w:tc>
      </w:tr>
      <w:tr w:rsidR="00D94C41" w:rsidRPr="00794925" w:rsidTr="00B65196">
        <w:trPr>
          <w:tblCellSpacing w:w="5" w:type="nil"/>
        </w:trPr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pStyle w:val="a3"/>
              <w:jc w:val="center"/>
            </w:pPr>
            <w:r w:rsidRPr="00B65196">
              <w:t>Итого по муниципальной программе*: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27 599,1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6 713,4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 w:rsidRPr="00B65196">
              <w:t>7 214,5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65196" w:rsidRDefault="00D94C41" w:rsidP="00B651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B65196">
              <w:t>6 835,6</w:t>
            </w:r>
          </w:p>
        </w:tc>
      </w:tr>
    </w:tbl>
    <w:p w:rsidR="00D94C41" w:rsidRPr="00794925" w:rsidRDefault="00D94C41" w:rsidP="00D94C41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highlight w:val="yellow"/>
        </w:rPr>
      </w:pPr>
    </w:p>
    <w:p w:rsidR="00D94C41" w:rsidRPr="00B65196" w:rsidRDefault="00D94C41" w:rsidP="00D94C41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B65196">
        <w:rPr>
          <w:rFonts w:ascii="Times New Roman" w:hAnsi="Times New Roman" w:cs="Times New Roman"/>
          <w:color w:val="000000" w:themeColor="text1"/>
          <w:sz w:val="22"/>
          <w:szCs w:val="24"/>
        </w:rPr>
        <w:t>* Средства предусмотрены сводной бюджетной росписью по состоянию на 28.12.2024 г.</w:t>
      </w:r>
    </w:p>
    <w:p w:rsidR="00B65196" w:rsidRDefault="00B65196" w:rsidP="00D94C41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  <w:sectPr w:rsidR="00B65196" w:rsidSect="005B6747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94C41" w:rsidRPr="00B65196" w:rsidRDefault="00D94C41" w:rsidP="00B65196">
      <w:pPr>
        <w:widowControl w:val="0"/>
        <w:autoSpaceDE w:val="0"/>
        <w:autoSpaceDN w:val="0"/>
        <w:adjustRightInd w:val="0"/>
        <w:spacing w:line="240" w:lineRule="auto"/>
        <w:ind w:firstLine="11340"/>
        <w:outlineLvl w:val="1"/>
      </w:pPr>
      <w:r w:rsidRPr="00B65196">
        <w:lastRenderedPageBreak/>
        <w:t>Приложение № 3</w:t>
      </w:r>
    </w:p>
    <w:p w:rsidR="00D94C41" w:rsidRPr="00B65196" w:rsidRDefault="00D94C41" w:rsidP="00B65196">
      <w:pPr>
        <w:widowControl w:val="0"/>
        <w:autoSpaceDE w:val="0"/>
        <w:autoSpaceDN w:val="0"/>
        <w:adjustRightInd w:val="0"/>
        <w:spacing w:line="240" w:lineRule="auto"/>
        <w:ind w:firstLine="11340"/>
      </w:pPr>
      <w:r w:rsidRPr="00B65196">
        <w:t>к муниципальной программе</w:t>
      </w:r>
    </w:p>
    <w:p w:rsidR="00D94C41" w:rsidRPr="008B045D" w:rsidRDefault="00D94C41" w:rsidP="00D94C41">
      <w:pPr>
        <w:widowControl w:val="0"/>
        <w:autoSpaceDE w:val="0"/>
        <w:autoSpaceDN w:val="0"/>
        <w:adjustRightInd w:val="0"/>
        <w:spacing w:line="240" w:lineRule="auto"/>
        <w:jc w:val="right"/>
      </w:pPr>
    </w:p>
    <w:p w:rsidR="00D94C41" w:rsidRPr="008B045D" w:rsidRDefault="00D94C41" w:rsidP="00D94C41">
      <w:pPr>
        <w:widowControl w:val="0"/>
        <w:autoSpaceDE w:val="0"/>
        <w:autoSpaceDN w:val="0"/>
        <w:adjustRightInd w:val="0"/>
        <w:spacing w:line="240" w:lineRule="auto"/>
        <w:jc w:val="center"/>
      </w:pPr>
      <w:bookmarkStart w:id="1" w:name="Par976"/>
      <w:bookmarkEnd w:id="1"/>
    </w:p>
    <w:p w:rsidR="00D94C41" w:rsidRPr="008B045D" w:rsidRDefault="00D94C41" w:rsidP="00D94C41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8B045D">
        <w:t>Показатели</w:t>
      </w:r>
    </w:p>
    <w:p w:rsidR="00D94C41" w:rsidRPr="008B045D" w:rsidRDefault="00D94C41" w:rsidP="00D94C41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8B045D">
        <w:t>результативности и эффективности реализации муниципальной программы</w:t>
      </w:r>
    </w:p>
    <w:p w:rsidR="00D94C41" w:rsidRPr="008B045D" w:rsidRDefault="00D94C41" w:rsidP="00D94C41">
      <w:pPr>
        <w:widowControl w:val="0"/>
        <w:autoSpaceDE w:val="0"/>
        <w:autoSpaceDN w:val="0"/>
        <w:adjustRightInd w:val="0"/>
        <w:spacing w:line="240" w:lineRule="auto"/>
        <w:jc w:val="center"/>
      </w:pPr>
    </w:p>
    <w:tbl>
      <w:tblPr>
        <w:tblW w:w="535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0"/>
        <w:gridCol w:w="28"/>
        <w:gridCol w:w="2583"/>
        <w:gridCol w:w="69"/>
        <w:gridCol w:w="1156"/>
        <w:gridCol w:w="4110"/>
        <w:gridCol w:w="1274"/>
        <w:gridCol w:w="1277"/>
        <w:gridCol w:w="1137"/>
        <w:gridCol w:w="1125"/>
      </w:tblGrid>
      <w:tr w:rsidR="00D94C41" w:rsidRPr="008B045D" w:rsidTr="005B6747">
        <w:trPr>
          <w:tblCellSpacing w:w="5" w:type="nil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47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 xml:space="preserve">Ед. 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измерения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47" w:rsidRDefault="00D94C41" w:rsidP="005B67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7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 xml:space="preserve">Значение показателя за период, предшествующий реализации программы </w:t>
            </w:r>
          </w:p>
          <w:p w:rsidR="00D94C41" w:rsidRPr="005A2542" w:rsidRDefault="00D94C41" w:rsidP="005B67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7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2023 год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Прогнозные значения показателей</w:t>
            </w:r>
          </w:p>
        </w:tc>
      </w:tr>
      <w:tr w:rsidR="00D94C41" w:rsidRPr="008B045D" w:rsidTr="005B6747">
        <w:trPr>
          <w:tblCellSpacing w:w="5" w:type="nil"/>
          <w:jc w:val="center"/>
        </w:trPr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2027</w:t>
            </w:r>
          </w:p>
        </w:tc>
      </w:tr>
      <w:tr w:rsidR="00D94C41" w:rsidRPr="008B045D" w:rsidTr="005B6747">
        <w:trPr>
          <w:trHeight w:val="337"/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5B6747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D94C41" w:rsidRPr="005A2542">
              <w:rPr>
                <w:sz w:val="20"/>
                <w:szCs w:val="20"/>
              </w:rPr>
              <w:t xml:space="preserve">«Совершенствование системы управления муниципальной собственностью МО </w:t>
            </w:r>
            <w:r w:rsidR="00D94C41" w:rsidRPr="005A2542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94C41" w:rsidRPr="008B045D" w:rsidTr="005B6747">
        <w:trPr>
          <w:trHeight w:val="409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 xml:space="preserve">Цель: </w:t>
            </w:r>
            <w:r w:rsidRPr="005A2542">
              <w:rPr>
                <w:rFonts w:eastAsia="Calibri"/>
                <w:sz w:val="20"/>
                <w:szCs w:val="20"/>
              </w:rPr>
              <w:t xml:space="preserve">совершенствование системы управления, учета муниципальной собственностью и земельными ресурсами МО </w:t>
            </w:r>
            <w:r w:rsidRPr="005A2542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94C41" w:rsidRPr="008B045D" w:rsidTr="005B6747">
        <w:trPr>
          <w:trHeight w:val="407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Задача:</w:t>
            </w:r>
            <w:r w:rsidRPr="005A2542">
              <w:rPr>
                <w:rFonts w:eastAsia="Calibri"/>
                <w:sz w:val="20"/>
                <w:szCs w:val="20"/>
              </w:rPr>
              <w:t xml:space="preserve"> функционирование системы управления и распоряжения муниципальной собственностью, учет имущества и земельных ресурсов МО </w:t>
            </w:r>
            <w:r w:rsidRPr="005A2542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94C41" w:rsidRPr="008B045D" w:rsidTr="005B6747">
        <w:trPr>
          <w:trHeight w:val="416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87494F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7494F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</w:t>
            </w:r>
            <w:r w:rsidRPr="0087494F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Создание условий для функционирования системы управления и распоряжения муниципальной собственностью МО «Ахтубинский район»</w:t>
            </w:r>
          </w:p>
        </w:tc>
      </w:tr>
      <w:tr w:rsidR="00D94C41" w:rsidRPr="008B045D" w:rsidTr="005B6747">
        <w:trPr>
          <w:trHeight w:val="1110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Мероприятие 1.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rFonts w:eastAsia="Calibri"/>
                <w:sz w:val="20"/>
                <w:szCs w:val="20"/>
              </w:rPr>
              <w:t>Количество объектов недвижимости, прошедших процедуру оценки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pStyle w:val="1"/>
              <w:rPr>
                <w:sz w:val="20"/>
              </w:rPr>
            </w:pPr>
            <w:r w:rsidRPr="005A2542">
              <w:rPr>
                <w:sz w:val="20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15</w:t>
            </w:r>
          </w:p>
        </w:tc>
      </w:tr>
      <w:tr w:rsidR="00D94C41" w:rsidRPr="008B045D" w:rsidTr="005B6747">
        <w:trPr>
          <w:trHeight w:val="809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Мероприятие 2. Землеустройство и землепользование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rFonts w:eastAsia="Calibri"/>
                <w:sz w:val="20"/>
                <w:szCs w:val="20"/>
              </w:rPr>
              <w:t>Количество объектов недвижимости, прошедших процедуру межевания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pStyle w:val="1"/>
              <w:rPr>
                <w:sz w:val="20"/>
              </w:rPr>
            </w:pPr>
            <w:r w:rsidRPr="005A2542">
              <w:rPr>
                <w:sz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10</w:t>
            </w:r>
          </w:p>
        </w:tc>
      </w:tr>
      <w:tr w:rsidR="00D94C41" w:rsidRPr="008B045D" w:rsidTr="005B6747">
        <w:trPr>
          <w:trHeight w:val="1476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Мероприятие 3.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A2542">
              <w:rPr>
                <w:kern w:val="0"/>
                <w:sz w:val="20"/>
                <w:szCs w:val="20"/>
                <w:lang w:eastAsia="ru-RU"/>
              </w:rPr>
              <w:t>Количество помещений, приведенных в состояние пригодное для проживания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0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810251" w:rsidRDefault="00D94C41" w:rsidP="00C537F5">
            <w:pPr>
              <w:pStyle w:val="1"/>
              <w:rPr>
                <w:sz w:val="20"/>
              </w:rPr>
            </w:pPr>
            <w:r w:rsidRPr="00810251">
              <w:rPr>
                <w:sz w:val="20"/>
              </w:rPr>
              <w:t>1</w:t>
            </w:r>
          </w:p>
          <w:p w:rsidR="00D94C41" w:rsidRPr="00810251" w:rsidRDefault="00D94C41" w:rsidP="00C537F5">
            <w:pPr>
              <w:pStyle w:val="1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10251">
              <w:rPr>
                <w:sz w:val="20"/>
                <w:szCs w:val="20"/>
              </w:rPr>
              <w:t>0</w:t>
            </w:r>
          </w:p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10251">
              <w:rPr>
                <w:sz w:val="20"/>
                <w:szCs w:val="20"/>
              </w:rPr>
              <w:t>0</w:t>
            </w:r>
          </w:p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810251">
              <w:rPr>
                <w:sz w:val="20"/>
                <w:szCs w:val="20"/>
              </w:rPr>
              <w:t>0</w:t>
            </w:r>
          </w:p>
          <w:p w:rsidR="00D94C41" w:rsidRPr="00810251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4C41" w:rsidRPr="008B045D" w:rsidTr="005B6747">
        <w:trPr>
          <w:trHeight w:val="907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4.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A2542">
              <w:rPr>
                <w:rFonts w:eastAsia="Calibri"/>
                <w:sz w:val="20"/>
                <w:szCs w:val="20"/>
              </w:rPr>
              <w:t>Количество объектов недвижимости, прошедших процедуру межевания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F2239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FD2667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F2239">
              <w:rPr>
                <w:sz w:val="20"/>
                <w:szCs w:val="20"/>
              </w:rPr>
              <w:t>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0</w:t>
            </w:r>
          </w:p>
        </w:tc>
      </w:tr>
      <w:tr w:rsidR="00D94C41" w:rsidRPr="003F2239" w:rsidTr="005B6747">
        <w:trPr>
          <w:trHeight w:val="415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5.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«Контрольные мероприятия, реализующие полномочия собственника», включающие расходы на аудиторскую проверку бухгалтерской </w:t>
            </w: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(финансовой) отчетности муниципальных унитарных предприятий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Количество проведенных аудиторских проверок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pStyle w:val="1"/>
              <w:rPr>
                <w:color w:val="FF0000"/>
                <w:sz w:val="20"/>
              </w:rPr>
            </w:pPr>
            <w:r w:rsidRPr="003F2239">
              <w:rPr>
                <w:sz w:val="20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pStyle w:val="1"/>
              <w:rPr>
                <w:sz w:val="20"/>
              </w:rPr>
            </w:pPr>
            <w:r w:rsidRPr="003F2239">
              <w:rPr>
                <w:sz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pStyle w:val="1"/>
              <w:rPr>
                <w:sz w:val="20"/>
              </w:rPr>
            </w:pPr>
            <w:r w:rsidRPr="003F2239">
              <w:rPr>
                <w:sz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pStyle w:val="1"/>
              <w:rPr>
                <w:sz w:val="20"/>
              </w:rPr>
            </w:pPr>
            <w:r w:rsidRPr="003F2239">
              <w:rPr>
                <w:sz w:val="20"/>
              </w:rPr>
              <w:t>1</w:t>
            </w:r>
          </w:p>
        </w:tc>
      </w:tr>
      <w:tr w:rsidR="00D94C41" w:rsidRPr="008B045D" w:rsidTr="005B6747">
        <w:trPr>
          <w:trHeight w:val="1023"/>
          <w:tblCellSpacing w:w="5" w:type="nil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Мероприятие 6.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Реставрация объекта культурного наследия регионального значения «Сельхозбанк общества хлеборобов, 1905-1906 гг.»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2542">
              <w:rPr>
                <w:color w:val="000000"/>
                <w:kern w:val="0"/>
                <w:sz w:val="20"/>
                <w:szCs w:val="20"/>
                <w:lang w:eastAsia="ru-RU"/>
              </w:rPr>
              <w:t>Количество объектов недвижимости, прошедших процедуру реставрации</w:t>
            </w:r>
          </w:p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5A2542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A2542">
              <w:rPr>
                <w:sz w:val="20"/>
                <w:szCs w:val="20"/>
              </w:rPr>
              <w:t>ед.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pStyle w:val="1"/>
              <w:rPr>
                <w:sz w:val="20"/>
              </w:rPr>
            </w:pPr>
            <w:r w:rsidRPr="003F2239">
              <w:rPr>
                <w:sz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sz w:val="20"/>
                <w:szCs w:val="20"/>
              </w:rPr>
              <w:t>1</w:t>
            </w:r>
          </w:p>
        </w:tc>
      </w:tr>
      <w:tr w:rsidR="00D94C41" w:rsidRPr="008B045D" w:rsidTr="005B6747">
        <w:trPr>
          <w:trHeight w:val="439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5B67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3F2239">
              <w:rPr>
                <w:color w:val="000000"/>
                <w:kern w:val="0"/>
                <w:sz w:val="20"/>
                <w:szCs w:val="20"/>
                <w:lang w:eastAsia="ru-RU"/>
              </w:rPr>
              <w:t>Подпрограмма «Обеспечение эффективного управления муниципальной собственностью МО</w:t>
            </w:r>
            <w:r w:rsidRPr="003F2239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3F2239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94C41" w:rsidRPr="008B045D" w:rsidTr="005B6747">
        <w:trPr>
          <w:trHeight w:val="577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5B6747">
            <w:pPr>
              <w:jc w:val="center"/>
              <w:rPr>
                <w:sz w:val="20"/>
                <w:szCs w:val="20"/>
              </w:rPr>
            </w:pPr>
            <w:r w:rsidRPr="003F2239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Цель: 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территории МО </w:t>
            </w:r>
            <w:r w:rsidRPr="003F2239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</w:tr>
      <w:tr w:rsidR="00D94C41" w:rsidRPr="008B045D" w:rsidTr="005B6747">
        <w:trPr>
          <w:trHeight w:val="439"/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5B6747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color w:val="000000"/>
                <w:kern w:val="0"/>
                <w:sz w:val="20"/>
                <w:szCs w:val="20"/>
                <w:lang w:eastAsia="ru-RU"/>
              </w:rPr>
              <w:t>Задача: Обеспечение деятельности управления имущественных и земельных отношений администрации МО «Ахтубинский район» финансовыми средствами для выполнения возложенных на них функций</w:t>
            </w:r>
          </w:p>
        </w:tc>
      </w:tr>
      <w:tr w:rsidR="00D94C41" w:rsidRPr="003C55BE" w:rsidTr="005B6747">
        <w:trPr>
          <w:trHeight w:val="439"/>
          <w:tblCellSpacing w:w="5" w:type="nil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47" w:rsidRDefault="00D94C41" w:rsidP="00C537F5">
            <w:pPr>
              <w:jc w:val="center"/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3F2239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 xml:space="preserve">Мероприятие 1. Обеспечение эффективного управления муниципальной собственностью </w:t>
            </w:r>
          </w:p>
          <w:p w:rsidR="00D94C41" w:rsidRPr="003F2239" w:rsidRDefault="00D94C41" w:rsidP="00C537F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 </w:t>
            </w:r>
            <w:r w:rsidRPr="003F2239">
              <w:rPr>
                <w:color w:val="000000" w:themeColor="text1"/>
                <w:sz w:val="20"/>
                <w:szCs w:val="20"/>
              </w:rPr>
              <w:t>«Ахтубинский район»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color w:val="000000"/>
                <w:kern w:val="0"/>
                <w:sz w:val="20"/>
                <w:szCs w:val="20"/>
                <w:lang w:eastAsia="ru-RU"/>
              </w:rPr>
              <w:t>Освоение в полном объеме бюджетных средств</w:t>
            </w:r>
          </w:p>
          <w:p w:rsidR="00D94C41" w:rsidRPr="003F2239" w:rsidRDefault="00D94C41" w:rsidP="00C537F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E43F4" w:rsidRDefault="00D94C41" w:rsidP="00C537F5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E43F4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BE43F4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E43F4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1" w:rsidRPr="003F2239" w:rsidRDefault="00D94C41" w:rsidP="00C537F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F2239">
              <w:rPr>
                <w:rFonts w:eastAsia="Calibri"/>
                <w:color w:val="000000" w:themeColor="text1"/>
                <w:kern w:val="0"/>
                <w:sz w:val="20"/>
                <w:szCs w:val="20"/>
                <w:lang w:eastAsia="en-US"/>
              </w:rPr>
              <w:t>100</w:t>
            </w:r>
          </w:p>
        </w:tc>
      </w:tr>
    </w:tbl>
    <w:p w:rsidR="00D94C41" w:rsidRDefault="00D94C41" w:rsidP="00D94C41">
      <w:pPr>
        <w:widowControl w:val="0"/>
        <w:autoSpaceDE w:val="0"/>
        <w:autoSpaceDN w:val="0"/>
        <w:adjustRightInd w:val="0"/>
        <w:spacing w:line="240" w:lineRule="auto"/>
        <w:rPr>
          <w:color w:val="FF0000"/>
          <w:lang w:val="en-US"/>
        </w:rPr>
      </w:pPr>
    </w:p>
    <w:p w:rsidR="005B6747" w:rsidRDefault="005B6747" w:rsidP="00D94C41">
      <w:pPr>
        <w:widowControl w:val="0"/>
        <w:autoSpaceDE w:val="0"/>
        <w:autoSpaceDN w:val="0"/>
        <w:adjustRightInd w:val="0"/>
        <w:spacing w:line="240" w:lineRule="auto"/>
        <w:rPr>
          <w:color w:val="FF0000"/>
          <w:lang w:val="en-US"/>
        </w:rPr>
      </w:pPr>
    </w:p>
    <w:p w:rsidR="005B6747" w:rsidRDefault="005B6747" w:rsidP="00D94C41">
      <w:pPr>
        <w:widowControl w:val="0"/>
        <w:autoSpaceDE w:val="0"/>
        <w:autoSpaceDN w:val="0"/>
        <w:adjustRightInd w:val="0"/>
        <w:spacing w:line="240" w:lineRule="auto"/>
        <w:rPr>
          <w:color w:val="FF0000"/>
          <w:lang w:val="en-US"/>
        </w:rPr>
      </w:pPr>
    </w:p>
    <w:p w:rsidR="006F1165" w:rsidRDefault="005B6747" w:rsidP="005B6747">
      <w:pPr>
        <w:ind w:firstLine="1134"/>
      </w:pPr>
      <w:r>
        <w:t>Верно:</w:t>
      </w:r>
    </w:p>
    <w:sectPr w:rsidR="006F1165" w:rsidSect="005B6747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47" w:rsidRDefault="005B6747" w:rsidP="005B6747">
      <w:pPr>
        <w:spacing w:line="240" w:lineRule="auto"/>
      </w:pPr>
      <w:r>
        <w:separator/>
      </w:r>
    </w:p>
  </w:endnote>
  <w:endnote w:type="continuationSeparator" w:id="0">
    <w:p w:rsidR="005B6747" w:rsidRDefault="005B6747" w:rsidP="005B6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47" w:rsidRDefault="005B6747" w:rsidP="005B6747">
      <w:pPr>
        <w:spacing w:line="240" w:lineRule="auto"/>
      </w:pPr>
      <w:r>
        <w:separator/>
      </w:r>
    </w:p>
  </w:footnote>
  <w:footnote w:type="continuationSeparator" w:id="0">
    <w:p w:rsidR="005B6747" w:rsidRDefault="005B6747" w:rsidP="005B6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648191"/>
      <w:docPartObj>
        <w:docPartGallery w:val="Page Numbers (Top of Page)"/>
        <w:docPartUnique/>
      </w:docPartObj>
    </w:sdtPr>
    <w:sdtContent>
      <w:p w:rsidR="005B6747" w:rsidRDefault="005B6747" w:rsidP="005B67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6747" w:rsidRDefault="005B67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9B"/>
    <w:rsid w:val="00283F1E"/>
    <w:rsid w:val="0037019B"/>
    <w:rsid w:val="005B6747"/>
    <w:rsid w:val="00B65196"/>
    <w:rsid w:val="00D94C41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FDBB-A2DF-4DCB-B1FD-6668264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4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4C41"/>
    <w:pPr>
      <w:keepNext/>
      <w:suppressAutoHyphens w:val="0"/>
      <w:spacing w:line="240" w:lineRule="auto"/>
      <w:jc w:val="center"/>
      <w:outlineLvl w:val="0"/>
    </w:pPr>
    <w:rPr>
      <w:kern w:val="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C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D94C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D94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674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7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B674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74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2025-02-27T07:09:00Z</dcterms:created>
  <dcterms:modified xsi:type="dcterms:W3CDTF">2025-02-27T08:02:00Z</dcterms:modified>
</cp:coreProperties>
</file>