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BF" w:rsidRPr="00A665C4" w:rsidRDefault="00443ABF" w:rsidP="00A665C4">
      <w:pPr>
        <w:widowControl w:val="0"/>
        <w:snapToGri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43ABF" w:rsidRPr="00A665C4" w:rsidRDefault="00443ABF" w:rsidP="00A665C4">
      <w:pPr>
        <w:widowControl w:val="0"/>
        <w:snapToGri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52AEE" w:rsidRPr="00A665C4" w:rsidRDefault="00652AEE" w:rsidP="00A665C4">
      <w:pPr>
        <w:widowControl w:val="0"/>
        <w:snapToGri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3ABF" w:rsidRPr="00A665C4" w:rsidRDefault="00652AEE" w:rsidP="00A665C4">
      <w:pPr>
        <w:widowControl w:val="0"/>
        <w:snapToGri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Ахтубинский 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</w:t>
      </w:r>
    </w:p>
    <w:p w:rsidR="00652AEE" w:rsidRPr="00A665C4" w:rsidRDefault="00652AEE" w:rsidP="00A665C4">
      <w:pPr>
        <w:widowControl w:val="0"/>
        <w:snapToGri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Астраханской области»</w:t>
      </w:r>
    </w:p>
    <w:p w:rsidR="00652AEE" w:rsidRPr="00A665C4" w:rsidRDefault="00652AEE" w:rsidP="00A665C4">
      <w:pPr>
        <w:widowControl w:val="0"/>
        <w:snapToGri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80A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31.01.2025 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80A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B360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bookmarkStart w:id="0" w:name="_GoBack"/>
      <w:bookmarkEnd w:id="0"/>
    </w:p>
    <w:p w:rsidR="00443ABF" w:rsidRPr="00A665C4" w:rsidRDefault="00443ABF" w:rsidP="00652AEE">
      <w:pPr>
        <w:widowControl w:val="0"/>
        <w:snapToGri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0DF" w:rsidRPr="00A665C4" w:rsidRDefault="00E000D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A665C4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</w:t>
      </w:r>
    </w:p>
    <w:p w:rsidR="005C2447" w:rsidRPr="00A665C4" w:rsidRDefault="00652AEE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и реконструкция объектов капитального </w:t>
      </w:r>
    </w:p>
    <w:p w:rsidR="005C2447" w:rsidRPr="00A665C4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строительства и комплексное развитие систем коммунальной инфраструктуры 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 Ахтубинского района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D3AC6" w:rsidRPr="00A665C4" w:rsidRDefault="004D3AC6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A665C4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D3AC6" w:rsidRPr="00A665C4" w:rsidRDefault="004D3AC6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443ABF" w:rsidRPr="00A665C4" w:rsidTr="005D19BE">
        <w:trPr>
          <w:trHeight w:val="141"/>
        </w:trPr>
        <w:tc>
          <w:tcPr>
            <w:tcW w:w="4106" w:type="dxa"/>
            <w:shd w:val="clear" w:color="auto" w:fill="auto"/>
          </w:tcPr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капитального строительства и комплексное развитие систем коммунальной инфраструктуры поселений Ахтубинского</w:t>
            </w:r>
            <w:r w:rsidR="00432002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программа)</w:t>
            </w:r>
          </w:p>
        </w:tc>
      </w:tr>
      <w:tr w:rsidR="00443ABF" w:rsidRPr="00A665C4" w:rsidTr="005D19BE">
        <w:trPr>
          <w:trHeight w:val="141"/>
        </w:trPr>
        <w:tc>
          <w:tcPr>
            <w:tcW w:w="4106" w:type="dxa"/>
            <w:shd w:val="clear" w:color="auto" w:fill="auto"/>
          </w:tcPr>
          <w:p w:rsidR="00443ABF" w:rsidRPr="00A665C4" w:rsidRDefault="009E4024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разработки 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                             </w:t>
            </w:r>
          </w:p>
        </w:tc>
        <w:tc>
          <w:tcPr>
            <w:tcW w:w="5528" w:type="dxa"/>
            <w:shd w:val="clear" w:color="auto" w:fill="auto"/>
          </w:tcPr>
          <w:p w:rsidR="00443ABF" w:rsidRPr="00A665C4" w:rsidRDefault="00E000D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МО 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район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 w:rsidR="004149ED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Перечня муниципальных программ на 202</w:t>
            </w:r>
            <w:r w:rsidR="004149ED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</w:t>
            </w:r>
            <w:r w:rsidR="009E4024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149ED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E4024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432002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149ED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22B0" w:rsidRPr="00A665C4" w:rsidRDefault="009322B0" w:rsidP="00A665C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МО «Ахтубински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район» от 31.07.2023 № 437 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Перечня муниципальных программ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2024 год и плановый период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– 202</w:t>
            </w:r>
            <w:r w:rsidR="004149ED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</w:tr>
      <w:tr w:rsidR="00443ABF" w:rsidRPr="00A665C4" w:rsidTr="005D19BE">
        <w:trPr>
          <w:trHeight w:val="141"/>
        </w:trPr>
        <w:tc>
          <w:tcPr>
            <w:tcW w:w="4106" w:type="dxa"/>
            <w:shd w:val="clear" w:color="auto" w:fill="auto"/>
          </w:tcPr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коммунал</w:t>
            </w:r>
            <w:r w:rsidR="009322B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хозяйства администрации муниципального образования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</w:t>
            </w:r>
            <w:r w:rsidR="00432002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432002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905D16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страханской области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43ABF" w:rsidRPr="00A665C4" w:rsidTr="005D19BE">
        <w:trPr>
          <w:trHeight w:val="141"/>
        </w:trPr>
        <w:tc>
          <w:tcPr>
            <w:tcW w:w="4106" w:type="dxa"/>
            <w:shd w:val="clear" w:color="auto" w:fill="auto"/>
          </w:tcPr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заказчик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координатор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коммунал</w:t>
            </w:r>
            <w:r w:rsidR="009322B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хозяйства администрации муниципального образования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Ахтубинский </w:t>
            </w:r>
            <w:r w:rsidR="00905D16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="00905D16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Астраханской области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43ABF" w:rsidRPr="00A665C4" w:rsidTr="005D19BE">
        <w:trPr>
          <w:trHeight w:val="993"/>
        </w:trPr>
        <w:tc>
          <w:tcPr>
            <w:tcW w:w="4106" w:type="dxa"/>
            <w:shd w:val="clear" w:color="auto" w:fill="auto"/>
          </w:tcPr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коммунал</w:t>
            </w:r>
            <w:r w:rsidR="009322B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хозяйства администрации муниципального образования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Ахтубинский </w:t>
            </w:r>
            <w:r w:rsidR="00905D16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="00905D16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Астраханской области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43AB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систем коммунальной инфраструктуры поселений Ахтубинского района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3AB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капитального строительства на территории Ахтубинского района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7CF8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F7CF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F7CF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жилищно-коммунального хозяйства на территории Ахтубинского района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F7CF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3AB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численности безнадзорных животных в Ахтубинском районе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000D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энергетической эффективности на территории городских поселений Ахтубинского района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43ABF" w:rsidRPr="00A665C4" w:rsidTr="005D19BE">
        <w:trPr>
          <w:trHeight w:val="141"/>
        </w:trPr>
        <w:tc>
          <w:tcPr>
            <w:tcW w:w="4106" w:type="dxa"/>
            <w:shd w:val="clear" w:color="auto" w:fill="auto"/>
          </w:tcPr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Цели муниципальной программы                                   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муниципальной программы                                   </w:t>
            </w: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AEE" w:rsidRPr="00A665C4" w:rsidRDefault="00652AEE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и источники финансирования муниципальной программы (в том числе по подпрограммам)    </w:t>
            </w: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73447E">
            <w:pPr>
              <w:widowControl w:val="0"/>
              <w:tabs>
                <w:tab w:val="left" w:pos="93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443AB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улучшение условий проживания населения и устойчивое территориальное развитие Ахтубинского района;</w:t>
            </w:r>
          </w:p>
          <w:p w:rsidR="00443AB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устойчивого функционирования и развития систем коммунального комплекса;</w:t>
            </w:r>
          </w:p>
          <w:p w:rsidR="00443AB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качества и надежности предоставления коммунальных услуг жителям Ахтубинского района;</w:t>
            </w:r>
          </w:p>
          <w:p w:rsidR="00443AB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санитарно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эпидемиологическое благополучие населения;</w:t>
            </w:r>
          </w:p>
          <w:p w:rsidR="00443AB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населения топливом (мазутом, печным топливом), улучшение условий проживания;</w:t>
            </w:r>
          </w:p>
          <w:p w:rsidR="00443AB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эффективной системы, стимулирующей и поддерживающей повышение энергетической эффективности, обеспечивающей снижение энергоемкости;</w:t>
            </w:r>
          </w:p>
          <w:p w:rsidR="00443AB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устойчивого развития территории и повышение инвестиционной привлекательности Ахтубинского района;</w:t>
            </w:r>
          </w:p>
          <w:p w:rsidR="00443AB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организационно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и нормативно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 мероприятий, направленных на оптимизацию, развитие и модернизацию коммунальных систем;</w:t>
            </w:r>
          </w:p>
          <w:p w:rsidR="00443AB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надежности систем и качества предоставляемых коммунальных услуг; </w:t>
            </w:r>
          </w:p>
          <w:p w:rsidR="00443AB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обустройство центра временного содержания безнадзорных животных на территории муниципального образования 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район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3AB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снижение потерь общего объема энергоресурсов на территории Ахтубинского района;</w:t>
            </w:r>
          </w:p>
          <w:p w:rsidR="00443AB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00D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общего объема потребления энергоресурсов на территории Астраханской области на 5 % к 202</w:t>
            </w:r>
            <w:r w:rsidR="00905D16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году;</w:t>
            </w:r>
          </w:p>
          <w:p w:rsidR="00443AB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бесперебойного оказания жилищно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коммунальных услуг;</w:t>
            </w:r>
          </w:p>
          <w:p w:rsidR="00443AB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в сфере благоустройства и жилищно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коммунального хозяйства, включенных в перечень расходов социально значимого характера, подлежащих финансированию в первоочередном порядке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реализуется с 202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 202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поэтапно: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этап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этап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443ABF" w:rsidRPr="00A665C4" w:rsidRDefault="00443ABF" w:rsidP="0073447E">
            <w:pPr>
              <w:widowControl w:val="0"/>
              <w:tabs>
                <w:tab w:val="center" w:pos="244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этап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2026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  <w:r w:rsidR="0073447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этап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2027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финансирования: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</w:t>
            </w:r>
            <w:r w:rsidR="00646C16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бъем финансирования составляет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7F702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F172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172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C4E19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F702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C4E19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F172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447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172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  <w:r w:rsidR="0073447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172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F702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172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  <w:r w:rsidR="007F702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172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05D16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05D16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172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  <w:r w:rsidR="00905D16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F3A0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443AB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муниципального образования 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</w:t>
            </w:r>
            <w:r w:rsidR="00E000D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район Астраханской области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000D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3447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3447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  <w:r w:rsidR="0073447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C4E19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00D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11 193,</w:t>
            </w:r>
            <w:r w:rsidR="000C4E19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310A2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4 100,00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5A69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7A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95A69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D57A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95A69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4 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95A69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646C16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46C16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Федерального бюджета –</w:t>
            </w:r>
            <w:r w:rsidR="004D3AC6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           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646C16" w:rsidRPr="00A665C4" w:rsidRDefault="00646C16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646C16" w:rsidRPr="00A665C4" w:rsidRDefault="00026947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646C16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46C16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55F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46C16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646C16" w:rsidRPr="00A665C4" w:rsidRDefault="00646C16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4C42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646C16" w:rsidRPr="00A665C4" w:rsidRDefault="00646C16" w:rsidP="0073447E">
            <w:pPr>
              <w:widowControl w:val="0"/>
              <w:tabs>
                <w:tab w:val="left" w:pos="30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  <w:r w:rsidR="000A084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43AB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</w:t>
            </w:r>
            <w:r w:rsidR="00646C16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джета Астраханской области </w:t>
            </w:r>
            <w:r w:rsidR="00F2388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46C16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0C4E19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F702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4E19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="007F702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C4E19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955F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215 148,0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310A2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10A2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310A2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955F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  <w:r w:rsidR="00A310A2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310A2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  <w:r w:rsidR="00A310A2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  <w:r w:rsidR="000269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310A2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443AB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систем коммунальной инфраструктуры поселений Ахтубинского района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составляет</w:t>
            </w:r>
            <w:r w:rsidR="0073447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268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23 493,</w:t>
            </w:r>
            <w:r w:rsidR="0017714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268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268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11 193,</w:t>
            </w:r>
            <w:r w:rsidR="0017714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17714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3ABF" w:rsidRPr="00A665C4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3447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73447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E225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1E225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E225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1E225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443AB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муниципального образования 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000D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955F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702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  <w:r w:rsidR="002B268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  <w:r w:rsidR="007F702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7714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268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268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11 193,</w:t>
            </w:r>
            <w:r w:rsidR="0017714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17714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3ABF" w:rsidRPr="00A665C4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4 100,0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4 100,0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443AB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Астраханской области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268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EA2F7F" w:rsidRPr="00A665C4" w:rsidRDefault="00EA2F7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капитального строительства на территории Ахтубинского района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Общий объем финансирования составляет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955F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268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955F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268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B268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335B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55F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335B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DE1CC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A46FA3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268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443AB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муниципального образования 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000D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37416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268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40B81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B268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268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268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637416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E1CC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637416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E1CC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443AB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</w:t>
            </w:r>
            <w:r w:rsidR="00FF5BF5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D20A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268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B268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268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268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A3609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3609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20A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40B81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A3609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3609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1CC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D3AC6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D3AC6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  <w:p w:rsidR="00FF5BF5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F5BF5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</w:t>
            </w:r>
            <w:r w:rsidR="0050236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Астраханской области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D78C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268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F5BF5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</w:t>
            </w:r>
          </w:p>
          <w:p w:rsidR="00FF5BF5" w:rsidRPr="00A665C4" w:rsidRDefault="00FF5BF5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268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268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FF5BF5" w:rsidRPr="00A665C4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BC133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D20A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C40B81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F5BF5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FF5BF5" w:rsidRPr="00A665C4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BC133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DE1CC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F5BF5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FF5BF5" w:rsidRPr="00A665C4" w:rsidRDefault="00DE1CCA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268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  <w:r w:rsidR="00FF5BF5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A46FA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D3AC6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D3AC6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5BF5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  <w:p w:rsidR="001F7CF8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F7CF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F7CF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жилищно-коммунального хозяйства на территории Ахтубинского района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F7CF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7CF8" w:rsidRPr="00A665C4" w:rsidRDefault="001F7CF8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составляет –                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1F7CF8" w:rsidRPr="00A665C4" w:rsidRDefault="001F7CF8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268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1F7CF8" w:rsidRPr="00A665C4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1F7CF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F7CF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1F7CF8" w:rsidRPr="00A665C4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1F7CF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F7CF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1F7CF8" w:rsidRPr="00A665C4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1F7CF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F7CF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1F7CF8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F7CF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муниципального образования 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F7CF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D3AC6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D3AC6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7CF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1F7CF8" w:rsidRPr="00A665C4" w:rsidRDefault="001F7CF8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268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1F7CF8" w:rsidRPr="00A665C4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1F7CF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F7CF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1F7CF8" w:rsidRPr="00A665C4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1F7CF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F7CF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1F7CF8" w:rsidRPr="00A665C4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1F7CF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F7CF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1F7CF8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F7CF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Астраханской области – 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F7CF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</w:t>
            </w:r>
          </w:p>
          <w:p w:rsidR="001F7CF8" w:rsidRPr="00A665C4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1F7CF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F7CF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1F7CF8" w:rsidRPr="00A665C4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1F7CF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F7CF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1F7CF8" w:rsidRPr="00A665C4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1F7CF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F7CF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1F7CF8" w:rsidRPr="00A665C4" w:rsidRDefault="002B268B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D3AC6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D3AC6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7CF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  <w:p w:rsidR="00EA2F7F" w:rsidRPr="00A665C4" w:rsidRDefault="00EA2F7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численности безнадзорных животных в Ахтубинском районе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составляет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9D6D9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7714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D6D9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7714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  <w:r w:rsidR="009D6D9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7714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9D6D9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6D9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11 771,7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9D6D9A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2D5F2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DE1CC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714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7714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7714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A665C4" w:rsidRDefault="009D6D9A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11 </w:t>
            </w:r>
            <w:r w:rsidR="0017714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7714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A665C4" w:rsidRDefault="009D6D9A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  <w:r w:rsidR="0017714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7714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443AB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муниципального образования 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руб.;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D6D9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9D6D9A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9D6D9A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9D6D9A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443AB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Астраханской области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714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  <w:r w:rsidR="009D6D9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7714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  <w:r w:rsidR="009D6D9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7714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D6D9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36FA4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11 771,7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2D5F28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D6D9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2DF1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6FA4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714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6FA4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7714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  <w:r w:rsidR="00C36FA4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7714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D6D9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714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11 825</w:t>
            </w:r>
            <w:r w:rsidR="00C36FA4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7714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D6D9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6FA4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  <w:r w:rsidR="0017714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  <w:r w:rsidR="00C36FA4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7714B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443AB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энергетической эффективности на территории городских поселений Ахтубинского района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составляет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C244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6FA4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279 451,1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36FA4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6FA4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203 376</w:t>
            </w:r>
            <w:r w:rsidR="00DC2DF1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36FA4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C36FA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76 074,8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C36FA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C2DF1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C2DF1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A665C4" w:rsidRDefault="00C36FA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C2DF1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443AB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муниципального образования 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руб.;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36FA4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C36FA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C36FA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C36FA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443AB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Астраханской области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6FA4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279 451,1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 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36FA4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6FA4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203 376,3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C36FA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C2DF1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76 074,8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C36FA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C2DF1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C36FA4" w:rsidP="004D3AC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17714B" w:rsidRPr="00A665C4" w:rsidRDefault="0017714B" w:rsidP="004D3AC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gramStart"/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предусмотренные сводной бюджетной росписью по состоянию на 28.12.2024</w:t>
            </w:r>
          </w:p>
        </w:tc>
      </w:tr>
      <w:tr w:rsidR="00443ABF" w:rsidRPr="00A665C4" w:rsidTr="005D19BE">
        <w:trPr>
          <w:trHeight w:val="141"/>
        </w:trPr>
        <w:tc>
          <w:tcPr>
            <w:tcW w:w="4106" w:type="dxa"/>
            <w:shd w:val="clear" w:color="auto" w:fill="auto"/>
          </w:tcPr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ечные результаты муниципальной 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</w:t>
            </w:r>
          </w:p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443ABF" w:rsidRPr="00A665C4" w:rsidRDefault="00443ABF" w:rsidP="0073447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носят комплексный характер.</w:t>
            </w:r>
          </w:p>
          <w:p w:rsidR="00443ABF" w:rsidRPr="00A665C4" w:rsidRDefault="00443ABF" w:rsidP="0073447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Включают в себя:</w:t>
            </w:r>
          </w:p>
          <w:p w:rsidR="00443AB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перспективного развития Ахтубинского района;</w:t>
            </w:r>
          </w:p>
          <w:p w:rsidR="00443AB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населения Ахтубинского района качественными коммунальными услугами, соответствующими требованиям, установленным санитарно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эпидемиологическими правилами, в необходимом и достаточном количестве;</w:t>
            </w:r>
          </w:p>
          <w:p w:rsidR="00443AB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уменьшение общего количества безнадзорных </w:t>
            </w:r>
            <w:r w:rsidR="004D3AC6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животных на территории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3AB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уменьшение социальной напряженности, конфликтов и жалоб со стороны населения на агрессию безнадзорных животных, шум;</w:t>
            </w:r>
          </w:p>
          <w:p w:rsidR="00443AB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населения газом;</w:t>
            </w:r>
          </w:p>
          <w:p w:rsidR="00443AB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улучшение условий проживания населения Ахтубинского района;</w:t>
            </w:r>
          </w:p>
          <w:p w:rsidR="00443ABF" w:rsidRPr="00A665C4" w:rsidRDefault="00A665C4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благоустройство территорий населенных пунктов</w:t>
            </w:r>
          </w:p>
        </w:tc>
      </w:tr>
      <w:tr w:rsidR="00443ABF" w:rsidRPr="00A665C4" w:rsidTr="005D19BE">
        <w:trPr>
          <w:trHeight w:val="1171"/>
        </w:trPr>
        <w:tc>
          <w:tcPr>
            <w:tcW w:w="4106" w:type="dxa"/>
            <w:shd w:val="clear" w:color="auto" w:fill="auto"/>
          </w:tcPr>
          <w:p w:rsidR="00443ABF" w:rsidRPr="00A665C4" w:rsidRDefault="00443ABF" w:rsidP="007344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Система организации контроля за исполнением муниципальной программы                                   </w:t>
            </w:r>
          </w:p>
        </w:tc>
        <w:tc>
          <w:tcPr>
            <w:tcW w:w="5528" w:type="dxa"/>
            <w:shd w:val="clear" w:color="auto" w:fill="auto"/>
          </w:tcPr>
          <w:p w:rsidR="002D5F28" w:rsidRPr="00A665C4" w:rsidRDefault="00652AEE" w:rsidP="007344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443ABF" w:rsidRPr="00A6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дминистрация 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Ахтубинский 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Астраханской области»</w:t>
            </w:r>
            <w:r w:rsidR="00443ABF" w:rsidRPr="00A6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лице управления коммунального хозяйства администрации 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</w:t>
            </w:r>
            <w:r w:rsidR="00DC2DF1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</w:t>
            </w:r>
            <w:r w:rsidR="00C070C4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Астраханской области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3ABF" w:rsidRPr="00A6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являясь заказчиком и координатором муниципальной программы,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A6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несет ответственность за своевременное ее выполнение, рациональное использование выделенных бюджетных средств, размещение и исполнение заказов на поставку товаров, выполнение работ (услуг) в рамках муниципальной программы. Оценка выполнения муниципальной программы ведется ежегодно по плановым и фак</w:t>
            </w:r>
            <w:r w:rsidRPr="00A6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тически достигнутым результатам</w:t>
            </w:r>
          </w:p>
        </w:tc>
      </w:tr>
    </w:tbl>
    <w:p w:rsidR="004D3AC6" w:rsidRPr="00A665C4" w:rsidRDefault="004D3AC6" w:rsidP="00443A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A665C4" w:rsidRDefault="00443ABF" w:rsidP="00443A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положения, основание для разработки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left="92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A665C4" w:rsidRDefault="00443ABF" w:rsidP="00443AB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разработана в связи с необходимостью обеспечения улучшения условий проживания населения и устойчивого территориального развития Ахтубинского района.</w:t>
      </w:r>
    </w:p>
    <w:p w:rsidR="00443ABF" w:rsidRPr="00A665C4" w:rsidRDefault="00443ABF" w:rsidP="00443AB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проблем, имеющихся в сфере жилищно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коммунального хозяйства, возможно исключительно программно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 методом. Попытки решения тех или иных проблем в рамках годового планирования не приводят к существенным результатам.</w:t>
      </w:r>
    </w:p>
    <w:p w:rsidR="00443ABF" w:rsidRPr="00A665C4" w:rsidRDefault="00443ABF" w:rsidP="00443AB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программно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метод предоставляет возможность более четкого контроля расходования финансов, планируемых и полученных результатов.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разрабатывается в соответствии с Градостроительным кодексом Российской Федерации, ст. 179 Бюджетного кодекса Российской Федерации, Федеральным законом от 06.10.2003 № 131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постановлением Правительства Астраханской области от 15.12.2022 № 640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государственной программе 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качества предоставления жилищно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услуг на территории Астраханской области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постановлением администрации МО 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район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29.07.2014 № 1139                           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разработки, утверждения, реализации и оценки эффективности муниципальных программ МО 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район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органами местного самоуправления стоит задача по строительству и реконструкции объектов, находящихся в муниципальной собственности района. Необходимо обеспечивать постоянное повышение уровня и качества жизни населения на основе формирования комплексной жилой среды, отвечающей требованиям архитектурно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пространственной выразительности, социально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психологического и экологического комфорта, безопасности и функциональной достаточности жилых территорий.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Обеспечение жителей Ахтубинского района коммунальными услугами нормативного качества 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из приоритетных социальных, экономических проблем, решение которой необходимо для повышения качества жизни населения, обеспечения устойчивого развития производств. 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системного решения проблем коммунальной сферы целесообразно использовать программно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метод, позволяющий выявить приоритетные направления, на которые необходимо направить наибольшие силы и средства путем обеспечения координации действий со стороны государства и привлечения бюджетных средств, в том числе региональных, районных и частных инвестиций.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A665C4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Общая характеристика сферы реализации </w:t>
      </w:r>
    </w:p>
    <w:p w:rsidR="00443ABF" w:rsidRPr="00A665C4" w:rsidRDefault="00443ABF" w:rsidP="00443ABF">
      <w:pPr>
        <w:widowControl w:val="0"/>
        <w:tabs>
          <w:tab w:val="left" w:pos="70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программы, обоснование включения в состав </w:t>
      </w:r>
    </w:p>
    <w:p w:rsidR="00443ABF" w:rsidRPr="00A665C4" w:rsidRDefault="00443ABF" w:rsidP="00443ABF">
      <w:pPr>
        <w:widowControl w:val="0"/>
        <w:tabs>
          <w:tab w:val="left" w:pos="70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подпрограмм</w:t>
      </w:r>
    </w:p>
    <w:p w:rsidR="00443ABF" w:rsidRPr="00A665C4" w:rsidRDefault="00443ABF" w:rsidP="00443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3ABF" w:rsidRPr="00A665C4" w:rsidRDefault="00443ABF" w:rsidP="00443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представляет собой комплексную систему мероприятий, направленных на:</w:t>
      </w:r>
    </w:p>
    <w:p w:rsidR="00443ABF" w:rsidRPr="00A665C4" w:rsidRDefault="003A25FA" w:rsidP="00443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hAnsi="Times New Roman" w:cs="Times New Roman"/>
          <w:sz w:val="24"/>
          <w:szCs w:val="24"/>
          <w:lang w:eastAsia="ru-RU"/>
        </w:rPr>
        <w:t xml:space="preserve"> модернизацию жилищно</w:t>
      </w:r>
      <w:r w:rsidR="00362237" w:rsidRPr="00A665C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hAnsi="Times New Roman" w:cs="Times New Roman"/>
          <w:sz w:val="24"/>
          <w:szCs w:val="24"/>
          <w:lang w:eastAsia="ru-RU"/>
        </w:rPr>
        <w:t xml:space="preserve">коммунального комплекса; </w:t>
      </w:r>
    </w:p>
    <w:p w:rsidR="00443ABF" w:rsidRPr="00A665C4" w:rsidRDefault="003A25FA" w:rsidP="00443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hAnsi="Times New Roman" w:cs="Times New Roman"/>
          <w:sz w:val="24"/>
          <w:szCs w:val="24"/>
          <w:lang w:eastAsia="ru-RU"/>
        </w:rPr>
        <w:t xml:space="preserve"> повышение надежности работы инфраструктуры жизнеобеспечения населенных пунктов;</w:t>
      </w:r>
    </w:p>
    <w:p w:rsidR="00443ABF" w:rsidRPr="00A665C4" w:rsidRDefault="003A25FA" w:rsidP="00443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обеспечение комфортных и безопасных условий проживания населения Ахтубинского района.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системного подхода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поставленных задач                                                         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муни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ципальной программы разработаны </w:t>
      </w:r>
      <w:r w:rsidR="0066600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подпрограмм, включающих в себя систему мероприятий по направлениям: </w:t>
      </w:r>
    </w:p>
    <w:p w:rsidR="00443ABF" w:rsidRPr="00A665C4" w:rsidRDefault="003A25FA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развитие систем коммунальной инфраструктуры поселений Ахтубинского района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3ABF" w:rsidRPr="00A665C4" w:rsidRDefault="003A25FA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и реконструкция объектов капитального строительства на территории Ахтубинского района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600E" w:rsidRPr="00A665C4" w:rsidRDefault="0066600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Газификация жилищно-коммунального хозяйства на территории Ахтубинского района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3ABF" w:rsidRPr="00A665C4" w:rsidRDefault="00C070C4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численности безнадзорных животных в Ахтубинском районе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3ABF" w:rsidRPr="00A665C4" w:rsidRDefault="003A25FA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энергетической эффективности на территории городских поселений Ахтубинского района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3ABF" w:rsidRPr="00A665C4" w:rsidRDefault="00443ABF" w:rsidP="00443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мероприятий 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</w:t>
      </w:r>
      <w:r w:rsidRPr="00A665C4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Pr="00A665C4">
        <w:rPr>
          <w:rFonts w:ascii="Times New Roman" w:hAnsi="Times New Roman" w:cs="Times New Roman"/>
          <w:sz w:val="24"/>
          <w:szCs w:val="24"/>
          <w:lang w:eastAsia="ru-RU"/>
        </w:rPr>
        <w:t xml:space="preserve"> позволит обеспечить комплексное урегулирование наиболее острых и проблемных вопросов и системное развитие жилищно</w:t>
      </w:r>
      <w:r w:rsidR="00362237" w:rsidRPr="00A665C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hAnsi="Times New Roman" w:cs="Times New Roman"/>
          <w:sz w:val="24"/>
          <w:szCs w:val="24"/>
          <w:lang w:eastAsia="ru-RU"/>
        </w:rPr>
        <w:t>коммунальной инфраструктуры Ахтубинского района на основе:</w:t>
      </w:r>
    </w:p>
    <w:p w:rsidR="00443ABF" w:rsidRPr="00A665C4" w:rsidRDefault="003A25FA" w:rsidP="00443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определения целей, задач, состава и структуры мероприятий и запланированных результатов;</w:t>
      </w:r>
    </w:p>
    <w:p w:rsidR="00443ABF" w:rsidRPr="00A665C4" w:rsidRDefault="003A25FA" w:rsidP="00443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00D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ABF" w:rsidRPr="00A665C4">
        <w:rPr>
          <w:rFonts w:ascii="Times New Roman" w:hAnsi="Times New Roman" w:cs="Times New Roman"/>
          <w:sz w:val="24"/>
          <w:szCs w:val="24"/>
          <w:lang w:eastAsia="ru-RU"/>
        </w:rPr>
        <w:t>концентрации ресурсов на реализации мероприятий, соответствующих приоритетным целям и задачам развития Ахтубинского района.</w:t>
      </w:r>
    </w:p>
    <w:p w:rsidR="00443ABF" w:rsidRPr="00A665C4" w:rsidRDefault="00443ABF" w:rsidP="00443ABF">
      <w:pPr>
        <w:widowControl w:val="0"/>
        <w:tabs>
          <w:tab w:val="left" w:pos="70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A665C4" w:rsidRDefault="00443ABF" w:rsidP="00443ABF">
      <w:pPr>
        <w:widowControl w:val="0"/>
        <w:tabs>
          <w:tab w:val="left" w:pos="70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Приоритеты муниципальной политики в сфере реализации</w:t>
      </w:r>
    </w:p>
    <w:p w:rsidR="00443ABF" w:rsidRPr="00A665C4" w:rsidRDefault="00443ABF" w:rsidP="00443ABF">
      <w:pPr>
        <w:widowControl w:val="0"/>
        <w:tabs>
          <w:tab w:val="left" w:pos="70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A665C4" w:rsidRDefault="00443ABF" w:rsidP="00443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hAnsi="Times New Roman" w:cs="Times New Roman"/>
          <w:sz w:val="24"/>
          <w:szCs w:val="24"/>
          <w:lang w:eastAsia="ru-RU"/>
        </w:rPr>
        <w:t>Приоритетами в жилищно</w:t>
      </w:r>
      <w:r w:rsidR="00362237" w:rsidRPr="00A665C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hAnsi="Times New Roman" w:cs="Times New Roman"/>
          <w:sz w:val="24"/>
          <w:szCs w:val="24"/>
          <w:lang w:eastAsia="ru-RU"/>
        </w:rPr>
        <w:t>коммунальной сфере являются:</w:t>
      </w:r>
    </w:p>
    <w:p w:rsidR="00443ABF" w:rsidRPr="00A665C4" w:rsidRDefault="003A25FA" w:rsidP="00443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hAnsi="Times New Roman" w:cs="Times New Roman"/>
          <w:sz w:val="24"/>
          <w:szCs w:val="24"/>
          <w:lang w:eastAsia="ru-RU"/>
        </w:rPr>
        <w:t xml:space="preserve"> улучшение качества жилищного фонда, повышение комфортности условий проживания;</w:t>
      </w:r>
    </w:p>
    <w:p w:rsidR="00443ABF" w:rsidRPr="00A665C4" w:rsidRDefault="003A25FA" w:rsidP="00443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hAnsi="Times New Roman" w:cs="Times New Roman"/>
          <w:sz w:val="24"/>
          <w:szCs w:val="24"/>
          <w:lang w:eastAsia="ru-RU"/>
        </w:rPr>
        <w:t xml:space="preserve"> модернизация и повышение </w:t>
      </w:r>
      <w:proofErr w:type="spellStart"/>
      <w:r w:rsidR="00443ABF" w:rsidRPr="00A665C4">
        <w:rPr>
          <w:rFonts w:ascii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="00443ABF" w:rsidRPr="00A665C4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объектов коммунального хозяйства.</w:t>
      </w:r>
    </w:p>
    <w:p w:rsidR="00443ABF" w:rsidRPr="00A665C4" w:rsidRDefault="00443ABF" w:rsidP="00443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Муниципальная программа направлена на повышение качества жилищно</w:t>
      </w:r>
      <w:r w:rsidR="00362237" w:rsidRPr="00A665C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hAnsi="Times New Roman" w:cs="Times New Roman"/>
          <w:sz w:val="24"/>
          <w:szCs w:val="24"/>
          <w:lang w:eastAsia="ru-RU"/>
        </w:rPr>
        <w:t>коммунальных услуг, надежности функционирования систем жилищно</w:t>
      </w:r>
      <w:r w:rsidR="00362237" w:rsidRPr="00A665C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hAnsi="Times New Roman" w:cs="Times New Roman"/>
          <w:sz w:val="24"/>
          <w:szCs w:val="24"/>
          <w:lang w:eastAsia="ru-RU"/>
        </w:rPr>
        <w:t>коммунального комплекса для удовлетворения потребностей населения</w:t>
      </w:r>
      <w:r w:rsidRPr="00A665C4">
        <w:rPr>
          <w:rFonts w:ascii="Times New Roman" w:hAnsi="Times New Roman" w:cs="Times New Roman"/>
          <w:sz w:val="24"/>
          <w:szCs w:val="24"/>
        </w:rPr>
        <w:t xml:space="preserve"> </w:t>
      </w:r>
      <w:r w:rsidRPr="00A665C4">
        <w:rPr>
          <w:rFonts w:ascii="Times New Roman" w:hAnsi="Times New Roman" w:cs="Times New Roman"/>
          <w:sz w:val="24"/>
          <w:szCs w:val="24"/>
          <w:lang w:eastAsia="ru-RU"/>
        </w:rPr>
        <w:t xml:space="preserve">Ахтубинского района. </w:t>
      </w:r>
    </w:p>
    <w:p w:rsidR="00443ABF" w:rsidRPr="00A665C4" w:rsidRDefault="00443ABF" w:rsidP="00443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3ABF" w:rsidRPr="00A665C4" w:rsidRDefault="00443ABF" w:rsidP="00443ABF">
      <w:pPr>
        <w:widowControl w:val="0"/>
        <w:tabs>
          <w:tab w:val="left" w:pos="70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Цели, задачи, целевые индикаторы и показатели </w:t>
      </w:r>
    </w:p>
    <w:p w:rsidR="00443ABF" w:rsidRPr="00A665C4" w:rsidRDefault="00443ABF" w:rsidP="00443ABF">
      <w:pPr>
        <w:widowControl w:val="0"/>
        <w:tabs>
          <w:tab w:val="left" w:pos="70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муниципальной программы является улучшение условий проживания населения и устойчивое территориальное развитие района посредством совершенствования системы застройки, благоустройства территории поселений, обеспечение бесперебойной работы объектов жилищно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коммунального хозяйства.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поставленной цели выделяются следующие задачи:</w:t>
      </w:r>
    </w:p>
    <w:p w:rsidR="00443ABF" w:rsidRPr="00A665C4" w:rsidRDefault="003A25FA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надежности систем и качества предоставления коммунальных услуг; </w:t>
      </w:r>
    </w:p>
    <w:p w:rsidR="00443ABF" w:rsidRPr="00A665C4" w:rsidRDefault="003A25FA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инвестиционной привлекательности коммунальной инфраструктуры района;</w:t>
      </w:r>
    </w:p>
    <w:p w:rsidR="00443ABF" w:rsidRPr="00A665C4" w:rsidRDefault="003A25FA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обустройство центра временного содержания безнадзорных животных на территории муниципального образования 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3ABF" w:rsidRPr="00A665C4" w:rsidRDefault="003A25FA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населения газом;</w:t>
      </w:r>
    </w:p>
    <w:p w:rsidR="00443ABF" w:rsidRPr="00A665C4" w:rsidRDefault="003A25FA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улучшение условий проживания населения Ахтубинского района;</w:t>
      </w:r>
    </w:p>
    <w:p w:rsidR="00443ABF" w:rsidRPr="00A665C4" w:rsidRDefault="003A25FA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бесперебойного оказания жилищно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услуг;</w:t>
      </w:r>
    </w:p>
    <w:p w:rsidR="00443ABF" w:rsidRPr="00A665C4" w:rsidRDefault="003A25FA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мероприятий в сфере благоустройства и жилищно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коммунального хозяйства, включенных в перечень расходов социально значимого характера, подлежащих финансированию в первоочередном порядке.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A665C4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Сроки (этапы) реализации муниципальной программы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реализуется с 202</w:t>
      </w:r>
      <w:r w:rsidR="00C36FA4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202</w:t>
      </w:r>
      <w:r w:rsidR="00C36FA4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поэтапно 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этап 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36FA4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этап 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36FA4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этап 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36FA4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2026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этап 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36FA4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2027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A665C4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Перечень мероприятий (направлений) муниципальной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и мер муниципального регулирования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A665C4" w:rsidRDefault="00443ABF" w:rsidP="00443ABF">
      <w:pPr>
        <w:widowControl w:val="0"/>
        <w:tabs>
          <w:tab w:val="left" w:pos="709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Calibri" w:hAnsi="Times New Roman" w:cs="Times New Roman"/>
          <w:sz w:val="24"/>
          <w:szCs w:val="24"/>
          <w:lang w:eastAsia="ru-RU"/>
        </w:rPr>
        <w:t>Для решения задач муниципальной программы планируется реализовать комплекс взаимосвязанных и скоординированных мероприятий, направленных на улучшение жилищных условий граждан, проживающих на территории Ахтубинского района, и повышение качества предоставления жилищно</w:t>
      </w:r>
      <w:r w:rsidR="00362237" w:rsidRPr="00A665C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Calibri" w:hAnsi="Times New Roman" w:cs="Times New Roman"/>
          <w:sz w:val="24"/>
          <w:szCs w:val="24"/>
          <w:lang w:eastAsia="ru-RU"/>
        </w:rPr>
        <w:t>коммунальных услуг.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направлений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направлений муниципальной программы приводится в приложении № 1 </w:t>
      </w:r>
      <w:r w:rsidR="009E4024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программе.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A665C4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Ресурсное обеспечение муниципальной программы</w:t>
      </w:r>
    </w:p>
    <w:p w:rsidR="00652AEE" w:rsidRPr="00A665C4" w:rsidRDefault="00652AEE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AEE" w:rsidRPr="00A665C4" w:rsidRDefault="00652AEE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Федеральный бюджет, бюджет Астраханской области, бюджет муниципального образования «Ахтубинский муниципальный район Астраханской области». </w:t>
      </w:r>
    </w:p>
    <w:p w:rsidR="00652AEE" w:rsidRPr="00A665C4" w:rsidRDefault="00652AEE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</w:t>
      </w:r>
      <w:r w:rsidR="000B7645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нсирования составляет </w:t>
      </w:r>
      <w:r w:rsidR="00164402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7714B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C36FA4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7714B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658</w:t>
      </w:r>
      <w:r w:rsidR="00C36FA4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714B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652AEE" w:rsidRPr="00A665C4" w:rsidRDefault="00652AEE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</w:t>
      </w:r>
      <w:r w:rsidR="00C36FA4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года – 226 341,2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652AEE" w:rsidRPr="00A665C4" w:rsidRDefault="00C36FA4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17714B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7714B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466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714B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652AEE" w:rsidRPr="00A665C4" w:rsidRDefault="00C36FA4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15 </w:t>
      </w:r>
      <w:r w:rsidR="0017714B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925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714B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652AEE" w:rsidRPr="00A665C4" w:rsidRDefault="00C36FA4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года – 15 </w:t>
      </w:r>
      <w:r w:rsidR="0017714B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925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714B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652AEE" w:rsidRPr="00A665C4" w:rsidRDefault="00652AEE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счет средств бюджета муниципального образования «Ахтубинский муниципальный район Астраханской области» </w:t>
      </w:r>
      <w:r w:rsidR="000B7645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2</w:t>
      </w:r>
      <w:r w:rsidR="00C36FA4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3 493,</w:t>
      </w:r>
      <w:r w:rsidR="0017714B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652AEE" w:rsidRPr="00A665C4" w:rsidRDefault="00652AEE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36FA4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года – 11 193,</w:t>
      </w:r>
      <w:r w:rsidR="0017714B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17714B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2AEE" w:rsidRPr="00A665C4" w:rsidRDefault="00C36FA4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0B7645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4 100,0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652AEE" w:rsidRPr="00A665C4" w:rsidRDefault="00C36FA4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года – 4 100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652AEE" w:rsidRPr="00A665C4" w:rsidRDefault="00C36FA4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года – 4 100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652AEE" w:rsidRPr="00A665C4" w:rsidRDefault="00652AEE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счет средств бюджета А</w:t>
      </w:r>
      <w:r w:rsidR="00A94CAD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страханской области – </w:t>
      </w:r>
      <w:r w:rsidR="00164402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36FA4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63D7A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94CAD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63D7A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165</w:t>
      </w:r>
      <w:r w:rsidR="00A94CAD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3D7A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</w:t>
      </w:r>
    </w:p>
    <w:p w:rsidR="00652AEE" w:rsidRPr="00A665C4" w:rsidRDefault="00652AEE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36FA4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</w:t>
      </w:r>
      <w:r w:rsidR="00C36FA4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215 148,0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652AEE" w:rsidRPr="00A665C4" w:rsidRDefault="00C36FA4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A94CAD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</w:t>
      </w:r>
      <w:r w:rsidR="00D63D7A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188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63D7A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366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3D7A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652AEE" w:rsidRPr="00A665C4" w:rsidRDefault="00C36FA4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</w:t>
      </w:r>
      <w:r w:rsidR="00D63D7A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11 825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3D7A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руб.;</w:t>
      </w:r>
    </w:p>
    <w:p w:rsidR="00652AEE" w:rsidRPr="00A665C4" w:rsidRDefault="00C36FA4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года – 11 </w:t>
      </w:r>
      <w:r w:rsidR="00D63D7A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825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3D7A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652AEE" w:rsidRPr="00A665C4" w:rsidRDefault="00652AEE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счет средств</w:t>
      </w:r>
      <w:r w:rsidR="00A94CAD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бюджета –</w:t>
      </w:r>
      <w:r w:rsidR="00EA2F7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FA4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 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652AEE" w:rsidRPr="00A665C4" w:rsidRDefault="00652AEE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36FA4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</w:t>
      </w:r>
      <w:r w:rsidR="00C36FA4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652AEE" w:rsidRPr="00A665C4" w:rsidRDefault="00C36FA4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A94CAD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руб.;</w:t>
      </w:r>
    </w:p>
    <w:p w:rsidR="00652AEE" w:rsidRPr="00A665C4" w:rsidRDefault="00C36FA4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 тыс. руб.;</w:t>
      </w:r>
    </w:p>
    <w:p w:rsidR="00652AEE" w:rsidRPr="00A665C4" w:rsidRDefault="00C36FA4" w:rsidP="00652AEE">
      <w:pPr>
        <w:widowControl w:val="0"/>
        <w:tabs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 тыс. руб.,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D609F" w:rsidRPr="003D609F" w:rsidRDefault="00D63D7A" w:rsidP="007D2B2B">
      <w:pPr>
        <w:tabs>
          <w:tab w:val="left" w:pos="196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D609F">
        <w:rPr>
          <w:rFonts w:ascii="Times New Roman" w:eastAsia="Times New Roman" w:hAnsi="Times New Roman" w:cs="Times New Roman"/>
          <w:szCs w:val="24"/>
          <w:lang w:eastAsia="ru-RU"/>
        </w:rPr>
        <w:t>*</w:t>
      </w:r>
      <w:proofErr w:type="gramStart"/>
      <w:r w:rsidRPr="003D609F">
        <w:rPr>
          <w:rFonts w:ascii="Times New Roman" w:eastAsia="Times New Roman" w:hAnsi="Times New Roman" w:cs="Times New Roman"/>
          <w:szCs w:val="24"/>
          <w:lang w:eastAsia="ru-RU"/>
        </w:rPr>
        <w:t>Средства</w:t>
      </w:r>
      <w:proofErr w:type="gramEnd"/>
      <w:r w:rsidRPr="003D609F">
        <w:rPr>
          <w:rFonts w:ascii="Times New Roman" w:eastAsia="Times New Roman" w:hAnsi="Times New Roman" w:cs="Times New Roman"/>
          <w:szCs w:val="24"/>
          <w:lang w:eastAsia="ru-RU"/>
        </w:rPr>
        <w:t xml:space="preserve"> предусмотренные сводной бюджетной росписью по состоянию на 28.12.2024</w:t>
      </w:r>
      <w:r w:rsidR="003D609F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F51362" w:rsidRPr="00A665C4" w:rsidRDefault="007D2B2B" w:rsidP="007D2B2B">
      <w:pPr>
        <w:tabs>
          <w:tab w:val="left" w:pos="196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52AEE" w:rsidRPr="00A665C4" w:rsidRDefault="00652AEE" w:rsidP="00652AE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и объемы финансирования за счет средств бюджета муниципального образования «Ахтубинский муниципальный район Астраханской области» подлежат уточнению, исходя из возможностей бюджета Ахтубинского района корректировки программных мероприятий, результатов их реализации и оценки эффективности.</w:t>
      </w:r>
    </w:p>
    <w:p w:rsidR="00652AEE" w:rsidRPr="00A665C4" w:rsidRDefault="00652AEE" w:rsidP="00652AEE">
      <w:pPr>
        <w:widowControl w:val="0"/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ресурсном обеспечении реализации муниципальной программы приведены в приложении № 2 к муниципальной программе.</w:t>
      </w:r>
    </w:p>
    <w:p w:rsidR="00652AEE" w:rsidRPr="00A665C4" w:rsidRDefault="00652AEE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A665C4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Механизм реализации муниципальной программы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A665C4" w:rsidRDefault="00443ABF" w:rsidP="00F5136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муниципальной программы определяется муниципальным заказчиком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координатором 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управлением коммунального хозяйства администрации муниципального образования 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район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</w:t>
      </w:r>
    </w:p>
    <w:p w:rsidR="00443ABF" w:rsidRPr="00A665C4" w:rsidRDefault="00443ABF" w:rsidP="00F5136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(координатор) муниципальной программы:</w:t>
      </w:r>
    </w:p>
    <w:p w:rsidR="00443ABF" w:rsidRPr="00A665C4" w:rsidRDefault="003A25FA" w:rsidP="00F5136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основные направления муниципальной программы, формирует перечень мероприятий;</w:t>
      </w:r>
    </w:p>
    <w:p w:rsidR="00443ABF" w:rsidRPr="00A665C4" w:rsidRDefault="003A25FA" w:rsidP="00F5136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в установленном порядке предложения по уточнению мероприятий муниципальной программы с учетом складывающейся социально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экономической ситуацией;</w:t>
      </w:r>
    </w:p>
    <w:p w:rsidR="00443ABF" w:rsidRPr="00A665C4" w:rsidRDefault="003A25FA" w:rsidP="00F5136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ежегодно выделяемых на реализацию муниципальной программы средств распределяет их по программным мероприятиям;</w:t>
      </w:r>
    </w:p>
    <w:p w:rsidR="00443ABF" w:rsidRPr="00A665C4" w:rsidRDefault="003A25FA" w:rsidP="00F5136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контроль за целевым использованием средств.</w:t>
      </w:r>
    </w:p>
    <w:p w:rsidR="00443ABF" w:rsidRPr="00A665C4" w:rsidRDefault="00443ABF" w:rsidP="00F5136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исполнители муниципальной программы:</w:t>
      </w:r>
    </w:p>
    <w:p w:rsidR="00443ABF" w:rsidRPr="00A665C4" w:rsidRDefault="003A25FA" w:rsidP="00F5136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 за ее реализацию;</w:t>
      </w:r>
    </w:p>
    <w:p w:rsidR="00443ABF" w:rsidRPr="00A665C4" w:rsidRDefault="003A25FA" w:rsidP="00F5136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организуют размещение муниципального заказа на выполнение работ по программным мероприятиям.</w:t>
      </w:r>
    </w:p>
    <w:p w:rsidR="00443ABF" w:rsidRPr="00A665C4" w:rsidRDefault="00443ABF" w:rsidP="00F5136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муниципальной программы осуществляется путем выделения средств из бюджета муниципального образования 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ABF" w:rsidRPr="00A665C4" w:rsidRDefault="00443ABF" w:rsidP="00F5136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поддержка из бюджета Астраханской области на реализацию программных мероприятий оказывается в виде субвенции, субсидии, ИМБТ.</w:t>
      </w:r>
    </w:p>
    <w:p w:rsidR="00443ABF" w:rsidRPr="00A665C4" w:rsidRDefault="00443ABF" w:rsidP="00F5136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Иные межбюджетные трансферты из бюджета муниципального образования 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бюджетам муниципальных образований предоставляются согласно Порядку предоставления иных межбюджетных трансфертов из бюджета муниципального образования 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образованиям Ахтубинского района. Основанием для предоставления иных межбюджетных трансфертов муниципальным образованиям Ахтубинского района является </w:t>
      </w:r>
      <w:r w:rsidR="0037162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направлении из бюджета муниципального образования 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межбюджетного трансферта муниципальному образованию в рамках реализации Соглашения о предоставлении иного межбюджетного трансферта из бюджета муниципального образования 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образованию.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A665C4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Организация управления муниципальной программой и мониторинг </w:t>
      </w:r>
    </w:p>
    <w:p w:rsidR="00443ABF" w:rsidRPr="00A665C4" w:rsidRDefault="00443ABF" w:rsidP="00443ABF">
      <w:pPr>
        <w:widowControl w:val="0"/>
        <w:tabs>
          <w:tab w:val="left" w:pos="70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реализации, механизм взаимодействия муниципальных 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заказчиков и контроль за ходом ее реализации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муниципальной программы осуществляет управление коммунального хозяйства администрации МО 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</w:t>
      </w:r>
      <w:r w:rsidR="00266585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266585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Астраханской области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A665C4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Оценка эффективности реализации 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 социально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экономических последствий реализации муниципальной программы будет производиться с помощью системы показателей.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программных мероприятий обеспечит предоставление населению Ахтубинского района качественных жилищно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услуг.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программных мероприятий приведет к повышению эффективности деятельности жилищно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коммунального хозяйства района и позволит улучшить качество жизни населения.</w:t>
      </w:r>
    </w:p>
    <w:p w:rsidR="00443ABF" w:rsidRPr="00A665C4" w:rsidRDefault="00443ABF" w:rsidP="00443ABF">
      <w:pPr>
        <w:widowControl w:val="0"/>
        <w:tabs>
          <w:tab w:val="left" w:pos="709"/>
        </w:tabs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показателей эффективности и результативности реализации            муниципальной программы, позволяющих контролировать ход ее реализации по годам, представлен в приложении № 3 </w:t>
      </w:r>
      <w:r w:rsidRPr="00A665C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</w:t>
      </w:r>
      <w:r w:rsidRPr="00A665C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программе.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A665C4" w:rsidRDefault="00443ABF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DBF" w:rsidRPr="00A665C4" w:rsidRDefault="00AE3DBF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6" w:rsidRPr="00A665C4" w:rsidRDefault="004D3AC6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6" w:rsidRPr="00A665C4" w:rsidRDefault="004D3AC6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6" w:rsidRPr="00A665C4" w:rsidRDefault="004D3AC6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6" w:rsidRPr="00A665C4" w:rsidRDefault="004D3AC6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6" w:rsidRPr="00A665C4" w:rsidRDefault="004D3AC6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6" w:rsidRPr="00A665C4" w:rsidRDefault="004D3AC6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6" w:rsidRPr="00A665C4" w:rsidRDefault="004D3AC6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6" w:rsidRPr="00A665C4" w:rsidRDefault="004D3AC6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6" w:rsidRPr="00A665C4" w:rsidRDefault="004D3AC6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6" w:rsidRPr="00A665C4" w:rsidRDefault="004D3AC6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6" w:rsidRPr="00A665C4" w:rsidRDefault="004D3AC6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6" w:rsidRPr="00A665C4" w:rsidRDefault="004D3AC6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6" w:rsidRPr="00A665C4" w:rsidRDefault="004D3AC6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6" w:rsidRPr="00A665C4" w:rsidRDefault="004D3AC6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6" w:rsidRPr="00A665C4" w:rsidRDefault="004D3AC6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6" w:rsidRPr="00A665C4" w:rsidRDefault="004D3AC6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A665C4" w:rsidRDefault="00443ABF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муниципальной программы 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443ABF" w:rsidRPr="00A665C4" w:rsidTr="005D19BE">
        <w:trPr>
          <w:trHeight w:val="143"/>
        </w:trPr>
        <w:tc>
          <w:tcPr>
            <w:tcW w:w="3823" w:type="dxa"/>
            <w:shd w:val="clear" w:color="auto" w:fill="auto"/>
          </w:tcPr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443ABF" w:rsidRPr="00A665C4" w:rsidRDefault="00652AEE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систем коммунальной инфраструктуры поселений Ахтубинского района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подпрограмма)</w:t>
            </w:r>
          </w:p>
        </w:tc>
      </w:tr>
      <w:tr w:rsidR="00443ABF" w:rsidRPr="00A665C4" w:rsidTr="005D19BE">
        <w:trPr>
          <w:trHeight w:val="143"/>
        </w:trPr>
        <w:tc>
          <w:tcPr>
            <w:tcW w:w="3823" w:type="dxa"/>
            <w:shd w:val="clear" w:color="auto" w:fill="auto"/>
          </w:tcPr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443ABF" w:rsidRPr="00A665C4" w:rsidRDefault="009E4024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коммунального хозяйства администрации МО 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Ахтубинский </w:t>
            </w:r>
            <w:r w:rsidR="007020C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="007020C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Астраханской области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43ABF" w:rsidRPr="00A665C4" w:rsidTr="005D19BE">
        <w:trPr>
          <w:trHeight w:val="143"/>
        </w:trPr>
        <w:tc>
          <w:tcPr>
            <w:tcW w:w="3823" w:type="dxa"/>
            <w:shd w:val="clear" w:color="auto" w:fill="auto"/>
          </w:tcPr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443ABF" w:rsidRPr="00A665C4" w:rsidRDefault="009E4024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коммунального хозяйства администрации МО 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</w:t>
            </w:r>
            <w:r w:rsidR="007020C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7020C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Астраханской области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43ABF" w:rsidRPr="00A665C4" w:rsidTr="005D19BE">
        <w:trPr>
          <w:trHeight w:val="143"/>
        </w:trPr>
        <w:tc>
          <w:tcPr>
            <w:tcW w:w="3823" w:type="dxa"/>
            <w:shd w:val="clear" w:color="auto" w:fill="auto"/>
          </w:tcPr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подпрограммы муниципальной программы                                   </w:t>
            </w:r>
          </w:p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5811" w:type="dxa"/>
            <w:shd w:val="clear" w:color="auto" w:fill="auto"/>
          </w:tcPr>
          <w:p w:rsidR="00443ABF" w:rsidRPr="00A665C4" w:rsidRDefault="005D19BE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устойчивого функционирования и развития систем коммунального комплекса; </w:t>
            </w:r>
          </w:p>
          <w:p w:rsidR="00443ABF" w:rsidRPr="00A665C4" w:rsidRDefault="005D19BE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качества и надежности предоставления коммунальных услуг населе</w:t>
            </w:r>
            <w:r w:rsidR="00AE3D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Ахтубинского района</w:t>
            </w:r>
          </w:p>
        </w:tc>
      </w:tr>
      <w:tr w:rsidR="00443ABF" w:rsidRPr="00A665C4" w:rsidTr="005D19BE">
        <w:trPr>
          <w:trHeight w:val="143"/>
        </w:trPr>
        <w:tc>
          <w:tcPr>
            <w:tcW w:w="3823" w:type="dxa"/>
            <w:shd w:val="clear" w:color="auto" w:fill="auto"/>
          </w:tcPr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  подпрограммы муниципальной программы                                   </w:t>
            </w:r>
          </w:p>
        </w:tc>
        <w:tc>
          <w:tcPr>
            <w:tcW w:w="5811" w:type="dxa"/>
            <w:shd w:val="clear" w:color="auto" w:fill="auto"/>
          </w:tcPr>
          <w:p w:rsidR="00443ABF" w:rsidRPr="00A665C4" w:rsidRDefault="005D19BE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организационно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и нормативно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 мероприятий, направленных на оптимизацию, развитие и модернизацию коммунальных систем;</w:t>
            </w:r>
          </w:p>
          <w:p w:rsidR="00443ABF" w:rsidRPr="00A665C4" w:rsidRDefault="005D19BE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надежности систем и качества предоставляемых коммунальных услуг; </w:t>
            </w:r>
          </w:p>
          <w:p w:rsidR="00443ABF" w:rsidRPr="00A665C4" w:rsidRDefault="005D19BE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инвестиционной привлекательности коммунальной инфраструктуры</w:t>
            </w:r>
          </w:p>
        </w:tc>
      </w:tr>
      <w:tr w:rsidR="00443ABF" w:rsidRPr="00A665C4" w:rsidTr="005D19BE">
        <w:trPr>
          <w:trHeight w:val="143"/>
        </w:trPr>
        <w:tc>
          <w:tcPr>
            <w:tcW w:w="3823" w:type="dxa"/>
            <w:shd w:val="clear" w:color="auto" w:fill="auto"/>
          </w:tcPr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443ABF" w:rsidRPr="00A665C4" w:rsidRDefault="00443ABF" w:rsidP="00AE3D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реализуется с 202</w:t>
            </w:r>
            <w:r w:rsidR="004C2862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 202</w:t>
            </w:r>
            <w:r w:rsidR="004C2862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в четыре этапа:</w:t>
            </w:r>
          </w:p>
          <w:p w:rsidR="00443ABF" w:rsidRPr="00A665C4" w:rsidRDefault="00443ABF" w:rsidP="0044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этап </w:t>
            </w:r>
            <w:r w:rsidR="00362237"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C2862"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443ABF" w:rsidRPr="00A665C4" w:rsidRDefault="00443ABF" w:rsidP="0044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этап </w:t>
            </w:r>
            <w:r w:rsidR="00362237"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C2862"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год; </w:t>
            </w:r>
          </w:p>
          <w:p w:rsidR="00443ABF" w:rsidRPr="00A665C4" w:rsidRDefault="00443ABF" w:rsidP="0044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этап </w:t>
            </w:r>
            <w:r w:rsidR="00362237"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C2862"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2026</w:t>
            </w:r>
            <w:r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443ABF" w:rsidRPr="00A665C4" w:rsidRDefault="00443ABF" w:rsidP="0044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C4">
              <w:rPr>
                <w:rFonts w:ascii="Times New Roman" w:hAnsi="Times New Roman" w:cs="Times New Roman"/>
                <w:sz w:val="24"/>
                <w:szCs w:val="24"/>
              </w:rPr>
              <w:t xml:space="preserve">4 этап </w:t>
            </w:r>
            <w:r w:rsidR="00362237" w:rsidRPr="00A665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2862" w:rsidRPr="00A665C4"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  <w:r w:rsidRPr="00A665C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43ABF" w:rsidRPr="00A665C4" w:rsidTr="005D19BE">
        <w:trPr>
          <w:trHeight w:val="143"/>
        </w:trPr>
        <w:tc>
          <w:tcPr>
            <w:tcW w:w="3823" w:type="dxa"/>
            <w:shd w:val="clear" w:color="auto" w:fill="auto"/>
          </w:tcPr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подпрограммы муниципальной  программы     </w:t>
            </w:r>
          </w:p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43ABF" w:rsidRPr="00A665C4" w:rsidRDefault="005D19BE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систем коммунальной инфраструктуры поселений Ахтубинского района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</w:t>
            </w:r>
            <w:r w:rsidR="00AE3D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ирования составляет                       </w:t>
            </w:r>
            <w:r w:rsidR="00164402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EA2F7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2862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  <w:r w:rsidR="00EA2F7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63D7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C2862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2862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11 193,</w:t>
            </w:r>
            <w:r w:rsidR="00D63D7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D63D7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3ABF" w:rsidRPr="00A665C4" w:rsidRDefault="004C2862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4 100,0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4C2862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E72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20C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7020C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4C2862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E72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20C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020C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5D19BE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муниципального образования 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E3D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4402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4C2862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493,</w:t>
            </w:r>
            <w:r w:rsidR="00D63D7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51362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C2862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E72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2862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11 193,</w:t>
            </w:r>
            <w:r w:rsidR="00D63D7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C2862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443ABF" w:rsidRPr="00A665C4" w:rsidRDefault="004C2862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E72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A665C4" w:rsidRDefault="004C2862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72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4C2862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72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20C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7020C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5D19BE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Астраханской области </w:t>
            </w:r>
            <w:r w:rsidR="00EA2F7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руб.;</w:t>
            </w:r>
          </w:p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C2862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4C2862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4C2862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391244" w:rsidRPr="00A665C4" w:rsidRDefault="004C2862" w:rsidP="006857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51362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51362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D63D7A" w:rsidRPr="00A665C4" w:rsidRDefault="00D63D7A" w:rsidP="006857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gramStart"/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предусмотренные сводной бюджетной росписью по состоянию на 28.12.2024</w:t>
            </w:r>
          </w:p>
        </w:tc>
      </w:tr>
      <w:tr w:rsidR="00443ABF" w:rsidRPr="00A665C4" w:rsidTr="005D19BE">
        <w:trPr>
          <w:trHeight w:val="143"/>
        </w:trPr>
        <w:tc>
          <w:tcPr>
            <w:tcW w:w="3823" w:type="dxa"/>
            <w:shd w:val="clear" w:color="auto" w:fill="auto"/>
          </w:tcPr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подпрограммы муниципальной  программы     </w:t>
            </w:r>
          </w:p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43ABF" w:rsidRPr="00A665C4" w:rsidRDefault="00EE72BF" w:rsidP="0036223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населения Ахтубинского района качественными коммунальными услугами, соответствующими требованиям, установленным санитарно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эпидемиологическими правилами, в необх</w:t>
            </w:r>
            <w:r w:rsidR="00EA769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одимом и достаточном количестве</w:t>
            </w:r>
            <w:r w:rsidR="00F51362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43ABF" w:rsidRPr="00A665C4" w:rsidRDefault="00443ABF" w:rsidP="00443ABF">
      <w:pPr>
        <w:widowControl w:val="0"/>
        <w:snapToGrid w:val="0"/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A665C4" w:rsidRDefault="00443ABF" w:rsidP="00443A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Характеристика сферы реализации подпрограммы</w:t>
      </w:r>
    </w:p>
    <w:p w:rsidR="00443ABF" w:rsidRPr="00A665C4" w:rsidRDefault="00443ABF" w:rsidP="00443A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жителей Ахтубинского района коммунальными услугами нормативного качества 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из приоритетных социальных, экономических, экологических проблем, решение которой необходимо для повышения качества жизни населения, обеспечения устойчивого развития производств. 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системного решения проблем коммунальной сферы целесообразно использовать программно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целевой метод, позволяющий выявить приоритетные направления, на которые необходимо направить наибольшие силы и средства путем обеспечения координации действий со стороны государства и привлечения бюджетных средств, в том числе региональных, районных и частных инвестиций. 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использования программно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целевого метода для реализации подпрограммы обусловлена тем, что проблемы коммунального комплекса: </w:t>
      </w:r>
    </w:p>
    <w:p w:rsidR="00443ABF" w:rsidRPr="00A665C4" w:rsidRDefault="003A25FA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носят межотраслевой и межведомственный характер и требуют взаимодействия органов власти всех уровней, а также концентрации финансовых и технических ресурсов; </w:t>
      </w:r>
    </w:p>
    <w:p w:rsidR="00443ABF" w:rsidRPr="00A665C4" w:rsidRDefault="003A25FA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могут быть решены в пределах одного финансового года и требуют долгосрочное бюджетное планирование. 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системы коммунальной инфраструктуры на территории поселений Ахтубинского района характеризуются высоким уровнем износа и высокой вероятностью возникновения ситуаций, которые могут привести к нарушению функционирования систем жизнеобеспечения населения, снижению качества предоставления коммунальных услуг, неэффективным использованием энергетических ресурсов.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критическая ситуация складывается в сфере водоснабжения. Износ данных систем коммунальной инфраструктуры более 75%. Тенденция по увеличению физического износа складывалась на протяжении нескольких лет. Связано это с высокой стоимостью приведения систем коммунальной инфраструктуры в нормативное состояние. Для приведения в нормативное состояние объектов инфраструктуры необходимы значительные денежные вложения.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разработана с целью повышения качества и надежности предоставления коммунальных услуг населению Ахтубинского района и повышения инвестиционной привлекательности сферы коммунального хозяйства.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потребителями коммунальных услуг на территории поселений Ахтубинского района являются население и учреждения бюджетной сферы, что определяет ее социально значимый характер.    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качественных услуг и бесперебойная работа систем коммунального комплекса является важнейшей задачей в сфере коммунального хозяйства. </w:t>
      </w:r>
    </w:p>
    <w:p w:rsidR="00443ABF" w:rsidRPr="00A665C4" w:rsidRDefault="00443ABF" w:rsidP="00443A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A665C4" w:rsidRDefault="00443ABF" w:rsidP="00443A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Цели, задачи, целевые показатели и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конечные результаты подпрограммы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настоящей подпрограммы являются:</w:t>
      </w:r>
    </w:p>
    <w:p w:rsidR="00443ABF" w:rsidRPr="00A665C4" w:rsidRDefault="00362237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устойчивого функционирования и развития систем коммунального комплекса;</w:t>
      </w:r>
    </w:p>
    <w:p w:rsidR="00443ABF" w:rsidRPr="00A665C4" w:rsidRDefault="00362237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качества и надежности предоставления коммунальных услуг населению Ахтубинского района;</w:t>
      </w:r>
    </w:p>
    <w:p w:rsidR="00443ABF" w:rsidRPr="00A665C4" w:rsidRDefault="00362237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улучшение экологической ситуации в Ахтубинском районе. 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указанных целей необходимо решение следующих задач:</w:t>
      </w:r>
    </w:p>
    <w:p w:rsidR="00443ABF" w:rsidRPr="00A665C4" w:rsidRDefault="00362237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инженерно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оптимизация коммунальных систем;</w:t>
      </w:r>
    </w:p>
    <w:p w:rsidR="00443ABF" w:rsidRPr="00A665C4" w:rsidRDefault="00362237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перспективное планирование развития коммунальных систем;</w:t>
      </w:r>
    </w:p>
    <w:p w:rsidR="00443ABF" w:rsidRPr="00A665C4" w:rsidRDefault="00362237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надежности систем и качества предоставления коммунальных услуг;</w:t>
      </w:r>
    </w:p>
    <w:p w:rsidR="00443ABF" w:rsidRPr="00A665C4" w:rsidRDefault="00362237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инвестиционной привлекательности коммунальной инфраструктуры района;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разрабатывались исходя из целевых показателей. Показатели подпрограммы изложены в приложении № 3 к муниципальной программе.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Ожидается, что в результате реализации муниципальной программы будет достигнут рост показателей обеспеченности населения Ахтубинского района качественными коммунальными услугами, соответствующими требованиям, установленным санитарно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эпидемиологическими правилами, в необходимом и достаточном количестве.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реализации муниципальной программы планируется достигнуть следующие результаты: </w:t>
      </w:r>
    </w:p>
    <w:p w:rsidR="00443ABF" w:rsidRPr="00A665C4" w:rsidRDefault="00362237" w:rsidP="00443ABF">
      <w:pPr>
        <w:widowControl w:val="0"/>
        <w:snapToGri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уровня потерь энергоресурсов;</w:t>
      </w:r>
    </w:p>
    <w:p w:rsidR="00443ABF" w:rsidRPr="00A665C4" w:rsidRDefault="00362237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удельного веса объектов коммунального хозяйства, нуждающихся в замене.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данных результатов планируется за счет сокращения уровня износа объектов коммунальной инфраструктуры, повышения надежности их функционирования, сокращения нерационального использования ресурсов в коммунальной сфере, строительства новых объектов коммунальной инфраструктуры.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Социальный эффект от реализации подпрограммы состоит в обеспечении бесперебойного в течение года предоставления коммунальных услуг потребителям в необходимом количестве.</w:t>
      </w:r>
    </w:p>
    <w:p w:rsidR="00443ABF" w:rsidRPr="003D609F" w:rsidRDefault="00443ABF" w:rsidP="00443ABF">
      <w:pPr>
        <w:widowControl w:val="0"/>
        <w:snapToGri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443ABF" w:rsidRPr="00A665C4" w:rsidRDefault="00443ABF" w:rsidP="00443A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Обоснование объема финансовых ресурсов, необходимых для реализации </w:t>
      </w:r>
    </w:p>
    <w:p w:rsidR="00443ABF" w:rsidRPr="00A665C4" w:rsidRDefault="00443ABF" w:rsidP="00443ABF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муниципальной программы</w:t>
      </w:r>
    </w:p>
    <w:p w:rsidR="00443ABF" w:rsidRPr="003D609F" w:rsidRDefault="00443ABF" w:rsidP="00443A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мероприятий подпрограммы будет осуществляться за счет средств бюджета муниципального образования 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ABF" w:rsidRPr="00A665C4" w:rsidRDefault="00362237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подпрограмма 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развитие систем коммунальной инфраструктуры поселений Ахтубинского района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376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</w:t>
      </w:r>
      <w:r w:rsidR="007D2B2B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финансирования составляет </w:t>
      </w:r>
      <w:r w:rsidR="00164402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EA2F7F" w:rsidRPr="00A665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4C2862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493</w:t>
      </w:r>
      <w:r w:rsidR="00EA2F7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3D7A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C2862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C2862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11 193,</w:t>
      </w:r>
      <w:r w:rsidR="00D63D7A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D63D7A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3ABF" w:rsidRPr="00A665C4" w:rsidRDefault="004C2862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B7645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4 100,0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A665C4" w:rsidRDefault="004C2862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F6D21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4 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5F6D21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A665C4" w:rsidRDefault="004C2862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F6D21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4 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5F6D21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A665C4" w:rsidRDefault="00362237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муниципального образования 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B7645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402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4C2862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 493,</w:t>
      </w:r>
      <w:r w:rsidR="00D63D7A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51362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C2862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C2862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11 193,</w:t>
      </w:r>
      <w:r w:rsidR="00D63D7A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D63D7A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3ABF" w:rsidRPr="00A665C4" w:rsidRDefault="004C2862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B5CB0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4 100,0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443ABF" w:rsidRPr="00A665C4" w:rsidRDefault="004C2862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D3678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678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4 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CD3678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A665C4" w:rsidRDefault="004C2862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D3678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678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4 1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CD3678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A665C4" w:rsidRDefault="003A25FA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Астраханской области 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C2862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A665C4" w:rsidRDefault="004C2862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2025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A665C4" w:rsidRDefault="004C2862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A665C4" w:rsidRDefault="004C2862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(приложение № 2 к муниципальной программе).</w:t>
      </w:r>
    </w:p>
    <w:p w:rsidR="00D63D7A" w:rsidRPr="003D609F" w:rsidRDefault="00D63D7A" w:rsidP="00443ABF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D609F">
        <w:rPr>
          <w:rFonts w:ascii="Times New Roman" w:eastAsia="Times New Roman" w:hAnsi="Times New Roman" w:cs="Times New Roman"/>
          <w:szCs w:val="24"/>
          <w:lang w:eastAsia="ru-RU"/>
        </w:rPr>
        <w:t>*</w:t>
      </w:r>
      <w:proofErr w:type="gramStart"/>
      <w:r w:rsidRPr="003D609F">
        <w:rPr>
          <w:rFonts w:ascii="Times New Roman" w:eastAsia="Times New Roman" w:hAnsi="Times New Roman" w:cs="Times New Roman"/>
          <w:szCs w:val="24"/>
          <w:lang w:eastAsia="ru-RU"/>
        </w:rPr>
        <w:t>Средства</w:t>
      </w:r>
      <w:proofErr w:type="gramEnd"/>
      <w:r w:rsidRPr="003D609F">
        <w:rPr>
          <w:rFonts w:ascii="Times New Roman" w:eastAsia="Times New Roman" w:hAnsi="Times New Roman" w:cs="Times New Roman"/>
          <w:szCs w:val="24"/>
          <w:lang w:eastAsia="ru-RU"/>
        </w:rPr>
        <w:t xml:space="preserve"> предусмотренные сводной бюджетной росписью по состоянию на 28.12.2024</w:t>
      </w:r>
      <w:r w:rsidR="003D609F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муниципальной программы могут быть скорректированы в процессе реализации мероприятий, исходя из возможностей районного бюджета на очередной финансовый год и фактических затрат.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стоимости мероприятий произведен в соответствии с локально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сметными расчетами и проектно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сметной документацией. Документация находится в управлении коммунального хозяйства администрации МО 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</w:t>
      </w:r>
      <w:r w:rsidR="00CD3678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CD3678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Астраханской области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78" w:rsidRPr="00A665C4" w:rsidRDefault="00CD3678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Default="00EE72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09F" w:rsidRDefault="003D609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09F" w:rsidRPr="00A665C4" w:rsidRDefault="003D609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A665C4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муниципальной программы 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443ABF" w:rsidRPr="00A665C4" w:rsidTr="00EA2F7F">
        <w:trPr>
          <w:trHeight w:val="141"/>
        </w:trPr>
        <w:tc>
          <w:tcPr>
            <w:tcW w:w="3964" w:type="dxa"/>
            <w:shd w:val="clear" w:color="auto" w:fill="auto"/>
          </w:tcPr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shd w:val="clear" w:color="auto" w:fill="auto"/>
          </w:tcPr>
          <w:p w:rsidR="00443ABF" w:rsidRPr="00A665C4" w:rsidRDefault="00652AEE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капитального строительства на территории Ахтубинского района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подпрограмма)</w:t>
            </w:r>
          </w:p>
        </w:tc>
      </w:tr>
      <w:tr w:rsidR="00443ABF" w:rsidRPr="00A665C4" w:rsidTr="00EA2F7F">
        <w:trPr>
          <w:trHeight w:val="141"/>
        </w:trPr>
        <w:tc>
          <w:tcPr>
            <w:tcW w:w="3964" w:type="dxa"/>
            <w:shd w:val="clear" w:color="auto" w:fill="auto"/>
          </w:tcPr>
          <w:p w:rsidR="00443ABF" w:rsidRPr="00A665C4" w:rsidRDefault="00443ABF" w:rsidP="003A25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</w:t>
            </w:r>
            <w:r w:rsidR="003A25F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5664" w:type="dxa"/>
            <w:shd w:val="clear" w:color="auto" w:fill="auto"/>
          </w:tcPr>
          <w:p w:rsidR="00443ABF" w:rsidRPr="00A665C4" w:rsidRDefault="00542C0B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коммунального хозяйства администрации МО 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</w:t>
            </w:r>
            <w:r w:rsidR="00CD367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CD367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Астраханской области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43ABF" w:rsidRPr="00A665C4" w:rsidTr="00EA2F7F">
        <w:trPr>
          <w:trHeight w:val="141"/>
        </w:trPr>
        <w:tc>
          <w:tcPr>
            <w:tcW w:w="3964" w:type="dxa"/>
            <w:shd w:val="clear" w:color="auto" w:fill="auto"/>
          </w:tcPr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5664" w:type="dxa"/>
            <w:shd w:val="clear" w:color="auto" w:fill="auto"/>
          </w:tcPr>
          <w:p w:rsidR="00443ABF" w:rsidRPr="00A665C4" w:rsidRDefault="00542C0B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коммунального хозяйства администрации МО 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</w:t>
            </w:r>
            <w:r w:rsidR="00CD367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CD367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Астраханской области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43ABF" w:rsidRPr="00A665C4" w:rsidTr="00EA2F7F">
        <w:trPr>
          <w:trHeight w:val="141"/>
        </w:trPr>
        <w:tc>
          <w:tcPr>
            <w:tcW w:w="3964" w:type="dxa"/>
            <w:shd w:val="clear" w:color="auto" w:fill="auto"/>
          </w:tcPr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подпрограммы муниципальной программы                                   </w:t>
            </w:r>
          </w:p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5664" w:type="dxa"/>
            <w:shd w:val="clear" w:color="auto" w:fill="auto"/>
          </w:tcPr>
          <w:p w:rsidR="00443ABF" w:rsidRPr="00A665C4" w:rsidRDefault="005D19BE" w:rsidP="0044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обеспечение населения питьевой водой, соответствующей требованиям безопасности и безвредности, установленным санитарно</w:t>
            </w:r>
            <w:r w:rsidR="00362237"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эпидемиологическими правилами;</w:t>
            </w:r>
          </w:p>
          <w:p w:rsidR="00443ABF" w:rsidRPr="00A665C4" w:rsidRDefault="005D19BE" w:rsidP="0044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улучшение условий проживания населения и устойчивое территориальное развитие района </w:t>
            </w:r>
          </w:p>
        </w:tc>
      </w:tr>
      <w:tr w:rsidR="00443ABF" w:rsidRPr="00A665C4" w:rsidTr="00EA2F7F">
        <w:trPr>
          <w:trHeight w:val="141"/>
        </w:trPr>
        <w:tc>
          <w:tcPr>
            <w:tcW w:w="3964" w:type="dxa"/>
            <w:shd w:val="clear" w:color="auto" w:fill="auto"/>
          </w:tcPr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муниципальной программы                                   </w:t>
            </w:r>
          </w:p>
        </w:tc>
        <w:tc>
          <w:tcPr>
            <w:tcW w:w="5664" w:type="dxa"/>
            <w:shd w:val="clear" w:color="auto" w:fill="auto"/>
          </w:tcPr>
          <w:p w:rsidR="00443ABF" w:rsidRPr="00A665C4" w:rsidRDefault="005D19BE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модернизация систем водоснабжения, водоотведения и очистки сточных вод;</w:t>
            </w:r>
          </w:p>
          <w:p w:rsidR="00443ABF" w:rsidRPr="00A665C4" w:rsidRDefault="005D19BE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устойчивого развития территории района </w:t>
            </w:r>
          </w:p>
        </w:tc>
      </w:tr>
      <w:tr w:rsidR="00443ABF" w:rsidRPr="00A665C4" w:rsidTr="00EA2F7F">
        <w:trPr>
          <w:trHeight w:val="141"/>
        </w:trPr>
        <w:tc>
          <w:tcPr>
            <w:tcW w:w="3964" w:type="dxa"/>
            <w:shd w:val="clear" w:color="auto" w:fill="auto"/>
          </w:tcPr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664" w:type="dxa"/>
            <w:shd w:val="clear" w:color="auto" w:fill="auto"/>
          </w:tcPr>
          <w:p w:rsidR="00443ABF" w:rsidRPr="00A665C4" w:rsidRDefault="00443ABF" w:rsidP="0044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C4">
              <w:rPr>
                <w:rFonts w:ascii="Times New Roman" w:hAnsi="Times New Roman" w:cs="Times New Roman"/>
                <w:sz w:val="24"/>
                <w:szCs w:val="24"/>
              </w:rPr>
              <w:t>подпрограмма реализуется поэтапно:</w:t>
            </w:r>
          </w:p>
          <w:p w:rsidR="00443ABF" w:rsidRPr="00A665C4" w:rsidRDefault="00443ABF" w:rsidP="0044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этап </w:t>
            </w:r>
            <w:r w:rsidR="00362237"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1D7EA8"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443ABF" w:rsidRPr="00A665C4" w:rsidRDefault="00443ABF" w:rsidP="0044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этап </w:t>
            </w:r>
            <w:r w:rsidR="00362237"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D7EA8"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год; </w:t>
            </w:r>
          </w:p>
          <w:p w:rsidR="00443ABF" w:rsidRPr="00A665C4" w:rsidRDefault="00443ABF" w:rsidP="0044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этап </w:t>
            </w:r>
            <w:r w:rsidR="00362237"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D7EA8"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2026</w:t>
            </w:r>
            <w:r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443ABF" w:rsidRPr="00A665C4" w:rsidRDefault="00443ABF" w:rsidP="0044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C4">
              <w:rPr>
                <w:rFonts w:ascii="Times New Roman" w:hAnsi="Times New Roman" w:cs="Times New Roman"/>
                <w:sz w:val="24"/>
                <w:szCs w:val="24"/>
              </w:rPr>
              <w:t xml:space="preserve">4 этап </w:t>
            </w:r>
            <w:r w:rsidR="00362237" w:rsidRPr="00A665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D7EA8" w:rsidRPr="00A665C4"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  <w:r w:rsidRPr="00A665C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43ABF" w:rsidRPr="00A665C4" w:rsidTr="00EA2F7F">
        <w:trPr>
          <w:trHeight w:val="141"/>
        </w:trPr>
        <w:tc>
          <w:tcPr>
            <w:tcW w:w="3964" w:type="dxa"/>
            <w:shd w:val="clear" w:color="auto" w:fill="auto"/>
          </w:tcPr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подпрограммы муниципальной программы     </w:t>
            </w:r>
          </w:p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shd w:val="clear" w:color="auto" w:fill="auto"/>
          </w:tcPr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финансирования: бюджет Астраханской области, </w:t>
            </w:r>
            <w:r w:rsidR="00CD367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бюджет, 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муниципального образования 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финансирования:</w:t>
            </w:r>
          </w:p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</w:t>
            </w:r>
            <w:r w:rsidR="00810B21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составляет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D7EA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B5CB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D7EA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D7EA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D7EA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367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D7EA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5CB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</w:t>
            </w:r>
            <w:r w:rsidR="00CD367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1D7EA8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A46BC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46BC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367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1D7EA8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5D19BE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муниципального образования 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51362"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7EA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C5779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D7EA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C5779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D7EA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D367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7EA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1D7EA8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367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1D7EA8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BC133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D367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CD3678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D7EA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46BC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46BC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5D19BE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</w:t>
            </w:r>
            <w:r w:rsidR="006312C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7EA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                </w:t>
            </w:r>
            <w:r w:rsidR="009B5CB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D7EA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7EA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1D7EA8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5CB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CB65D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46BC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43ABF" w:rsidRPr="00A665C4" w:rsidRDefault="001D7EA8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A46BC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46BC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367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C133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43ABF" w:rsidRPr="00A665C4" w:rsidRDefault="001D7EA8" w:rsidP="00443AB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6312CF" w:rsidRPr="00A665C4" w:rsidRDefault="005D19BE" w:rsidP="006312C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312C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Астраханской области </w:t>
            </w:r>
            <w:r w:rsidR="004A72C2"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312C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7EA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B65D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12C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6312CF" w:rsidRPr="00A665C4" w:rsidRDefault="006312CF" w:rsidP="006312C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D7EA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7EA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6312CF" w:rsidRPr="00A665C4" w:rsidRDefault="001D7EA8" w:rsidP="006312C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6312C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312C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6A7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312C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6312CF" w:rsidRPr="00A665C4" w:rsidRDefault="001D7EA8" w:rsidP="006312C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6312C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312C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2C2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312C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6312CF" w:rsidRPr="00A665C4" w:rsidRDefault="001D7EA8" w:rsidP="006312C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6312C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312C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312C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</w:tc>
      </w:tr>
      <w:tr w:rsidR="00443ABF" w:rsidRPr="00A665C4" w:rsidTr="00EA2F7F">
        <w:trPr>
          <w:trHeight w:val="1171"/>
        </w:trPr>
        <w:tc>
          <w:tcPr>
            <w:tcW w:w="3964" w:type="dxa"/>
            <w:shd w:val="clear" w:color="auto" w:fill="auto"/>
          </w:tcPr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подпрограммы муниципальной программы     </w:t>
            </w:r>
          </w:p>
          <w:p w:rsidR="00443ABF" w:rsidRPr="00A665C4" w:rsidRDefault="00443ABF" w:rsidP="00443AB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shd w:val="clear" w:color="auto" w:fill="auto"/>
          </w:tcPr>
          <w:p w:rsidR="00443ABF" w:rsidRPr="00A665C4" w:rsidRDefault="005D19BE" w:rsidP="0036223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 граждан, обеспеченных питьевой водой, соответствующей требованиям безопасности и безвредности, установленным санитарно</w:t>
            </w:r>
            <w:r w:rsidR="0036223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A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гическими правилами, увеличится</w:t>
            </w:r>
          </w:p>
        </w:tc>
      </w:tr>
    </w:tbl>
    <w:p w:rsidR="00443ABF" w:rsidRPr="00A665C4" w:rsidRDefault="00443ABF" w:rsidP="00443ABF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A665C4" w:rsidRDefault="00443ABF" w:rsidP="00443A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Характеристика сферы реализации подпрограммы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Гарантированное обеспечение населения питьевой водой в соответствии с действующими нормативами является одним из важнейших критериев и факторов безопасности жизнедеятельности. Перед органами местного самоуправления стоит задача по строительству и реконструкции объектов, находящихся в муниципальной собственности района. Необходимо обеспечить постоянное повышение уровня и качества жизни населения на основе формирования комплексной жилой среды, отвечающей требованиям архитектурно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пространственной выразительности, социально</w:t>
      </w:r>
      <w:r w:rsidR="003A25FA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психологического и экологического комфорта, безопасности и функциональной </w:t>
      </w:r>
      <w:r w:rsidR="00F51362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достаточности жилых территорий.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обеспечить население Ахтубинского района качественным водоснабжением можно путем реализации мероприятий подпрограммы, которая носит межотраслевой характер и направлена на предотвращение негативного воздействия на жизнедеятельность населения.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A665C4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Цели, задачи, целевые индикаторы и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подпрограммы муниципальной программы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A665C4" w:rsidRDefault="00443ABF" w:rsidP="005D19BE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подпрограммы являются:</w:t>
      </w:r>
    </w:p>
    <w:p w:rsidR="00443ABF" w:rsidRPr="00A665C4" w:rsidRDefault="003A25FA" w:rsidP="005D19BE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улучшение условий проживания населения посредством совершенствования системы расселения, застройки;</w:t>
      </w:r>
    </w:p>
    <w:p w:rsidR="00443ABF" w:rsidRPr="00A665C4" w:rsidRDefault="003A25FA" w:rsidP="005D19BE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благоустройство поселений;</w:t>
      </w:r>
    </w:p>
    <w:p w:rsidR="00443ABF" w:rsidRPr="00A665C4" w:rsidRDefault="003A25FA" w:rsidP="005D19BE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рациональное природопользование, сохранение и улучшение окружающей природной среды;</w:t>
      </w:r>
    </w:p>
    <w:p w:rsidR="00443ABF" w:rsidRPr="00A665C4" w:rsidRDefault="003A25FA" w:rsidP="005D19BE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эпидемиологическое благополучие населения.</w:t>
      </w:r>
    </w:p>
    <w:p w:rsidR="00443ABF" w:rsidRPr="00A665C4" w:rsidRDefault="00443ABF" w:rsidP="005D19BE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указанных целей необходимо решение следующих задач:</w:t>
      </w:r>
    </w:p>
    <w:p w:rsidR="00443ABF" w:rsidRPr="00A665C4" w:rsidRDefault="003A25FA" w:rsidP="005D19BE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модернизация систем водоснабжения, водоотведения и очистки сточных вод посредством поддержки муниципальной программы, направленной на развитие водоснабжения, водоотведения и очистки сточных вод.</w:t>
      </w:r>
    </w:p>
    <w:p w:rsidR="00443ABF" w:rsidRPr="00A665C4" w:rsidRDefault="00443ABF" w:rsidP="005D19BE">
      <w:pPr>
        <w:widowControl w:val="0"/>
        <w:tabs>
          <w:tab w:val="left" w:pos="709"/>
        </w:tabs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Закончено строительство водопровода от станции 2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подъема г. Знаменска                    до с. Капустин Яр, ул. Красина, ведется реконструкция разводящих сетей с. Капустин Яр.</w:t>
      </w:r>
    </w:p>
    <w:p w:rsidR="00443ABF" w:rsidRPr="00A665C4" w:rsidRDefault="00443ABF" w:rsidP="005D19BE">
      <w:pPr>
        <w:widowControl w:val="0"/>
        <w:tabs>
          <w:tab w:val="left" w:pos="709"/>
        </w:tabs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2021–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</w:t>
      </w:r>
      <w:r w:rsidR="004A72C2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</w:t>
      </w:r>
      <w:r w:rsidR="004A72C2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ялась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субсидия из министерства строительства и жилищно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коммунального хозяйства на формирование материально</w:t>
      </w:r>
      <w:r w:rsidR="003A25FA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технических ресурсов, необходимых для функционирования объектов капитального строительства. В рамках данной субсидии  приобретены материалы для ремонта участков сетей водоснабжения на территории Ахтубинского района (закупка </w:t>
      </w:r>
      <w:proofErr w:type="spellStart"/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дюкерного</w:t>
      </w:r>
      <w:proofErr w:type="spellEnd"/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перехода п. </w:t>
      </w:r>
      <w:proofErr w:type="spellStart"/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Джелга</w:t>
      </w:r>
      <w:proofErr w:type="spellEnd"/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трубы ПНД)</w:t>
      </w:r>
      <w:r w:rsidR="004A72C2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4A72C2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2023 г. </w:t>
      </w:r>
      <w:proofErr w:type="gramStart"/>
      <w:r w:rsidR="004A72C2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закончен</w:t>
      </w:r>
      <w:proofErr w:type="gramEnd"/>
      <w:r w:rsidR="004A72C2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2C2" w:rsidRPr="00A665C4" w:rsidRDefault="004A72C2" w:rsidP="005D19BE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</w:t>
      </w:r>
      <w:proofErr w:type="spellStart"/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дюкерного</w:t>
      </w:r>
      <w:proofErr w:type="spellEnd"/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перехода водопровода в районе с. </w:t>
      </w:r>
      <w:proofErr w:type="spellStart"/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Джелга</w:t>
      </w:r>
      <w:proofErr w:type="spellEnd"/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русле р. Ахтуба, Ахтубинского района, в том числе ПИР.</w:t>
      </w:r>
    </w:p>
    <w:p w:rsidR="00777677" w:rsidRPr="00A665C4" w:rsidRDefault="00777677" w:rsidP="005D19BE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финансирования мероприятий по замене сетей водоснабжения в с. Капустин Яр было подписано Соглашение о предоставлении субсидии из бюджета Астраханской области бюджету муниципального образования Астраханской области от 23.06.2023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04-01/54. На мероприятия по реконструкции разводящих сетей водоснабжения с. Капустин Яр Ахтубинского муниципального района Астраханской области запланировано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31 000 000,00 руб. для замены 38 км водопроводных сетей и 54 000 000,00 рублей для замены 18 км. водопроводных сетей южного направления Ахтубинского района. В соответствии с </w:t>
      </w:r>
      <w:r w:rsidR="00C33604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 заседания Президиума (штаба) Правительственной комиссии по региональному развитию в Российской Федерации под председательством Правительства Российской Федерации </w:t>
      </w:r>
      <w:proofErr w:type="spellStart"/>
      <w:r w:rsidR="00C33604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Хуснуллина</w:t>
      </w:r>
      <w:proofErr w:type="spellEnd"/>
      <w:r w:rsidR="00C33604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М.Ш. от 03.8.2023 № 44  и письмом министерства строительства и жилищно-коммунального хозяйства Астраханской области от 25.08.2023 № 110-01-08/9174 рекомендовано приостановить контрактацию по реализации программ модернизации коммунальной инфраструктуры до принятия проекта Федерального Закона «О федеральном бюджете на 2024 год и на плановый период 2025 и 2026 годов». В связи с тем, что мероприятия исключены из региональной программы «Модернизация систем коммунальной инфраструктуры Астраханской области» муниципальное образование «Ахтубинский муниципальный район Астраханской области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приостановлена контрактация по реализации программ модернизации коммунальной инфраструктуры. В настоящее время соглашение расторгнуто. В 2024 году направлена заявка на разработку проектно-сметной документации для мероприятия «Капитальный ремонт разводящих сетей водоснабжения с. Капустин Яр Ахтубинского муниципального района Астраханской области» для включения в областную адресную инвестиционную программу.</w:t>
      </w:r>
    </w:p>
    <w:p w:rsidR="00443ABF" w:rsidRPr="00A665C4" w:rsidRDefault="00443ABF" w:rsidP="005D19BE">
      <w:pPr>
        <w:widowControl w:val="0"/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эффект от реализации подпрограммы состоит в реализации инвестиционного проекта, строительстве системы централизованного питьевого водоснабжения, которая позволит обеспечить население села водой питьевого качества. </w:t>
      </w:r>
    </w:p>
    <w:p w:rsidR="00443ABF" w:rsidRPr="00A665C4" w:rsidRDefault="00443ABF" w:rsidP="005D19BE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и показатели подпрограммы изложены в приложении № 3 к муниципальной программе.</w:t>
      </w:r>
    </w:p>
    <w:p w:rsidR="00E00F77" w:rsidRPr="00A665C4" w:rsidRDefault="00E00F77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A665C4" w:rsidRDefault="00443ABF" w:rsidP="00443AB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Обоснование объема финансовых ресурсов, необходимых для реализации  </w:t>
      </w:r>
    </w:p>
    <w:p w:rsidR="00443ABF" w:rsidRPr="00A665C4" w:rsidRDefault="00443ABF" w:rsidP="00443ABF">
      <w:pPr>
        <w:widowControl w:val="0"/>
        <w:tabs>
          <w:tab w:val="left" w:pos="70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муниципальной программы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подпрограммы будет осуществляться за счет средств</w:t>
      </w:r>
      <w:r w:rsidR="00EE6A70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бюджета, 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муниципального образования 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бюджета Астраханской области.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финансирования: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составляет 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EA8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A72F5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D7EA8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00F7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EA8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A72F5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A665C4" w:rsidRDefault="001D7EA8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CB0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A72F5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C133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443ABF" w:rsidRPr="00A665C4" w:rsidRDefault="001D7EA8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A46BC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46BC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779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A665C4" w:rsidRDefault="001D7EA8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A665C4" w:rsidRDefault="00362237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муниципального образования 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D7EA8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EE6A70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7EA8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руб.;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D7EA8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EA8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A665C4" w:rsidRDefault="001D7EA8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72F5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A665C4" w:rsidRDefault="001D7EA8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BC133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C133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72F5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A665C4" w:rsidRDefault="001D7EA8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B6BFC" w:rsidRPr="00A665C4" w:rsidRDefault="00362237" w:rsidP="004B6BF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B6BFC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Федерального бюджета 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B6BFC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EA8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B6BFC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B6BFC" w:rsidRPr="00A665C4" w:rsidRDefault="001D7EA8" w:rsidP="004B6BF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4B6BFC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B6BFC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B6BFC" w:rsidRPr="00A665C4" w:rsidRDefault="001D7EA8" w:rsidP="004B6BF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F23328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23328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CB0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E6A70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B6BFC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B6BFC" w:rsidRPr="00A665C4" w:rsidRDefault="001D7EA8" w:rsidP="004B6BF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2026</w:t>
      </w:r>
      <w:r w:rsidR="004B6BFC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B6BFC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F6D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B6BFC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004F6D" w:rsidRPr="00A665C4" w:rsidRDefault="001D7EA8" w:rsidP="004B6BF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 w:rsidR="00004F6D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04F6D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E00F7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F6D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DB5AAD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4F6D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3ABF" w:rsidRPr="00A665C4" w:rsidRDefault="00362237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Астраханской области 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EA8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A665C4" w:rsidRDefault="00AD44D0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D7EA8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D7EA8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A665C4" w:rsidRDefault="001D7EA8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DE088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088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CB0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E6A70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A665C4" w:rsidRDefault="001D7EA8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DE088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088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4D0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443ABF" w:rsidRPr="00A665C4" w:rsidRDefault="00AD44D0" w:rsidP="00443A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D7EA8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A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(приложение № 2 к муниципальной программе).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могут быть скорректированы в процессе реализации мероприятий, исходя из возможностей районного бюджета на очередной финансовый год и фактических затрат.</w:t>
      </w:r>
    </w:p>
    <w:p w:rsidR="00443ABF" w:rsidRPr="00A665C4" w:rsidRDefault="00443A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стоимости мероприятий произведен в соответствии с локально</w:t>
      </w:r>
      <w:r w:rsidR="003A25FA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сметными расчетами и проектно</w:t>
      </w:r>
      <w:r w:rsidR="0036223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сметной документацией. Документация находится в управлении коммунального хозяйства администрации МО 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Ахтубинский </w:t>
      </w:r>
      <w:r w:rsidR="00AD44D0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AD44D0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Астраханской области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C74" w:rsidRPr="00A665C4" w:rsidRDefault="00F64C74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C74" w:rsidRPr="00A665C4" w:rsidRDefault="00F64C74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C74" w:rsidRPr="00A665C4" w:rsidRDefault="00F64C74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C74" w:rsidRPr="00A665C4" w:rsidRDefault="00F64C74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C74" w:rsidRPr="00A665C4" w:rsidRDefault="00F64C74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C74" w:rsidRPr="00A665C4" w:rsidRDefault="00F64C74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C74" w:rsidRPr="00A665C4" w:rsidRDefault="00F64C74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080" w:rsidRPr="00A665C4" w:rsidRDefault="00550080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080" w:rsidRDefault="00550080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A665C4" w:rsidRDefault="005D19BE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080" w:rsidRPr="00A665C4" w:rsidRDefault="00550080" w:rsidP="00443AB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080" w:rsidRPr="00A665C4" w:rsidRDefault="00550080" w:rsidP="00550080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</w:p>
    <w:p w:rsidR="00550080" w:rsidRPr="00A665C4" w:rsidRDefault="00550080" w:rsidP="00550080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муниципальной программы </w:t>
      </w:r>
    </w:p>
    <w:p w:rsidR="00550080" w:rsidRPr="00A665C4" w:rsidRDefault="00550080" w:rsidP="00550080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550080" w:rsidRPr="00A665C4" w:rsidTr="00EA2F7F">
        <w:trPr>
          <w:trHeight w:val="143"/>
        </w:trPr>
        <w:tc>
          <w:tcPr>
            <w:tcW w:w="4106" w:type="dxa"/>
            <w:shd w:val="clear" w:color="auto" w:fill="auto"/>
          </w:tcPr>
          <w:p w:rsidR="00550080" w:rsidRPr="00A665C4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550080" w:rsidRPr="00A665C4" w:rsidRDefault="00652AEE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5008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жилищно-коммунального хозяйства на территории Ахтубинского района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5008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подпрограмма)</w:t>
            </w:r>
          </w:p>
        </w:tc>
      </w:tr>
      <w:tr w:rsidR="00550080" w:rsidRPr="00A665C4" w:rsidTr="00EA2F7F">
        <w:trPr>
          <w:trHeight w:val="143"/>
        </w:trPr>
        <w:tc>
          <w:tcPr>
            <w:tcW w:w="4106" w:type="dxa"/>
            <w:shd w:val="clear" w:color="auto" w:fill="auto"/>
          </w:tcPr>
          <w:p w:rsidR="00550080" w:rsidRPr="00A665C4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550080" w:rsidRPr="00A665C4" w:rsidRDefault="00550080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коммунального хозяйства администрации МО 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50080" w:rsidRPr="00A665C4" w:rsidTr="00EA2F7F">
        <w:trPr>
          <w:trHeight w:val="143"/>
        </w:trPr>
        <w:tc>
          <w:tcPr>
            <w:tcW w:w="4106" w:type="dxa"/>
            <w:shd w:val="clear" w:color="auto" w:fill="auto"/>
          </w:tcPr>
          <w:p w:rsidR="00550080" w:rsidRPr="00A665C4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550080" w:rsidRPr="00A665C4" w:rsidRDefault="00550080" w:rsidP="0055008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коммунального хозяйства администрации МО 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Ахтубинский муниципальный район </w:t>
            </w:r>
            <w:r w:rsidR="006B26A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Астраханской области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50080" w:rsidRPr="00A665C4" w:rsidTr="00EA2F7F">
        <w:trPr>
          <w:trHeight w:val="143"/>
        </w:trPr>
        <w:tc>
          <w:tcPr>
            <w:tcW w:w="4106" w:type="dxa"/>
            <w:shd w:val="clear" w:color="auto" w:fill="auto"/>
          </w:tcPr>
          <w:p w:rsidR="00550080" w:rsidRPr="00A665C4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подпрограммы муниципальной программы                                   </w:t>
            </w:r>
          </w:p>
          <w:p w:rsidR="00550080" w:rsidRPr="00A665C4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5528" w:type="dxa"/>
            <w:shd w:val="clear" w:color="auto" w:fill="auto"/>
          </w:tcPr>
          <w:p w:rsidR="00550080" w:rsidRPr="00A665C4" w:rsidRDefault="005D19BE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5008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населения газом; </w:t>
            </w:r>
          </w:p>
          <w:p w:rsidR="00550080" w:rsidRPr="00A665C4" w:rsidRDefault="005D19BE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5008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улучшение условий проживания населения Ахтубинского района</w:t>
            </w:r>
          </w:p>
        </w:tc>
      </w:tr>
      <w:tr w:rsidR="00550080" w:rsidRPr="00A665C4" w:rsidTr="00EA2F7F">
        <w:trPr>
          <w:trHeight w:val="143"/>
        </w:trPr>
        <w:tc>
          <w:tcPr>
            <w:tcW w:w="4106" w:type="dxa"/>
            <w:shd w:val="clear" w:color="auto" w:fill="auto"/>
          </w:tcPr>
          <w:p w:rsidR="00550080" w:rsidRPr="00A665C4" w:rsidRDefault="005D19BE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 w:rsidR="0055008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муниципальной программы                                   </w:t>
            </w:r>
          </w:p>
        </w:tc>
        <w:tc>
          <w:tcPr>
            <w:tcW w:w="5528" w:type="dxa"/>
            <w:shd w:val="clear" w:color="auto" w:fill="auto"/>
          </w:tcPr>
          <w:p w:rsidR="00550080" w:rsidRPr="00A665C4" w:rsidRDefault="005D19BE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5008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строительство распределительных сетей газоснабжения;</w:t>
            </w:r>
          </w:p>
          <w:p w:rsidR="00550080" w:rsidRPr="00A665C4" w:rsidRDefault="005D19BE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5008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инвестиционной привлекательности коммунальной инфраструктуры</w:t>
            </w:r>
          </w:p>
        </w:tc>
      </w:tr>
      <w:tr w:rsidR="00550080" w:rsidRPr="00A665C4" w:rsidTr="00EA2F7F">
        <w:trPr>
          <w:trHeight w:val="143"/>
        </w:trPr>
        <w:tc>
          <w:tcPr>
            <w:tcW w:w="4106" w:type="dxa"/>
            <w:shd w:val="clear" w:color="auto" w:fill="auto"/>
          </w:tcPr>
          <w:p w:rsidR="00550080" w:rsidRPr="00A665C4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550080" w:rsidRPr="00A665C4" w:rsidRDefault="00550080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реализуется с 202</w:t>
            </w:r>
            <w:r w:rsidR="001D7EA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 202</w:t>
            </w:r>
            <w:r w:rsidR="001D7EA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поэтапно:</w:t>
            </w:r>
          </w:p>
          <w:p w:rsidR="00550080" w:rsidRPr="00A665C4" w:rsidRDefault="00550080" w:rsidP="00093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этап – 202</w:t>
            </w:r>
            <w:r w:rsidR="001D7EA8"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550080" w:rsidRPr="00A665C4" w:rsidRDefault="00550080" w:rsidP="00093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C4">
              <w:rPr>
                <w:rFonts w:ascii="Times New Roman" w:hAnsi="Times New Roman" w:cs="Times New Roman"/>
                <w:sz w:val="24"/>
                <w:szCs w:val="24"/>
              </w:rPr>
              <w:t>2 этап –</w:t>
            </w:r>
            <w:r w:rsidR="001D7EA8" w:rsidRPr="00A665C4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A665C4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550080" w:rsidRPr="00A665C4" w:rsidRDefault="00550080" w:rsidP="00093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C4">
              <w:rPr>
                <w:rFonts w:ascii="Times New Roman" w:hAnsi="Times New Roman" w:cs="Times New Roman"/>
                <w:sz w:val="24"/>
                <w:szCs w:val="24"/>
              </w:rPr>
              <w:t>3 этап –</w:t>
            </w:r>
            <w:r w:rsidR="001D7EA8" w:rsidRPr="00A665C4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 w:rsidRPr="00A665C4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550080" w:rsidRPr="00A665C4" w:rsidRDefault="00550080" w:rsidP="00093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C4">
              <w:rPr>
                <w:rFonts w:ascii="Times New Roman" w:hAnsi="Times New Roman" w:cs="Times New Roman"/>
                <w:sz w:val="24"/>
                <w:szCs w:val="24"/>
              </w:rPr>
              <w:t>4 этап –</w:t>
            </w:r>
            <w:r w:rsidR="001D7EA8" w:rsidRPr="00A665C4"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  <w:r w:rsidRPr="00A665C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50080" w:rsidRPr="00A665C4" w:rsidTr="00EA2F7F">
        <w:trPr>
          <w:trHeight w:val="143"/>
        </w:trPr>
        <w:tc>
          <w:tcPr>
            <w:tcW w:w="4106" w:type="dxa"/>
            <w:shd w:val="clear" w:color="auto" w:fill="auto"/>
          </w:tcPr>
          <w:p w:rsidR="00550080" w:rsidRPr="00A665C4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подпрограммы муниципальной программы     </w:t>
            </w:r>
          </w:p>
          <w:p w:rsidR="00550080" w:rsidRPr="00A665C4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080" w:rsidRPr="00A665C4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080" w:rsidRPr="00A665C4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080" w:rsidRPr="00A665C4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E72BF" w:rsidRPr="00A665C4" w:rsidRDefault="00550080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финансирования: бюджет Астраханской области, бюджет муниципального образования 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0080" w:rsidRPr="00A665C4" w:rsidRDefault="00550080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финансирования:</w:t>
            </w:r>
          </w:p>
          <w:p w:rsidR="00550080" w:rsidRPr="00A665C4" w:rsidRDefault="00550080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составляет –              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550080" w:rsidRPr="00A665C4" w:rsidRDefault="00550080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D7EA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 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550080" w:rsidRPr="00A665C4" w:rsidRDefault="001D7EA8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55008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008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550080" w:rsidRPr="00A665C4" w:rsidRDefault="001D7EA8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55008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 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008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550080" w:rsidRPr="00A665C4" w:rsidRDefault="001D7EA8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55008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 – 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008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550080" w:rsidRPr="00A665C4" w:rsidRDefault="005D19BE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5008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муниципального образования 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5008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 муниципальный район Астраханской области</w:t>
            </w:r>
            <w:r w:rsidR="00652AEE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5008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008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руб.;</w:t>
            </w:r>
          </w:p>
          <w:p w:rsidR="00550080" w:rsidRPr="00A665C4" w:rsidRDefault="00550080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D7EA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550080" w:rsidRPr="00A665C4" w:rsidRDefault="001D7EA8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55008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008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550080" w:rsidRPr="00A665C4" w:rsidRDefault="001D7EA8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55008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008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550080" w:rsidRPr="00A665C4" w:rsidRDefault="001D7EA8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55008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008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550080" w:rsidRPr="00A665C4" w:rsidRDefault="005D19BE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5008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Астраханской области - 0,0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008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550080" w:rsidRPr="00A665C4" w:rsidRDefault="006B26A7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D7EA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5008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008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550080" w:rsidRPr="00A665C4" w:rsidRDefault="001D7EA8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</w:t>
            </w:r>
            <w:r w:rsidR="0055008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008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550080" w:rsidRPr="00A665C4" w:rsidRDefault="001D7EA8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55008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008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550080" w:rsidRPr="00A665C4" w:rsidRDefault="001D7EA8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EE72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E72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0080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550080" w:rsidRPr="00A665C4" w:rsidTr="00EA2F7F">
        <w:trPr>
          <w:trHeight w:val="143"/>
        </w:trPr>
        <w:tc>
          <w:tcPr>
            <w:tcW w:w="4106" w:type="dxa"/>
            <w:shd w:val="clear" w:color="auto" w:fill="auto"/>
          </w:tcPr>
          <w:p w:rsidR="00550080" w:rsidRPr="00A665C4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подпрограммы муниципальной программы     </w:t>
            </w:r>
          </w:p>
          <w:p w:rsidR="00550080" w:rsidRPr="00A665C4" w:rsidRDefault="00550080" w:rsidP="00093A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550080" w:rsidRPr="00A665C4" w:rsidRDefault="00550080" w:rsidP="00093A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населения Ахтубинского района качественными коммунальными услугами в необходимом и достаточном количестве, с целью улучшения условий проживания населения Ахтубинского района и повышения инвестиционной привлекательности сферы коммунального хозяйства. </w:t>
            </w:r>
          </w:p>
        </w:tc>
      </w:tr>
    </w:tbl>
    <w:p w:rsidR="00550080" w:rsidRPr="00A665C4" w:rsidRDefault="00550080" w:rsidP="00550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080" w:rsidRPr="00A665C4" w:rsidRDefault="00550080" w:rsidP="00550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Характеристика сферы реализации подпрограммы </w:t>
      </w:r>
    </w:p>
    <w:p w:rsidR="00550080" w:rsidRPr="00A665C4" w:rsidRDefault="00550080" w:rsidP="00550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550080" w:rsidRPr="00A665C4" w:rsidRDefault="00550080" w:rsidP="00550080">
      <w:pPr>
        <w:widowControl w:val="0"/>
        <w:snapToGri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080" w:rsidRPr="00A665C4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жителей Ахтубинского района коммунальными услугами нормативного качества – одна из приоритетных социальных, экономических, экологических проблем, решение которой необходимо для повышения качества жизни населения, обеспечения устойчивого развития производств. </w:t>
      </w:r>
    </w:p>
    <w:p w:rsidR="00550080" w:rsidRPr="00A665C4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системного решения проблем коммунальной сферы целесообразно использовать программно-целевой метод, позволяющий выявить приоритетные направления, на которые необходимо направить наибольшие силы и средства путем обеспечения координации действий со стороны государства и привлечения бюджетных средств, в том числе региональных, районных и частных инвестиций. </w:t>
      </w:r>
    </w:p>
    <w:p w:rsidR="00550080" w:rsidRPr="00A665C4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использования программно-целевого метода для реализации подпрограммы по газификации жилищно-коммунального хозяйства на территории Ахтубинского района обусловлена тем, что проблемы коммунального комплекса: </w:t>
      </w:r>
    </w:p>
    <w:p w:rsidR="00550080" w:rsidRPr="00A665C4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носят межотраслевой и межведомственный характер и требуют взаимодействия органов власти всех уровней, а также концентрации финансовых и технических ресурсов; </w:t>
      </w:r>
    </w:p>
    <w:p w:rsidR="00550080" w:rsidRPr="00A665C4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могут быть решены в пределах одного финансового года и требуют долгосрочное бюджетное планирование.</w:t>
      </w:r>
    </w:p>
    <w:p w:rsidR="00550080" w:rsidRPr="00A665C4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Ахтубинский район газифицирован всего на 25%. Газификация требует больших финансовых вложений. МО 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Ахтубинск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газифицировано полностью. Подпрограмма разработана с целью улучшения условий проживания населения Ахтубинского района и повышения инвестиционной привлекательности сферы коммунального хозяйства.</w:t>
      </w:r>
    </w:p>
    <w:p w:rsidR="00550080" w:rsidRPr="00A665C4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потребителями коммунальных услуг на территории поселений Ахтубинского района являются население и учреждения бюджетной сферы, что определяет ее социально значимый характер.    </w:t>
      </w:r>
    </w:p>
    <w:p w:rsidR="00550080" w:rsidRPr="00A665C4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качественных услуг и бесперебойная работа систем коммунального комплекса является важнейшей задачей в сфере коммунального хозяйства. </w:t>
      </w:r>
    </w:p>
    <w:p w:rsidR="00550080" w:rsidRPr="00A665C4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080" w:rsidRPr="00A665C4" w:rsidRDefault="00550080" w:rsidP="0055008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Цели, задачи, целевые показатели и ожидаемые конечные результаты</w:t>
      </w:r>
    </w:p>
    <w:p w:rsidR="00550080" w:rsidRPr="00A665C4" w:rsidRDefault="00550080" w:rsidP="0055008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муниципальной программы</w:t>
      </w:r>
    </w:p>
    <w:p w:rsidR="00550080" w:rsidRPr="00A665C4" w:rsidRDefault="00550080" w:rsidP="00550080">
      <w:pPr>
        <w:widowControl w:val="0"/>
        <w:snapToGri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080" w:rsidRPr="00A665C4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настоящей подпрограммы являются:</w:t>
      </w:r>
    </w:p>
    <w:p w:rsidR="00550080" w:rsidRPr="00A665C4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населения газом;</w:t>
      </w:r>
    </w:p>
    <w:p w:rsidR="00550080" w:rsidRPr="00A665C4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улучшение условий проживания населения Ахтубинского района;</w:t>
      </w:r>
    </w:p>
    <w:p w:rsidR="00550080" w:rsidRPr="00A665C4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улучшение экологической ситуации в Ахтубинском районе. </w:t>
      </w:r>
    </w:p>
    <w:p w:rsidR="00550080" w:rsidRPr="00A665C4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Завершено строительство распределительных сетей газоснабжения протяженностью 2018 –</w:t>
      </w:r>
      <w:r w:rsidR="00E00F7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8022,9 пм</w:t>
      </w:r>
      <w:proofErr w:type="gramStart"/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2019 – 8517,1 пм., 2020–35195,2 пм., 2021 – 34173,28 пм. – 100 %</w:t>
      </w:r>
      <w:r w:rsidR="00EA2F7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0080" w:rsidRPr="00A665C4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разрабатывались исходя из целевых показателей. Показатели подпрограммы изложены в приложении № 3 к муниципальной программе.</w:t>
      </w:r>
    </w:p>
    <w:p w:rsidR="00550080" w:rsidRPr="00A665C4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Ожидается, что в результате реализации подпрограммы будет достигнут рост 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показателей улучшения условий проживания населения Ахтубинского района.</w:t>
      </w:r>
    </w:p>
    <w:p w:rsidR="00550080" w:rsidRPr="00A665C4" w:rsidRDefault="00550080" w:rsidP="00550080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эффект от реализации подпрограммы состоит в реализации инвестиционного проекта, строительстве распределительных систем газоснабжения, которые позволят обеспечить население газом. </w:t>
      </w:r>
    </w:p>
    <w:p w:rsidR="00550080" w:rsidRPr="00A665C4" w:rsidRDefault="00550080" w:rsidP="00550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550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550080" w:rsidP="00550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Обоснование объема финансовых ресурсов, </w:t>
      </w:r>
    </w:p>
    <w:p w:rsidR="00550080" w:rsidRPr="00A665C4" w:rsidRDefault="00550080" w:rsidP="00550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необходимых для реализации  </w:t>
      </w:r>
    </w:p>
    <w:p w:rsidR="00550080" w:rsidRPr="00A665C4" w:rsidRDefault="00550080" w:rsidP="00550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муниципальной программы</w:t>
      </w:r>
    </w:p>
    <w:p w:rsidR="00550080" w:rsidRPr="00A665C4" w:rsidRDefault="00550080" w:rsidP="005500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080" w:rsidRPr="00A665C4" w:rsidRDefault="00550080" w:rsidP="00550080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мероприятий подпрограммы будет осуществляться за счет средств бюджета муниципального образования 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бюджета Астраханской области.</w:t>
      </w:r>
    </w:p>
    <w:p w:rsidR="00550080" w:rsidRPr="00A665C4" w:rsidRDefault="00550080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составляет – 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550080" w:rsidRPr="00A665C4" w:rsidRDefault="00550080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D7EA8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 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550080" w:rsidRPr="00A665C4" w:rsidRDefault="001D7EA8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550080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50080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550080" w:rsidRPr="00A665C4" w:rsidRDefault="001D7EA8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550080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 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50080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550080" w:rsidRPr="00A665C4" w:rsidRDefault="001D7EA8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 w:rsidR="00550080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– 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50080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550080" w:rsidRPr="00A665C4" w:rsidRDefault="00550080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муниципального образования 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 муниципальный район Астраханской области</w:t>
      </w:r>
      <w:r w:rsidR="00652AE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руб.;</w:t>
      </w:r>
    </w:p>
    <w:p w:rsidR="00550080" w:rsidRPr="00A665C4" w:rsidRDefault="008B3527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D7EA8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50080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50080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550080" w:rsidRPr="00A665C4" w:rsidRDefault="001D7EA8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550080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50080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550080" w:rsidRPr="00A665C4" w:rsidRDefault="001D7EA8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550080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50080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550080" w:rsidRPr="00A665C4" w:rsidRDefault="001D7EA8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 w:rsidR="00550080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50080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550080" w:rsidRPr="00A665C4" w:rsidRDefault="00550080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Астраханской области – 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</w:t>
      </w:r>
    </w:p>
    <w:p w:rsidR="00550080" w:rsidRPr="00A665C4" w:rsidRDefault="008B3527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D7EA8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50080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50080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550080" w:rsidRPr="00A665C4" w:rsidRDefault="001D7EA8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550080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50080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550080" w:rsidRPr="00A665C4" w:rsidRDefault="001D7EA8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550080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50080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550080" w:rsidRPr="00A665C4" w:rsidRDefault="001D7EA8" w:rsidP="005500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 w:rsidR="00550080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50080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руб. (приложение № 2 к муниципальной программе).</w:t>
      </w:r>
    </w:p>
    <w:p w:rsidR="00550080" w:rsidRPr="00A665C4" w:rsidRDefault="00550080" w:rsidP="0055008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могут быть скорректированы в процессе реализации мероприятий, исходя из возможностей районного бюджета на очередной финансовый год и фактических затрат.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финансирования производилось в соответствии с Порядком предоставления иных межбюджетных трансфертов из бюджета муниципального образования «Ахтубинский муниципальный район Астраханской области» муниципальным образованиям Ахтубинского района на реализацию мероприятий по строительству и реконструкции объектов газоснабжения.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A665C4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A665C4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муниципальной программы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26" w:type="dxa"/>
        <w:tblLook w:val="04A0" w:firstRow="1" w:lastRow="0" w:firstColumn="1" w:lastColumn="0" w:noHBand="0" w:noVBand="1"/>
      </w:tblPr>
      <w:tblGrid>
        <w:gridCol w:w="3856"/>
        <w:gridCol w:w="5670"/>
      </w:tblGrid>
      <w:tr w:rsidR="00E00F77" w:rsidRPr="00A665C4" w:rsidTr="00EA2F7F">
        <w:trPr>
          <w:trHeight w:val="141"/>
        </w:trPr>
        <w:tc>
          <w:tcPr>
            <w:tcW w:w="3856" w:type="dxa"/>
            <w:shd w:val="clear" w:color="auto" w:fill="auto"/>
          </w:tcPr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5670" w:type="dxa"/>
            <w:shd w:val="clear" w:color="auto" w:fill="auto"/>
          </w:tcPr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«Уменьшение численности безнадзорных животных в Ахтубинском районе» (далее – подпрограмма)</w:t>
            </w:r>
          </w:p>
        </w:tc>
      </w:tr>
      <w:tr w:rsidR="00E00F77" w:rsidRPr="00A665C4" w:rsidTr="00EA2F7F">
        <w:trPr>
          <w:trHeight w:val="141"/>
        </w:trPr>
        <w:tc>
          <w:tcPr>
            <w:tcW w:w="3856" w:type="dxa"/>
            <w:shd w:val="clear" w:color="auto" w:fill="auto"/>
          </w:tcPr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заказчик–подпрограммы муниципальной программы</w:t>
            </w:r>
          </w:p>
        </w:tc>
        <w:tc>
          <w:tcPr>
            <w:tcW w:w="5670" w:type="dxa"/>
            <w:shd w:val="clear" w:color="auto" w:fill="auto"/>
          </w:tcPr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коммунального хозяйства администрации МО «Ахтубинский муниципальный район Астраханской области»</w:t>
            </w:r>
          </w:p>
        </w:tc>
      </w:tr>
      <w:tr w:rsidR="00E00F77" w:rsidRPr="00A665C4" w:rsidTr="00EA2F7F">
        <w:trPr>
          <w:trHeight w:val="141"/>
        </w:trPr>
        <w:tc>
          <w:tcPr>
            <w:tcW w:w="3856" w:type="dxa"/>
            <w:shd w:val="clear" w:color="auto" w:fill="auto"/>
          </w:tcPr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5670" w:type="dxa"/>
            <w:shd w:val="clear" w:color="auto" w:fill="auto"/>
          </w:tcPr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коммунального хозяйства администрации МО «Ахтубинский муниципальный район Астраханской области»</w:t>
            </w:r>
          </w:p>
        </w:tc>
      </w:tr>
      <w:tr w:rsidR="00E00F77" w:rsidRPr="00A665C4" w:rsidTr="00EA2F7F">
        <w:trPr>
          <w:trHeight w:val="141"/>
        </w:trPr>
        <w:tc>
          <w:tcPr>
            <w:tcW w:w="3856" w:type="dxa"/>
            <w:shd w:val="clear" w:color="auto" w:fill="auto"/>
          </w:tcPr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подпрограммы  муниципальной  программы                                   </w:t>
            </w:r>
          </w:p>
        </w:tc>
        <w:tc>
          <w:tcPr>
            <w:tcW w:w="5670" w:type="dxa"/>
            <w:shd w:val="clear" w:color="auto" w:fill="auto"/>
          </w:tcPr>
          <w:p w:rsidR="00E00F77" w:rsidRPr="00A665C4" w:rsidRDefault="00E00F77" w:rsidP="0069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Санитарно-эпидемиологическое благополучие населения</w:t>
            </w:r>
          </w:p>
        </w:tc>
      </w:tr>
      <w:tr w:rsidR="00E00F77" w:rsidRPr="00A665C4" w:rsidTr="00EA2F7F">
        <w:trPr>
          <w:trHeight w:val="141"/>
        </w:trPr>
        <w:tc>
          <w:tcPr>
            <w:tcW w:w="3856" w:type="dxa"/>
            <w:shd w:val="clear" w:color="auto" w:fill="auto"/>
          </w:tcPr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 подпрограммы  муниципальной программы                                   </w:t>
            </w:r>
          </w:p>
        </w:tc>
        <w:tc>
          <w:tcPr>
            <w:tcW w:w="5670" w:type="dxa"/>
            <w:shd w:val="clear" w:color="auto" w:fill="auto"/>
          </w:tcPr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бустройство центра временного содержания безнадзорных животных на территории муниципального образования «Ахтубинский муниципальный район Астраханской области»</w:t>
            </w:r>
          </w:p>
        </w:tc>
      </w:tr>
      <w:tr w:rsidR="00E00F77" w:rsidRPr="00A665C4" w:rsidTr="00EA2F7F">
        <w:trPr>
          <w:trHeight w:val="141"/>
        </w:trPr>
        <w:tc>
          <w:tcPr>
            <w:tcW w:w="3856" w:type="dxa"/>
            <w:shd w:val="clear" w:color="auto" w:fill="auto"/>
          </w:tcPr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670" w:type="dxa"/>
            <w:shd w:val="clear" w:color="auto" w:fill="auto"/>
          </w:tcPr>
          <w:p w:rsidR="00E00F77" w:rsidRPr="00A665C4" w:rsidRDefault="00E00F77" w:rsidP="0069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C4">
              <w:rPr>
                <w:rFonts w:ascii="Times New Roman" w:hAnsi="Times New Roman" w:cs="Times New Roman"/>
                <w:sz w:val="24"/>
                <w:szCs w:val="24"/>
              </w:rPr>
              <w:t>Подпрограмма реализуется поэтапно:</w:t>
            </w:r>
          </w:p>
          <w:p w:rsidR="00E00F77" w:rsidRPr="00A665C4" w:rsidRDefault="00E00F77" w:rsidP="0069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этап – 202</w:t>
            </w:r>
            <w:r w:rsidR="00007FB8"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E00F77" w:rsidRPr="00A665C4" w:rsidRDefault="00007FB8" w:rsidP="0069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этап – 2025</w:t>
            </w:r>
            <w:r w:rsidR="00E00F77"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год; </w:t>
            </w:r>
          </w:p>
          <w:p w:rsidR="00E00F77" w:rsidRPr="00A665C4" w:rsidRDefault="00007FB8" w:rsidP="0069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этап – 2026</w:t>
            </w:r>
            <w:r w:rsidR="00E00F77"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E00F77" w:rsidRPr="00A665C4" w:rsidRDefault="00007FB8" w:rsidP="0069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C4">
              <w:rPr>
                <w:rFonts w:ascii="Times New Roman" w:hAnsi="Times New Roman" w:cs="Times New Roman"/>
                <w:sz w:val="24"/>
                <w:szCs w:val="24"/>
              </w:rPr>
              <w:t>4 этап – 2027</w:t>
            </w:r>
            <w:r w:rsidR="00E00F77" w:rsidRPr="00A665C4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E00F77" w:rsidRPr="00A665C4" w:rsidTr="00EA2F7F">
        <w:trPr>
          <w:trHeight w:val="141"/>
        </w:trPr>
        <w:tc>
          <w:tcPr>
            <w:tcW w:w="3856" w:type="dxa"/>
            <w:shd w:val="clear" w:color="auto" w:fill="auto"/>
          </w:tcPr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подпрограммы муниципальной  программы     </w:t>
            </w:r>
          </w:p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финансирования: бюджет Астраханской области (субвенция)</w:t>
            </w:r>
          </w:p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финансирования:</w:t>
            </w:r>
          </w:p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</w:t>
            </w:r>
            <w:r w:rsidR="00EE72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 финансирования составляет – </w:t>
            </w:r>
            <w:r w:rsidR="00007FB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63D7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07FB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3D7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  <w:r w:rsidR="00007FB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63D7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07FB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года –  </w:t>
            </w:r>
            <w:r w:rsidR="0000465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11 771,7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A665C4" w:rsidRDefault="00007FB8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00465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 11</w:t>
            </w:r>
            <w:r w:rsidR="00D63D7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465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3D7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  <w:r w:rsidR="0000465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63D7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A665C4" w:rsidRDefault="00007FB8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D63D7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 11 825</w:t>
            </w:r>
            <w:r w:rsidR="0000465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63D7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D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E00F77" w:rsidRPr="00A665C4" w:rsidRDefault="00007FB8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 –</w:t>
            </w:r>
            <w:r w:rsidR="0000465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11 </w:t>
            </w:r>
            <w:r w:rsidR="00D63D7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  <w:r w:rsidR="0000465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63D7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A665C4" w:rsidRDefault="003D609F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муниципального образования «Ахтубинский муниципальный район Астраханской области» – 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руб.;</w:t>
            </w:r>
          </w:p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0465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A665C4" w:rsidRDefault="00004653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A665C4" w:rsidRDefault="00004653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A665C4" w:rsidRDefault="00004653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A665C4" w:rsidRDefault="003D609F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Астраханской области </w:t>
            </w:r>
            <w:r w:rsidR="00E00F77"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00465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63D7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0465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3D7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004653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D63D7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</w:t>
            </w:r>
          </w:p>
          <w:p w:rsidR="00E00F77" w:rsidRPr="00A665C4" w:rsidRDefault="00004653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11 771,7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E00F77" w:rsidRPr="00A665C4" w:rsidRDefault="00004653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1</w:t>
            </w:r>
            <w:r w:rsidR="00164402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3D7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3D7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63D7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A665C4" w:rsidRDefault="00004653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11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3D7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63D7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руб.;</w:t>
            </w:r>
          </w:p>
          <w:p w:rsidR="00E00F77" w:rsidRPr="00A665C4" w:rsidRDefault="00004653" w:rsidP="00D63D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EE72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11 </w:t>
            </w:r>
            <w:r w:rsidR="00D63D7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63D7A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E72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E00F77" w:rsidRPr="00A665C4" w:rsidTr="00EA2F7F">
        <w:trPr>
          <w:trHeight w:val="331"/>
        </w:trPr>
        <w:tc>
          <w:tcPr>
            <w:tcW w:w="3856" w:type="dxa"/>
            <w:shd w:val="clear" w:color="auto" w:fill="auto"/>
          </w:tcPr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подпрограммы 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 программы     </w:t>
            </w:r>
          </w:p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E00F77" w:rsidRPr="00A665C4" w:rsidRDefault="003D609F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уменьшение общего количества безнадзорных животных на территории муниципального 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«Ахтубинский муниципальный район Астраханской области»;</w:t>
            </w:r>
          </w:p>
          <w:p w:rsidR="00E00F77" w:rsidRPr="00A665C4" w:rsidRDefault="00EE72BF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уменьшение социальной напряженности, конфликтов и жалоб со стороны населения на агрессию безнадзорных животных</w:t>
            </w:r>
          </w:p>
        </w:tc>
      </w:tr>
    </w:tbl>
    <w:p w:rsidR="00E00F77" w:rsidRPr="00A665C4" w:rsidRDefault="00E00F77" w:rsidP="00E00F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A665C4" w:rsidRDefault="00E00F77" w:rsidP="00E00F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Характеристика сферы реализации подпрограммы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момент разработки настоящей подпрограммы наличие безнадзорных животных на территории муниципального образования «Ахтубинский муниципальный район Астраханской области» создает комплекс проблем, от решения которых зависит повышение уровня благоустройства территории города и района, обеспечение санитарно-эпидемиологического благополучия населения. Создание безопасных и комфортных условий проживания людей. К числу основных проблем, связанных с наличием безнадзорных животных на территории муниципального образования «Ахтубинский муниципальный район Астраханской области», относится социальная напряженность. Безнадзорные животные служат постоянным источником конфликтных ситуаций, вызывающих социальную напряженность в обществе, сопровождающуюся ростом числа жалоб на агрессию животных в отношении людей, шум, загрязнение улиц и дворов. 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A665C4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Цели, задачи, целевые индикаторы и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подпрограммы муниципальной программы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подпрограммы является: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санитарно-эпидемиологическое благополучие населения.</w:t>
      </w:r>
    </w:p>
    <w:p w:rsidR="00E00F77" w:rsidRPr="00A665C4" w:rsidRDefault="00E00F77" w:rsidP="005D19BE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крайне непопулярное среди жителей города и района уничтожение безнадзорных животных, как метод регулирования их численности, необходимо заменить альтернативным методом – стерилизацией. Целью стерилизации является снижение численности безнадзорных животных, а также улучшение эпизоотической и эпидемиологической обстановки в районе вследствие проведения вакцинации и дегельминтизации животных.</w:t>
      </w:r>
    </w:p>
    <w:p w:rsidR="00E00F77" w:rsidRPr="00A665C4" w:rsidRDefault="00E00F77" w:rsidP="005D19BE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указанной цели необходимо решение следующей задачи:</w:t>
      </w:r>
    </w:p>
    <w:p w:rsidR="00E00F77" w:rsidRPr="00A665C4" w:rsidRDefault="00E00F77" w:rsidP="005D19BE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обустройство центра временного содержания безнадзорных животных на территории муниципального образования «Ахтубинский муниципальный район Астраханской области».</w:t>
      </w:r>
    </w:p>
    <w:p w:rsidR="00E00F77" w:rsidRPr="00A665C4" w:rsidRDefault="00E00F77" w:rsidP="005D19BE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данных результатов планир</w:t>
      </w:r>
      <w:r w:rsidR="0077767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овалось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обустройства центра временного содержания безнадзорных животных. С 2022 года планир</w:t>
      </w:r>
      <w:r w:rsidR="0077767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овалось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проектирование и строительство приюта для животных без хозяина, в районе поворота на с. </w:t>
      </w:r>
      <w:proofErr w:type="spellStart"/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Печенивка</w:t>
      </w:r>
      <w:proofErr w:type="spellEnd"/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кадастровый номер 30:01:160102:1007, с видом разрешенного использования «Ветеринарное обслуживание».</w:t>
      </w:r>
    </w:p>
    <w:p w:rsidR="00777677" w:rsidRPr="00A665C4" w:rsidRDefault="00777677" w:rsidP="005D19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муниципального образования «Ахтубинский район» был заключен муниципальный контракт от 09.06.2023 №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32/2023 на разработку проектно-сметной документации и выполнение строительно-монтажных работ (включая выполнение необходимых инженерных изысканий и получение положительного заключения достоверности сметной стоимости) для строительства приюта для безнадзорных животных на территории Ахтубинского района Астраханской области с ООО «</w:t>
      </w:r>
      <w:proofErr w:type="spellStart"/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Италбетон</w:t>
      </w:r>
      <w:proofErr w:type="spellEnd"/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 сроком исполнения до 20 декабря 2023 года. В соответствии с условиями контракта подрядчиком осуществлялись работы по проектированию. Однако, учитывая превышение сметной стоимости над предоставленной субвенцией в размере 30 млн рублей, в государственной экспертизе потребуется подтверждение финансирования строительства объекта от главного распорядителя бюджетных средств в предоставлении дополнительного финансирования. 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Контракт был расторгнут. 15 октября 2023 года в ходе визита Губернатора Астраханской области Бабушкина И.Ю. в Ахтубинский район, на встрече с главой администрации муниципального образования «Ахтубинский район» </w:t>
      </w:r>
      <w:proofErr w:type="spellStart"/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Михедом</w:t>
      </w:r>
      <w:proofErr w:type="spellEnd"/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при обсуждении мероприятий по созданию приюта, была озвучена позиция муниципалитета о необходимости увеличения средств субвенции на указанные цели. Губернатором Астраханской области Бабушкиным И.Ю. позиция муниципалитета была поддержана и озвучена возможность увеличения субвенции до 55 млн рублей в присутствии руководителя Службы ветеринарии Мамонтова В.В. В связи с этим, направлена заявка на выделение в бюджете Астраханской области дополнительных лимитов на создание приюта для безнадзорных животных на территории Ахтубинского района. </w:t>
      </w:r>
    </w:p>
    <w:p w:rsidR="00E00F77" w:rsidRPr="00A665C4" w:rsidRDefault="00E00F77" w:rsidP="005D19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эффект от реализации подпрограммы состоит в уменьшении общего количества безнадзорных животных на территории МО «Ахтубинский район».</w:t>
      </w:r>
    </w:p>
    <w:p w:rsidR="00E00F77" w:rsidRPr="00A665C4" w:rsidRDefault="00E00F77" w:rsidP="005D19BE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и показатели подпрограммы изложены в приложении № 3 к муниципальной программе.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A665C4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Обоснование объема финансовых ресурсов, необходимых для реализации  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муниципальной программы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подпрограммы будет осуществляться за счет средств   бюджета Астраханской области в форме субвенции.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финансирования: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</w:t>
      </w:r>
      <w:r w:rsidR="00770F25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финансирования составляет – 14</w:t>
      </w:r>
      <w:r w:rsidR="00D63D7A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70F25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63D7A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714</w:t>
      </w:r>
      <w:r w:rsidR="00770F25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3D7A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70F25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года – 11 771,7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E00F77" w:rsidRPr="00A665C4" w:rsidRDefault="00770F25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E00F7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1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3D7A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63D7A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292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3D7A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00F7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E00F77" w:rsidRPr="00A665C4" w:rsidRDefault="00770F25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года – 11</w:t>
      </w:r>
      <w:r w:rsidR="00D63D7A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 825,3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00F7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E00F77" w:rsidRPr="00A665C4" w:rsidRDefault="00770F25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года – 11 </w:t>
      </w:r>
      <w:r w:rsidR="000A7C7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825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7C7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00F7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муниципального образования «Ахтубинский муниципальный район Астраханской области» – 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D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70F25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E00F77" w:rsidRPr="00A665C4" w:rsidRDefault="00770F25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E00F7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00F7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E00F77" w:rsidRPr="00A665C4" w:rsidRDefault="00770F25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E00F7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00F7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E00F77" w:rsidRPr="00A665C4" w:rsidRDefault="00770F25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 w:rsidR="00E00F7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00F7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</w:t>
      </w:r>
      <w:r w:rsidR="00770F25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Астраханской области – 14</w:t>
      </w:r>
      <w:r w:rsidR="000A7C7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70F25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A7C7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714</w:t>
      </w:r>
      <w:r w:rsidR="00770F25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7C7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70F25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года – 11 771,7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E00F77" w:rsidRPr="00A665C4" w:rsidRDefault="00770F25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E00F7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1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A7C7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A7C7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292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7C7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00F7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E00F77" w:rsidRPr="00A665C4" w:rsidRDefault="00770F25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года – 11 </w:t>
      </w:r>
      <w:r w:rsidR="000A7C7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825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7C7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00F7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руб.;</w:t>
      </w:r>
    </w:p>
    <w:p w:rsidR="00E00F77" w:rsidRPr="00A665C4" w:rsidRDefault="00770F25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года – 11 </w:t>
      </w:r>
      <w:r w:rsidR="000A7C7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825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7C7E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00F7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(приложение № 2 к муниципальной программе).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A665C4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A665C4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A665C4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A665C4" w:rsidRDefault="00E00F77" w:rsidP="00E00F7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A665C4" w:rsidRDefault="00E00F77" w:rsidP="00E00F7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A665C4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A665C4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A665C4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A665C4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A665C4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A665C4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A665C4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A665C4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A665C4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A665C4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Default="005D19BE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E" w:rsidRPr="00A665C4" w:rsidRDefault="005D19BE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A665C4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A665C4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A665C4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муниципальной программы 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4"/>
        <w:gridCol w:w="5607"/>
      </w:tblGrid>
      <w:tr w:rsidR="00E00F77" w:rsidRPr="00A665C4" w:rsidTr="00EA2F7F">
        <w:trPr>
          <w:trHeight w:val="141"/>
        </w:trPr>
        <w:tc>
          <w:tcPr>
            <w:tcW w:w="3964" w:type="dxa"/>
            <w:shd w:val="clear" w:color="auto" w:fill="auto"/>
          </w:tcPr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7" w:type="dxa"/>
            <w:shd w:val="clear" w:color="auto" w:fill="auto"/>
          </w:tcPr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«Повышение энергетической эффективности на территории городских поселений Ахтубинского района» (далее – подпрограмма)</w:t>
            </w:r>
          </w:p>
        </w:tc>
      </w:tr>
      <w:tr w:rsidR="00E00F77" w:rsidRPr="00A665C4" w:rsidTr="00EA2F7F">
        <w:trPr>
          <w:trHeight w:val="141"/>
        </w:trPr>
        <w:tc>
          <w:tcPr>
            <w:tcW w:w="3964" w:type="dxa"/>
            <w:shd w:val="clear" w:color="auto" w:fill="auto"/>
          </w:tcPr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–подпрограммы муниципальной программы</w:t>
            </w:r>
          </w:p>
        </w:tc>
        <w:tc>
          <w:tcPr>
            <w:tcW w:w="5607" w:type="dxa"/>
            <w:shd w:val="clear" w:color="auto" w:fill="auto"/>
          </w:tcPr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коммунального хозяйства администрации МО «Ахтубинский муниципальный район Астраханской области»</w:t>
            </w:r>
          </w:p>
        </w:tc>
      </w:tr>
      <w:tr w:rsidR="00E00F77" w:rsidRPr="00A665C4" w:rsidTr="00EA2F7F">
        <w:trPr>
          <w:trHeight w:val="141"/>
        </w:trPr>
        <w:tc>
          <w:tcPr>
            <w:tcW w:w="3964" w:type="dxa"/>
            <w:shd w:val="clear" w:color="auto" w:fill="auto"/>
          </w:tcPr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5607" w:type="dxa"/>
            <w:shd w:val="clear" w:color="auto" w:fill="auto"/>
          </w:tcPr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коммунального хозяйства администрации МО «Ахтубинский муниципальный район Астраханской области»</w:t>
            </w:r>
          </w:p>
        </w:tc>
      </w:tr>
      <w:tr w:rsidR="00E00F77" w:rsidRPr="00A665C4" w:rsidTr="00EA2F7F">
        <w:trPr>
          <w:trHeight w:val="141"/>
        </w:trPr>
        <w:tc>
          <w:tcPr>
            <w:tcW w:w="3964" w:type="dxa"/>
            <w:shd w:val="clear" w:color="auto" w:fill="auto"/>
          </w:tcPr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EE72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 подпрограммы муниципальной 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                             </w:t>
            </w:r>
          </w:p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5607" w:type="dxa"/>
            <w:shd w:val="clear" w:color="auto" w:fill="auto"/>
          </w:tcPr>
          <w:p w:rsidR="00E00F77" w:rsidRPr="00A665C4" w:rsidRDefault="005D19BE" w:rsidP="0069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0F77"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обеспечение населения топливом (мазутом, печным топливом), улучшение условий проживания;</w:t>
            </w:r>
          </w:p>
          <w:p w:rsidR="00E00F77" w:rsidRPr="00A665C4" w:rsidRDefault="005D19BE" w:rsidP="0069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0F77" w:rsidRPr="00A66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формирование эффективной системы, стимулирующей и поддерживающей повышение энергетической эффективности, обеспечивающей снижение энергоемкости</w:t>
            </w:r>
          </w:p>
        </w:tc>
      </w:tr>
      <w:tr w:rsidR="00E00F77" w:rsidRPr="00A665C4" w:rsidTr="00EA2F7F">
        <w:trPr>
          <w:trHeight w:val="141"/>
        </w:trPr>
        <w:tc>
          <w:tcPr>
            <w:tcW w:w="3964" w:type="dxa"/>
            <w:shd w:val="clear" w:color="auto" w:fill="auto"/>
          </w:tcPr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 подпрограммы муниципальной программы                                   </w:t>
            </w:r>
          </w:p>
        </w:tc>
        <w:tc>
          <w:tcPr>
            <w:tcW w:w="5607" w:type="dxa"/>
            <w:shd w:val="clear" w:color="auto" w:fill="auto"/>
          </w:tcPr>
          <w:p w:rsidR="00E00F77" w:rsidRPr="00A665C4" w:rsidRDefault="00E00F77" w:rsidP="006955F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A665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</w:t>
            </w:r>
            <w:r w:rsidRPr="00A665C4">
              <w:rPr>
                <w:rFonts w:ascii="Times New Roman" w:eastAsia="Arial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нижение потерь общего объема энергоресурсов на территории Ахтубинского района</w:t>
            </w:r>
          </w:p>
        </w:tc>
      </w:tr>
      <w:tr w:rsidR="00E00F77" w:rsidRPr="00A665C4" w:rsidTr="00EA2F7F">
        <w:trPr>
          <w:trHeight w:val="141"/>
        </w:trPr>
        <w:tc>
          <w:tcPr>
            <w:tcW w:w="3964" w:type="dxa"/>
            <w:shd w:val="clear" w:color="auto" w:fill="auto"/>
          </w:tcPr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607" w:type="dxa"/>
            <w:shd w:val="clear" w:color="auto" w:fill="auto"/>
          </w:tcPr>
          <w:p w:rsidR="00E00F77" w:rsidRPr="00A665C4" w:rsidRDefault="005D19BE" w:rsidP="0069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0F77"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0F77" w:rsidRPr="00A665C4">
              <w:rPr>
                <w:rFonts w:ascii="Times New Roman" w:hAnsi="Times New Roman" w:cs="Times New Roman"/>
                <w:sz w:val="24"/>
                <w:szCs w:val="24"/>
              </w:rPr>
              <w:t>подпрограмма реализуется поэтапно:</w:t>
            </w:r>
          </w:p>
          <w:p w:rsidR="00E00F77" w:rsidRPr="00A665C4" w:rsidRDefault="005D19BE" w:rsidP="0069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0F77" w:rsidRPr="00A665C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70F25" w:rsidRPr="00A665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0F77" w:rsidRPr="00A665C4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E00F77" w:rsidRPr="00A665C4" w:rsidRDefault="005D19BE" w:rsidP="0069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0F25"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="00E00F77"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E00F77" w:rsidRPr="00A665C4" w:rsidRDefault="005D19BE" w:rsidP="0069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0F77"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770F25" w:rsidRPr="00A665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E00F77"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год; </w:t>
            </w:r>
          </w:p>
          <w:p w:rsidR="00E00F77" w:rsidRPr="00A665C4" w:rsidRDefault="005D19BE" w:rsidP="0069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0F77"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770F25" w:rsidRPr="00A665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E00F77" w:rsidRPr="00A66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00F77" w:rsidRPr="00A665C4" w:rsidTr="00EA2F7F">
        <w:trPr>
          <w:trHeight w:val="141"/>
        </w:trPr>
        <w:tc>
          <w:tcPr>
            <w:tcW w:w="3964" w:type="dxa"/>
            <w:shd w:val="clear" w:color="auto" w:fill="auto"/>
          </w:tcPr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подпрограммы муниципальной программы     </w:t>
            </w:r>
          </w:p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7" w:type="dxa"/>
            <w:shd w:val="clear" w:color="auto" w:fill="auto"/>
          </w:tcPr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финансирования: бюджет муниципального образования «Ахтубинский муниципальный район </w:t>
            </w:r>
            <w:r w:rsidR="00EE72BF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Астраханской области» и бюджет 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Астраханской области. </w:t>
            </w:r>
          </w:p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финансирования:</w:t>
            </w:r>
          </w:p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</w:t>
            </w:r>
            <w:r w:rsidR="00F86058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ирования составляет –</w:t>
            </w:r>
            <w:r w:rsidR="00770F25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279 451,1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70F25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 – 203 376,3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A665C4" w:rsidRDefault="00770F25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76 074,8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A665C4" w:rsidRDefault="00770F25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руб.;</w:t>
            </w:r>
          </w:p>
          <w:p w:rsidR="00E00F77" w:rsidRPr="00A665C4" w:rsidRDefault="00770F25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 тыс. руб.,</w:t>
            </w:r>
          </w:p>
          <w:p w:rsidR="00E00F77" w:rsidRPr="00A665C4" w:rsidRDefault="005D19BE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муниципального образования «Ахтубинский муниципальный район Астраханской области» – 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руб.;</w:t>
            </w:r>
          </w:p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70F25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A665C4" w:rsidRDefault="00770F25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A665C4" w:rsidRDefault="00770F25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A665C4" w:rsidRDefault="00770F25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E00F77" w:rsidRPr="00A665C4" w:rsidRDefault="005D19BE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А</w:t>
            </w:r>
            <w:r w:rsidR="00980372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страханской области – </w:t>
            </w:r>
            <w:r w:rsidR="00770F25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279 451,1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</w:t>
            </w:r>
          </w:p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70F25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 – 203 376,3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A665C4" w:rsidRDefault="00770F25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80372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76 074,8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A665C4" w:rsidRDefault="00770F25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</w:t>
            </w: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00F77" w:rsidRPr="00A665C4" w:rsidRDefault="00770F25" w:rsidP="003D609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0,0</w:t>
            </w:r>
            <w:r w:rsidR="005D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D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</w:tc>
      </w:tr>
      <w:tr w:rsidR="00E00F77" w:rsidRPr="00A665C4" w:rsidTr="00EA2F7F">
        <w:trPr>
          <w:trHeight w:val="1171"/>
        </w:trPr>
        <w:tc>
          <w:tcPr>
            <w:tcW w:w="3964" w:type="dxa"/>
            <w:shd w:val="clear" w:color="auto" w:fill="auto"/>
          </w:tcPr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подпрограммы муниципальной  программы     </w:t>
            </w:r>
          </w:p>
          <w:p w:rsidR="00E00F77" w:rsidRPr="00A665C4" w:rsidRDefault="00E00F77" w:rsidP="006955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7" w:type="dxa"/>
            <w:shd w:val="clear" w:color="auto" w:fill="auto"/>
          </w:tcPr>
          <w:p w:rsidR="00E00F77" w:rsidRPr="00A665C4" w:rsidRDefault="005D19BE" w:rsidP="006955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снижение потерь энергоресурсов на 5 % к 202</w:t>
            </w:r>
            <w:r w:rsidR="00770F25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году;</w:t>
            </w:r>
          </w:p>
          <w:p w:rsidR="00E00F77" w:rsidRPr="00A665C4" w:rsidRDefault="005D19BE" w:rsidP="00770F2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экономия топливно-энергетических ресурсов до 100 % в 202</w:t>
            </w:r>
            <w:r w:rsidR="00770F25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00F77" w:rsidRPr="00A6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</w:tr>
    </w:tbl>
    <w:p w:rsidR="00E00F77" w:rsidRPr="00A665C4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A665C4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Характеристика сферы реализации подпрограммы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Энергоемкость валового внутреннего продукта Российской Федерации в 2,5 раза выше 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среднемирового уровня и в 2,5–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3,5 раза выше, чем в большинстве развитых стран. Этот разрыв сложился за последние 50 лет. Российские уровни энергоемкости производства промышленных проду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 выше среднемировых в 1,2–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раза и выше 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лучших мировых образцов в 1,5–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4 раза.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Энергоемкость ВРП как составляющей энергоемкости валового внутреннего продукта Российской Федерации, определяемая в сопоставимых ценах отношением объемов потребляемых первичных энергоносителей в тоннах условного топлива к объему ВРП, является интегральным показателем (индикатором) эффективности использования топливно-энергетических ресурсов в субъектах Российской Федерации.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Указа Президента Российской Федерации от 04.06.2008 № 889                     «О некоторых мерах по повышению энергетической и экологической эффективности российской экономики» подпрограмма направлена на снижение к 2024 году энергоемкости ВРП Астраханской области не менее чем на 30% к уровню 2007 года, обеспечение рационального и экологически ответственного использования энергии и энергетических ресурсов.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энергоемкости ВРП Астраханской области достигается комбинацией целого ряда факторов, которые определяются макроэкономической политикой и конъюнктурой рынков: структурные сдвиги в экономике, сдвиги в продуктовой структуре промышленности, рост цен на энергоносители, автономный технический прогресс (повышение </w:t>
      </w:r>
      <w:proofErr w:type="spellStart"/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нового строительства и постепенной замены старого оборудования новым).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деятельности в сфере энергосбережения за период с начала реализации муниципальной программы энергосбережения являлись: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энергетических обследований организаций и учреждений, определение потенциала и мероприятий энергосбережения;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 приборов учета энергетических ресурсов с целью получения объективных данных об их потреблении;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эффективности использования энергетических ресурсов в государственных и муниципальных учреждениях Астраханской области за счет их </w:t>
      </w:r>
      <w:proofErr w:type="spellStart"/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лимитирования</w:t>
      </w:r>
      <w:proofErr w:type="spellEnd"/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</w:t>
      </w:r>
      <w:proofErr w:type="spellStart"/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когенерации</w:t>
      </w:r>
      <w:proofErr w:type="spellEnd"/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энергетических установок малой и средней мощности, в основном отечественного производства, с реализацией мероприятий по реконструкции и модернизации существующих котельных и переводом их в режим комбинированной выработки тепловой и электрической энергии;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информационное обеспечение мероприятий по энергосбережению, пропаганда и обучение эффективному использованию энергетических ресурсов.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учета потребляемых энергетических ресурсов также необходимо отметить, что в районе на сегодняшний день отсутствует полномасштабная система 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автоматизированного учета потребления энергетических ресурсов на объектах социальной сферы и жилищного фонда.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жилищном фонде основной проблемой, препятствующей проведению мероприятий по установке общедомовых приборов учета энергетических ресурсов, является высокая стоимость таких мероприятий, вызванная прежде всего техническим состоянием жилищного фонда и возникающей в отдельных случаях необходимостью установки нескольких приборов учета на один многоквартирный жилой дом.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задач, намеченных подпрограммой, выполнено или находится на стадии завершения.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за счет реализации мероприятий подпрограммы получена объективная информация о состоянии дел в сфере производства, передачи и потребления основных видов энергетических ресурсов, проведенный </w:t>
      </w:r>
      <w:proofErr w:type="spellStart"/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энергоаудит</w:t>
      </w:r>
      <w:proofErr w:type="spellEnd"/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определил потенциал энергосбережения, разработаны основные направления деятельности в сфере энергосбережения на очередной период.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затрат на энергетические ресурсы является одним из мощных резервов повышения конкурентоспособности предприятий региона.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видами топлива в топливном балансе Ахтубинского района остаются природный газ и жидкое топливо. 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одной из основных угроз социально–экономического развития Ахтубинского района сохраняется снижение конкурентоспособности предприятий, отраслей экономики и региона в целом, вызванное ростом затрат на оплату энергетических ресурсов, опережающим темпы экономического развития Астраханской области.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проблема заключается в том, что при существующем уровне энергоемкости экономики и социальной сферы области рост стоимости энергетических ресурсов вызывает следующие негативные последствия: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 затрат предприятий области на оплату энергетических ресурсов, приводящий к снижению конкурентоспособности и рентабельности их деятельности;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 стоимости жилищно-коммунальных услуг при ограниченных возможностях населения самостоятельно регулировать объем их потребления;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эффективности бюджетных расходов, вызванное ростом затрат на оплату коммунальных услуг в общих затратах на государственное и муниципальное управление;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опережающий рост затрат на оплату коммунальных ресурсов в расходах на оказание государственных и муниципальных услуг и вызванное этим снижение эффективности оказания таких услуг.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проблемы необходимо продолжение реализации комплекса мер по интенсификации энергосбережения, которые заключаются в принятии и реализации согласованных решений исполнительных органов государственной власти Астраханской области, органов местного самоуправления муниципальных образований Астраханской области, предприятий и организаций, осуществляющих деятельность по повышению эффективности потребления энергии на территории Астраханской области.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потребление энергетических ресурсов государственными и муниципальными учреждениями увеличивается. В основном это связано с передачей объектов федерального значения, вводом в эксплуатацию новых объектов и увеличением энерговооруженности в результате модернизации существующих объектов. В связи с этим одним из главных направлений государственной политики повышения энергетической эффективности стало снижение потребления топливно-энергетических ресурсов в указанных учреждениях.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Энергосбережение и повышение энергетической эффективности следует рассматривать как один из основных источников будущего экономического роста.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затрат на энергетические ресурсы является одним из мощных резервов повышения конкурентоспособности предприятий района.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подпрограммы обусловлена необходимостью устранения 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проблем, характерных для сферы энергосбережения и повышения </w:t>
      </w:r>
      <w:proofErr w:type="spellStart"/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BF" w:rsidRPr="00A665C4" w:rsidRDefault="00EE72BF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A665C4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Цели, задачи, целевые индикаторы и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подпрограммы муниципальной программы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подпрограммы – формирование эффективной системы, стимулирующей и поддерживающей повышение энергетической эффективности, обеспечивающей снижение энергоемкости ВРП Ахтубинского района.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подпрограммы – создание правовых, организационно–управленческих, финансовых и материально-технических условий, способствующих реализации мероприятий (проектов) в области энергосбережения и повышения энергетической эффективности</w:t>
      </w:r>
      <w:r w:rsidR="003D60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A665C4" w:rsidRDefault="00E00F77" w:rsidP="00E00F7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Обоснование объема финансовых ресурсов, необходимых для реализации  </w:t>
      </w:r>
    </w:p>
    <w:p w:rsidR="00E00F77" w:rsidRPr="00A665C4" w:rsidRDefault="00E00F77" w:rsidP="00E00F77">
      <w:pPr>
        <w:widowControl w:val="0"/>
        <w:tabs>
          <w:tab w:val="left" w:pos="696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муниципальной программы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подпрограммы будет осуществляться за счет средств бюджета муниципального образования «Ахтубинский муниципальный район Астраханской области» и бюджета Астраханской области.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финансирования: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составляет –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F25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279 451,1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70F25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года – 203 376,3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E00F77" w:rsidRPr="00A665C4" w:rsidRDefault="00770F25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980372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76 074,8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00F7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0F25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026</w:t>
      </w:r>
      <w:r w:rsidR="00EE72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</w:t>
      </w:r>
      <w:r w:rsidR="00770F25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E00F77" w:rsidRPr="00A665C4" w:rsidRDefault="00770F25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 w:rsidR="00EE72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</w:t>
      </w:r>
      <w:r w:rsidR="00E00F7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00F7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муниципального образования «Ахтубинский муниципальн</w:t>
      </w:r>
      <w:r w:rsidR="00EE72B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район Астраханской области» 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0,00 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70F25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E00F77" w:rsidRPr="00A665C4" w:rsidRDefault="00770F25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E00F7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00F7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E00F77" w:rsidRPr="00A665C4" w:rsidRDefault="00770F25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E00F7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00F7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E00F77" w:rsidRPr="00A665C4" w:rsidRDefault="00770F25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 w:rsidR="00E00F7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00F7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Астраханской области –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F25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279 451,1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0F25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руб., 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8490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</w:t>
      </w:r>
      <w:r w:rsidR="0018490F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203 376,3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E00F77" w:rsidRPr="00A665C4" w:rsidRDefault="0018490F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980372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76 074,80 </w:t>
      </w:r>
      <w:r w:rsidR="00E00F7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E00F77" w:rsidRPr="00A665C4" w:rsidRDefault="0018490F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E00F7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0,00 </w:t>
      </w:r>
      <w:r w:rsidR="00E00F7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E00F77" w:rsidRPr="00A665C4" w:rsidRDefault="0018490F" w:rsidP="00E00F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 w:rsidR="00E00F7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0,0</w:t>
      </w:r>
      <w:r w:rsidR="005D19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00F77" w:rsidRPr="00A6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(приложение № 2 к муниципальной программе).</w:t>
      </w:r>
    </w:p>
    <w:p w:rsidR="00E00F77" w:rsidRPr="00A665C4" w:rsidRDefault="00E00F77" w:rsidP="00E00F7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C4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будет производиться в соответствии с Порядком </w:t>
      </w:r>
      <w:r w:rsidRPr="00A665C4">
        <w:rPr>
          <w:rFonts w:ascii="Times New Roman" w:eastAsia="Calibri" w:hAnsi="Times New Roman" w:cs="Times New Roman"/>
          <w:sz w:val="24"/>
          <w:szCs w:val="24"/>
        </w:rPr>
        <w:t xml:space="preserve">предоставления иных межбюджетных трансфертов из бюджета </w:t>
      </w:r>
      <w:r w:rsidRPr="00A665C4">
        <w:rPr>
          <w:rFonts w:ascii="Times New Roman" w:hAnsi="Times New Roman" w:cs="Times New Roman"/>
          <w:sz w:val="24"/>
          <w:szCs w:val="24"/>
        </w:rPr>
        <w:t>муниципального образования «Ахтубинский муниципальный район Астраханской области»</w:t>
      </w:r>
      <w:r w:rsidRPr="00A665C4">
        <w:rPr>
          <w:rFonts w:ascii="Times New Roman" w:eastAsia="Calibri" w:hAnsi="Times New Roman" w:cs="Times New Roman"/>
          <w:sz w:val="24"/>
          <w:szCs w:val="24"/>
        </w:rPr>
        <w:t xml:space="preserve"> муниципальным образованиям Ахтубинского района на реализацию мероприятий по закупке топлива (мазута, печного топлива) на очередной отопительный сезон</w:t>
      </w:r>
      <w:r w:rsidRPr="00A665C4">
        <w:rPr>
          <w:rFonts w:ascii="Times New Roman" w:hAnsi="Times New Roman" w:cs="Times New Roman"/>
          <w:sz w:val="24"/>
          <w:szCs w:val="24"/>
        </w:rPr>
        <w:t>.</w:t>
      </w:r>
    </w:p>
    <w:sectPr w:rsidR="00E00F77" w:rsidRPr="00A665C4" w:rsidSect="00A665C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ACA" w:rsidRDefault="00C16ACA" w:rsidP="00443ABF">
      <w:pPr>
        <w:spacing w:after="0" w:line="240" w:lineRule="auto"/>
      </w:pPr>
      <w:r>
        <w:separator/>
      </w:r>
    </w:p>
  </w:endnote>
  <w:endnote w:type="continuationSeparator" w:id="0">
    <w:p w:rsidR="00C16ACA" w:rsidRDefault="00C16ACA" w:rsidP="00443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ACA" w:rsidRDefault="00C16ACA" w:rsidP="00443ABF">
      <w:pPr>
        <w:spacing w:after="0" w:line="240" w:lineRule="auto"/>
      </w:pPr>
      <w:r>
        <w:separator/>
      </w:r>
    </w:p>
  </w:footnote>
  <w:footnote w:type="continuationSeparator" w:id="0">
    <w:p w:rsidR="00C16ACA" w:rsidRDefault="00C16ACA" w:rsidP="00443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64946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A665C4" w:rsidRPr="00443ABF" w:rsidRDefault="00A665C4">
        <w:pPr>
          <w:pStyle w:val="a8"/>
          <w:jc w:val="center"/>
          <w:rPr>
            <w:rFonts w:ascii="Times New Roman" w:hAnsi="Times New Roman"/>
            <w:sz w:val="24"/>
          </w:rPr>
        </w:pPr>
        <w:r w:rsidRPr="00443ABF">
          <w:rPr>
            <w:rFonts w:ascii="Times New Roman" w:hAnsi="Times New Roman"/>
            <w:sz w:val="24"/>
          </w:rPr>
          <w:fldChar w:fldCharType="begin"/>
        </w:r>
        <w:r w:rsidRPr="00443ABF">
          <w:rPr>
            <w:rFonts w:ascii="Times New Roman" w:hAnsi="Times New Roman"/>
            <w:sz w:val="24"/>
          </w:rPr>
          <w:instrText>PAGE   \* MERGEFORMAT</w:instrText>
        </w:r>
        <w:r w:rsidRPr="00443ABF">
          <w:rPr>
            <w:rFonts w:ascii="Times New Roman" w:hAnsi="Times New Roman"/>
            <w:sz w:val="24"/>
          </w:rPr>
          <w:fldChar w:fldCharType="separate"/>
        </w:r>
        <w:r w:rsidR="00B36042">
          <w:rPr>
            <w:rFonts w:ascii="Times New Roman" w:hAnsi="Times New Roman"/>
            <w:noProof/>
            <w:sz w:val="24"/>
          </w:rPr>
          <w:t>28</w:t>
        </w:r>
        <w:r w:rsidRPr="00443ABF">
          <w:rPr>
            <w:rFonts w:ascii="Times New Roman" w:hAnsi="Times New Roman"/>
            <w:sz w:val="24"/>
          </w:rPr>
          <w:fldChar w:fldCharType="end"/>
        </w:r>
      </w:p>
    </w:sdtContent>
  </w:sdt>
  <w:p w:rsidR="00A665C4" w:rsidRDefault="00A665C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0E"/>
    <w:rsid w:val="00004653"/>
    <w:rsid w:val="00004F6D"/>
    <w:rsid w:val="000051FF"/>
    <w:rsid w:val="00007FB8"/>
    <w:rsid w:val="00026947"/>
    <w:rsid w:val="000525B4"/>
    <w:rsid w:val="00062254"/>
    <w:rsid w:val="0006367F"/>
    <w:rsid w:val="00072244"/>
    <w:rsid w:val="00085ED7"/>
    <w:rsid w:val="00093A0E"/>
    <w:rsid w:val="000A084A"/>
    <w:rsid w:val="000A4C67"/>
    <w:rsid w:val="000A7C7E"/>
    <w:rsid w:val="000B7645"/>
    <w:rsid w:val="000C4E19"/>
    <w:rsid w:val="000C705C"/>
    <w:rsid w:val="000D20A0"/>
    <w:rsid w:val="000E36CD"/>
    <w:rsid w:val="000F3A07"/>
    <w:rsid w:val="001070E1"/>
    <w:rsid w:val="00121179"/>
    <w:rsid w:val="00164402"/>
    <w:rsid w:val="0017714B"/>
    <w:rsid w:val="0018490F"/>
    <w:rsid w:val="001C17DD"/>
    <w:rsid w:val="001C1BD6"/>
    <w:rsid w:val="001C2163"/>
    <w:rsid w:val="001D44CF"/>
    <w:rsid w:val="001D78C0"/>
    <w:rsid w:val="001D7EA8"/>
    <w:rsid w:val="001E2253"/>
    <w:rsid w:val="001F7CF8"/>
    <w:rsid w:val="002570D2"/>
    <w:rsid w:val="00266585"/>
    <w:rsid w:val="00295A69"/>
    <w:rsid w:val="002A2FA2"/>
    <w:rsid w:val="002B268B"/>
    <w:rsid w:val="002D5F28"/>
    <w:rsid w:val="00304615"/>
    <w:rsid w:val="00362237"/>
    <w:rsid w:val="00371627"/>
    <w:rsid w:val="00391244"/>
    <w:rsid w:val="003A25FA"/>
    <w:rsid w:val="003C73BD"/>
    <w:rsid w:val="003D609F"/>
    <w:rsid w:val="003F6F6A"/>
    <w:rsid w:val="004149ED"/>
    <w:rsid w:val="00432002"/>
    <w:rsid w:val="00443ABF"/>
    <w:rsid w:val="00443EFD"/>
    <w:rsid w:val="00447298"/>
    <w:rsid w:val="004A64CB"/>
    <w:rsid w:val="004A72C2"/>
    <w:rsid w:val="004B6BFC"/>
    <w:rsid w:val="004C2862"/>
    <w:rsid w:val="004C5779"/>
    <w:rsid w:val="004D3AC6"/>
    <w:rsid w:val="004E479E"/>
    <w:rsid w:val="004E57A3"/>
    <w:rsid w:val="004F1723"/>
    <w:rsid w:val="004F1DE0"/>
    <w:rsid w:val="00501903"/>
    <w:rsid w:val="0050236E"/>
    <w:rsid w:val="0051467F"/>
    <w:rsid w:val="005239D4"/>
    <w:rsid w:val="00542C0B"/>
    <w:rsid w:val="00550080"/>
    <w:rsid w:val="005A0569"/>
    <w:rsid w:val="005A3F7B"/>
    <w:rsid w:val="005A72F5"/>
    <w:rsid w:val="005C2447"/>
    <w:rsid w:val="005C7B25"/>
    <w:rsid w:val="005D19BE"/>
    <w:rsid w:val="005F0E1D"/>
    <w:rsid w:val="005F6D21"/>
    <w:rsid w:val="0060409C"/>
    <w:rsid w:val="006135B1"/>
    <w:rsid w:val="00624788"/>
    <w:rsid w:val="006312CF"/>
    <w:rsid w:val="00637416"/>
    <w:rsid w:val="00637637"/>
    <w:rsid w:val="00640BCD"/>
    <w:rsid w:val="00646C16"/>
    <w:rsid w:val="00652AEE"/>
    <w:rsid w:val="0066600E"/>
    <w:rsid w:val="006753E6"/>
    <w:rsid w:val="0068578D"/>
    <w:rsid w:val="006955F3"/>
    <w:rsid w:val="006B26A7"/>
    <w:rsid w:val="006C48E9"/>
    <w:rsid w:val="006D258E"/>
    <w:rsid w:val="007020CF"/>
    <w:rsid w:val="0073447E"/>
    <w:rsid w:val="00767C30"/>
    <w:rsid w:val="00770F25"/>
    <w:rsid w:val="00777677"/>
    <w:rsid w:val="007B23D9"/>
    <w:rsid w:val="007D2B2B"/>
    <w:rsid w:val="007D5928"/>
    <w:rsid w:val="007E45EA"/>
    <w:rsid w:val="007F702F"/>
    <w:rsid w:val="00810B21"/>
    <w:rsid w:val="00814C27"/>
    <w:rsid w:val="00821603"/>
    <w:rsid w:val="008335BE"/>
    <w:rsid w:val="00873320"/>
    <w:rsid w:val="00880A12"/>
    <w:rsid w:val="008B0DF6"/>
    <w:rsid w:val="008B2C3A"/>
    <w:rsid w:val="008B3527"/>
    <w:rsid w:val="008E4EA2"/>
    <w:rsid w:val="008E5E29"/>
    <w:rsid w:val="00900042"/>
    <w:rsid w:val="00905D16"/>
    <w:rsid w:val="0091629F"/>
    <w:rsid w:val="0092330F"/>
    <w:rsid w:val="009322B0"/>
    <w:rsid w:val="009340C7"/>
    <w:rsid w:val="00953028"/>
    <w:rsid w:val="00980372"/>
    <w:rsid w:val="00991F19"/>
    <w:rsid w:val="009B5CB0"/>
    <w:rsid w:val="009D4E4C"/>
    <w:rsid w:val="009D6D9A"/>
    <w:rsid w:val="009E4024"/>
    <w:rsid w:val="009E7B8F"/>
    <w:rsid w:val="00A075E7"/>
    <w:rsid w:val="00A25F2C"/>
    <w:rsid w:val="00A268B7"/>
    <w:rsid w:val="00A310A2"/>
    <w:rsid w:val="00A3609B"/>
    <w:rsid w:val="00A44622"/>
    <w:rsid w:val="00A44C3C"/>
    <w:rsid w:val="00A46BC7"/>
    <w:rsid w:val="00A46FA3"/>
    <w:rsid w:val="00A665C4"/>
    <w:rsid w:val="00A716BB"/>
    <w:rsid w:val="00A94CAD"/>
    <w:rsid w:val="00AA0395"/>
    <w:rsid w:val="00AA26AB"/>
    <w:rsid w:val="00AB427A"/>
    <w:rsid w:val="00AC11CD"/>
    <w:rsid w:val="00AD44D0"/>
    <w:rsid w:val="00AE3DBF"/>
    <w:rsid w:val="00AE3E5F"/>
    <w:rsid w:val="00AE4426"/>
    <w:rsid w:val="00B308DD"/>
    <w:rsid w:val="00B36042"/>
    <w:rsid w:val="00B57618"/>
    <w:rsid w:val="00B614CF"/>
    <w:rsid w:val="00B9323B"/>
    <w:rsid w:val="00BC133E"/>
    <w:rsid w:val="00C06B62"/>
    <w:rsid w:val="00C070C4"/>
    <w:rsid w:val="00C16ACA"/>
    <w:rsid w:val="00C33604"/>
    <w:rsid w:val="00C36FA4"/>
    <w:rsid w:val="00C40B81"/>
    <w:rsid w:val="00C9590E"/>
    <w:rsid w:val="00CB0225"/>
    <w:rsid w:val="00CB65DA"/>
    <w:rsid w:val="00CD3678"/>
    <w:rsid w:val="00CD57AF"/>
    <w:rsid w:val="00CE0AB6"/>
    <w:rsid w:val="00D230D6"/>
    <w:rsid w:val="00D3190E"/>
    <w:rsid w:val="00D63D7A"/>
    <w:rsid w:val="00D71E15"/>
    <w:rsid w:val="00D71EE0"/>
    <w:rsid w:val="00D82D71"/>
    <w:rsid w:val="00DB5AAD"/>
    <w:rsid w:val="00DC2DF1"/>
    <w:rsid w:val="00DC33C5"/>
    <w:rsid w:val="00DE088F"/>
    <w:rsid w:val="00DE1CCA"/>
    <w:rsid w:val="00E000DF"/>
    <w:rsid w:val="00E00F77"/>
    <w:rsid w:val="00E10242"/>
    <w:rsid w:val="00E14D5D"/>
    <w:rsid w:val="00E34C42"/>
    <w:rsid w:val="00E57FBF"/>
    <w:rsid w:val="00E965F3"/>
    <w:rsid w:val="00EA2F7F"/>
    <w:rsid w:val="00EA769A"/>
    <w:rsid w:val="00EE6A70"/>
    <w:rsid w:val="00EE72BF"/>
    <w:rsid w:val="00EF2490"/>
    <w:rsid w:val="00F23328"/>
    <w:rsid w:val="00F23888"/>
    <w:rsid w:val="00F41589"/>
    <w:rsid w:val="00F51362"/>
    <w:rsid w:val="00F64C74"/>
    <w:rsid w:val="00F719C0"/>
    <w:rsid w:val="00F86058"/>
    <w:rsid w:val="00F92D59"/>
    <w:rsid w:val="00F95047"/>
    <w:rsid w:val="00FC6F2B"/>
    <w:rsid w:val="00FD4401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3ABF"/>
  </w:style>
  <w:style w:type="character" w:styleId="a3">
    <w:name w:val="Hyperlink"/>
    <w:basedOn w:val="a0"/>
    <w:uiPriority w:val="99"/>
    <w:semiHidden/>
    <w:unhideWhenUsed/>
    <w:qFormat/>
    <w:rsid w:val="00443ABF"/>
    <w:rPr>
      <w:color w:val="0000FF"/>
      <w:u w:val="single"/>
    </w:rPr>
  </w:style>
  <w:style w:type="character" w:styleId="a4">
    <w:name w:val="page number"/>
    <w:basedOn w:val="a0"/>
    <w:qFormat/>
    <w:rsid w:val="00443ABF"/>
  </w:style>
  <w:style w:type="character" w:styleId="a5">
    <w:name w:val="Strong"/>
    <w:uiPriority w:val="22"/>
    <w:qFormat/>
    <w:rsid w:val="00443A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443ABF"/>
    <w:pPr>
      <w:widowControl w:val="0"/>
      <w:snapToGri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443AB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qFormat/>
    <w:rsid w:val="00443ABF"/>
    <w:pPr>
      <w:widowControl w:val="0"/>
      <w:tabs>
        <w:tab w:val="center" w:pos="4677"/>
        <w:tab w:val="right" w:pos="9355"/>
      </w:tabs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443ABF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443A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qFormat/>
    <w:rsid w:val="00443A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qFormat/>
    <w:rsid w:val="00443ABF"/>
    <w:pPr>
      <w:widowControl w:val="0"/>
      <w:tabs>
        <w:tab w:val="center" w:pos="4677"/>
        <w:tab w:val="right" w:pos="9355"/>
      </w:tabs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443ABF"/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Normal (Web)"/>
    <w:basedOn w:val="a"/>
    <w:qFormat/>
    <w:rsid w:val="0044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qFormat/>
    <w:rsid w:val="00443A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a0"/>
    <w:qFormat/>
    <w:rsid w:val="00443ABF"/>
  </w:style>
  <w:style w:type="paragraph" w:styleId="af0">
    <w:name w:val="List Paragraph"/>
    <w:basedOn w:val="a"/>
    <w:uiPriority w:val="34"/>
    <w:qFormat/>
    <w:rsid w:val="00443ABF"/>
    <w:pPr>
      <w:widowControl w:val="0"/>
      <w:snapToGri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443ABF"/>
    <w:pPr>
      <w:spacing w:after="0" w:line="240" w:lineRule="auto"/>
    </w:pPr>
  </w:style>
  <w:style w:type="character" w:customStyle="1" w:styleId="10">
    <w:name w:val="Слабое выделение1"/>
    <w:basedOn w:val="a0"/>
    <w:uiPriority w:val="19"/>
    <w:qFormat/>
    <w:rsid w:val="00443ABF"/>
    <w:rPr>
      <w:i/>
      <w:iCs/>
      <w:color w:val="7F7F7F" w:themeColor="text1" w:themeTint="80"/>
    </w:rPr>
  </w:style>
  <w:style w:type="paragraph" w:customStyle="1" w:styleId="msonormalmailrucssattributepostfix">
    <w:name w:val="msonormal_mailru_css_attribute_postfix"/>
    <w:basedOn w:val="a"/>
    <w:qFormat/>
    <w:rsid w:val="0044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443A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qFormat/>
    <w:rsid w:val="00443ABF"/>
    <w:pPr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kern w:val="1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qFormat/>
    <w:locked/>
    <w:rsid w:val="00443ABF"/>
    <w:rPr>
      <w:rFonts w:ascii="Arial" w:eastAsia="Times New Roman" w:hAnsi="Arial" w:cs="Arial"/>
      <w:color w:val="00000A"/>
      <w:kern w:val="1"/>
      <w:sz w:val="20"/>
      <w:szCs w:val="20"/>
      <w:lang w:eastAsia="zh-CN"/>
    </w:rPr>
  </w:style>
  <w:style w:type="paragraph" w:customStyle="1" w:styleId="ConsPlusNonformat">
    <w:name w:val="ConsPlusNonformat"/>
    <w:uiPriority w:val="99"/>
    <w:qFormat/>
    <w:rsid w:val="00443A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link w:val="Bodytext1"/>
    <w:qFormat/>
    <w:rsid w:val="00443ABF"/>
    <w:rPr>
      <w:spacing w:val="-5"/>
      <w:shd w:val="clear" w:color="auto" w:fill="FFFFFF"/>
    </w:rPr>
  </w:style>
  <w:style w:type="paragraph" w:customStyle="1" w:styleId="Bodytext1">
    <w:name w:val="Body text1"/>
    <w:basedOn w:val="a"/>
    <w:link w:val="Bodytext"/>
    <w:qFormat/>
    <w:rsid w:val="00443ABF"/>
    <w:pPr>
      <w:widowControl w:val="0"/>
      <w:shd w:val="clear" w:color="auto" w:fill="FFFFFF"/>
      <w:spacing w:after="0" w:line="312" w:lineRule="exact"/>
      <w:ind w:hanging="160"/>
      <w:jc w:val="both"/>
    </w:pPr>
    <w:rPr>
      <w:spacing w:val="-5"/>
    </w:rPr>
  </w:style>
  <w:style w:type="character" w:customStyle="1" w:styleId="Bodytext3">
    <w:name w:val="Body text3"/>
    <w:qFormat/>
    <w:rsid w:val="00443ABF"/>
    <w:rPr>
      <w:rFonts w:ascii="Times New Roman" w:hAnsi="Times New Roman" w:cs="Times New Roman"/>
      <w:spacing w:val="-5"/>
      <w:u w:val="none"/>
      <w:shd w:val="clear" w:color="auto" w:fill="FFFFFF"/>
    </w:rPr>
  </w:style>
  <w:style w:type="character" w:customStyle="1" w:styleId="Bodytext2">
    <w:name w:val="Body text2"/>
    <w:qFormat/>
    <w:rsid w:val="00443ABF"/>
    <w:rPr>
      <w:rFonts w:ascii="Times New Roman" w:hAnsi="Times New Roman" w:cs="Times New Roman"/>
      <w:spacing w:val="-5"/>
      <w:u w:val="none"/>
      <w:shd w:val="clear" w:color="auto" w:fill="FFFFFF"/>
    </w:rPr>
  </w:style>
  <w:style w:type="character" w:styleId="af2">
    <w:name w:val="Placeholder Text"/>
    <w:basedOn w:val="a0"/>
    <w:uiPriority w:val="99"/>
    <w:semiHidden/>
    <w:qFormat/>
    <w:rsid w:val="00443AB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3ABF"/>
  </w:style>
  <w:style w:type="character" w:styleId="a3">
    <w:name w:val="Hyperlink"/>
    <w:basedOn w:val="a0"/>
    <w:uiPriority w:val="99"/>
    <w:semiHidden/>
    <w:unhideWhenUsed/>
    <w:qFormat/>
    <w:rsid w:val="00443ABF"/>
    <w:rPr>
      <w:color w:val="0000FF"/>
      <w:u w:val="single"/>
    </w:rPr>
  </w:style>
  <w:style w:type="character" w:styleId="a4">
    <w:name w:val="page number"/>
    <w:basedOn w:val="a0"/>
    <w:qFormat/>
    <w:rsid w:val="00443ABF"/>
  </w:style>
  <w:style w:type="character" w:styleId="a5">
    <w:name w:val="Strong"/>
    <w:uiPriority w:val="22"/>
    <w:qFormat/>
    <w:rsid w:val="00443A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443ABF"/>
    <w:pPr>
      <w:widowControl w:val="0"/>
      <w:snapToGri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443AB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qFormat/>
    <w:rsid w:val="00443ABF"/>
    <w:pPr>
      <w:widowControl w:val="0"/>
      <w:tabs>
        <w:tab w:val="center" w:pos="4677"/>
        <w:tab w:val="right" w:pos="9355"/>
      </w:tabs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443ABF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443A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qFormat/>
    <w:rsid w:val="00443A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qFormat/>
    <w:rsid w:val="00443ABF"/>
    <w:pPr>
      <w:widowControl w:val="0"/>
      <w:tabs>
        <w:tab w:val="center" w:pos="4677"/>
        <w:tab w:val="right" w:pos="9355"/>
      </w:tabs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443ABF"/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Normal (Web)"/>
    <w:basedOn w:val="a"/>
    <w:qFormat/>
    <w:rsid w:val="0044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qFormat/>
    <w:rsid w:val="00443A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a0"/>
    <w:qFormat/>
    <w:rsid w:val="00443ABF"/>
  </w:style>
  <w:style w:type="paragraph" w:styleId="af0">
    <w:name w:val="List Paragraph"/>
    <w:basedOn w:val="a"/>
    <w:uiPriority w:val="34"/>
    <w:qFormat/>
    <w:rsid w:val="00443ABF"/>
    <w:pPr>
      <w:widowControl w:val="0"/>
      <w:snapToGri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443ABF"/>
    <w:pPr>
      <w:spacing w:after="0" w:line="240" w:lineRule="auto"/>
    </w:pPr>
  </w:style>
  <w:style w:type="character" w:customStyle="1" w:styleId="10">
    <w:name w:val="Слабое выделение1"/>
    <w:basedOn w:val="a0"/>
    <w:uiPriority w:val="19"/>
    <w:qFormat/>
    <w:rsid w:val="00443ABF"/>
    <w:rPr>
      <w:i/>
      <w:iCs/>
      <w:color w:val="7F7F7F" w:themeColor="text1" w:themeTint="80"/>
    </w:rPr>
  </w:style>
  <w:style w:type="paragraph" w:customStyle="1" w:styleId="msonormalmailrucssattributepostfix">
    <w:name w:val="msonormal_mailru_css_attribute_postfix"/>
    <w:basedOn w:val="a"/>
    <w:qFormat/>
    <w:rsid w:val="0044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443A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qFormat/>
    <w:rsid w:val="00443ABF"/>
    <w:pPr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kern w:val="1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qFormat/>
    <w:locked/>
    <w:rsid w:val="00443ABF"/>
    <w:rPr>
      <w:rFonts w:ascii="Arial" w:eastAsia="Times New Roman" w:hAnsi="Arial" w:cs="Arial"/>
      <w:color w:val="00000A"/>
      <w:kern w:val="1"/>
      <w:sz w:val="20"/>
      <w:szCs w:val="20"/>
      <w:lang w:eastAsia="zh-CN"/>
    </w:rPr>
  </w:style>
  <w:style w:type="paragraph" w:customStyle="1" w:styleId="ConsPlusNonformat">
    <w:name w:val="ConsPlusNonformat"/>
    <w:uiPriority w:val="99"/>
    <w:qFormat/>
    <w:rsid w:val="00443A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link w:val="Bodytext1"/>
    <w:qFormat/>
    <w:rsid w:val="00443ABF"/>
    <w:rPr>
      <w:spacing w:val="-5"/>
      <w:shd w:val="clear" w:color="auto" w:fill="FFFFFF"/>
    </w:rPr>
  </w:style>
  <w:style w:type="paragraph" w:customStyle="1" w:styleId="Bodytext1">
    <w:name w:val="Body text1"/>
    <w:basedOn w:val="a"/>
    <w:link w:val="Bodytext"/>
    <w:qFormat/>
    <w:rsid w:val="00443ABF"/>
    <w:pPr>
      <w:widowControl w:val="0"/>
      <w:shd w:val="clear" w:color="auto" w:fill="FFFFFF"/>
      <w:spacing w:after="0" w:line="312" w:lineRule="exact"/>
      <w:ind w:hanging="160"/>
      <w:jc w:val="both"/>
    </w:pPr>
    <w:rPr>
      <w:spacing w:val="-5"/>
    </w:rPr>
  </w:style>
  <w:style w:type="character" w:customStyle="1" w:styleId="Bodytext3">
    <w:name w:val="Body text3"/>
    <w:qFormat/>
    <w:rsid w:val="00443ABF"/>
    <w:rPr>
      <w:rFonts w:ascii="Times New Roman" w:hAnsi="Times New Roman" w:cs="Times New Roman"/>
      <w:spacing w:val="-5"/>
      <w:u w:val="none"/>
      <w:shd w:val="clear" w:color="auto" w:fill="FFFFFF"/>
    </w:rPr>
  </w:style>
  <w:style w:type="character" w:customStyle="1" w:styleId="Bodytext2">
    <w:name w:val="Body text2"/>
    <w:qFormat/>
    <w:rsid w:val="00443ABF"/>
    <w:rPr>
      <w:rFonts w:ascii="Times New Roman" w:hAnsi="Times New Roman" w:cs="Times New Roman"/>
      <w:spacing w:val="-5"/>
      <w:u w:val="none"/>
      <w:shd w:val="clear" w:color="auto" w:fill="FFFFFF"/>
    </w:rPr>
  </w:style>
  <w:style w:type="character" w:styleId="af2">
    <w:name w:val="Placeholder Text"/>
    <w:basedOn w:val="a0"/>
    <w:uiPriority w:val="99"/>
    <w:semiHidden/>
    <w:qFormat/>
    <w:rsid w:val="00443A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28</Pages>
  <Words>11243</Words>
  <Characters>64090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Клишина</dc:creator>
  <cp:lastModifiedBy>Людмила Устинова</cp:lastModifiedBy>
  <cp:revision>6</cp:revision>
  <cp:lastPrinted>2025-03-05T06:15:00Z</cp:lastPrinted>
  <dcterms:created xsi:type="dcterms:W3CDTF">2025-02-27T08:40:00Z</dcterms:created>
  <dcterms:modified xsi:type="dcterms:W3CDTF">2025-03-10T10:35:00Z</dcterms:modified>
</cp:coreProperties>
</file>