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D6" w:rsidRPr="00250EE7" w:rsidRDefault="00987E19" w:rsidP="00250EE7">
      <w:pPr>
        <w:tabs>
          <w:tab w:val="left" w:pos="324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Приложение</w:t>
      </w:r>
    </w:p>
    <w:p w:rsidR="00987E19" w:rsidRPr="00250EE7" w:rsidRDefault="00987E19" w:rsidP="00250EE7">
      <w:pPr>
        <w:tabs>
          <w:tab w:val="left" w:pos="324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50EE7" w:rsidRDefault="00250EE7" w:rsidP="00250EE7">
      <w:pPr>
        <w:tabs>
          <w:tab w:val="left" w:pos="324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987E19" w:rsidRPr="00250EE7">
        <w:rPr>
          <w:rFonts w:ascii="Times New Roman" w:hAnsi="Times New Roman"/>
          <w:sz w:val="24"/>
          <w:szCs w:val="24"/>
        </w:rPr>
        <w:t xml:space="preserve"> </w:t>
      </w:r>
    </w:p>
    <w:p w:rsidR="00250EE7" w:rsidRDefault="00F15C7A" w:rsidP="00250EE7">
      <w:pPr>
        <w:tabs>
          <w:tab w:val="left" w:pos="324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«</w:t>
      </w:r>
      <w:r w:rsidR="00987E19" w:rsidRPr="00250EE7">
        <w:rPr>
          <w:rFonts w:ascii="Times New Roman" w:hAnsi="Times New Roman"/>
          <w:sz w:val="24"/>
          <w:szCs w:val="24"/>
        </w:rPr>
        <w:t>Ахтубинский</w:t>
      </w:r>
      <w:r w:rsidR="000D3CD6" w:rsidRPr="00250EE7">
        <w:rPr>
          <w:rFonts w:ascii="Times New Roman" w:hAnsi="Times New Roman"/>
          <w:sz w:val="24"/>
          <w:szCs w:val="24"/>
        </w:rPr>
        <w:t xml:space="preserve"> муниципальный</w:t>
      </w:r>
      <w:r w:rsidR="00250EE7">
        <w:rPr>
          <w:rFonts w:ascii="Times New Roman" w:hAnsi="Times New Roman"/>
          <w:sz w:val="24"/>
          <w:szCs w:val="24"/>
        </w:rPr>
        <w:t xml:space="preserve"> </w:t>
      </w:r>
      <w:r w:rsidR="000D3CD6" w:rsidRPr="00250EE7">
        <w:rPr>
          <w:rFonts w:ascii="Times New Roman" w:hAnsi="Times New Roman"/>
          <w:sz w:val="24"/>
          <w:szCs w:val="24"/>
        </w:rPr>
        <w:t>р</w:t>
      </w:r>
      <w:r w:rsidR="00987E19" w:rsidRPr="00250EE7">
        <w:rPr>
          <w:rFonts w:ascii="Times New Roman" w:hAnsi="Times New Roman"/>
          <w:sz w:val="24"/>
          <w:szCs w:val="24"/>
        </w:rPr>
        <w:t>айон</w:t>
      </w:r>
      <w:r w:rsidR="000D3CD6" w:rsidRPr="00250EE7">
        <w:rPr>
          <w:rFonts w:ascii="Times New Roman" w:hAnsi="Times New Roman"/>
          <w:sz w:val="24"/>
          <w:szCs w:val="24"/>
        </w:rPr>
        <w:t xml:space="preserve"> </w:t>
      </w:r>
    </w:p>
    <w:p w:rsidR="00987E19" w:rsidRPr="00250EE7" w:rsidRDefault="000D3CD6" w:rsidP="00250EE7">
      <w:pPr>
        <w:tabs>
          <w:tab w:val="left" w:pos="324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</w:p>
    <w:p w:rsidR="00987E19" w:rsidRPr="00A33FC0" w:rsidRDefault="00A33FC0" w:rsidP="00250EE7">
      <w:pPr>
        <w:tabs>
          <w:tab w:val="left" w:pos="324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05.02.2025 </w:t>
      </w:r>
      <w:r w:rsidR="00987E19" w:rsidRPr="00250EE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30</w:t>
      </w:r>
      <w:bookmarkStart w:id="0" w:name="_GoBack"/>
      <w:bookmarkEnd w:id="0"/>
    </w:p>
    <w:p w:rsidR="00987E19" w:rsidRPr="00250EE7" w:rsidRDefault="00987E19" w:rsidP="00250EE7">
      <w:pPr>
        <w:tabs>
          <w:tab w:val="left" w:pos="324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tabs>
          <w:tab w:val="left" w:pos="324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EE7" w:rsidRDefault="002F5403" w:rsidP="002F5403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Муниципальная программа </w:t>
      </w:r>
    </w:p>
    <w:p w:rsidR="002F5403" w:rsidRPr="00250EE7" w:rsidRDefault="002F5403" w:rsidP="002F5403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«Развитие системы образования в МО «Ахтубинский район»</w:t>
      </w:r>
    </w:p>
    <w:p w:rsidR="002F5403" w:rsidRPr="00250EE7" w:rsidRDefault="002F5403" w:rsidP="002F5403">
      <w:pPr>
        <w:tabs>
          <w:tab w:val="left" w:pos="324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403" w:rsidRPr="00250EE7" w:rsidRDefault="002F5403" w:rsidP="002F5403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Паспорт</w:t>
      </w:r>
    </w:p>
    <w:p w:rsidR="002F5403" w:rsidRPr="00250EE7" w:rsidRDefault="002F5403" w:rsidP="002F5403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муниципальной программы</w:t>
      </w:r>
    </w:p>
    <w:p w:rsidR="002F5403" w:rsidRPr="00250EE7" w:rsidRDefault="002F5403" w:rsidP="002F5403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50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5811"/>
      </w:tblGrid>
      <w:tr w:rsidR="002F5403" w:rsidRPr="00250EE7" w:rsidTr="002F5403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50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50EE7">
            <w:pPr>
              <w:tabs>
                <w:tab w:val="left" w:pos="3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«Развитие системы образования в МО «Ахтубинский район»</w:t>
            </w:r>
            <w:r w:rsidR="00250EE7" w:rsidRPr="0025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2F5403" w:rsidRPr="00250EE7" w:rsidTr="002F5403">
        <w:trPr>
          <w:trHeight w:val="1078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Постановление администрации МО «Ахтубинский район» от 31.07.2023 № 437 «Об утверждении Перечня муниципальных программ на 2024 год и плановый период 2025-2026 годов»</w:t>
            </w:r>
            <w:r w:rsidR="00B927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5403" w:rsidRPr="00250EE7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Постановление администрации МО «Ахтубинский район» от 13.11.2023 № 693 «О внесении изменения в постановление администрации МО «Ахтубинский район» от 31.07.2023 № 437</w:t>
            </w:r>
            <w:r w:rsidR="00B927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5403" w:rsidRPr="00250EE7" w:rsidRDefault="00EE6724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МО «Ахтубинский район» от 28.08.2024 № 469 «Об утверждении Перечня муниципальных программ на </w:t>
            </w:r>
            <w:r>
              <w:rPr>
                <w:rFonts w:ascii="Times New Roman" w:hAnsi="Times New Roman"/>
                <w:sz w:val="24"/>
                <w:szCs w:val="24"/>
              </w:rPr>
              <w:t>2025 год и плановый период 2026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>-2027 годов»</w:t>
            </w:r>
          </w:p>
        </w:tc>
      </w:tr>
      <w:tr w:rsidR="002F5403" w:rsidRPr="00250EE7" w:rsidTr="002F5403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                               муниципального</w:t>
            </w:r>
            <w:r w:rsidRPr="00250EE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образования «Ахтубинский муниципальный район Астраханской области»</w:t>
            </w:r>
          </w:p>
        </w:tc>
      </w:tr>
      <w:tr w:rsidR="002F5403" w:rsidRPr="00250EE7" w:rsidTr="002F5403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Муниципальный заказчик - координатор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                               муниципального</w:t>
            </w:r>
            <w:r w:rsidRPr="00250EE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образования «Ахтубинский муниципальный район Астраханской области»</w:t>
            </w:r>
          </w:p>
        </w:tc>
      </w:tr>
      <w:tr w:rsidR="002F5403" w:rsidRPr="00250EE7" w:rsidTr="002F5403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50EE7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администрации                       муниципального</w:t>
            </w:r>
            <w:r w:rsidR="002F5403" w:rsidRPr="00250EE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>образования «Ахтубинский муниципальный район Астраханской области»;</w:t>
            </w:r>
          </w:p>
          <w:p w:rsidR="002F5403" w:rsidRPr="00250EE7" w:rsidRDefault="00250EE7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 xml:space="preserve"> муниципальные образовательные учреждения муниципального</w:t>
            </w:r>
            <w:r w:rsidR="002F5403" w:rsidRPr="00250EE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>образования «Ахтубинский муниципальный район Астраханской области»</w:t>
            </w:r>
          </w:p>
        </w:tc>
      </w:tr>
      <w:tr w:rsidR="002F5403" w:rsidRPr="00250EE7" w:rsidTr="002F5403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50EE7" w:rsidP="0025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 xml:space="preserve"> подпрограмма «Развитие дошкольного образования»;</w:t>
            </w:r>
          </w:p>
          <w:p w:rsidR="002F5403" w:rsidRPr="00250EE7" w:rsidRDefault="00250EE7" w:rsidP="0025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 xml:space="preserve"> подпрограмма «Развитие общего образования»;</w:t>
            </w:r>
          </w:p>
          <w:p w:rsidR="002F5403" w:rsidRPr="00250EE7" w:rsidRDefault="00250EE7" w:rsidP="0025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 xml:space="preserve"> подпрограмма «Развитие дополнительного образования»;</w:t>
            </w:r>
          </w:p>
          <w:p w:rsidR="002F5403" w:rsidRPr="00250EE7" w:rsidRDefault="00250EE7" w:rsidP="0025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подпрограмма 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>«Обеспечение предоставления качественных услуг (работ)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альными бюджетными (казенными) 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>учреждениями, подведомственными управлению образования администрации МО «Ахтубинский район»;</w:t>
            </w:r>
          </w:p>
          <w:p w:rsidR="002F5403" w:rsidRPr="00250EE7" w:rsidRDefault="00250EE7" w:rsidP="0025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 xml:space="preserve"> подпрограмма «Обеспечение доступности качественных образовательных услуг через 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модернизацию системы повышения квалификации, и повышения престижа педагогической профессии»;</w:t>
            </w:r>
          </w:p>
          <w:p w:rsidR="002F5403" w:rsidRPr="00250EE7" w:rsidRDefault="00250EE7" w:rsidP="0025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 xml:space="preserve"> подпрограмма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«Патриотическое воспитание граждан Российской Федерации (Астраханская область)» в рамках национального проекта «Образование» государственной программы «Развитие образования Астраханской области»;</w:t>
            </w:r>
          </w:p>
          <w:p w:rsidR="002F5403" w:rsidRPr="00250EE7" w:rsidRDefault="002F5403" w:rsidP="0025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- подпрограмма «Проведение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основного мероприятия по реализации регионального проекта «Содействие занятости (Астраханская область)» в рамках федерального проекта «Содействие занятости» государственной программы «Развитие образования Астраханской области»</w:t>
            </w:r>
            <w:r w:rsidR="00250E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403" w:rsidRPr="00250EE7" w:rsidRDefault="00250EE7" w:rsidP="0025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 xml:space="preserve"> подпрограмма «Руководство и управление в сфере образования, молодежной политики»</w:t>
            </w:r>
          </w:p>
        </w:tc>
      </w:tr>
      <w:tr w:rsidR="002F5403" w:rsidRPr="00250EE7" w:rsidTr="002F5403">
        <w:trPr>
          <w:trHeight w:val="103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50EE7" w:rsidP="002F540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>овышение степени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в том числе путем создания условий для проведения на территории Ахтубинского муниципального района Астраханской области единой государственной образовательной политики</w:t>
            </w:r>
          </w:p>
        </w:tc>
      </w:tr>
      <w:tr w:rsidR="002F5403" w:rsidRPr="00250EE7" w:rsidTr="002F5403">
        <w:trPr>
          <w:trHeight w:val="707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50EE7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 xml:space="preserve"> выравнивание возможностей получения гражданами качественных образовательных услуг независимо от места проживания и физического состояния здоровья;</w:t>
            </w:r>
          </w:p>
          <w:p w:rsidR="002F5403" w:rsidRPr="00250EE7" w:rsidRDefault="00250EE7" w:rsidP="002F540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 xml:space="preserve"> повышение степени управляемости системы образования путем совершенствования механизмов системы оценки качества образования и обеспечения информационной открытости системы образования</w:t>
            </w:r>
          </w:p>
        </w:tc>
      </w:tr>
      <w:tr w:rsidR="002F5403" w:rsidRPr="00250EE7" w:rsidTr="002F5403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 2024 по 2027 годы.</w:t>
            </w:r>
          </w:p>
          <w:p w:rsidR="002F5403" w:rsidRPr="00250EE7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Этапы не предусмотрены </w:t>
            </w:r>
          </w:p>
        </w:tc>
      </w:tr>
      <w:tr w:rsidR="002F5403" w:rsidRPr="00250EE7" w:rsidTr="00250EE7">
        <w:trPr>
          <w:trHeight w:val="672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Всего на реализацию муниципальной программы планируется направить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4</w:t>
            </w:r>
            <w:r w:rsidR="00F94C15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 421 879,0</w:t>
            </w:r>
            <w:r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F94C15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1 251 909,5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  <w:r w:rsidR="008B7A88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1 061 140,6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1 064 772,7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1 044 056,2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области»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   </w:t>
            </w:r>
            <w:r w:rsidR="008B7A88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1 239 869,5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8B7A88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326 658,0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  <w:r w:rsidR="008B7A88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306 497,1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300 310,7 тыс.</w:t>
            </w:r>
            <w:r w:rsidR="00AA2376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AA2376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306 403,7 тыс.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 за счет средств бюджета Астраханской области 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F94C15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2 775 502,1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2024 год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F94C15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839 802,7</w:t>
            </w:r>
            <w:r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тыс. руб.;</w:t>
            </w:r>
            <w:r w:rsidR="008B7A88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*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648 017,8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642 742,6 тыс.</w:t>
            </w:r>
            <w:r w:rsidR="00AA2376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644 939,0 тыс.</w:t>
            </w:r>
            <w:r w:rsidR="00AA2376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- за счет средств Федерального бюджета  –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F94C15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406 507,4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2024 год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F94C15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85 448,8</w:t>
            </w:r>
            <w:r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тыс. руб.; </w:t>
            </w:r>
            <w:r w:rsidR="008B7A88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*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106 625,7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121 719,4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</w:t>
            </w:r>
          </w:p>
          <w:p w:rsidR="002F5403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92 713,5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</w:t>
            </w:r>
          </w:p>
          <w:p w:rsidR="00B92771" w:rsidRPr="00250EE7" w:rsidRDefault="00B92771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Default="002F5403" w:rsidP="00250E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В том числе по подпрограммам:</w:t>
            </w:r>
          </w:p>
          <w:p w:rsidR="00250EE7" w:rsidRPr="00250EE7" w:rsidRDefault="00250EE7" w:rsidP="00250E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hyperlink r:id="rId9">
              <w:r w:rsidR="002F5403" w:rsidRPr="00250EE7">
                <w:rPr>
                  <w:rStyle w:val="a5"/>
                  <w:rFonts w:ascii="Times New Roman" w:eastAsia="Arial" w:hAnsi="Times New Roman"/>
                  <w:i w:val="0"/>
                  <w:sz w:val="24"/>
                  <w:szCs w:val="24"/>
                </w:rPr>
                <w:t xml:space="preserve">подпрограмма </w:t>
              </w:r>
            </w:hyperlink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«Развитие дошкольного образования»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6F4BE6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1 201 257,4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в том числе: 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6F4BE6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347 707,9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  <w:r w:rsidR="006F4BE6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288 782,7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281 019,9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283 746,9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муниципальный район Астраханской области»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499</w:t>
            </w:r>
            <w:r w:rsidR="006F4BE6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 506,4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6F4BE6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123 239,4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  <w:r w:rsidR="006F4BE6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126 620,4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123 526,2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126 120,4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области- </w:t>
            </w:r>
            <w:r w:rsidR="006F4BE6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701 751,00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6F4BE6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224 468,5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  <w:r w:rsidR="006F4BE6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162 162,3 тыс. руб.;</w:t>
            </w:r>
          </w:p>
          <w:p w:rsidR="002F5403" w:rsidRPr="00250EE7" w:rsidRDefault="003505CD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157 493,7 тыс.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3505CD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157 626,5 тыс.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hyperlink r:id="rId10">
              <w:r w:rsidR="002F5403" w:rsidRPr="00250EE7">
                <w:rPr>
                  <w:rStyle w:val="a5"/>
                  <w:rFonts w:ascii="Times New Roman" w:eastAsia="Arial" w:hAnsi="Times New Roman"/>
                  <w:i w:val="0"/>
                  <w:sz w:val="24"/>
                  <w:szCs w:val="24"/>
                </w:rPr>
                <w:t xml:space="preserve">подпрограмма </w:t>
              </w:r>
            </w:hyperlink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«Развитие общего образования»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3 077 600,1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в том числе: 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859 941,4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.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;*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731 166,4 тыс. руб.; 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754 967,9 тыс. руб.; 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731 524,4 тыс.</w:t>
            </w:r>
            <w:r w:rsidR="003505C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области»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–  </w:t>
            </w:r>
            <w:r w:rsidR="00A86A6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625 137,3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 xml:space="preserve">2024 год –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174 547,5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.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151 091,8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147 999,6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 -  151 498,4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 047 722,6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250EE7" w:rsidRDefault="00250EE7" w:rsidP="002F5403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601 712,3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тыс. руб.;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473 448,9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485 248,9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487 312,5 тыс.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Федерального бюджета 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404 740,2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83 681,6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106 625,7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 121 719,4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92 713,5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hyperlink r:id="rId11">
              <w:r w:rsidR="002F5403" w:rsidRPr="00250EE7">
                <w:rPr>
                  <w:rStyle w:val="a5"/>
                  <w:rFonts w:ascii="Times New Roman" w:eastAsia="Arial" w:hAnsi="Times New Roman"/>
                  <w:i w:val="0"/>
                  <w:sz w:val="24"/>
                  <w:szCs w:val="24"/>
                </w:rPr>
                <w:t xml:space="preserve">подпрограмма </w:t>
              </w:r>
            </w:hyperlink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«Развитие дополнительного образования»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 80 409,4 тыс. руб., в том числе по годам реализации: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19 525,9 тыс. руб.; 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20 294,5тыс.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20 294,5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20 294,5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муниципальный район Астраханской области» – 80 091,5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19 208,0 тыс. руб.; 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20 294,5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20 294,5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20 294,5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317,9  тыс. руб., в том числе: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317,9 тыс. руб.; 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hyperlink r:id="rId12">
              <w:r w:rsidR="002F5403" w:rsidRPr="00250EE7">
                <w:rPr>
                  <w:rStyle w:val="a5"/>
                  <w:rFonts w:ascii="Times New Roman" w:eastAsia="Arial" w:hAnsi="Times New Roman"/>
                  <w:i w:val="0"/>
                  <w:sz w:val="24"/>
                  <w:szCs w:val="24"/>
                </w:rPr>
                <w:t xml:space="preserve">подпрограмма </w:t>
              </w:r>
            </w:hyperlink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«Обеспечение предоставления качественных услуг (работ) муниципальными бюджетными (казенными) учреждениями, подведомственными управлению образования администрации МО «Ахтубинский район»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32 511,8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 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15 386,5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.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13 979,5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1 572,9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1 572,9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области»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                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6 902,5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2 183,8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.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>2025 год – 1 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572,9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1 572,9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1 572,9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области-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25 609,3 тыс. руб., в том числе: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13 202,7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12 406,6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подпрограмма 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профессии»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за счет средств бюджета МО «Ахтубинский район»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     0,0 тыс. руб., в том числе по годам реализации: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0,0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0,0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0,0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0,0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250EE7" w:rsidRDefault="00250EE7" w:rsidP="002F5403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подпрограмма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«Патриотическое воспитание граждан Российской Федерации (Астраханская область)» в рамках национального проекта «Образование» государственной программы «Развитие образования Астраханской области» – 1 821,9 тыс. руб., в том числе: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1 821,9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54,7 тыс. руб., в том числе: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54,7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EE6724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Федерального бюджета –                        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1 767,2 тыс. руб., в том числе: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1767,2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 xml:space="preserve">2027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F5403" w:rsidP="005C2C8E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- подпрограмма «Проведение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основного мероприятия по реализации регионального проекта «Содействие занятости (Астраханская область)» в рамках федерального проекта «Содействие занятости» государственной программы «Развитие образования Астраханской области» 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0,00 тыс.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руб., в том числе:</w:t>
            </w:r>
          </w:p>
          <w:p w:rsidR="002F5403" w:rsidRPr="00250EE7" w:rsidRDefault="00250EE7" w:rsidP="005C2C8E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F5403" w:rsidRPr="00250EE7" w:rsidRDefault="00250EE7" w:rsidP="005C2C8E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</w:t>
            </w:r>
            <w:r w:rsidR="00EE672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области»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            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руб., в том числе: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0,0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руб.; 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0,0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руб.; 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0,0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руб.; 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EE672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               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руб., в том числе: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д –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</w:t>
            </w:r>
          </w:p>
          <w:p w:rsidR="002F5403" w:rsidRPr="00250EE7" w:rsidRDefault="00250EE7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9D59CC" w:rsidRPr="00250EE7" w:rsidRDefault="00250EE7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- </w:t>
            </w:r>
            <w:r w:rsidR="002F5403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подпрограмма</w:t>
            </w:r>
            <w:r w:rsidR="002F5403" w:rsidRPr="00250EE7">
              <w:rPr>
                <w:rFonts w:ascii="Times New Roman" w:hAnsi="Times New Roman"/>
                <w:sz w:val="24"/>
                <w:szCs w:val="24"/>
              </w:rPr>
              <w:t xml:space="preserve"> «Руководство и управление в сфере образования, молодежной политики»</w:t>
            </w:r>
            <w:r w:rsidR="009D59CC" w:rsidRPr="0025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9CC" w:rsidRPr="00250EE7">
              <w:rPr>
                <w:rFonts w:ascii="Times New Roman" w:eastAsia="Arial" w:hAnsi="Times New Roman"/>
                <w:sz w:val="24"/>
                <w:szCs w:val="24"/>
              </w:rPr>
              <w:t>– 28 278,4 тыс. руб., в том числе по годам реализации: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9D59CC" w:rsidRPr="00250EE7" w:rsidRDefault="00250EE7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7 525,9 тыс. руб</w:t>
            </w:r>
            <w:r w:rsidR="005C2C8E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.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  <w:r w:rsidR="00E10D34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9D59CC" w:rsidRPr="00250EE7" w:rsidRDefault="00250EE7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6 917,5 тыс. руб.;</w:t>
            </w:r>
          </w:p>
          <w:p w:rsidR="009D59CC" w:rsidRPr="00250EE7" w:rsidRDefault="00250EE7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6 917,5 тыс. руб.;</w:t>
            </w:r>
          </w:p>
          <w:p w:rsidR="009D59CC" w:rsidRPr="00250EE7" w:rsidRDefault="00250EE7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6 917,5 тыс. руб.;</w:t>
            </w:r>
          </w:p>
          <w:p w:rsidR="009D59CC" w:rsidRPr="00250EE7" w:rsidRDefault="009D59CC" w:rsidP="002F540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iCs w:val="0"/>
                <w:sz w:val="24"/>
                <w:szCs w:val="24"/>
              </w:rPr>
            </w:pPr>
            <w:r w:rsidRPr="00250EE7">
              <w:rPr>
                <w:rFonts w:ascii="Times New Roman" w:eastAsia="Arial" w:hAnsi="Times New Roman"/>
                <w:sz w:val="24"/>
                <w:szCs w:val="24"/>
              </w:rPr>
              <w:t>за счет средств бюджета МО «Ахтубинский муниципальный район Астраханской области» – 28</w:t>
            </w:r>
            <w:r w:rsidR="009D59CC" w:rsidRPr="00250EE7">
              <w:rPr>
                <w:rFonts w:ascii="Times New Roman" w:eastAsia="Arial" w:hAnsi="Times New Roman"/>
                <w:sz w:val="24"/>
                <w:szCs w:val="24"/>
              </w:rPr>
              <w:t> 231,8</w:t>
            </w:r>
            <w:r w:rsidRPr="00250EE7">
              <w:rPr>
                <w:rFonts w:ascii="Times New Roman" w:eastAsia="Arial" w:hAnsi="Times New Roman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2F5403" w:rsidRPr="00250EE7" w:rsidRDefault="002F5403" w:rsidP="002F540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50EE7">
              <w:rPr>
                <w:rFonts w:ascii="Times New Roman" w:eastAsia="Arial" w:hAnsi="Times New Roman"/>
                <w:sz w:val="24"/>
                <w:szCs w:val="24"/>
              </w:rPr>
              <w:t xml:space="preserve">2024 год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250EE7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250EE7">
              <w:rPr>
                <w:rFonts w:ascii="Times New Roman" w:eastAsia="Arial" w:hAnsi="Times New Roman"/>
                <w:sz w:val="24"/>
                <w:szCs w:val="24"/>
              </w:rPr>
              <w:t>7</w:t>
            </w:r>
            <w:r w:rsidR="009D59CC" w:rsidRPr="00250EE7">
              <w:rPr>
                <w:rFonts w:ascii="Times New Roman" w:eastAsia="Arial" w:hAnsi="Times New Roman"/>
                <w:sz w:val="24"/>
                <w:szCs w:val="24"/>
              </w:rPr>
              <w:t> 479,3</w:t>
            </w:r>
            <w:r w:rsidRPr="00250EE7">
              <w:rPr>
                <w:rFonts w:ascii="Times New Roman" w:eastAsia="Arial" w:hAnsi="Times New Roman"/>
                <w:sz w:val="24"/>
                <w:szCs w:val="24"/>
              </w:rPr>
              <w:t xml:space="preserve"> тыс. руб</w:t>
            </w:r>
            <w:r w:rsidR="005C2C8E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 w:rsidRPr="00250EE7">
              <w:rPr>
                <w:rFonts w:ascii="Times New Roman" w:eastAsia="Arial" w:hAnsi="Times New Roman"/>
                <w:sz w:val="24"/>
                <w:szCs w:val="24"/>
              </w:rPr>
              <w:t>;</w:t>
            </w:r>
            <w:r w:rsidR="009D59CC" w:rsidRPr="00250EE7">
              <w:rPr>
                <w:rFonts w:ascii="Times New Roman" w:eastAsia="Arial" w:hAnsi="Times New Roman"/>
                <w:sz w:val="24"/>
                <w:szCs w:val="24"/>
              </w:rPr>
              <w:t>*</w:t>
            </w:r>
            <w:r w:rsidRPr="00250EE7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2F5403" w:rsidRPr="00250EE7" w:rsidRDefault="002F5403" w:rsidP="002F5403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ind w:left="601" w:hanging="567"/>
              <w:jc w:val="both"/>
              <w:rPr>
                <w:rStyle w:val="a5"/>
                <w:rFonts w:eastAsia="Arial"/>
                <w:i w:val="0"/>
              </w:rPr>
            </w:pPr>
            <w:r w:rsidRPr="00250EE7">
              <w:rPr>
                <w:rStyle w:val="a5"/>
                <w:rFonts w:eastAsia="Arial"/>
                <w:i w:val="0"/>
              </w:rPr>
              <w:t xml:space="preserve"> год </w:t>
            </w:r>
            <w:r w:rsidR="00250EE7">
              <w:rPr>
                <w:rStyle w:val="a5"/>
                <w:rFonts w:eastAsia="Arial"/>
                <w:i w:val="0"/>
              </w:rPr>
              <w:t xml:space="preserve">– 6 917,5 </w:t>
            </w:r>
            <w:r w:rsidRPr="00250EE7">
              <w:rPr>
                <w:rStyle w:val="a5"/>
                <w:rFonts w:eastAsia="Arial"/>
                <w:i w:val="0"/>
              </w:rPr>
              <w:t>тыс. руб.;</w:t>
            </w:r>
          </w:p>
          <w:p w:rsidR="002F5403" w:rsidRPr="00250EE7" w:rsidRDefault="002F5403" w:rsidP="002F5403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ind w:left="601" w:hanging="567"/>
              <w:jc w:val="both"/>
              <w:rPr>
                <w:rStyle w:val="a5"/>
                <w:rFonts w:eastAsia="Arial"/>
                <w:i w:val="0"/>
              </w:rPr>
            </w:pPr>
            <w:r w:rsidRPr="00250EE7">
              <w:rPr>
                <w:rStyle w:val="a5"/>
                <w:rFonts w:eastAsia="Arial"/>
                <w:i w:val="0"/>
              </w:rPr>
              <w:t xml:space="preserve"> год </w:t>
            </w:r>
            <w:r w:rsidR="00250EE7">
              <w:rPr>
                <w:rStyle w:val="a5"/>
                <w:rFonts w:eastAsia="Arial"/>
                <w:i w:val="0"/>
              </w:rPr>
              <w:t>– 6 917,5</w:t>
            </w:r>
            <w:r w:rsidRPr="00250EE7">
              <w:rPr>
                <w:rStyle w:val="a5"/>
                <w:rFonts w:eastAsia="Arial"/>
                <w:i w:val="0"/>
              </w:rPr>
              <w:t xml:space="preserve"> тыс. руб. </w:t>
            </w:r>
          </w:p>
          <w:p w:rsidR="002F5403" w:rsidRPr="00250EE7" w:rsidRDefault="002F5403" w:rsidP="002F5403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ind w:left="601" w:hanging="567"/>
              <w:jc w:val="both"/>
              <w:rPr>
                <w:rStyle w:val="a5"/>
                <w:rFonts w:eastAsia="Arial"/>
                <w:i w:val="0"/>
              </w:rPr>
            </w:pPr>
            <w:r w:rsidRPr="00250EE7">
              <w:rPr>
                <w:rStyle w:val="a5"/>
                <w:rFonts w:eastAsia="Arial"/>
                <w:i w:val="0"/>
              </w:rPr>
              <w:t xml:space="preserve"> год </w:t>
            </w:r>
            <w:r w:rsidR="00250EE7">
              <w:rPr>
                <w:rStyle w:val="a5"/>
                <w:rFonts w:eastAsia="Arial"/>
                <w:i w:val="0"/>
              </w:rPr>
              <w:t xml:space="preserve">– 6 917,5 </w:t>
            </w:r>
            <w:r w:rsidRPr="00250EE7">
              <w:rPr>
                <w:rStyle w:val="a5"/>
                <w:rFonts w:eastAsia="Arial"/>
                <w:i w:val="0"/>
              </w:rPr>
              <w:t xml:space="preserve">тыс. руб. </w:t>
            </w:r>
          </w:p>
          <w:p w:rsidR="009D59CC" w:rsidRPr="00250EE7" w:rsidRDefault="00250EE7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9D59CC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            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46,6 тыс. руб., в том числе:</w:t>
            </w:r>
          </w:p>
          <w:p w:rsidR="009D59CC" w:rsidRPr="00250EE7" w:rsidRDefault="00250EE7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46,6 тыс. руб</w:t>
            </w:r>
            <w:r w:rsidR="005C2C8E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.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;*</w:t>
            </w:r>
          </w:p>
          <w:p w:rsidR="009D59CC" w:rsidRPr="00250EE7" w:rsidRDefault="00250EE7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10D34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9D59CC" w:rsidRPr="00250EE7" w:rsidRDefault="00250EE7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10D34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9D59C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9D59CC" w:rsidRPr="00250EE7" w:rsidRDefault="009D59CC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>2027 год</w:t>
            </w:r>
            <w:r w:rsid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10D34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250EE7" w:rsidRDefault="00E10D34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5C2C8E">
              <w:rPr>
                <w:rFonts w:ascii="Times New Roman" w:hAnsi="Times New Roman"/>
                <w:szCs w:val="24"/>
              </w:rPr>
              <w:t>* Средства предусмотрены сводной бюджетной росписью по состоянию на 28.12.2024</w:t>
            </w:r>
            <w:r w:rsidR="005C2C8E" w:rsidRPr="005C2C8E">
              <w:rPr>
                <w:rFonts w:ascii="Times New Roman" w:hAnsi="Times New Roman"/>
                <w:szCs w:val="24"/>
              </w:rPr>
              <w:t xml:space="preserve"> г</w:t>
            </w:r>
            <w:r w:rsidR="00250EE7" w:rsidRPr="005C2C8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2F5403" w:rsidRPr="00250EE7" w:rsidTr="002F5403">
        <w:trPr>
          <w:trHeight w:val="382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 (по целям и задачам муниципальной программы)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муниципальных 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 составит 100 % по отношению к 2027 году.</w:t>
            </w:r>
          </w:p>
          <w:p w:rsidR="002F5403" w:rsidRPr="00250EE7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Количество граждан, удовлетворенных качеством получаемых образовательных услуг, составит 9472 по отношению к 2027 году.</w:t>
            </w:r>
          </w:p>
          <w:p w:rsidR="002F5403" w:rsidRPr="00250EE7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сведения о деятельности и результатах которых регулярно обновляются в созданной базе данных, позволяющей оперативно принимать управленческие решения, составит 100% по отношению к 2027 году</w:t>
            </w:r>
          </w:p>
        </w:tc>
      </w:tr>
      <w:tr w:rsidR="002F5403" w:rsidRPr="00250EE7" w:rsidTr="002F5403">
        <w:trPr>
          <w:trHeight w:val="3123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250EE7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Мониторинг реализации муниципальной программы и контроль эффективности использования бюджетных средств осуществляется путем проведения ежеквартального и ежегодного анализа результатов реализации мероприятий на основании отчетов муниципальных учреждений. Куратором программы является управление образования администрации муниципального</w:t>
            </w:r>
            <w:r w:rsidRPr="00250EE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250EE7">
              <w:rPr>
                <w:rFonts w:ascii="Times New Roman" w:eastAsia="Arial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. Результаты мониторинга предоставляются в управление экономического развития администрации муниципального</w:t>
            </w:r>
            <w:r w:rsidRPr="00250EE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250EE7">
              <w:rPr>
                <w:rFonts w:ascii="Times New Roman" w:eastAsia="Arial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</w:tbl>
    <w:p w:rsidR="003A1B3A" w:rsidRPr="00250EE7" w:rsidRDefault="003A1B3A" w:rsidP="003A1B3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250EE7" w:rsidRDefault="00F15C7A" w:rsidP="00F15C7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0EE7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3A1B3A" w:rsidRPr="00250EE7">
        <w:rPr>
          <w:rFonts w:ascii="Times New Roman" w:hAnsi="Times New Roman"/>
          <w:sz w:val="24"/>
          <w:szCs w:val="24"/>
          <w:shd w:val="clear" w:color="auto" w:fill="FFFFFF"/>
        </w:rPr>
        <w:t>Общие положения, основание для разработки муниципальной программы</w:t>
      </w:r>
    </w:p>
    <w:p w:rsidR="003A1B3A" w:rsidRPr="00250EE7" w:rsidRDefault="003A1B3A" w:rsidP="003A1B3A">
      <w:pPr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250EE7" w:rsidRDefault="003A1B3A" w:rsidP="00B92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Объектом регулирования и сферой деятельности муниципальной программы является система образования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 xml:space="preserve">Ахтубинский </w:t>
      </w:r>
      <w:r w:rsidR="00D35001" w:rsidRPr="00250EE7">
        <w:rPr>
          <w:rFonts w:ascii="Times New Roman" w:hAnsi="Times New Roman"/>
          <w:sz w:val="24"/>
          <w:szCs w:val="24"/>
        </w:rPr>
        <w:t xml:space="preserve">муниципальный </w:t>
      </w:r>
      <w:r w:rsidRPr="00250EE7">
        <w:rPr>
          <w:rFonts w:ascii="Times New Roman" w:hAnsi="Times New Roman"/>
          <w:sz w:val="24"/>
          <w:szCs w:val="24"/>
        </w:rPr>
        <w:t>район</w:t>
      </w:r>
      <w:r w:rsidR="00D35001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</w:p>
    <w:p w:rsidR="00F15C7A" w:rsidRPr="00250EE7" w:rsidRDefault="00F15C7A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Предметом регулирования муниципальной программы являются основные направления модернизационного развития системы образования, реализация которых позволит удовлетворить потребности личности, общества и государства в современном качественном и доступном образовании.</w:t>
      </w:r>
    </w:p>
    <w:p w:rsidR="003A1B3A" w:rsidRPr="00250EE7" w:rsidRDefault="003A1B3A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  <w:shd w:val="clear" w:color="auto" w:fill="FFFFFF"/>
        </w:rPr>
        <w:t>Основание для разработки муниципальной программы:</w:t>
      </w:r>
      <w:r w:rsidRPr="00250EE7">
        <w:rPr>
          <w:rFonts w:ascii="Times New Roman" w:hAnsi="Times New Roman"/>
          <w:sz w:val="24"/>
          <w:szCs w:val="24"/>
        </w:rPr>
        <w:t xml:space="preserve"> </w:t>
      </w:r>
    </w:p>
    <w:p w:rsidR="003A1B3A" w:rsidRPr="00250EE7" w:rsidRDefault="00B92771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Бюджетный кодекс Р</w:t>
      </w:r>
      <w:r w:rsidR="00F15C7A" w:rsidRPr="00250EE7">
        <w:rPr>
          <w:rFonts w:ascii="Times New Roman" w:hAnsi="Times New Roman"/>
          <w:sz w:val="24"/>
          <w:szCs w:val="24"/>
        </w:rPr>
        <w:t xml:space="preserve">оссийской </w:t>
      </w:r>
      <w:r w:rsidR="003A1B3A" w:rsidRPr="00250EE7">
        <w:rPr>
          <w:rFonts w:ascii="Times New Roman" w:hAnsi="Times New Roman"/>
          <w:sz w:val="24"/>
          <w:szCs w:val="24"/>
        </w:rPr>
        <w:t>Ф</w:t>
      </w:r>
      <w:r w:rsidR="00F15C7A" w:rsidRPr="00250EE7">
        <w:rPr>
          <w:rFonts w:ascii="Times New Roman" w:hAnsi="Times New Roman"/>
          <w:sz w:val="24"/>
          <w:szCs w:val="24"/>
        </w:rPr>
        <w:t>едерации</w:t>
      </w:r>
      <w:r w:rsidR="003A1B3A" w:rsidRPr="00250EE7">
        <w:rPr>
          <w:rFonts w:ascii="Times New Roman" w:hAnsi="Times New Roman"/>
          <w:sz w:val="24"/>
          <w:szCs w:val="24"/>
        </w:rPr>
        <w:t xml:space="preserve"> от 31.07.1998 </w:t>
      </w:r>
      <w:r w:rsidR="003A1B3A" w:rsidRPr="00250EE7">
        <w:rPr>
          <w:rFonts w:ascii="Times New Roman" w:eastAsia="Segoe UI Symbol" w:hAnsi="Times New Roman"/>
          <w:sz w:val="24"/>
          <w:szCs w:val="24"/>
        </w:rPr>
        <w:t xml:space="preserve">№ </w:t>
      </w:r>
      <w:r w:rsidR="003A1B3A" w:rsidRPr="00250EE7">
        <w:rPr>
          <w:rFonts w:ascii="Times New Roman" w:hAnsi="Times New Roman"/>
          <w:sz w:val="24"/>
          <w:szCs w:val="24"/>
        </w:rPr>
        <w:t>145-ФЗ;</w:t>
      </w:r>
    </w:p>
    <w:p w:rsidR="003A1B3A" w:rsidRPr="00250EE7" w:rsidRDefault="00B92771" w:rsidP="00F15C7A">
      <w:pPr>
        <w:pStyle w:val="a4"/>
        <w:spacing w:line="240" w:lineRule="auto"/>
        <w:ind w:left="0" w:right="20" w:firstLine="709"/>
        <w:jc w:val="both"/>
      </w:pPr>
      <w:r>
        <w:t>-</w:t>
      </w:r>
      <w:r w:rsidR="003A1B3A" w:rsidRPr="00250EE7">
        <w:t xml:space="preserve"> Феде</w:t>
      </w:r>
      <w:r w:rsidR="00F15C7A" w:rsidRPr="00250EE7">
        <w:t>ральный закон от 29.12.2012</w:t>
      </w:r>
      <w:r w:rsidR="003A1B3A" w:rsidRPr="00250EE7">
        <w:t xml:space="preserve"> № 273-ФЗ </w:t>
      </w:r>
      <w:r w:rsidR="00F15C7A" w:rsidRPr="00250EE7">
        <w:t>«</w:t>
      </w:r>
      <w:r w:rsidR="003A1B3A" w:rsidRPr="00250EE7">
        <w:t>Об образовании в Российской Федерации</w:t>
      </w:r>
      <w:r w:rsidR="00F15C7A" w:rsidRPr="00250EE7">
        <w:t>»</w:t>
      </w:r>
      <w:r w:rsidR="003A1B3A" w:rsidRPr="00250EE7">
        <w:t xml:space="preserve"> (с последующими изменениями и дополнениями);</w:t>
      </w:r>
    </w:p>
    <w:p w:rsidR="003A1B3A" w:rsidRPr="00250EE7" w:rsidRDefault="00B92771" w:rsidP="00F15C7A">
      <w:pPr>
        <w:pStyle w:val="a4"/>
        <w:spacing w:line="240" w:lineRule="auto"/>
        <w:ind w:left="0" w:right="20" w:firstLine="709"/>
        <w:jc w:val="both"/>
      </w:pPr>
      <w:r>
        <w:t>-</w:t>
      </w:r>
      <w:r w:rsidR="003A1B3A" w:rsidRPr="00250EE7">
        <w:t xml:space="preserve"> Указ Президента Российск</w:t>
      </w:r>
      <w:r w:rsidR="00F15C7A" w:rsidRPr="00250EE7">
        <w:t xml:space="preserve">ой Федерации от 07.05.2012 </w:t>
      </w:r>
      <w:r w:rsidR="003A1B3A" w:rsidRPr="00250EE7">
        <w:t xml:space="preserve">№ 599 </w:t>
      </w:r>
      <w:r w:rsidR="00F15C7A" w:rsidRPr="00250EE7">
        <w:t>«</w:t>
      </w:r>
      <w:r w:rsidR="003A1B3A" w:rsidRPr="00250EE7">
        <w:t>О мерах по реализации государственной политики в области образования и науки</w:t>
      </w:r>
      <w:r w:rsidR="00F15C7A" w:rsidRPr="00250EE7">
        <w:t>»</w:t>
      </w:r>
      <w:r w:rsidR="003A1B3A" w:rsidRPr="00250EE7">
        <w:t>;</w:t>
      </w:r>
    </w:p>
    <w:p w:rsidR="003A1B3A" w:rsidRPr="00250EE7" w:rsidRDefault="00B92771" w:rsidP="00F15C7A">
      <w:pPr>
        <w:pStyle w:val="a4"/>
        <w:spacing w:line="240" w:lineRule="auto"/>
        <w:ind w:left="0" w:right="20" w:firstLine="709"/>
        <w:jc w:val="both"/>
      </w:pPr>
      <w:r>
        <w:t>-</w:t>
      </w:r>
      <w:r w:rsidR="003A1B3A" w:rsidRPr="00250EE7">
        <w:t xml:space="preserve"> </w:t>
      </w:r>
      <w:hyperlink r:id="rId13" w:anchor="7D20K3" w:history="1">
        <w:r w:rsidR="003A1B3A" w:rsidRPr="00250EE7">
          <w:rPr>
            <w:rStyle w:val="a7"/>
            <w:color w:val="auto"/>
            <w:u w:val="none"/>
          </w:rPr>
          <w:t xml:space="preserve">Указ Президента Российской Федерации от 21.07.2020 </w:t>
        </w:r>
        <w:r w:rsidR="00F15C7A" w:rsidRPr="00250EE7">
          <w:rPr>
            <w:rStyle w:val="a7"/>
            <w:color w:val="auto"/>
            <w:u w:val="none"/>
          </w:rPr>
          <w:t>№</w:t>
        </w:r>
        <w:r w:rsidR="003A1B3A" w:rsidRPr="00250EE7">
          <w:rPr>
            <w:rStyle w:val="a7"/>
            <w:color w:val="auto"/>
            <w:u w:val="none"/>
          </w:rPr>
          <w:t xml:space="preserve"> 474</w:t>
        </w:r>
      </w:hyperlink>
      <w:r w:rsidR="003A1B3A" w:rsidRPr="00250EE7">
        <w:t xml:space="preserve"> </w:t>
      </w:r>
      <w:r w:rsidR="00F15C7A" w:rsidRPr="00250EE7">
        <w:t>«</w:t>
      </w:r>
      <w:r w:rsidR="003A1B3A" w:rsidRPr="00250EE7">
        <w:t>О национальных целях развития Российской Федерации на период до 2030 года</w:t>
      </w:r>
      <w:r w:rsidR="00F15C7A" w:rsidRPr="00250EE7">
        <w:t>»</w:t>
      </w:r>
      <w:r w:rsidR="003A1B3A" w:rsidRPr="00250EE7">
        <w:t>;</w:t>
      </w:r>
    </w:p>
    <w:p w:rsidR="003A1B3A" w:rsidRPr="00250EE7" w:rsidRDefault="00B92771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F15C7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3A1B3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остановление Правительства Российской Федерации от 26.12.2017 </w:t>
        </w:r>
        <w:r w:rsidR="00F15C7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3A1B3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1642 </w:t>
        </w:r>
        <w:r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</w:t>
        </w:r>
        <w:r w:rsidR="00F15C7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3A1B3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Об утверждении государственной программы Российской Федерации </w:t>
        </w:r>
        <w:r w:rsidR="00F15C7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3A1B3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Развитие образования</w:t>
        </w:r>
        <w:r w:rsidR="00F15C7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»</w:t>
        </w:r>
      </w:hyperlink>
      <w:r w:rsidR="003A1B3A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B92771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п</w:t>
      </w:r>
      <w:hyperlink r:id="rId15">
        <w:r w:rsidR="003A1B3A" w:rsidRPr="00250EE7">
          <w:rPr>
            <w:rFonts w:ascii="Times New Roman" w:hAnsi="Times New Roman"/>
            <w:sz w:val="24"/>
            <w:szCs w:val="24"/>
          </w:rPr>
          <w:t>остановление Правительства Астрахан</w:t>
        </w:r>
        <w:r w:rsidR="00D35001" w:rsidRPr="00250EE7">
          <w:rPr>
            <w:rFonts w:ascii="Times New Roman" w:hAnsi="Times New Roman"/>
            <w:sz w:val="24"/>
            <w:szCs w:val="24"/>
          </w:rPr>
          <w:t>ской области от 06.10.2023</w:t>
        </w:r>
        <w:r w:rsidR="00F15C7A" w:rsidRPr="00250EE7">
          <w:rPr>
            <w:rFonts w:ascii="Times New Roman" w:hAnsi="Times New Roman"/>
            <w:sz w:val="24"/>
            <w:szCs w:val="24"/>
          </w:rPr>
          <w:t xml:space="preserve"> </w:t>
        </w:r>
        <w:r w:rsidR="00D35001" w:rsidRPr="00250EE7">
          <w:rPr>
            <w:rFonts w:ascii="Times New Roman" w:hAnsi="Times New Roman"/>
            <w:sz w:val="24"/>
            <w:szCs w:val="24"/>
          </w:rPr>
          <w:t xml:space="preserve">№ 588-П </w:t>
        </w:r>
        <w:r>
          <w:rPr>
            <w:rFonts w:ascii="Times New Roman" w:hAnsi="Times New Roman"/>
            <w:sz w:val="24"/>
            <w:szCs w:val="24"/>
          </w:rPr>
          <w:t xml:space="preserve">                            </w:t>
        </w:r>
        <w:r w:rsidR="00F15C7A" w:rsidRPr="00250EE7">
          <w:rPr>
            <w:rFonts w:ascii="Times New Roman" w:hAnsi="Times New Roman"/>
            <w:sz w:val="24"/>
            <w:szCs w:val="24"/>
          </w:rPr>
          <w:t>«</w:t>
        </w:r>
        <w:r w:rsidR="003A1B3A" w:rsidRPr="00250EE7">
          <w:rPr>
            <w:rFonts w:ascii="Times New Roman" w:hAnsi="Times New Roman"/>
            <w:sz w:val="24"/>
            <w:szCs w:val="24"/>
          </w:rPr>
          <w:t xml:space="preserve">О государственной программе </w:t>
        </w:r>
        <w:r w:rsidR="00F15C7A" w:rsidRPr="00250EE7">
          <w:rPr>
            <w:rFonts w:ascii="Times New Roman" w:hAnsi="Times New Roman"/>
            <w:sz w:val="24"/>
            <w:szCs w:val="24"/>
          </w:rPr>
          <w:t>«</w:t>
        </w:r>
        <w:r w:rsidR="003A1B3A" w:rsidRPr="00250EE7">
          <w:rPr>
            <w:rFonts w:ascii="Times New Roman" w:hAnsi="Times New Roman"/>
            <w:sz w:val="24"/>
            <w:szCs w:val="24"/>
          </w:rPr>
          <w:t>Развитие образования Астраханской области</w:t>
        </w:r>
        <w:r w:rsidR="00F15C7A" w:rsidRPr="00250EE7">
          <w:rPr>
            <w:rFonts w:ascii="Times New Roman" w:hAnsi="Times New Roman"/>
            <w:sz w:val="24"/>
            <w:szCs w:val="24"/>
          </w:rPr>
          <w:t>»</w:t>
        </w:r>
      </w:hyperlink>
      <w:r w:rsidR="003A1B3A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B92771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="00F15C7A" w:rsidRPr="00250EE7">
        <w:rPr>
          <w:rFonts w:ascii="Times New Roman" w:hAnsi="Times New Roman"/>
          <w:sz w:val="24"/>
          <w:szCs w:val="24"/>
        </w:rPr>
        <w:t>п</w:t>
      </w:r>
      <w:r w:rsidR="003A1B3A" w:rsidRPr="00250EE7">
        <w:rPr>
          <w:rFonts w:ascii="Times New Roman" w:hAnsi="Times New Roman"/>
          <w:sz w:val="24"/>
          <w:szCs w:val="24"/>
        </w:rPr>
        <w:t>остановление Правительства Астраханско</w:t>
      </w:r>
      <w:r w:rsidR="00D35001" w:rsidRPr="00250EE7">
        <w:rPr>
          <w:rFonts w:ascii="Times New Roman" w:hAnsi="Times New Roman"/>
          <w:sz w:val="24"/>
          <w:szCs w:val="24"/>
        </w:rPr>
        <w:t xml:space="preserve">й области от 31.08.2020 № 396-П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О Порядке предоставления субвенции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Астраханской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бюджетам муниципальных районов (городских округов) Астраханской области из бюджета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 xml:space="preserve">; </w:t>
      </w:r>
    </w:p>
    <w:p w:rsidR="003A1B3A" w:rsidRPr="00250EE7" w:rsidRDefault="00B92771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Стратегия соц</w:t>
      </w:r>
      <w:r w:rsidR="00F15C7A" w:rsidRPr="00250EE7">
        <w:rPr>
          <w:rFonts w:ascii="Times New Roman" w:hAnsi="Times New Roman"/>
          <w:sz w:val="24"/>
          <w:szCs w:val="24"/>
        </w:rPr>
        <w:t xml:space="preserve">иально-экономического развития </w:t>
      </w:r>
      <w:r w:rsidR="003A1B3A" w:rsidRPr="00250EE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 xml:space="preserve"> Астраханской области до 2035 года</w:t>
      </w:r>
      <w:r w:rsidR="00D35001" w:rsidRPr="00250EE7">
        <w:rPr>
          <w:rFonts w:ascii="Times New Roman" w:hAnsi="Times New Roman"/>
          <w:sz w:val="24"/>
          <w:szCs w:val="24"/>
        </w:rPr>
        <w:t>, утвержденная решением Совета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35001" w:rsidRPr="00250EE7">
        <w:rPr>
          <w:rFonts w:ascii="Times New Roman" w:hAnsi="Times New Roman"/>
          <w:sz w:val="24"/>
          <w:szCs w:val="24"/>
        </w:rPr>
        <w:t xml:space="preserve"> от 25.11.2021 № 230;</w:t>
      </w:r>
    </w:p>
    <w:p w:rsidR="003A1B3A" w:rsidRPr="00250EE7" w:rsidRDefault="00B92771" w:rsidP="00F15C7A">
      <w:pPr>
        <w:pStyle w:val="a4"/>
        <w:spacing w:line="240" w:lineRule="auto"/>
        <w:ind w:left="0" w:firstLine="709"/>
        <w:jc w:val="both"/>
      </w:pPr>
      <w:r>
        <w:t>-</w:t>
      </w:r>
      <w:r w:rsidR="003A1B3A" w:rsidRPr="00250EE7">
        <w:t xml:space="preserve"> </w:t>
      </w:r>
      <w:r w:rsidR="00F15C7A" w:rsidRPr="00250EE7">
        <w:t>п</w:t>
      </w:r>
      <w:r w:rsidR="003A1B3A" w:rsidRPr="00250EE7">
        <w:t xml:space="preserve">остановление администрации МО </w:t>
      </w:r>
      <w:r w:rsidR="00F15C7A" w:rsidRPr="00250EE7">
        <w:t>«</w:t>
      </w:r>
      <w:r w:rsidR="003A1B3A" w:rsidRPr="00250EE7">
        <w:t>Ахтубинский район</w:t>
      </w:r>
      <w:r w:rsidR="00F15C7A" w:rsidRPr="00250EE7">
        <w:t>»</w:t>
      </w:r>
      <w:r w:rsidR="00D35001" w:rsidRPr="00250EE7">
        <w:t xml:space="preserve"> от 29.07.2014 № 1139 </w:t>
      </w:r>
      <w:r>
        <w:t xml:space="preserve">                </w:t>
      </w:r>
      <w:r w:rsidR="00F15C7A" w:rsidRPr="00250EE7">
        <w:t>«</w:t>
      </w:r>
      <w:r w:rsidR="003A1B3A" w:rsidRPr="00250EE7">
        <w:t xml:space="preserve">Об утверждении порядка разработки, утверждения, реализации и оценки эффективности муниципальных программ МО </w:t>
      </w:r>
      <w:r w:rsidR="00F15C7A" w:rsidRPr="00250EE7">
        <w:t>«</w:t>
      </w:r>
      <w:r w:rsidR="003A1B3A" w:rsidRPr="00250EE7">
        <w:t>Ахтубинский район</w:t>
      </w:r>
      <w:r w:rsidR="00F15C7A" w:rsidRPr="00250EE7">
        <w:t>»</w:t>
      </w:r>
      <w:r w:rsidR="003A1B3A" w:rsidRPr="00250EE7">
        <w:t>;</w:t>
      </w:r>
    </w:p>
    <w:p w:rsidR="00CA754E" w:rsidRPr="00250EE7" w:rsidRDefault="00B92771" w:rsidP="00F15C7A">
      <w:pPr>
        <w:pStyle w:val="a4"/>
        <w:spacing w:line="240" w:lineRule="auto"/>
        <w:ind w:left="0" w:firstLine="709"/>
        <w:jc w:val="both"/>
      </w:pPr>
      <w:r>
        <w:t>-</w:t>
      </w:r>
      <w:r w:rsidR="00CA754E" w:rsidRPr="00250EE7">
        <w:t xml:space="preserve"> постановление администрации МО «Ахтубинский район» от 05.08.2022 № 427</w:t>
      </w:r>
      <w:r>
        <w:t xml:space="preserve">                    </w:t>
      </w:r>
      <w:r w:rsidR="00CA754E" w:rsidRPr="00250EE7">
        <w:t xml:space="preserve"> «Об утверждении Перечня муниципальных программ на 2023 год и плановый период </w:t>
      </w:r>
      <w:r>
        <w:t xml:space="preserve">                      </w:t>
      </w:r>
      <w:r w:rsidR="00CA754E" w:rsidRPr="00250EE7">
        <w:t>2024</w:t>
      </w:r>
      <w:r>
        <w:t xml:space="preserve"> – </w:t>
      </w:r>
      <w:r w:rsidR="00CA754E" w:rsidRPr="00250EE7">
        <w:t>2025 годов»;</w:t>
      </w:r>
    </w:p>
    <w:p w:rsidR="003A1B3A" w:rsidRPr="00250EE7" w:rsidRDefault="00B92771" w:rsidP="00B92771">
      <w:pPr>
        <w:pStyle w:val="a4"/>
        <w:spacing w:line="240" w:lineRule="auto"/>
        <w:ind w:left="0" w:firstLine="709"/>
        <w:jc w:val="both"/>
      </w:pPr>
      <w:r>
        <w:t>-</w:t>
      </w:r>
      <w:r w:rsidR="003A1B3A" w:rsidRPr="00250EE7">
        <w:t xml:space="preserve"> </w:t>
      </w:r>
      <w:r w:rsidR="00F15C7A" w:rsidRPr="00250EE7">
        <w:t>п</w:t>
      </w:r>
      <w:r w:rsidR="003A1B3A" w:rsidRPr="00250EE7">
        <w:t xml:space="preserve">остановление администрации МО </w:t>
      </w:r>
      <w:r w:rsidR="00F15C7A" w:rsidRPr="00250EE7">
        <w:t>«</w:t>
      </w:r>
      <w:r w:rsidR="003A1B3A" w:rsidRPr="00250EE7">
        <w:t>Ахтубинский район</w:t>
      </w:r>
      <w:r w:rsidR="00F15C7A" w:rsidRPr="00250EE7">
        <w:t>»</w:t>
      </w:r>
      <w:r w:rsidR="00D35001" w:rsidRPr="00250EE7">
        <w:t xml:space="preserve"> от 31.07.2023</w:t>
      </w:r>
      <w:r>
        <w:t xml:space="preserve"> </w:t>
      </w:r>
      <w:r w:rsidR="00436805" w:rsidRPr="00250EE7">
        <w:t xml:space="preserve">№ 437 </w:t>
      </w:r>
      <w:r>
        <w:t xml:space="preserve">                    </w:t>
      </w:r>
      <w:r w:rsidR="00F15C7A" w:rsidRPr="00250EE7">
        <w:t>«</w:t>
      </w:r>
      <w:r w:rsidR="003A1B3A" w:rsidRPr="00250EE7">
        <w:t>Об утверждении перечн</w:t>
      </w:r>
      <w:r w:rsidR="00D35001" w:rsidRPr="00250EE7">
        <w:t xml:space="preserve">я муниципальных программ на 2024 год и плановый период </w:t>
      </w:r>
      <w:r>
        <w:t xml:space="preserve">                             </w:t>
      </w:r>
      <w:r w:rsidR="00D35001" w:rsidRPr="00250EE7">
        <w:t>2025</w:t>
      </w:r>
      <w:r w:rsidR="00F15C7A" w:rsidRPr="00250EE7">
        <w:t xml:space="preserve"> –</w:t>
      </w:r>
      <w:r>
        <w:t xml:space="preserve"> </w:t>
      </w:r>
      <w:r w:rsidR="00D35001" w:rsidRPr="00250EE7">
        <w:t>2026</w:t>
      </w:r>
      <w:r w:rsidR="003A1B3A" w:rsidRPr="00250EE7">
        <w:t xml:space="preserve"> годов</w:t>
      </w:r>
      <w:r w:rsidR="00F15C7A" w:rsidRPr="00250EE7">
        <w:t>»</w:t>
      </w:r>
      <w:r>
        <w:t>.</w:t>
      </w:r>
    </w:p>
    <w:p w:rsidR="003A1B3A" w:rsidRPr="00250EE7" w:rsidRDefault="003A1B3A" w:rsidP="003A1B3A">
      <w:pPr>
        <w:pStyle w:val="a4"/>
        <w:spacing w:line="240" w:lineRule="auto"/>
        <w:ind w:left="0" w:firstLine="426"/>
        <w:jc w:val="both"/>
      </w:pPr>
    </w:p>
    <w:p w:rsidR="00F15C7A" w:rsidRPr="00250EE7" w:rsidRDefault="003A1B3A" w:rsidP="00F15C7A">
      <w:pPr>
        <w:pStyle w:val="a4"/>
        <w:spacing w:line="240" w:lineRule="auto"/>
        <w:ind w:left="0"/>
        <w:jc w:val="center"/>
      </w:pPr>
      <w:r w:rsidRPr="00250EE7">
        <w:t>Понятие и термины,</w:t>
      </w:r>
    </w:p>
    <w:p w:rsidR="003A1B3A" w:rsidRPr="00250EE7" w:rsidRDefault="003A1B3A" w:rsidP="00F15C7A">
      <w:pPr>
        <w:pStyle w:val="a4"/>
        <w:spacing w:line="240" w:lineRule="auto"/>
        <w:ind w:left="0"/>
        <w:jc w:val="center"/>
      </w:pPr>
      <w:r w:rsidRPr="00250EE7">
        <w:t>использ</w:t>
      </w:r>
      <w:r w:rsidR="00F15C7A" w:rsidRPr="00250EE7">
        <w:t>уемые в муниципальной программе</w:t>
      </w:r>
    </w:p>
    <w:p w:rsidR="003A1B3A" w:rsidRPr="00250EE7" w:rsidRDefault="003A1B3A" w:rsidP="00F15C7A">
      <w:pPr>
        <w:pStyle w:val="a4"/>
        <w:spacing w:line="240" w:lineRule="auto"/>
        <w:ind w:left="0" w:firstLine="709"/>
        <w:jc w:val="center"/>
      </w:pPr>
    </w:p>
    <w:p w:rsidR="00D35001" w:rsidRPr="00250EE7" w:rsidRDefault="003A1B3A" w:rsidP="00D35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Style w:val="s10"/>
          <w:rFonts w:ascii="Times New Roman" w:hAnsi="Times New Roman"/>
          <w:bCs/>
          <w:sz w:val="24"/>
          <w:szCs w:val="24"/>
        </w:rPr>
        <w:t>Образование</w:t>
      </w:r>
      <w:r w:rsidR="00B92771">
        <w:rPr>
          <w:rStyle w:val="s10"/>
          <w:rFonts w:ascii="Times New Roman" w:hAnsi="Times New Roman"/>
          <w:bCs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– единый целенаправленный процесс</w:t>
      </w:r>
      <w:r w:rsidRPr="00250EE7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6" w:anchor="/document/70291362/entry/10222" w:history="1">
        <w:r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воспитания</w:t>
        </w:r>
      </w:hyperlink>
      <w:r w:rsidRPr="00250EE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50EE7">
        <w:rPr>
          <w:rFonts w:ascii="Times New Roman" w:hAnsi="Times New Roman"/>
          <w:sz w:val="24"/>
          <w:szCs w:val="24"/>
        </w:rPr>
        <w:t>и</w:t>
      </w:r>
      <w:r w:rsidRPr="00250EE7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7" w:anchor="/document/70291362/entry/1023" w:history="1">
        <w:r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обучения</w:t>
        </w:r>
      </w:hyperlink>
      <w:r w:rsidRPr="00250EE7">
        <w:rPr>
          <w:rFonts w:ascii="Times New Roman" w:hAnsi="Times New Roman"/>
          <w:sz w:val="24"/>
          <w:szCs w:val="24"/>
        </w:rPr>
        <w:t>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D35001" w:rsidRPr="00250EE7" w:rsidRDefault="003A1B3A" w:rsidP="00D35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Style w:val="s10"/>
          <w:rFonts w:ascii="Times New Roman" w:hAnsi="Times New Roman"/>
          <w:bCs/>
          <w:sz w:val="24"/>
          <w:szCs w:val="24"/>
        </w:rPr>
        <w:t xml:space="preserve">Образовательная организация </w:t>
      </w:r>
      <w:r w:rsidR="00F15C7A" w:rsidRPr="00250EE7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D35001" w:rsidRPr="00250EE7" w:rsidRDefault="003A1B3A" w:rsidP="00D35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Style w:val="s10"/>
          <w:rFonts w:ascii="Times New Roman" w:hAnsi="Times New Roman"/>
          <w:bCs/>
          <w:sz w:val="24"/>
          <w:szCs w:val="24"/>
        </w:rPr>
        <w:t>Обучающийся</w:t>
      </w:r>
      <w:r w:rsidRPr="00250EE7">
        <w:rPr>
          <w:rStyle w:val="apple-converted-space"/>
          <w:rFonts w:ascii="Times New Roman" w:hAnsi="Times New Roman"/>
          <w:sz w:val="24"/>
          <w:szCs w:val="24"/>
        </w:rPr>
        <w:t> </w:t>
      </w:r>
      <w:r w:rsidR="00F15C7A" w:rsidRPr="00250EE7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физическое лицо, осваивающее образовательную программу.</w:t>
      </w:r>
    </w:p>
    <w:p w:rsidR="003A1B3A" w:rsidRPr="00250EE7" w:rsidRDefault="003A1B3A" w:rsidP="00D35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Style w:val="s10"/>
          <w:rFonts w:ascii="Times New Roman" w:hAnsi="Times New Roman"/>
          <w:bCs/>
          <w:sz w:val="24"/>
          <w:szCs w:val="24"/>
        </w:rPr>
        <w:t>Общее образование</w:t>
      </w:r>
      <w:r w:rsidRPr="00250EE7">
        <w:rPr>
          <w:rStyle w:val="apple-converted-space"/>
          <w:rFonts w:ascii="Times New Roman" w:hAnsi="Times New Roman"/>
          <w:sz w:val="24"/>
          <w:szCs w:val="24"/>
        </w:rPr>
        <w:t> </w:t>
      </w:r>
      <w:r w:rsidR="00F15C7A" w:rsidRPr="00250EE7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</w:t>
      </w:r>
    </w:p>
    <w:p w:rsidR="00E93AA0" w:rsidRPr="00250EE7" w:rsidRDefault="003A1B3A" w:rsidP="00B9277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50EE7">
        <w:rPr>
          <w:bCs/>
        </w:rPr>
        <w:t xml:space="preserve">Дошкольное образование </w:t>
      </w:r>
      <w:r w:rsidR="00F15C7A" w:rsidRPr="00250EE7">
        <w:t>–</w:t>
      </w:r>
      <w:r w:rsidRPr="00250EE7">
        <w:t xml:space="preserve"> воспитание, обучение и развитие, а также присмотр, уход и оздоровление </w:t>
      </w:r>
      <w:hyperlink r:id="rId18" w:tooltip="Ребёнок" w:history="1">
        <w:r w:rsidRPr="00250EE7">
          <w:rPr>
            <w:rStyle w:val="a7"/>
            <w:color w:val="auto"/>
            <w:u w:val="none"/>
          </w:rPr>
          <w:t>детей</w:t>
        </w:r>
      </w:hyperlink>
      <w:r w:rsidRPr="00250EE7">
        <w:t xml:space="preserve"> </w:t>
      </w:r>
      <w:hyperlink r:id="rId19" w:tooltip="Дошкольный возраст" w:history="1">
        <w:r w:rsidRPr="00250EE7">
          <w:rPr>
            <w:rStyle w:val="a7"/>
            <w:color w:val="auto"/>
            <w:u w:val="none"/>
          </w:rPr>
          <w:t>дошкольного возраста</w:t>
        </w:r>
      </w:hyperlink>
      <w:r w:rsidRPr="00250EE7">
        <w:t xml:space="preserve"> от 2 месяцев до 7 лет.</w:t>
      </w:r>
    </w:p>
    <w:p w:rsidR="003A1B3A" w:rsidRPr="00250EE7" w:rsidRDefault="003A1B3A" w:rsidP="00B9277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50EE7">
        <w:rPr>
          <w:rStyle w:val="s10"/>
          <w:bCs/>
        </w:rPr>
        <w:t>Дополнительное образование</w:t>
      </w:r>
      <w:r w:rsidRPr="00250EE7">
        <w:rPr>
          <w:rStyle w:val="apple-converted-space"/>
        </w:rPr>
        <w:t> </w:t>
      </w:r>
      <w:r w:rsidR="00F15C7A" w:rsidRPr="00250EE7">
        <w:t>–</w:t>
      </w:r>
      <w:r w:rsidRPr="00250EE7">
        <w:t xml:space="preserve">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3A1B3A" w:rsidRPr="00250EE7" w:rsidRDefault="00A33FC0" w:rsidP="00B9277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hyperlink r:id="rId20" w:anchor="/document/5632903/entry/0" w:history="1">
        <w:r w:rsidR="003A1B3A" w:rsidRPr="00250EE7">
          <w:rPr>
            <w:rStyle w:val="s10"/>
            <w:bCs/>
          </w:rPr>
          <w:t>Федеральный государственный образовательный стандарт</w:t>
        </w:r>
      </w:hyperlink>
      <w:r w:rsidR="003A1B3A" w:rsidRPr="00250EE7">
        <w:rPr>
          <w:rStyle w:val="apple-converted-space"/>
        </w:rPr>
        <w:t xml:space="preserve"> (ФГОС) </w:t>
      </w:r>
      <w:r w:rsidR="00161B00" w:rsidRPr="00250EE7">
        <w:t>–</w:t>
      </w:r>
      <w:r w:rsidR="003A1B3A" w:rsidRPr="00250EE7"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="003A1B3A" w:rsidRPr="00250EE7">
        <w:lastRenderedPageBreak/>
        <w:t>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3A1B3A" w:rsidRPr="00250EE7" w:rsidRDefault="003A1B3A" w:rsidP="00B9277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50EE7">
        <w:rPr>
          <w:rStyle w:val="s10"/>
          <w:bCs/>
        </w:rPr>
        <w:t>Обучение</w:t>
      </w:r>
      <w:r w:rsidRPr="00250EE7">
        <w:rPr>
          <w:rStyle w:val="apple-converted-space"/>
        </w:rPr>
        <w:t> </w:t>
      </w:r>
      <w:r w:rsidR="00F15C7A" w:rsidRPr="00250EE7">
        <w:t>–</w:t>
      </w:r>
      <w:r w:rsidRPr="00250EE7">
        <w:t xml:space="preserve">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 w:rsidR="003A1B3A" w:rsidRPr="00250EE7" w:rsidRDefault="003A1B3A" w:rsidP="00B9277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50EE7">
        <w:rPr>
          <w:rStyle w:val="s10"/>
          <w:bCs/>
        </w:rPr>
        <w:t>Квалификация</w:t>
      </w:r>
      <w:r w:rsidRPr="00250EE7">
        <w:rPr>
          <w:rStyle w:val="apple-converted-space"/>
        </w:rPr>
        <w:t> </w:t>
      </w:r>
      <w:r w:rsidR="00F15C7A" w:rsidRPr="00250EE7">
        <w:t>–</w:t>
      </w:r>
      <w:r w:rsidRPr="00250EE7">
        <w:t xml:space="preserve"> уровень знаний, умений, навыков и компетенции, характеризующий подготовленность к выполнению определенного вида профессиональной деятельности.</w:t>
      </w:r>
    </w:p>
    <w:p w:rsidR="003A1B3A" w:rsidRPr="00250EE7" w:rsidRDefault="003A1B3A" w:rsidP="00F15C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50EE7">
        <w:rPr>
          <w:rStyle w:val="s10"/>
          <w:bCs/>
        </w:rPr>
        <w:t>Качество образования</w:t>
      </w:r>
      <w:r w:rsidRPr="00250EE7">
        <w:rPr>
          <w:rStyle w:val="apple-converted-space"/>
        </w:rPr>
        <w:t> </w:t>
      </w:r>
      <w:r w:rsidRPr="00250EE7">
        <w:t>- комплексная характеристика образовательной деятельности и подготовки обучающегося, выражающая степень их соответствия</w:t>
      </w:r>
      <w:r w:rsidRPr="00250EE7">
        <w:rPr>
          <w:rStyle w:val="apple-converted-space"/>
        </w:rPr>
        <w:t> </w:t>
      </w:r>
      <w:hyperlink r:id="rId21" w:anchor="/document/5632903/entry/0" w:history="1">
        <w:r w:rsidRPr="00250EE7">
          <w:rPr>
            <w:rStyle w:val="a7"/>
            <w:color w:val="auto"/>
            <w:u w:val="none"/>
          </w:rPr>
          <w:t>федеральным государственным образовательным стандартам</w:t>
        </w:r>
      </w:hyperlink>
      <w:r w:rsidRPr="00250EE7"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3A1B3A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250EE7" w:rsidRDefault="003A1B3A" w:rsidP="00F15C7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0EE7">
        <w:rPr>
          <w:rFonts w:ascii="Times New Roman" w:hAnsi="Times New Roman"/>
          <w:sz w:val="24"/>
          <w:szCs w:val="24"/>
          <w:shd w:val="clear" w:color="auto" w:fill="FFFFFF"/>
        </w:rPr>
        <w:t>2. Общая характеристика сферы реализации муниципальной программы.</w:t>
      </w:r>
    </w:p>
    <w:p w:rsidR="003A1B3A" w:rsidRPr="00250EE7" w:rsidRDefault="003A1B3A" w:rsidP="00F15C7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0EE7">
        <w:rPr>
          <w:rFonts w:ascii="Times New Roman" w:hAnsi="Times New Roman"/>
          <w:sz w:val="24"/>
          <w:szCs w:val="24"/>
          <w:shd w:val="clear" w:color="auto" w:fill="FFFFFF"/>
        </w:rPr>
        <w:t>Обоснование включения в состав муниципальной программы подпрограмм</w:t>
      </w:r>
    </w:p>
    <w:p w:rsidR="003A1B3A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250EE7" w:rsidRDefault="003A1B3A" w:rsidP="008A2D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До</w:t>
      </w:r>
      <w:r w:rsidR="00F15C7A" w:rsidRPr="00250EE7">
        <w:rPr>
          <w:rFonts w:ascii="Times New Roman" w:hAnsi="Times New Roman"/>
          <w:sz w:val="24"/>
          <w:szCs w:val="24"/>
        </w:rPr>
        <w:t>ступность образовательных услуг</w:t>
      </w:r>
    </w:p>
    <w:p w:rsidR="003A1B3A" w:rsidRPr="00250EE7" w:rsidRDefault="003A1B3A" w:rsidP="00B92771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250EE7">
        <w:rPr>
          <w:shd w:val="clear" w:color="auto" w:fill="FFFFFF"/>
        </w:rPr>
        <w:t>В настоящее время в муниципальной системе образов</w:t>
      </w:r>
      <w:r w:rsidR="007D2074" w:rsidRPr="00250EE7">
        <w:rPr>
          <w:shd w:val="clear" w:color="auto" w:fill="FFFFFF"/>
        </w:rPr>
        <w:t xml:space="preserve">ания функционирует </w:t>
      </w:r>
      <w:r w:rsidR="00B92771">
        <w:rPr>
          <w:shd w:val="clear" w:color="auto" w:fill="FFFFFF"/>
        </w:rPr>
        <w:t xml:space="preserve">                                   </w:t>
      </w:r>
      <w:r w:rsidR="007D2074" w:rsidRPr="00250EE7">
        <w:rPr>
          <w:shd w:val="clear" w:color="auto" w:fill="FFFFFF"/>
        </w:rPr>
        <w:t>39</w:t>
      </w:r>
      <w:r w:rsidRPr="00250EE7">
        <w:rPr>
          <w:shd w:val="clear" w:color="auto" w:fill="FFFFFF"/>
        </w:rPr>
        <w:t xml:space="preserve"> образовательных учреждений, подведом</w:t>
      </w:r>
      <w:r w:rsidR="00E93AA0" w:rsidRPr="00250EE7">
        <w:rPr>
          <w:shd w:val="clear" w:color="auto" w:fill="FFFFFF"/>
        </w:rPr>
        <w:t>ственных управлению образования</w:t>
      </w:r>
      <w:r w:rsidRPr="00250EE7">
        <w:rPr>
          <w:shd w:val="clear" w:color="auto" w:fill="FFFFFF"/>
        </w:rPr>
        <w:t xml:space="preserve"> </w:t>
      </w:r>
      <w:r w:rsidR="00B92771">
        <w:rPr>
          <w:shd w:val="clear" w:color="auto" w:fill="FFFFFF"/>
        </w:rPr>
        <w:t xml:space="preserve">                    </w:t>
      </w:r>
      <w:r w:rsidRPr="00250EE7">
        <w:rPr>
          <w:shd w:val="clear" w:color="auto" w:fill="FFFFFF"/>
        </w:rPr>
        <w:t xml:space="preserve">администрации МО </w:t>
      </w:r>
      <w:r w:rsidR="00F15C7A" w:rsidRPr="00250EE7">
        <w:rPr>
          <w:shd w:val="clear" w:color="auto" w:fill="FFFFFF"/>
        </w:rPr>
        <w:t>«</w:t>
      </w:r>
      <w:r w:rsidRPr="00250EE7">
        <w:rPr>
          <w:shd w:val="clear" w:color="auto" w:fill="FFFFFF"/>
        </w:rPr>
        <w:t xml:space="preserve">Ахтубинский </w:t>
      </w:r>
      <w:r w:rsidR="007D2074" w:rsidRPr="00250EE7">
        <w:rPr>
          <w:shd w:val="clear" w:color="auto" w:fill="FFFFFF"/>
        </w:rPr>
        <w:t xml:space="preserve">муниципальный </w:t>
      </w:r>
      <w:r w:rsidRPr="00250EE7">
        <w:rPr>
          <w:shd w:val="clear" w:color="auto" w:fill="FFFFFF"/>
        </w:rPr>
        <w:t>район</w:t>
      </w:r>
      <w:r w:rsidR="007D2074" w:rsidRPr="00250EE7">
        <w:rPr>
          <w:shd w:val="clear" w:color="auto" w:fill="FFFFFF"/>
        </w:rPr>
        <w:t xml:space="preserve"> Астраханской области</w:t>
      </w:r>
      <w:r w:rsidR="00F15C7A" w:rsidRPr="00250EE7">
        <w:rPr>
          <w:shd w:val="clear" w:color="auto" w:fill="FFFFFF"/>
        </w:rPr>
        <w:t>»</w:t>
      </w:r>
      <w:r w:rsidRPr="00250EE7">
        <w:rPr>
          <w:shd w:val="clear" w:color="auto" w:fill="FFFFFF"/>
        </w:rPr>
        <w:t xml:space="preserve"> (из них:</w:t>
      </w:r>
      <w:r w:rsidR="00B92771">
        <w:rPr>
          <w:shd w:val="clear" w:color="auto" w:fill="FFFFFF"/>
        </w:rPr>
        <w:t xml:space="preserve">               </w:t>
      </w:r>
      <w:r w:rsidRPr="00250EE7">
        <w:rPr>
          <w:shd w:val="clear" w:color="auto" w:fill="FFFFFF"/>
        </w:rPr>
        <w:t xml:space="preserve"> 23 об</w:t>
      </w:r>
      <w:r w:rsidR="007D2074" w:rsidRPr="00250EE7">
        <w:rPr>
          <w:shd w:val="clear" w:color="auto" w:fill="FFFFFF"/>
        </w:rPr>
        <w:t>щеобразовательных учреждения, 15</w:t>
      </w:r>
      <w:r w:rsidRPr="00250EE7">
        <w:rPr>
          <w:shd w:val="clear" w:color="auto" w:fill="FFFFFF"/>
        </w:rPr>
        <w:t xml:space="preserve"> дошкольных образовательных учреждений, </w:t>
      </w:r>
      <w:r w:rsidR="00B92771">
        <w:rPr>
          <w:shd w:val="clear" w:color="auto" w:fill="FFFFFF"/>
        </w:rPr>
        <w:t xml:space="preserve">                           </w:t>
      </w:r>
      <w:r w:rsidRPr="00250EE7">
        <w:rPr>
          <w:shd w:val="clear" w:color="auto" w:fill="FFFFFF"/>
        </w:rPr>
        <w:t>1 учреждение дополнительного образования).</w:t>
      </w:r>
    </w:p>
    <w:p w:rsidR="003A1B3A" w:rsidRPr="00250EE7" w:rsidRDefault="00E93AA0" w:rsidP="00B92771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250EE7">
        <w:t>О</w:t>
      </w:r>
      <w:r w:rsidR="003A1B3A" w:rsidRPr="00250EE7">
        <w:t>хват детей дошкольным образованием в возрасте от 1 до 6 лет составил</w:t>
      </w:r>
      <w:r w:rsidR="003A1B3A" w:rsidRPr="00250EE7">
        <w:rPr>
          <w:shd w:val="clear" w:color="auto" w:fill="FFFFFF"/>
        </w:rPr>
        <w:t xml:space="preserve"> </w:t>
      </w:r>
      <w:r w:rsidR="00B92771">
        <w:rPr>
          <w:shd w:val="clear" w:color="auto" w:fill="FFFFFF"/>
        </w:rPr>
        <w:t xml:space="preserve">                                             </w:t>
      </w:r>
      <w:r w:rsidR="003A1B3A" w:rsidRPr="00250EE7">
        <w:rPr>
          <w:shd w:val="clear" w:color="auto" w:fill="FFFFFF"/>
        </w:rPr>
        <w:t xml:space="preserve">в 2018 году </w:t>
      </w:r>
      <w:r w:rsidR="00161B00" w:rsidRPr="00250EE7">
        <w:rPr>
          <w:shd w:val="clear" w:color="auto" w:fill="FFFFFF"/>
        </w:rPr>
        <w:t xml:space="preserve">– </w:t>
      </w:r>
      <w:r w:rsidR="003A1B3A" w:rsidRPr="00250EE7">
        <w:rPr>
          <w:shd w:val="clear" w:color="auto" w:fill="FFFFFF"/>
        </w:rPr>
        <w:t>56,96% в 2019 году – 62,88%, в 2020 году – 63,00%, в 2021 году – 63,51%</w:t>
      </w:r>
      <w:r w:rsidR="00414F88" w:rsidRPr="00250EE7">
        <w:rPr>
          <w:shd w:val="clear" w:color="auto" w:fill="FFFFFF"/>
        </w:rPr>
        <w:t xml:space="preserve">, </w:t>
      </w:r>
      <w:r w:rsidR="00B92771">
        <w:rPr>
          <w:shd w:val="clear" w:color="auto" w:fill="FFFFFF"/>
        </w:rPr>
        <w:t xml:space="preserve">                            </w:t>
      </w:r>
      <w:r w:rsidR="00414F88" w:rsidRPr="00250EE7">
        <w:rPr>
          <w:shd w:val="clear" w:color="auto" w:fill="FFFFFF"/>
        </w:rPr>
        <w:t>в 2022 году – 64,61%</w:t>
      </w:r>
      <w:r w:rsidR="003A1B3A" w:rsidRPr="00250EE7">
        <w:rPr>
          <w:shd w:val="clear" w:color="auto" w:fill="FFFFFF"/>
        </w:rPr>
        <w:t>.</w:t>
      </w:r>
    </w:p>
    <w:p w:rsidR="003D381A" w:rsidRPr="00250EE7" w:rsidRDefault="003A1B3A" w:rsidP="00B92771">
      <w:pPr>
        <w:pStyle w:val="a4"/>
        <w:spacing w:line="240" w:lineRule="auto"/>
        <w:ind w:left="0" w:firstLine="709"/>
        <w:jc w:val="both"/>
      </w:pPr>
      <w:r w:rsidRPr="00250EE7">
        <w:t xml:space="preserve">В соответствии с </w:t>
      </w:r>
      <w:hyperlink r:id="rId22" w:history="1">
        <w:r w:rsidRPr="00250EE7">
          <w:rPr>
            <w:rStyle w:val="a7"/>
            <w:color w:val="auto"/>
            <w:u w:val="none"/>
          </w:rPr>
          <w:t xml:space="preserve">Указом Президента Российской Федерации от 07.05.2012 </w:t>
        </w:r>
        <w:r w:rsidR="00F15C7A" w:rsidRPr="00250EE7">
          <w:rPr>
            <w:rStyle w:val="a7"/>
            <w:color w:val="auto"/>
            <w:u w:val="none"/>
          </w:rPr>
          <w:t>№</w:t>
        </w:r>
        <w:r w:rsidRPr="00250EE7">
          <w:rPr>
            <w:rStyle w:val="a7"/>
            <w:color w:val="auto"/>
            <w:u w:val="none"/>
          </w:rPr>
          <w:t xml:space="preserve"> 599</w:t>
        </w:r>
        <w:r w:rsidR="00414F88" w:rsidRPr="00250EE7">
          <w:rPr>
            <w:rStyle w:val="a7"/>
            <w:color w:val="auto"/>
            <w:u w:val="none"/>
          </w:rPr>
          <w:t xml:space="preserve"> </w:t>
        </w:r>
        <w:r w:rsidR="00B92771">
          <w:rPr>
            <w:rStyle w:val="a7"/>
            <w:color w:val="auto"/>
            <w:u w:val="none"/>
          </w:rPr>
          <w:t xml:space="preserve">                     </w:t>
        </w:r>
        <w:r w:rsidR="00F15C7A" w:rsidRPr="00250EE7">
          <w:rPr>
            <w:rStyle w:val="a7"/>
            <w:color w:val="auto"/>
            <w:u w:val="none"/>
          </w:rPr>
          <w:t>«</w:t>
        </w:r>
        <w:r w:rsidRPr="00250EE7">
          <w:rPr>
            <w:rStyle w:val="a7"/>
            <w:color w:val="auto"/>
            <w:u w:val="none"/>
          </w:rPr>
          <w:t>О мерах по реализации государственной политики в области образования и науки</w:t>
        </w:r>
        <w:r w:rsidR="00F15C7A" w:rsidRPr="00250EE7">
          <w:rPr>
            <w:rStyle w:val="a7"/>
            <w:color w:val="auto"/>
            <w:u w:val="none"/>
          </w:rPr>
          <w:t>»</w:t>
        </w:r>
      </w:hyperlink>
      <w:r w:rsidRPr="00250EE7">
        <w:t xml:space="preserve"> в сфере дошкольного образования проводятся мероприятия по ликвидации очередности в дошкольные образовательные организации, в том числе путем строительства и реконструкции зданий детских садов, организации дошкольных групп при школах, реализующих основную общеобразовательную программу дошкольного образования. </w:t>
      </w:r>
    </w:p>
    <w:p w:rsidR="00B97B0D" w:rsidRPr="00250EE7" w:rsidRDefault="003A1B3A" w:rsidP="00B92771">
      <w:pPr>
        <w:pStyle w:val="a4"/>
        <w:spacing w:line="240" w:lineRule="auto"/>
        <w:ind w:left="0" w:firstLine="709"/>
        <w:jc w:val="both"/>
      </w:pPr>
      <w:r w:rsidRPr="00250EE7">
        <w:t>В</w:t>
      </w:r>
      <w:r w:rsidR="003D381A" w:rsidRPr="00250EE7">
        <w:t xml:space="preserve"> рамках реализации национального проекта «Демография» с целью обеспечения дошкольным образованием детей в возрасте от 1,5 </w:t>
      </w:r>
      <w:r w:rsidR="00B97B0D" w:rsidRPr="00250EE7">
        <w:t>до 3 лет в 2024 году планируется создание 240 дополнительных мест путем строительства</w:t>
      </w:r>
      <w:r w:rsidR="00B92771">
        <w:t xml:space="preserve"> двух</w:t>
      </w:r>
      <w:r w:rsidRPr="00250EE7">
        <w:t xml:space="preserve"> муниципальных дошкольных учреждений в городе Ахтубинск по ул.</w:t>
      </w:r>
      <w:r w:rsidR="0059092D" w:rsidRPr="00250EE7">
        <w:t xml:space="preserve"> </w:t>
      </w:r>
      <w:r w:rsidRPr="00250EE7">
        <w:t>Агурина</w:t>
      </w:r>
      <w:r w:rsidR="00B97B0D" w:rsidRPr="00250EE7">
        <w:t xml:space="preserve"> на 120 мест</w:t>
      </w:r>
      <w:r w:rsidRPr="00250EE7">
        <w:t xml:space="preserve"> и по ул.</w:t>
      </w:r>
      <w:r w:rsidR="0059092D" w:rsidRPr="00250EE7">
        <w:t xml:space="preserve"> </w:t>
      </w:r>
      <w:r w:rsidRPr="00250EE7">
        <w:t>Садовая</w:t>
      </w:r>
      <w:r w:rsidR="00B97B0D" w:rsidRPr="00250EE7">
        <w:t xml:space="preserve"> на 120 мест</w:t>
      </w:r>
      <w:r w:rsidRPr="00250EE7">
        <w:t xml:space="preserve">. </w:t>
      </w:r>
    </w:p>
    <w:p w:rsidR="003A1B3A" w:rsidRPr="00250EE7" w:rsidRDefault="003A1B3A" w:rsidP="00B92771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250EE7">
        <w:t>С 01 сентября 2022 года введено в эксплуатацию здание детского сада в поселке Нижний Баскунчак (на 7 групп</w:t>
      </w:r>
      <w:r w:rsidR="0059092D" w:rsidRPr="00250EE7">
        <w:t xml:space="preserve"> –</w:t>
      </w:r>
      <w:r w:rsidRPr="00250EE7">
        <w:t xml:space="preserve"> 145 детей, в том числе 3 группы для детей от 1,5 до 3</w:t>
      </w:r>
      <w:r w:rsidR="00161B00" w:rsidRPr="00250EE7">
        <w:t>–</w:t>
      </w:r>
      <w:r w:rsidRPr="00250EE7">
        <w:t xml:space="preserve">х лет </w:t>
      </w:r>
      <w:r w:rsidR="0059092D" w:rsidRPr="00250EE7">
        <w:t xml:space="preserve">– </w:t>
      </w:r>
      <w:r w:rsidR="00B92771">
        <w:t xml:space="preserve">45 детей, 4 группы для детей </w:t>
      </w:r>
      <w:r w:rsidRPr="00250EE7">
        <w:t>старше</w:t>
      </w:r>
      <w:r w:rsidR="00414F88" w:rsidRPr="00250EE7">
        <w:t xml:space="preserve"> </w:t>
      </w:r>
      <w:r w:rsidRPr="00250EE7">
        <w:t>3</w:t>
      </w:r>
      <w:r w:rsidR="0059092D" w:rsidRPr="00250EE7">
        <w:t>–</w:t>
      </w:r>
      <w:r w:rsidRPr="00250EE7">
        <w:t>х лет – 100 детей).</w:t>
      </w:r>
      <w:r w:rsidR="0059092D" w:rsidRPr="00250EE7">
        <w:t xml:space="preserve"> </w:t>
      </w:r>
    </w:p>
    <w:p w:rsidR="008F29BF" w:rsidRPr="00250EE7" w:rsidRDefault="003A1B3A" w:rsidP="00B92771">
      <w:pPr>
        <w:pStyle w:val="a4"/>
        <w:spacing w:line="240" w:lineRule="auto"/>
        <w:ind w:left="0" w:firstLine="709"/>
        <w:jc w:val="both"/>
      </w:pPr>
      <w:r w:rsidRPr="00250EE7">
        <w:t>Численность детей в возрасте 1</w:t>
      </w:r>
      <w:r w:rsidR="00B92771">
        <w:t xml:space="preserve"> </w:t>
      </w:r>
      <w:r w:rsidR="0059092D" w:rsidRPr="00250EE7">
        <w:t>–</w:t>
      </w:r>
      <w:r w:rsidR="00B92771">
        <w:t xml:space="preserve"> </w:t>
      </w:r>
      <w:r w:rsidRPr="00250EE7">
        <w:t xml:space="preserve">6 лет, стоящих на учете для определения в муниципальные дошкольные образовательные учреждения составила в 2018 году </w:t>
      </w:r>
      <w:r w:rsidR="0059092D" w:rsidRPr="00250EE7">
        <w:t xml:space="preserve">– </w:t>
      </w:r>
      <w:r w:rsidRPr="00250EE7">
        <w:t>566 чел.,</w:t>
      </w:r>
      <w:r w:rsidR="00B92771">
        <w:t xml:space="preserve">             </w:t>
      </w:r>
      <w:r w:rsidRPr="00250EE7">
        <w:t xml:space="preserve"> в 2019 году – 567 чел., в 2020 году – 376 чел., в 2021 году </w:t>
      </w:r>
      <w:r w:rsidR="0059092D" w:rsidRPr="00250EE7">
        <w:t xml:space="preserve">– </w:t>
      </w:r>
      <w:r w:rsidRPr="00250EE7">
        <w:t>460 чел.</w:t>
      </w:r>
      <w:r w:rsidR="00414F88" w:rsidRPr="00250EE7">
        <w:t xml:space="preserve">, в 2022 году </w:t>
      </w:r>
      <w:r w:rsidR="00B92771">
        <w:t xml:space="preserve">– </w:t>
      </w:r>
      <w:r w:rsidR="00414F88" w:rsidRPr="00250EE7">
        <w:t>494 чел.</w:t>
      </w:r>
    </w:p>
    <w:p w:rsidR="00B97B0D" w:rsidRPr="00250EE7" w:rsidRDefault="00B97B0D" w:rsidP="00B92771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250EE7">
        <w:rPr>
          <w:shd w:val="clear" w:color="auto" w:fill="FFFFFF"/>
        </w:rPr>
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составила в 2018 году – 10,85%, в 2019 году – 7,16 %, в 2020 году – 8,49%, в 2021 году – 10,41%, в 2022 году – 11,79 %. </w:t>
      </w:r>
      <w:r w:rsidRPr="00250EE7">
        <w:t xml:space="preserve">Общее образование в достаточной степени доступно на территории муниципального района, но в то же время сохраняется ряд общеобразовательных учреждений, обучение в которых организовано в две смены. 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lastRenderedPageBreak/>
        <w:t xml:space="preserve">В целях увеличения доступности качественного образования определены общеобразовательные учреждения, к которым осуществляется подвоз обучающихся (далее </w:t>
      </w:r>
      <w:r w:rsidR="0059092D" w:rsidRPr="00250EE7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базовая школа). Приобретенный школьн</w:t>
      </w:r>
      <w:r w:rsidR="00F93361" w:rsidRPr="00250EE7">
        <w:rPr>
          <w:rFonts w:ascii="Times New Roman" w:hAnsi="Times New Roman"/>
          <w:sz w:val="24"/>
          <w:szCs w:val="24"/>
        </w:rPr>
        <w:t>ый автотранспорт в количестве 14</w:t>
      </w:r>
      <w:r w:rsidRPr="00250EE7">
        <w:rPr>
          <w:rFonts w:ascii="Times New Roman" w:hAnsi="Times New Roman"/>
          <w:sz w:val="24"/>
          <w:szCs w:val="24"/>
        </w:rPr>
        <w:t xml:space="preserve"> единиц обеспечивает доставку обучающихся на старшей ступени общего образования из близлежащих населенных пунктов в наиболее успешные общеобразовательные учреждения, которые в течение последних лет целенаправленно оснащались современным телекоммуникационным, компьютерным и учебно-лабораторным оборудованием. В декабре 2022 года три общеобразовательных учреждения получили 3 новых автобуса для подвоза учащихся (СОШ №</w:t>
      </w:r>
      <w:r w:rsidR="0059092D"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12 п.</w:t>
      </w:r>
      <w:r w:rsidR="0059092D"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 xml:space="preserve">Верхний Баскунчак, Удаченская ООШ, Ново-Николаевская СОШ). 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Однако полностью решить задачу обеспечения равного качества образовательных услуг независимо от места жительства пока не удалось.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Для решения проблемы доступности образовательных услуг для детей с ограниченными возможностями здоровья на территории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 xml:space="preserve">Ахтубинский </w:t>
      </w:r>
      <w:r w:rsidR="00886142" w:rsidRPr="00250EE7">
        <w:rPr>
          <w:rFonts w:ascii="Times New Roman" w:hAnsi="Times New Roman"/>
          <w:sz w:val="24"/>
          <w:szCs w:val="24"/>
        </w:rPr>
        <w:t xml:space="preserve">муниципальный </w:t>
      </w:r>
      <w:r w:rsidRPr="00250EE7">
        <w:rPr>
          <w:rFonts w:ascii="Times New Roman" w:hAnsi="Times New Roman"/>
          <w:sz w:val="24"/>
          <w:szCs w:val="24"/>
        </w:rPr>
        <w:t>район</w:t>
      </w:r>
      <w:r w:rsidR="00886142" w:rsidRPr="00250EE7">
        <w:rPr>
          <w:rFonts w:ascii="Times New Roman" w:hAnsi="Times New Roman"/>
          <w:sz w:val="24"/>
          <w:szCs w:val="24"/>
        </w:rPr>
        <w:t xml:space="preserve"> Астраханской обл</w:t>
      </w:r>
      <w:r w:rsidR="00D373D8" w:rsidRPr="00250EE7">
        <w:rPr>
          <w:rFonts w:ascii="Times New Roman" w:hAnsi="Times New Roman"/>
          <w:sz w:val="24"/>
          <w:szCs w:val="24"/>
        </w:rPr>
        <w:t>а</w:t>
      </w:r>
      <w:r w:rsidR="00886142" w:rsidRPr="00250EE7">
        <w:rPr>
          <w:rFonts w:ascii="Times New Roman" w:hAnsi="Times New Roman"/>
          <w:sz w:val="24"/>
          <w:szCs w:val="24"/>
        </w:rPr>
        <w:t>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с 2012 года реализуется проект по развитию системы обучения на дому с использованием дистанционных технологий. Однако не всем детям с ограниченными возможностями здоровья обеспечивается должный уровень психолого-медико-социального сопровождения.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Дополнительное образование детей приобретает в настоящее время особое значение, так как во внедряемых в муниципалитете с 01.09.2010 в начальной школе и с 01.09.2012 в основной школе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обучения.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Услугами муниципальных учреждений дополнительного образования детей в учреждениях </w:t>
      </w:r>
      <w:r w:rsidR="003F4FE2" w:rsidRPr="00250EE7">
        <w:rPr>
          <w:rFonts w:ascii="Times New Roman" w:hAnsi="Times New Roman"/>
          <w:sz w:val="24"/>
          <w:szCs w:val="24"/>
        </w:rPr>
        <w:t>дополнительного образования (МК</w:t>
      </w:r>
      <w:r w:rsidRPr="00250EE7">
        <w:rPr>
          <w:rFonts w:ascii="Times New Roman" w:hAnsi="Times New Roman"/>
          <w:sz w:val="24"/>
          <w:szCs w:val="24"/>
        </w:rPr>
        <w:t>У</w:t>
      </w:r>
      <w:r w:rsidR="0059092D"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 xml:space="preserve">ДО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 xml:space="preserve">СШ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ED28EA" w:rsidRPr="00250EE7">
        <w:rPr>
          <w:rFonts w:ascii="Times New Roman" w:hAnsi="Times New Roman"/>
          <w:sz w:val="24"/>
          <w:szCs w:val="24"/>
        </w:rPr>
        <w:t>) по состоянию на 01.09.2023</w:t>
      </w:r>
      <w:r w:rsidR="00604B5C" w:rsidRPr="00250EE7">
        <w:rPr>
          <w:rFonts w:ascii="Times New Roman" w:hAnsi="Times New Roman"/>
          <w:sz w:val="24"/>
          <w:szCs w:val="24"/>
        </w:rPr>
        <w:t xml:space="preserve"> пользуются 771 человек</w:t>
      </w:r>
      <w:r w:rsidRPr="00250EE7">
        <w:rPr>
          <w:rFonts w:ascii="Times New Roman" w:hAnsi="Times New Roman"/>
          <w:sz w:val="24"/>
          <w:szCs w:val="24"/>
        </w:rPr>
        <w:t>.</w:t>
      </w:r>
      <w:r w:rsidR="00B92771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 xml:space="preserve">С введением с 01.10.2019 года программ дополнительного образования детей в общеобразовательных организациях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>, численность учащихся по направлениям дополнительных образоват</w:t>
      </w:r>
      <w:r w:rsidR="00ED28EA" w:rsidRPr="00250EE7">
        <w:rPr>
          <w:rFonts w:ascii="Times New Roman" w:hAnsi="Times New Roman"/>
          <w:sz w:val="24"/>
          <w:szCs w:val="24"/>
        </w:rPr>
        <w:t xml:space="preserve">ельных программ </w:t>
      </w:r>
      <w:r w:rsidR="00604B5C" w:rsidRPr="00250EE7">
        <w:rPr>
          <w:rFonts w:ascii="Times New Roman" w:hAnsi="Times New Roman"/>
          <w:sz w:val="24"/>
          <w:szCs w:val="24"/>
        </w:rPr>
        <w:t xml:space="preserve">в общеобразовательных организациях </w:t>
      </w:r>
      <w:r w:rsidR="00ED28EA" w:rsidRPr="00250EE7">
        <w:rPr>
          <w:rFonts w:ascii="Times New Roman" w:hAnsi="Times New Roman"/>
          <w:sz w:val="24"/>
          <w:szCs w:val="24"/>
        </w:rPr>
        <w:t>составила в 2023 году 9 640</w:t>
      </w:r>
      <w:r w:rsidRPr="00250EE7">
        <w:rPr>
          <w:rFonts w:ascii="Times New Roman" w:hAnsi="Times New Roman"/>
          <w:sz w:val="24"/>
          <w:szCs w:val="24"/>
        </w:rPr>
        <w:t xml:space="preserve"> чел.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Доля детей в возрасте 5</w:t>
      </w:r>
      <w:r w:rsidR="007926BC">
        <w:rPr>
          <w:rFonts w:ascii="Times New Roman" w:hAnsi="Times New Roman"/>
          <w:sz w:val="24"/>
          <w:szCs w:val="24"/>
        </w:rPr>
        <w:t xml:space="preserve"> </w:t>
      </w:r>
      <w:r w:rsidR="0059092D" w:rsidRPr="00250EE7">
        <w:rPr>
          <w:rFonts w:ascii="Times New Roman" w:hAnsi="Times New Roman"/>
          <w:sz w:val="24"/>
          <w:szCs w:val="24"/>
        </w:rPr>
        <w:t>–</w:t>
      </w:r>
      <w:r w:rsidR="007926BC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 xml:space="preserve">18 лет, получающих услуги по дополнительному образованию в учреждениях дополнительного образования и обучающихся по программам дополнительного образования детей в общеобразовательных организациях составила в 2018 году </w:t>
      </w:r>
      <w:r w:rsidR="0059092D" w:rsidRPr="00250EE7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86,09%, в 2019 году </w:t>
      </w:r>
      <w:r w:rsidR="0059092D" w:rsidRPr="00250EE7">
        <w:rPr>
          <w:rFonts w:ascii="Times New Roman" w:hAnsi="Times New Roman"/>
          <w:sz w:val="24"/>
          <w:szCs w:val="24"/>
        </w:rPr>
        <w:t xml:space="preserve">– </w:t>
      </w:r>
      <w:r w:rsidRPr="00250EE7">
        <w:rPr>
          <w:rFonts w:ascii="Times New Roman" w:hAnsi="Times New Roman"/>
          <w:sz w:val="24"/>
          <w:szCs w:val="24"/>
        </w:rPr>
        <w:t xml:space="preserve">132,25%, в 2020 году – 117,2%, в 2021 году </w:t>
      </w:r>
      <w:r w:rsidR="0059092D" w:rsidRPr="00250EE7">
        <w:rPr>
          <w:rFonts w:ascii="Times New Roman" w:hAnsi="Times New Roman"/>
          <w:sz w:val="24"/>
          <w:szCs w:val="24"/>
        </w:rPr>
        <w:t xml:space="preserve">– </w:t>
      </w:r>
      <w:r w:rsidRPr="00250EE7">
        <w:rPr>
          <w:rFonts w:ascii="Times New Roman" w:hAnsi="Times New Roman"/>
          <w:sz w:val="24"/>
          <w:szCs w:val="24"/>
        </w:rPr>
        <w:t>129,13%</w:t>
      </w:r>
      <w:r w:rsidR="008D74CE" w:rsidRPr="00250EE7">
        <w:rPr>
          <w:rFonts w:ascii="Times New Roman" w:hAnsi="Times New Roman"/>
          <w:sz w:val="24"/>
          <w:szCs w:val="24"/>
        </w:rPr>
        <w:t xml:space="preserve">, </w:t>
      </w:r>
      <w:r w:rsidR="00B9277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D74CE" w:rsidRPr="00250EE7">
        <w:rPr>
          <w:rFonts w:ascii="Times New Roman" w:hAnsi="Times New Roman"/>
          <w:sz w:val="24"/>
          <w:szCs w:val="24"/>
        </w:rPr>
        <w:t>в 2022 году – 107,48%</w:t>
      </w:r>
      <w:r w:rsidRPr="00250EE7">
        <w:rPr>
          <w:rFonts w:ascii="Times New Roman" w:hAnsi="Times New Roman"/>
          <w:sz w:val="24"/>
          <w:szCs w:val="24"/>
        </w:rPr>
        <w:t>.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целом в масштабах района обеспечен достаточный уровень доступности образования.</w:t>
      </w:r>
    </w:p>
    <w:p w:rsidR="003A1B3A" w:rsidRPr="00250EE7" w:rsidRDefault="008A2D18" w:rsidP="00B927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Качество образования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Сравнительный анализ результатов участия муниципалитета во всероссийской олимпиаде школьников выявил положительную динамику количественных и качественных показателей охвата обучающихся конкурсным олимпиадным движением. 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Одаренные школьники, занявшие призовые места в муниципальном этапе всероссийской олимпиады школьников, все увереннее заявляют о себе на региональном уровне. 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Другой тенденцией в сфере качества образования, требующей адекватных мер муниципальной образовательной политики, является недостаточная эффективность общего образования в формировании компетенций, востребованных в современной жизни и экономике.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В муниципальной системе общего образования, в части обновления содержания, сделан важный шаг </w:t>
      </w:r>
      <w:r w:rsidR="0059092D" w:rsidRPr="00250EE7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с 2010 года началось внедрение федеральных государственных образовательных стандартов начального общего образования, с 2012 года </w:t>
      </w:r>
      <w:r w:rsidR="0059092D" w:rsidRPr="00250EE7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в экспериментальном режиме проходит апробация федерального государственного </w:t>
      </w:r>
      <w:r w:rsidRPr="00250EE7">
        <w:rPr>
          <w:rFonts w:ascii="Times New Roman" w:hAnsi="Times New Roman"/>
          <w:sz w:val="24"/>
          <w:szCs w:val="24"/>
        </w:rPr>
        <w:lastRenderedPageBreak/>
        <w:t xml:space="preserve">образовательного стандарта в основной школе, с 2014 года </w:t>
      </w:r>
      <w:r w:rsidR="0059092D" w:rsidRPr="00250EE7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внедрение федеральных государственных образовательных стандартов в системе дошкольного образования. 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Важным фактором, отрицательно влияющим на повышение качества образования, применение в образовательном процессе современных технологий и методов обучения, является состояние педагогических кадров.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Обновление профессиональных компетенций и повышение уровня подготовки управленческих и педагогических кадров требует большей мобильности и гибкости системы повышения квалификации, отвечающей на запросы педагогов и школ. На муниципальном уровне в связи с этим реализуется комплекс мер: с 2006 года введена новая система оплаты труда педагогов, стимулирующая качество результатов их деятельности и мотивацию на профессиональное развитие. С 2011 года в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внедрен новый порядок проведения аттестации руководящих кадров, реализуются программы повышения квалификации, связанные с использованием накопительной системы, созданием стажировочных площадок, активной диссеминацией наиболее успешных практик.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Финансовое обеспечение системы о</w:t>
      </w:r>
      <w:r w:rsidR="008A2D18" w:rsidRPr="00250EE7">
        <w:rPr>
          <w:rFonts w:ascii="Times New Roman" w:hAnsi="Times New Roman"/>
          <w:sz w:val="24"/>
          <w:szCs w:val="24"/>
        </w:rPr>
        <w:t>бразования в Ахтубинском районе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С 2014 года изменены принципы финансирования сис</w:t>
      </w:r>
      <w:r w:rsidR="008D74CE" w:rsidRPr="00250EE7">
        <w:rPr>
          <w:rFonts w:ascii="Times New Roman" w:hAnsi="Times New Roman"/>
          <w:sz w:val="24"/>
          <w:szCs w:val="24"/>
        </w:rPr>
        <w:t>темы дошкольного образования. В</w:t>
      </w:r>
      <w:r w:rsidRPr="00250EE7">
        <w:rPr>
          <w:rFonts w:ascii="Times New Roman" w:hAnsi="Times New Roman"/>
          <w:sz w:val="24"/>
          <w:szCs w:val="24"/>
        </w:rPr>
        <w:t xml:space="preserve"> соответствии с </w:t>
      </w:r>
      <w:hyperlink r:id="rId23">
        <w:r w:rsidRPr="00250EE7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250EE7">
        <w:rPr>
          <w:rFonts w:ascii="Times New Roman" w:hAnsi="Times New Roman"/>
          <w:sz w:val="24"/>
          <w:szCs w:val="24"/>
        </w:rPr>
        <w:t xml:space="preserve"> от 29.12.</w:t>
      </w:r>
      <w:r w:rsidR="008D74CE" w:rsidRPr="00250EE7">
        <w:rPr>
          <w:rFonts w:ascii="Times New Roman" w:hAnsi="Times New Roman"/>
          <w:sz w:val="24"/>
          <w:szCs w:val="24"/>
        </w:rPr>
        <w:t xml:space="preserve">2012 № 273-ФЗ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на уровень региональных полномочий перешли затраты п</w:t>
      </w:r>
      <w:r w:rsidR="008D74CE" w:rsidRPr="00250EE7">
        <w:rPr>
          <w:rFonts w:ascii="Times New Roman" w:hAnsi="Times New Roman"/>
          <w:sz w:val="24"/>
          <w:szCs w:val="24"/>
        </w:rPr>
        <w:t>о обеспечению учебного процесса.</w:t>
      </w:r>
      <w:r w:rsidRPr="00250EE7">
        <w:rPr>
          <w:rFonts w:ascii="Times New Roman" w:hAnsi="Times New Roman"/>
          <w:sz w:val="24"/>
          <w:szCs w:val="24"/>
        </w:rPr>
        <w:t xml:space="preserve"> Модернизация финансово-экономических и организационно-управленческих механизмов системы общего образования, которая последовательно осуществляется в муниципалитете с 2005 года, обеспечила:</w:t>
      </w:r>
    </w:p>
    <w:p w:rsidR="003A1B3A" w:rsidRPr="00250EE7" w:rsidRDefault="007926BC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внедрение новых систем оплаты труда, ориентированной на результат;</w:t>
      </w:r>
    </w:p>
    <w:p w:rsidR="003A1B3A" w:rsidRPr="00250EE7" w:rsidRDefault="007926BC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внедрение системы независимой оценки учебных достижений обучающихся;</w:t>
      </w:r>
    </w:p>
    <w:p w:rsidR="003A1B3A" w:rsidRPr="00250EE7" w:rsidRDefault="007926BC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092D" w:rsidRPr="00250EE7">
        <w:rPr>
          <w:rFonts w:ascii="Times New Roman" w:hAnsi="Times New Roman"/>
          <w:sz w:val="24"/>
          <w:szCs w:val="24"/>
        </w:rPr>
        <w:t xml:space="preserve"> </w:t>
      </w:r>
      <w:r w:rsidR="003A1B3A" w:rsidRPr="00250EE7">
        <w:rPr>
          <w:rFonts w:ascii="Times New Roman" w:hAnsi="Times New Roman"/>
          <w:sz w:val="24"/>
          <w:szCs w:val="24"/>
        </w:rPr>
        <w:t>создание управляющих советов, обеспечивающих широкое общественное участие в управлении образовательными институтами и оценке качества образования;</w:t>
      </w:r>
    </w:p>
    <w:p w:rsidR="003A1B3A" w:rsidRPr="00250EE7" w:rsidRDefault="007926BC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регулярную публичную отчетность образовательных учреждений и органов управления образованием.</w:t>
      </w:r>
    </w:p>
    <w:p w:rsidR="003A1B3A" w:rsidRPr="00250EE7" w:rsidRDefault="003A1B3A" w:rsidP="00B9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В итоге наблюдается рост ответственности руководителей и педагогов за результаты своей профессиональной деятельности, усиление прозрачности системы образования для общества. </w:t>
      </w:r>
    </w:p>
    <w:p w:rsidR="003A1B3A" w:rsidRPr="00250EE7" w:rsidRDefault="003A1B3A" w:rsidP="00B2280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0EE7">
        <w:rPr>
          <w:rFonts w:ascii="Times New Roman" w:hAnsi="Times New Roman"/>
          <w:sz w:val="24"/>
          <w:szCs w:val="24"/>
          <w:shd w:val="clear" w:color="auto" w:fill="FFFFFF"/>
        </w:rPr>
        <w:t>3. Приоритеты муниципальной политики в сфере реализации</w:t>
      </w:r>
    </w:p>
    <w:p w:rsidR="003A1B3A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0EE7">
        <w:rPr>
          <w:rFonts w:ascii="Times New Roman" w:hAnsi="Times New Roman"/>
          <w:sz w:val="24"/>
          <w:szCs w:val="24"/>
          <w:shd w:val="clear" w:color="auto" w:fill="FFFFFF"/>
        </w:rPr>
        <w:t>муниципальной программы</w:t>
      </w:r>
    </w:p>
    <w:p w:rsidR="003A1B3A" w:rsidRPr="00250EE7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B3A" w:rsidRPr="00250EE7" w:rsidRDefault="0059092D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Приоритеты муниципальной </w:t>
      </w:r>
      <w:r w:rsidR="003A1B3A" w:rsidRPr="00250EE7">
        <w:rPr>
          <w:rFonts w:ascii="Times New Roman" w:hAnsi="Times New Roman"/>
          <w:sz w:val="24"/>
          <w:szCs w:val="24"/>
        </w:rPr>
        <w:t>политики в сфе</w:t>
      </w:r>
      <w:r w:rsidR="003E0068" w:rsidRPr="00250EE7">
        <w:rPr>
          <w:rFonts w:ascii="Times New Roman" w:hAnsi="Times New Roman"/>
          <w:sz w:val="24"/>
          <w:szCs w:val="24"/>
        </w:rPr>
        <w:t>ре образования на период до 2027</w:t>
      </w:r>
      <w:r w:rsidR="003A1B3A" w:rsidRPr="00250EE7">
        <w:rPr>
          <w:rFonts w:ascii="Times New Roman" w:hAnsi="Times New Roman"/>
          <w:sz w:val="24"/>
          <w:szCs w:val="24"/>
        </w:rPr>
        <w:t xml:space="preserve"> года сформированы с учетом целей и задач, представленных в следующих федеральных стратегических документах: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hyperlink r:id="rId24">
        <w:r w:rsidR="003A1B3A" w:rsidRPr="00250EE7">
          <w:rPr>
            <w:rFonts w:ascii="Times New Roman" w:hAnsi="Times New Roman"/>
            <w:sz w:val="24"/>
            <w:szCs w:val="24"/>
          </w:rPr>
          <w:t>Указ</w:t>
        </w:r>
      </w:hyperlink>
      <w:r w:rsidR="003A1B3A" w:rsidRPr="00250EE7">
        <w:rPr>
          <w:rFonts w:ascii="Times New Roman" w:hAnsi="Times New Roman"/>
          <w:sz w:val="24"/>
          <w:szCs w:val="24"/>
        </w:rPr>
        <w:t xml:space="preserve"> Президента Российской Федерации от 07.05.2012 № 597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О мероприятиях по реализации государственной социальной политики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hyperlink r:id="rId25">
        <w:r w:rsidR="003A1B3A" w:rsidRPr="00250EE7">
          <w:rPr>
            <w:rFonts w:ascii="Times New Roman" w:hAnsi="Times New Roman"/>
            <w:sz w:val="24"/>
            <w:szCs w:val="24"/>
          </w:rPr>
          <w:t>Указ</w:t>
        </w:r>
      </w:hyperlink>
      <w:r w:rsidR="003A1B3A" w:rsidRPr="00250EE7">
        <w:rPr>
          <w:rFonts w:ascii="Times New Roman" w:hAnsi="Times New Roman"/>
          <w:sz w:val="24"/>
          <w:szCs w:val="24"/>
        </w:rPr>
        <w:t xml:space="preserve"> Президента Российской Федерации установленных от 01.06.2012 № 761</w:t>
      </w:r>
      <w:r w:rsidR="008D74CE" w:rsidRPr="00250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 xml:space="preserve">О национальной стратегии действий  в интересах детей на 2012 </w:t>
      </w:r>
      <w:r w:rsidR="0059092D" w:rsidRPr="00250EE7">
        <w:rPr>
          <w:rFonts w:ascii="Times New Roman" w:hAnsi="Times New Roman"/>
          <w:sz w:val="24"/>
          <w:szCs w:val="24"/>
        </w:rPr>
        <w:t>–</w:t>
      </w:r>
      <w:r w:rsidR="003A1B3A" w:rsidRPr="00250EE7">
        <w:rPr>
          <w:rFonts w:ascii="Times New Roman" w:hAnsi="Times New Roman"/>
          <w:sz w:val="24"/>
          <w:szCs w:val="24"/>
        </w:rPr>
        <w:t xml:space="preserve"> 2017 годы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59092D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hyperlink r:id="rId26">
        <w:r w:rsidR="003A1B3A" w:rsidRPr="00250EE7">
          <w:rPr>
            <w:rFonts w:ascii="Times New Roman" w:hAnsi="Times New Roman"/>
            <w:sz w:val="24"/>
            <w:szCs w:val="24"/>
          </w:rPr>
          <w:t>Указ</w:t>
        </w:r>
      </w:hyperlink>
      <w:r w:rsidR="003A1B3A" w:rsidRPr="00250EE7">
        <w:rPr>
          <w:rFonts w:ascii="Times New Roman" w:hAnsi="Times New Roman"/>
          <w:sz w:val="24"/>
          <w:szCs w:val="24"/>
        </w:rPr>
        <w:t xml:space="preserve"> Президента Российской Федерации от 07.05.2012 № 599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О мерах по реализации государственной политики в области образования и науки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>;</w:t>
      </w:r>
      <w:r w:rsidR="0059092D" w:rsidRPr="00250EE7">
        <w:rPr>
          <w:rFonts w:ascii="Times New Roman" w:hAnsi="Times New Roman"/>
          <w:sz w:val="24"/>
          <w:szCs w:val="24"/>
        </w:rPr>
        <w:t xml:space="preserve"> 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092D" w:rsidRPr="00250EE7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="0059092D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3A1B3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остановление Правительства Российской Федерации от 26.12.2017 </w:t>
        </w:r>
        <w:r w:rsidR="00F15C7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3A1B3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1642 </w:t>
        </w:r>
        <w:r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</w:t>
        </w:r>
        <w:r w:rsidR="00F15C7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3A1B3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Об утверждении государственной программы Российской Федерации </w:t>
        </w:r>
        <w:r w:rsidR="00F15C7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3A1B3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Развитие образования</w:t>
        </w:r>
        <w:r w:rsidR="00F15C7A" w:rsidRPr="00250EE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»</w:t>
        </w:r>
      </w:hyperlink>
      <w:r w:rsidR="003A1B3A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092D" w:rsidRPr="00250EE7">
        <w:rPr>
          <w:rFonts w:ascii="Times New Roman" w:hAnsi="Times New Roman"/>
          <w:sz w:val="24"/>
          <w:szCs w:val="24"/>
        </w:rPr>
        <w:t xml:space="preserve"> </w:t>
      </w:r>
      <w:hyperlink r:id="rId28">
        <w:r w:rsidR="003A1B3A" w:rsidRPr="00250EE7">
          <w:rPr>
            <w:rFonts w:ascii="Times New Roman" w:hAnsi="Times New Roman"/>
            <w:sz w:val="24"/>
            <w:szCs w:val="24"/>
          </w:rPr>
          <w:t>распоряжение</w:t>
        </w:r>
      </w:hyperlink>
      <w:r w:rsidR="003A1B3A" w:rsidRPr="00250EE7">
        <w:rPr>
          <w:rFonts w:ascii="Times New Roman" w:hAnsi="Times New Roman"/>
          <w:sz w:val="24"/>
          <w:szCs w:val="24"/>
        </w:rPr>
        <w:t xml:space="preserve"> Правительства Российской Федерации от 07.09.2010 № 15</w:t>
      </w:r>
      <w:r w:rsidR="003F4FE2" w:rsidRPr="00250EE7">
        <w:rPr>
          <w:rFonts w:ascii="Times New Roman" w:hAnsi="Times New Roman"/>
          <w:sz w:val="24"/>
          <w:szCs w:val="24"/>
        </w:rPr>
        <w:t xml:space="preserve">07-р </w:t>
      </w:r>
      <w:r w:rsidR="0059092D" w:rsidRPr="00250EE7">
        <w:rPr>
          <w:rFonts w:ascii="Times New Roman" w:hAnsi="Times New Roman"/>
          <w:sz w:val="24"/>
          <w:szCs w:val="24"/>
        </w:rPr>
        <w:t xml:space="preserve">                    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172867" w:rsidRPr="00250EE7">
        <w:rPr>
          <w:rFonts w:ascii="Times New Roman" w:hAnsi="Times New Roman"/>
          <w:sz w:val="24"/>
          <w:szCs w:val="24"/>
        </w:rPr>
        <w:t xml:space="preserve">О </w:t>
      </w:r>
      <w:r w:rsidR="003F4FE2" w:rsidRPr="00250EE7">
        <w:rPr>
          <w:rFonts w:ascii="Times New Roman" w:hAnsi="Times New Roman"/>
          <w:sz w:val="24"/>
          <w:szCs w:val="24"/>
        </w:rPr>
        <w:t>плане действий по модернизации об</w:t>
      </w:r>
      <w:r w:rsidR="0059092D" w:rsidRPr="00250EE7">
        <w:rPr>
          <w:rFonts w:ascii="Times New Roman" w:hAnsi="Times New Roman"/>
          <w:sz w:val="24"/>
          <w:szCs w:val="24"/>
        </w:rPr>
        <w:t>щего образования на 2011 – 2015 г</w:t>
      </w:r>
      <w:r w:rsidR="003F4FE2" w:rsidRPr="00250EE7">
        <w:rPr>
          <w:rFonts w:ascii="Times New Roman" w:hAnsi="Times New Roman"/>
          <w:sz w:val="24"/>
          <w:szCs w:val="24"/>
        </w:rPr>
        <w:t>г.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59092D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eastAsia="Arial" w:hAnsi="Times New Roman"/>
          <w:sz w:val="24"/>
          <w:szCs w:val="24"/>
        </w:rPr>
        <w:t xml:space="preserve"> </w:t>
      </w:r>
      <w:hyperlink r:id="rId29">
        <w:r w:rsidR="003A1B3A" w:rsidRPr="00250EE7">
          <w:rPr>
            <w:rFonts w:ascii="Times New Roman" w:hAnsi="Times New Roman"/>
            <w:sz w:val="24"/>
            <w:szCs w:val="24"/>
          </w:rPr>
          <w:t>постановление Правительства Астраханско</w:t>
        </w:r>
        <w:r w:rsidR="008D74CE" w:rsidRPr="00250EE7">
          <w:rPr>
            <w:rFonts w:ascii="Times New Roman" w:hAnsi="Times New Roman"/>
            <w:sz w:val="24"/>
            <w:szCs w:val="24"/>
          </w:rPr>
          <w:t>й области от 16.10.2023</w:t>
        </w:r>
        <w:r w:rsidR="0059092D" w:rsidRPr="00250EE7">
          <w:rPr>
            <w:rFonts w:ascii="Times New Roman" w:hAnsi="Times New Roman"/>
            <w:sz w:val="24"/>
            <w:szCs w:val="24"/>
          </w:rPr>
          <w:t xml:space="preserve"> </w:t>
        </w:r>
        <w:r w:rsidR="008D74CE" w:rsidRPr="00250EE7">
          <w:rPr>
            <w:rFonts w:ascii="Times New Roman" w:hAnsi="Times New Roman"/>
            <w:sz w:val="24"/>
            <w:szCs w:val="24"/>
          </w:rPr>
          <w:t>№ 588</w:t>
        </w:r>
        <w:r w:rsidR="003A1B3A" w:rsidRPr="00250EE7">
          <w:rPr>
            <w:rFonts w:ascii="Times New Roman" w:hAnsi="Times New Roman"/>
            <w:sz w:val="24"/>
            <w:szCs w:val="24"/>
          </w:rPr>
          <w:t xml:space="preserve">-П </w:t>
        </w:r>
        <w:r w:rsidR="0059092D" w:rsidRPr="00250EE7">
          <w:rPr>
            <w:rFonts w:ascii="Times New Roman" w:hAnsi="Times New Roman"/>
            <w:sz w:val="24"/>
            <w:szCs w:val="24"/>
          </w:rPr>
          <w:t xml:space="preserve">                   </w:t>
        </w:r>
        <w:r w:rsidR="003A1B3A" w:rsidRPr="00250EE7">
          <w:rPr>
            <w:rFonts w:ascii="Times New Roman" w:hAnsi="Times New Roman"/>
            <w:sz w:val="24"/>
            <w:szCs w:val="24"/>
          </w:rPr>
          <w:t xml:space="preserve"> </w:t>
        </w:r>
        <w:r w:rsidR="00F15C7A" w:rsidRPr="00250EE7">
          <w:rPr>
            <w:rFonts w:ascii="Times New Roman" w:hAnsi="Times New Roman"/>
            <w:sz w:val="24"/>
            <w:szCs w:val="24"/>
          </w:rPr>
          <w:t>«</w:t>
        </w:r>
        <w:r w:rsidR="003A1B3A" w:rsidRPr="00250EE7">
          <w:rPr>
            <w:rFonts w:ascii="Times New Roman" w:hAnsi="Times New Roman"/>
            <w:sz w:val="24"/>
            <w:szCs w:val="24"/>
          </w:rPr>
          <w:t xml:space="preserve">О государственной программе </w:t>
        </w:r>
        <w:r w:rsidR="00F15C7A" w:rsidRPr="00250EE7">
          <w:rPr>
            <w:rFonts w:ascii="Times New Roman" w:hAnsi="Times New Roman"/>
            <w:sz w:val="24"/>
            <w:szCs w:val="24"/>
          </w:rPr>
          <w:t>«</w:t>
        </w:r>
        <w:r w:rsidR="003A1B3A" w:rsidRPr="00250EE7">
          <w:rPr>
            <w:rFonts w:ascii="Times New Roman" w:hAnsi="Times New Roman"/>
            <w:sz w:val="24"/>
            <w:szCs w:val="24"/>
          </w:rPr>
          <w:t>Развитие образования Астраханской области</w:t>
        </w:r>
        <w:r w:rsidR="00F15C7A" w:rsidRPr="00250EE7">
          <w:rPr>
            <w:rFonts w:ascii="Times New Roman" w:hAnsi="Times New Roman"/>
            <w:sz w:val="24"/>
            <w:szCs w:val="24"/>
          </w:rPr>
          <w:t>»</w:t>
        </w:r>
      </w:hyperlink>
      <w:r w:rsidR="003A1B3A" w:rsidRPr="00250EE7">
        <w:rPr>
          <w:rFonts w:ascii="Times New Roman" w:hAnsi="Times New Roman"/>
          <w:sz w:val="24"/>
          <w:szCs w:val="24"/>
        </w:rPr>
        <w:t>;</w:t>
      </w:r>
      <w:r w:rsidR="0059092D" w:rsidRPr="00250EE7">
        <w:rPr>
          <w:rFonts w:ascii="Times New Roman" w:hAnsi="Times New Roman"/>
          <w:sz w:val="24"/>
          <w:szCs w:val="24"/>
        </w:rPr>
        <w:t xml:space="preserve"> 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="008A7E65" w:rsidRPr="00250EE7">
        <w:rPr>
          <w:rFonts w:ascii="Times New Roman" w:hAnsi="Times New Roman"/>
          <w:sz w:val="24"/>
          <w:szCs w:val="24"/>
        </w:rPr>
        <w:t xml:space="preserve">постановление администрации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8A7E65"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50531B" w:rsidRPr="00250EE7">
        <w:rPr>
          <w:rFonts w:ascii="Times New Roman" w:hAnsi="Times New Roman"/>
          <w:sz w:val="24"/>
          <w:szCs w:val="24"/>
        </w:rPr>
        <w:t xml:space="preserve"> от </w:t>
      </w:r>
      <w:r w:rsidR="000251BE" w:rsidRPr="00250EE7">
        <w:rPr>
          <w:rFonts w:ascii="Times New Roman" w:hAnsi="Times New Roman"/>
          <w:sz w:val="24"/>
          <w:szCs w:val="24"/>
        </w:rPr>
        <w:t>28</w:t>
      </w:r>
      <w:r w:rsidR="0050531B" w:rsidRPr="00250EE7">
        <w:rPr>
          <w:rFonts w:ascii="Times New Roman" w:hAnsi="Times New Roman"/>
          <w:sz w:val="24"/>
          <w:szCs w:val="24"/>
        </w:rPr>
        <w:t>.</w:t>
      </w:r>
      <w:r w:rsidR="000251BE" w:rsidRPr="00250EE7">
        <w:rPr>
          <w:rFonts w:ascii="Times New Roman" w:hAnsi="Times New Roman"/>
          <w:sz w:val="24"/>
          <w:szCs w:val="24"/>
        </w:rPr>
        <w:t>08</w:t>
      </w:r>
      <w:r w:rsidR="0050531B" w:rsidRPr="00250EE7">
        <w:rPr>
          <w:rFonts w:ascii="Times New Roman" w:hAnsi="Times New Roman"/>
          <w:sz w:val="24"/>
          <w:szCs w:val="24"/>
        </w:rPr>
        <w:t>.202</w:t>
      </w:r>
      <w:r w:rsidR="000251BE" w:rsidRPr="00250EE7">
        <w:rPr>
          <w:rFonts w:ascii="Times New Roman" w:hAnsi="Times New Roman"/>
          <w:sz w:val="24"/>
          <w:szCs w:val="24"/>
        </w:rPr>
        <w:t>4</w:t>
      </w:r>
      <w:r w:rsidR="0050531B" w:rsidRPr="00250EE7">
        <w:rPr>
          <w:rFonts w:ascii="Times New Roman" w:hAnsi="Times New Roman"/>
          <w:sz w:val="24"/>
          <w:szCs w:val="24"/>
        </w:rPr>
        <w:t xml:space="preserve"> </w:t>
      </w:r>
      <w:r w:rsidR="00172867" w:rsidRPr="00250EE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172867" w:rsidRPr="00250EE7">
        <w:rPr>
          <w:rFonts w:ascii="Times New Roman" w:hAnsi="Times New Roman"/>
          <w:sz w:val="24"/>
          <w:szCs w:val="24"/>
        </w:rPr>
        <w:t xml:space="preserve">         </w:t>
      </w:r>
      <w:r w:rsidR="0050531B" w:rsidRPr="00250EE7">
        <w:rPr>
          <w:rFonts w:ascii="Times New Roman" w:hAnsi="Times New Roman"/>
          <w:sz w:val="24"/>
          <w:szCs w:val="24"/>
        </w:rPr>
        <w:t xml:space="preserve">№ </w:t>
      </w:r>
      <w:r w:rsidR="000251BE" w:rsidRPr="00250EE7">
        <w:rPr>
          <w:rFonts w:ascii="Times New Roman" w:hAnsi="Times New Roman"/>
          <w:sz w:val="24"/>
          <w:szCs w:val="24"/>
        </w:rPr>
        <w:t>469</w:t>
      </w:r>
      <w:r w:rsidR="0050531B" w:rsidRPr="00250EE7">
        <w:rPr>
          <w:rFonts w:ascii="Times New Roman" w:hAnsi="Times New Roman"/>
          <w:sz w:val="24"/>
          <w:szCs w:val="24"/>
        </w:rPr>
        <w:t xml:space="preserve">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8A7E65" w:rsidRPr="00250EE7">
        <w:rPr>
          <w:rFonts w:ascii="Times New Roman" w:hAnsi="Times New Roman"/>
          <w:sz w:val="24"/>
          <w:szCs w:val="24"/>
        </w:rPr>
        <w:t>Об утверждении Перечн</w:t>
      </w:r>
      <w:r w:rsidR="0050531B" w:rsidRPr="00250EE7">
        <w:rPr>
          <w:rFonts w:ascii="Times New Roman" w:hAnsi="Times New Roman"/>
          <w:sz w:val="24"/>
          <w:szCs w:val="24"/>
        </w:rPr>
        <w:t>я муниципальных программ на 202</w:t>
      </w:r>
      <w:r w:rsidR="000251BE" w:rsidRPr="00250EE7">
        <w:rPr>
          <w:rFonts w:ascii="Times New Roman" w:hAnsi="Times New Roman"/>
          <w:sz w:val="24"/>
          <w:szCs w:val="24"/>
        </w:rPr>
        <w:t>5</w:t>
      </w:r>
      <w:r w:rsidR="0050531B" w:rsidRPr="00250EE7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251BE" w:rsidRPr="00250EE7">
        <w:rPr>
          <w:rFonts w:ascii="Times New Roman" w:hAnsi="Times New Roman"/>
          <w:sz w:val="24"/>
          <w:szCs w:val="24"/>
        </w:rPr>
        <w:t>6</w:t>
      </w:r>
      <w:r w:rsidR="0059092D" w:rsidRPr="00250EE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0531B" w:rsidRPr="00250EE7">
        <w:rPr>
          <w:rFonts w:ascii="Times New Roman" w:hAnsi="Times New Roman"/>
          <w:sz w:val="24"/>
          <w:szCs w:val="24"/>
        </w:rPr>
        <w:t>202</w:t>
      </w:r>
      <w:r w:rsidR="000251BE" w:rsidRPr="00250EE7">
        <w:rPr>
          <w:rFonts w:ascii="Times New Roman" w:hAnsi="Times New Roman"/>
          <w:sz w:val="24"/>
          <w:szCs w:val="24"/>
        </w:rPr>
        <w:t>7</w:t>
      </w:r>
      <w:r w:rsidR="008A7E65" w:rsidRPr="00250EE7">
        <w:rPr>
          <w:rFonts w:ascii="Times New Roman" w:hAnsi="Times New Roman"/>
          <w:sz w:val="24"/>
          <w:szCs w:val="24"/>
        </w:rPr>
        <w:t xml:space="preserve"> годов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59092D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Стратегия соц</w:t>
      </w:r>
      <w:r w:rsidR="0059092D" w:rsidRPr="00250EE7">
        <w:rPr>
          <w:rFonts w:ascii="Times New Roman" w:hAnsi="Times New Roman"/>
          <w:sz w:val="24"/>
          <w:szCs w:val="24"/>
        </w:rPr>
        <w:t xml:space="preserve">иально-экономического развития </w:t>
      </w:r>
      <w:r w:rsidR="003A1B3A" w:rsidRPr="00250EE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 xml:space="preserve"> Астраханской области до 2035 года</w:t>
      </w:r>
      <w:r>
        <w:rPr>
          <w:rFonts w:ascii="Times New Roman" w:hAnsi="Times New Roman"/>
          <w:sz w:val="24"/>
          <w:szCs w:val="24"/>
        </w:rPr>
        <w:t>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Миссией образования является реализация каждым гражданином своего позитивного социального, культурного, экономического потенциала. Для этого муниципальная система образования должна обеспечивать доступность качественных образовательных услуг на протяжении жизни каждого жителя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</w:t>
      </w:r>
      <w:r w:rsidR="00A34AAC" w:rsidRPr="00250EE7">
        <w:rPr>
          <w:rFonts w:ascii="Times New Roman" w:hAnsi="Times New Roman"/>
          <w:sz w:val="24"/>
          <w:szCs w:val="24"/>
        </w:rPr>
        <w:t xml:space="preserve"> муниципальный </w:t>
      </w:r>
      <w:r w:rsidRPr="00250EE7">
        <w:rPr>
          <w:rFonts w:ascii="Times New Roman" w:hAnsi="Times New Roman"/>
          <w:sz w:val="24"/>
          <w:szCs w:val="24"/>
        </w:rPr>
        <w:t>район</w:t>
      </w:r>
      <w:r w:rsidR="00A34AAC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>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Задачи доступности образования на основных уровнях (начальное, основное и среднее общее образование) на территории МО </w:t>
      </w:r>
      <w:r w:rsidR="007926BC">
        <w:rPr>
          <w:rFonts w:ascii="Times New Roman" w:hAnsi="Times New Roman"/>
          <w:sz w:val="24"/>
          <w:szCs w:val="24"/>
        </w:rPr>
        <w:t xml:space="preserve">«Ахтубинский муниципальный </w:t>
      </w:r>
      <w:r w:rsidR="00A34AAC" w:rsidRPr="00250EE7">
        <w:rPr>
          <w:rFonts w:ascii="Times New Roman" w:hAnsi="Times New Roman"/>
          <w:sz w:val="24"/>
          <w:szCs w:val="24"/>
        </w:rPr>
        <w:t>район Астраханской области»</w:t>
      </w:r>
      <w:r w:rsidR="0050531B"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в основном сегодня решены.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Исключением остается дошкольное образование. Поэ</w:t>
      </w:r>
      <w:r w:rsidR="0050531B" w:rsidRPr="00250EE7">
        <w:rPr>
          <w:rFonts w:ascii="Times New Roman" w:hAnsi="Times New Roman"/>
          <w:sz w:val="24"/>
          <w:szCs w:val="24"/>
        </w:rPr>
        <w:t xml:space="preserve">тому приоритетом муниципальной </w:t>
      </w:r>
      <w:r w:rsidRPr="00250EE7">
        <w:rPr>
          <w:rFonts w:ascii="Times New Roman" w:hAnsi="Times New Roman"/>
          <w:sz w:val="24"/>
          <w:szCs w:val="24"/>
        </w:rPr>
        <w:t>политики на данном этапе является обеспечение доступности дошкольного образования.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Другим системным приоритетом является повышение качества результатов образования на всех уровнях. При этом речь идет не о повышении качества образования относительно применяемых в муниципальной практике критериев, а об обеспечении соответствия образовательных результатов меняющимся запросам населения, а также перспективным задачам развития общества и экономики.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Актуальными становятся задачи переосмысления представлений 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качественном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образовании на всех его уровнях, определения того, какие индивидуальные знания, компетенции и установки являются ключевыми для личной успешности.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Детские сады, школы, традиционно выступают как элементы образовательной системы, но сегодня их деятельность в значительной степени расширяется постоянно растущим сегментом дополнительного образова</w:t>
      </w:r>
      <w:r w:rsidR="00D00CFC" w:rsidRPr="00250EE7">
        <w:rPr>
          <w:rFonts w:ascii="Times New Roman" w:hAnsi="Times New Roman"/>
          <w:sz w:val="24"/>
          <w:szCs w:val="24"/>
        </w:rPr>
        <w:t>ния детей</w:t>
      </w:r>
      <w:r w:rsidRPr="00250EE7">
        <w:rPr>
          <w:rFonts w:ascii="Times New Roman" w:hAnsi="Times New Roman"/>
          <w:sz w:val="24"/>
          <w:szCs w:val="24"/>
        </w:rPr>
        <w:t xml:space="preserve"> и современных способов самообразования. В связи с этим настоящая муниципальная программа призвана обеспечивать также и реализацию политики развития и социализации человека через всю среду образования.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связи с этим третьим системным приоритетом муниципальной программы становится развитие сферы непрерывного образования, включающей гибко организованные вариативные формы образования.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Четвертым системным приоритетом является укрепление единства образовательного пространства МО </w:t>
      </w:r>
      <w:r w:rsidR="000251BE" w:rsidRPr="00250EE7">
        <w:rPr>
          <w:rFonts w:ascii="Times New Roman" w:hAnsi="Times New Roman"/>
          <w:sz w:val="24"/>
          <w:szCs w:val="24"/>
        </w:rPr>
        <w:t>«Ахтубинский муниципальный</w:t>
      </w:r>
      <w:r w:rsidR="00A34AAC" w:rsidRPr="00250EE7">
        <w:rPr>
          <w:rFonts w:ascii="Times New Roman" w:hAnsi="Times New Roman"/>
          <w:sz w:val="24"/>
          <w:szCs w:val="24"/>
        </w:rPr>
        <w:t xml:space="preserve"> район Астраханской области»</w:t>
      </w:r>
      <w:r w:rsidRPr="00250EE7">
        <w:rPr>
          <w:rFonts w:ascii="Times New Roman" w:hAnsi="Times New Roman"/>
          <w:sz w:val="24"/>
          <w:szCs w:val="24"/>
        </w:rPr>
        <w:t>, что предполагает выравнивание образовательных возможностей граждан независимо от места проживания и физических возможностей.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Вместе с тем на различных уровнях образования выделяются свои специфические приоритеты, отвечающие долгосрочным вызовам. Они подробно представлены в соответствующих подпрограммах муниципальной программы.</w:t>
      </w:r>
    </w:p>
    <w:p w:rsidR="003A1B3A" w:rsidRPr="00250EE7" w:rsidRDefault="003A1B3A" w:rsidP="007926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0CFC" w:rsidRPr="00250EE7" w:rsidRDefault="00D00CFC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0EE7">
        <w:rPr>
          <w:rFonts w:ascii="Times New Roman" w:hAnsi="Times New Roman"/>
          <w:sz w:val="24"/>
          <w:szCs w:val="24"/>
          <w:shd w:val="clear" w:color="auto" w:fill="FFFFFF"/>
        </w:rPr>
        <w:t xml:space="preserve">4. Цели, задачи, </w:t>
      </w:r>
      <w:r w:rsidR="003A1B3A" w:rsidRPr="00250EE7">
        <w:rPr>
          <w:rFonts w:ascii="Times New Roman" w:hAnsi="Times New Roman"/>
          <w:sz w:val="24"/>
          <w:szCs w:val="24"/>
          <w:shd w:val="clear" w:color="auto" w:fill="FFFFFF"/>
        </w:rPr>
        <w:t xml:space="preserve">показатели эффективности муниципальной программы, </w:t>
      </w:r>
    </w:p>
    <w:p w:rsidR="003A1B3A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0EE7">
        <w:rPr>
          <w:rFonts w:ascii="Times New Roman" w:hAnsi="Times New Roman"/>
          <w:sz w:val="24"/>
          <w:szCs w:val="24"/>
          <w:shd w:val="clear" w:color="auto" w:fill="FFFFFF"/>
        </w:rPr>
        <w:t>перечень подпрограмм</w:t>
      </w:r>
    </w:p>
    <w:p w:rsidR="003A1B3A" w:rsidRPr="00250EE7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Цель и задачи </w:t>
      </w:r>
      <w:r w:rsidR="00D00CFC" w:rsidRPr="00250EE7">
        <w:rPr>
          <w:rFonts w:ascii="Times New Roman" w:hAnsi="Times New Roman"/>
          <w:sz w:val="24"/>
          <w:szCs w:val="24"/>
        </w:rPr>
        <w:t>муниципальной программы</w:t>
      </w:r>
      <w:r w:rsidRPr="00250EE7">
        <w:rPr>
          <w:rFonts w:ascii="Times New Roman" w:hAnsi="Times New Roman"/>
          <w:sz w:val="24"/>
          <w:szCs w:val="24"/>
        </w:rPr>
        <w:t xml:space="preserve"> сформулированы с учетом социально-экономического развития МО </w:t>
      </w:r>
      <w:r w:rsidR="00A34AAC" w:rsidRPr="00250EE7">
        <w:rPr>
          <w:rFonts w:ascii="Times New Roman" w:hAnsi="Times New Roman"/>
          <w:sz w:val="24"/>
          <w:szCs w:val="24"/>
        </w:rPr>
        <w:t xml:space="preserve">«Ахтубинский муниципальный район Астраханской области» </w:t>
      </w:r>
      <w:r w:rsidRPr="00250EE7">
        <w:rPr>
          <w:rFonts w:ascii="Times New Roman" w:hAnsi="Times New Roman"/>
          <w:sz w:val="24"/>
          <w:szCs w:val="24"/>
        </w:rPr>
        <w:t>и изменений, произошедших в системе образования за последние годы.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степени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в том числе путем создания условий для проведения на территории МО </w:t>
      </w:r>
      <w:r w:rsidR="007926BC">
        <w:rPr>
          <w:rFonts w:ascii="Times New Roman" w:hAnsi="Times New Roman"/>
          <w:sz w:val="24"/>
          <w:szCs w:val="24"/>
        </w:rPr>
        <w:t xml:space="preserve">«Ахтубинский муниципальный </w:t>
      </w:r>
      <w:r w:rsidR="00A34AAC" w:rsidRPr="00250EE7">
        <w:rPr>
          <w:rFonts w:ascii="Times New Roman" w:hAnsi="Times New Roman"/>
          <w:sz w:val="24"/>
          <w:szCs w:val="24"/>
        </w:rPr>
        <w:t xml:space="preserve">район Астраханской области» </w:t>
      </w:r>
      <w:r w:rsidRPr="00250EE7">
        <w:rPr>
          <w:rFonts w:ascii="Times New Roman" w:hAnsi="Times New Roman"/>
          <w:sz w:val="24"/>
          <w:szCs w:val="24"/>
        </w:rPr>
        <w:t>единой муниципальной образовательной политики.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lastRenderedPageBreak/>
        <w:t>Достижение указанной цели будет осуществляться путем решения следующих задач: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выравнивание возможностей получения гражданами качественных образовательных услуг независимо от места проживания и физического состояния здоровья;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повышение степени управляемости системы образования путем совершенствования механизмов системы оценки качества образования и обеспечения информационной открытости системы образования;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подпрограмм: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="00D00CFC" w:rsidRPr="00250EE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одпрограмма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Развитие дошкольного образования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="00D00CFC" w:rsidRPr="00250EE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одпрограмма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Развитие общего образования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00CFC" w:rsidRPr="00250EE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одпрограмма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Развитие дополнительного образования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 xml:space="preserve">; 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00CFC" w:rsidRPr="00250EE7">
        <w:rPr>
          <w:rFonts w:ascii="Times New Roman" w:hAnsi="Times New Roman"/>
          <w:sz w:val="24"/>
          <w:szCs w:val="24"/>
        </w:rPr>
        <w:t xml:space="preserve"> подпрограмма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 xml:space="preserve">Обеспечение предоставления качественных услуг (работ) муниципальными бюджетными(казенными) учреждениями, подведомственными управлению образованием администрации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="00D00CFC" w:rsidRPr="00250EE7">
        <w:rPr>
          <w:rFonts w:ascii="Times New Roman" w:hAnsi="Times New Roman"/>
          <w:sz w:val="24"/>
          <w:szCs w:val="24"/>
        </w:rPr>
        <w:t>п</w:t>
      </w:r>
      <w:r w:rsidR="003A1B3A" w:rsidRPr="00250EE7">
        <w:rPr>
          <w:rFonts w:ascii="Times New Roman" w:hAnsi="Times New Roman"/>
          <w:sz w:val="24"/>
          <w:szCs w:val="24"/>
        </w:rPr>
        <w:t xml:space="preserve">одпрограмма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="00D00CFC" w:rsidRPr="00250EE7">
        <w:rPr>
          <w:rFonts w:ascii="Times New Roman" w:hAnsi="Times New Roman"/>
          <w:sz w:val="24"/>
          <w:szCs w:val="24"/>
        </w:rPr>
        <w:t>п</w:t>
      </w:r>
      <w:r w:rsidR="003A1B3A" w:rsidRPr="00250EE7">
        <w:rPr>
          <w:rFonts w:ascii="Times New Roman" w:hAnsi="Times New Roman"/>
          <w:sz w:val="24"/>
          <w:szCs w:val="24"/>
        </w:rPr>
        <w:t xml:space="preserve">одпрограмма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Патриотическое воспитание граждан Российской Федерации (Астраханская область)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 xml:space="preserve"> в рамках национального проекта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Образование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 xml:space="preserve"> государственной программы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Развитие образования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>;</w:t>
      </w:r>
    </w:p>
    <w:p w:rsidR="0050531B" w:rsidRPr="00250EE7" w:rsidRDefault="0050531B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- подпрограмма «Проведение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основного мероприятия по реализации регионального проекта «Содействие занятости (Астраханская область)» в рамках федерального проекта «Содействие занятости» государственной программы «Развитие образования Астраханской области»</w:t>
      </w:r>
    </w:p>
    <w:p w:rsidR="0050531B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531B" w:rsidRPr="00250EE7">
        <w:rPr>
          <w:rFonts w:ascii="Times New Roman" w:hAnsi="Times New Roman"/>
          <w:sz w:val="24"/>
          <w:szCs w:val="24"/>
        </w:rPr>
        <w:t xml:space="preserve"> подпрограмма «Руководство и управление в сфере образования, молодежной политики».</w:t>
      </w:r>
    </w:p>
    <w:p w:rsidR="0050531B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Показатели эффективности муниципальной программы: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Удельный вес численности обучающихся в муниципальных 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 со</w:t>
      </w:r>
      <w:r w:rsidR="002F5403" w:rsidRPr="00250EE7">
        <w:rPr>
          <w:rFonts w:ascii="Times New Roman" w:hAnsi="Times New Roman"/>
          <w:sz w:val="24"/>
          <w:szCs w:val="24"/>
        </w:rPr>
        <w:t>ставит 100 % по отношению к 2027</w:t>
      </w:r>
      <w:r w:rsidRPr="00250EE7">
        <w:rPr>
          <w:rFonts w:ascii="Times New Roman" w:hAnsi="Times New Roman"/>
          <w:sz w:val="24"/>
          <w:szCs w:val="24"/>
        </w:rPr>
        <w:t xml:space="preserve"> г</w:t>
      </w:r>
      <w:r w:rsidR="00D00CFC" w:rsidRPr="00250EE7">
        <w:rPr>
          <w:rFonts w:ascii="Times New Roman" w:hAnsi="Times New Roman"/>
          <w:sz w:val="24"/>
          <w:szCs w:val="24"/>
        </w:rPr>
        <w:t>оду.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Количество граждан, удовлетворенных качеством получаемых обра</w:t>
      </w:r>
      <w:r w:rsidR="0050531B" w:rsidRPr="00250EE7">
        <w:rPr>
          <w:rFonts w:ascii="Times New Roman" w:hAnsi="Times New Roman"/>
          <w:sz w:val="24"/>
          <w:szCs w:val="24"/>
        </w:rPr>
        <w:t>зовательных услуг, с</w:t>
      </w:r>
      <w:r w:rsidR="002F5403" w:rsidRPr="00250EE7">
        <w:rPr>
          <w:rFonts w:ascii="Times New Roman" w:hAnsi="Times New Roman"/>
          <w:sz w:val="24"/>
          <w:szCs w:val="24"/>
        </w:rPr>
        <w:t>оставит 9472 по отношению к 2027</w:t>
      </w:r>
      <w:r w:rsidRPr="00250EE7">
        <w:rPr>
          <w:rFonts w:ascii="Times New Roman" w:hAnsi="Times New Roman"/>
          <w:sz w:val="24"/>
          <w:szCs w:val="24"/>
        </w:rPr>
        <w:t xml:space="preserve"> году.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Доля образовательных организаций, сведения о деятельности и результатах которых регулярно обновляются в созданной базе данных, позволяющей оперативно принимать управленческие решения, с</w:t>
      </w:r>
      <w:r w:rsidR="002F5403" w:rsidRPr="00250EE7">
        <w:rPr>
          <w:rFonts w:ascii="Times New Roman" w:hAnsi="Times New Roman"/>
          <w:sz w:val="24"/>
          <w:szCs w:val="24"/>
        </w:rPr>
        <w:t>оставит 100% по отношению к 2027</w:t>
      </w:r>
      <w:r w:rsidRPr="00250EE7">
        <w:rPr>
          <w:rFonts w:ascii="Times New Roman" w:hAnsi="Times New Roman"/>
          <w:sz w:val="24"/>
          <w:szCs w:val="24"/>
        </w:rPr>
        <w:t xml:space="preserve"> году.</w:t>
      </w:r>
    </w:p>
    <w:p w:rsidR="003A1B3A" w:rsidRPr="00250EE7" w:rsidRDefault="003A1B3A" w:rsidP="003A1B3A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5. Сроки (этапы) реализации муниципальной программы</w:t>
      </w:r>
    </w:p>
    <w:p w:rsidR="003A1B3A" w:rsidRPr="00250EE7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B3A" w:rsidRPr="00250EE7" w:rsidRDefault="00D00CFC" w:rsidP="003A1B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Реализация </w:t>
      </w:r>
      <w:r w:rsidR="003A1B3A" w:rsidRPr="00250EE7">
        <w:rPr>
          <w:rFonts w:ascii="Times New Roman" w:hAnsi="Times New Roman"/>
          <w:sz w:val="24"/>
          <w:szCs w:val="24"/>
        </w:rPr>
        <w:t>муниципальной</w:t>
      </w:r>
      <w:r w:rsidR="003E0068" w:rsidRPr="00250EE7">
        <w:rPr>
          <w:rFonts w:ascii="Times New Roman" w:hAnsi="Times New Roman"/>
          <w:sz w:val="24"/>
          <w:szCs w:val="24"/>
        </w:rPr>
        <w:t xml:space="preserve"> программы осуществляется с 2024 – 2027</w:t>
      </w:r>
      <w:r w:rsidR="003A1B3A" w:rsidRPr="00250EE7">
        <w:rPr>
          <w:rFonts w:ascii="Times New Roman" w:hAnsi="Times New Roman"/>
          <w:sz w:val="24"/>
          <w:szCs w:val="24"/>
        </w:rPr>
        <w:t xml:space="preserve"> годы. Этапы реализации муниципальной программы не предусмотрены.</w:t>
      </w:r>
    </w:p>
    <w:p w:rsidR="003A1B3A" w:rsidRPr="00250EE7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0CFC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6. Пер</w:t>
      </w:r>
      <w:r w:rsidR="00D00CFC" w:rsidRPr="00250EE7">
        <w:rPr>
          <w:rFonts w:ascii="Times New Roman" w:hAnsi="Times New Roman"/>
          <w:sz w:val="24"/>
          <w:szCs w:val="24"/>
        </w:rPr>
        <w:t>ечень мероприятий (направлений)</w:t>
      </w:r>
      <w:r w:rsidRPr="00250EE7">
        <w:rPr>
          <w:rFonts w:ascii="Times New Roman" w:hAnsi="Times New Roman"/>
          <w:sz w:val="24"/>
          <w:szCs w:val="24"/>
        </w:rPr>
        <w:t xml:space="preserve"> муниципальной программы </w:t>
      </w:r>
    </w:p>
    <w:p w:rsidR="003A1B3A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и мер муниципального регулирования</w:t>
      </w:r>
    </w:p>
    <w:p w:rsidR="00D00CFC" w:rsidRPr="00250EE7" w:rsidRDefault="00D00CFC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Мероприятия муниципальной программы носят комплексный характер, они согласованы по срокам, а также по ресурсам, необходимым для их осуществления. Комплекс </w:t>
      </w:r>
      <w:r w:rsidRPr="00250EE7">
        <w:rPr>
          <w:rFonts w:ascii="Times New Roman" w:hAnsi="Times New Roman"/>
          <w:sz w:val="24"/>
          <w:szCs w:val="24"/>
        </w:rPr>
        <w:lastRenderedPageBreak/>
        <w:t>мероприятий муниципальной программы определен с учетом приоритетов государственной программы Российской Федерации, плана мероприятий (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дорожной карты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)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Изменения в отраслях социальной сферы, направленные на повышение эффективности образования и науки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Астраханской области на 2013-2018 годы, утвержденных распоряжением Правительства Астраханской области от 06.05.2013 </w:t>
      </w:r>
      <w:r w:rsidR="00F15C7A" w:rsidRPr="00250EE7">
        <w:rPr>
          <w:rFonts w:ascii="Times New Roman" w:hAnsi="Times New Roman"/>
          <w:sz w:val="24"/>
          <w:szCs w:val="24"/>
        </w:rPr>
        <w:t>№</w:t>
      </w:r>
      <w:r w:rsidRPr="00250EE7">
        <w:rPr>
          <w:rFonts w:ascii="Times New Roman" w:hAnsi="Times New Roman"/>
          <w:sz w:val="24"/>
          <w:szCs w:val="24"/>
        </w:rPr>
        <w:t xml:space="preserve"> 218-Пр, долгосрочного социально-экономического развития Ахтубинского</w:t>
      </w:r>
      <w:r w:rsidR="00A34AAC" w:rsidRPr="00250EE7">
        <w:rPr>
          <w:rFonts w:ascii="Times New Roman" w:hAnsi="Times New Roman"/>
          <w:sz w:val="24"/>
          <w:szCs w:val="24"/>
        </w:rPr>
        <w:t xml:space="preserve"> муниципального</w:t>
      </w:r>
      <w:r w:rsidRPr="00250EE7">
        <w:rPr>
          <w:rFonts w:ascii="Times New Roman" w:hAnsi="Times New Roman"/>
          <w:sz w:val="24"/>
          <w:szCs w:val="24"/>
        </w:rPr>
        <w:t xml:space="preserve"> района</w:t>
      </w:r>
      <w:r w:rsidR="00A34AAC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250EE7">
        <w:rPr>
          <w:rFonts w:ascii="Times New Roman" w:hAnsi="Times New Roman"/>
          <w:sz w:val="24"/>
          <w:szCs w:val="24"/>
        </w:rPr>
        <w:t>.</w:t>
      </w:r>
    </w:p>
    <w:p w:rsidR="003A1B3A" w:rsidRPr="00250EE7" w:rsidRDefault="003A1B3A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Ключевыми мероприятиями муниципальной программы являются:</w:t>
      </w:r>
    </w:p>
    <w:p w:rsidR="003A1B3A" w:rsidRPr="00250EE7" w:rsidRDefault="007926BC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создание и совершенствование условий для повышения качества образовательных услуг, устойчивого функционирования и развития систем дошкольного, общего, дополнительного;</w:t>
      </w:r>
    </w:p>
    <w:p w:rsidR="003A1B3A" w:rsidRPr="00250EE7" w:rsidRDefault="007926BC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обеспечение доступности максимально полной информации о муниципальной системе образования;</w:t>
      </w:r>
    </w:p>
    <w:p w:rsidR="003A1B3A" w:rsidRPr="00250EE7" w:rsidRDefault="007926BC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популяризация здорового образа жизни среди детей и молодежи посредством проведения спортивных мероприятий и просветительской деятельности;</w:t>
      </w:r>
    </w:p>
    <w:p w:rsidR="003A1B3A" w:rsidRPr="00250EE7" w:rsidRDefault="007926BC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совершенствование в образовательных учреждениях условий, соответствующих современным требованиям санитарно-эпидемиологической, пожарной, антитеррористической и транспортной безопасности.</w:t>
      </w:r>
    </w:p>
    <w:p w:rsidR="003A1B3A" w:rsidRPr="00250EE7" w:rsidRDefault="003A1B3A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Полный перечень мероприятий (нап</w:t>
      </w:r>
      <w:r w:rsidR="00D00CFC" w:rsidRPr="00250EE7">
        <w:rPr>
          <w:rFonts w:ascii="Times New Roman" w:hAnsi="Times New Roman"/>
          <w:sz w:val="24"/>
          <w:szCs w:val="24"/>
        </w:rPr>
        <w:t xml:space="preserve">равлений) отражен в приложении </w:t>
      </w:r>
      <w:r w:rsidRPr="00250EE7">
        <w:rPr>
          <w:rFonts w:ascii="Times New Roman" w:hAnsi="Times New Roman"/>
          <w:sz w:val="24"/>
          <w:szCs w:val="24"/>
        </w:rPr>
        <w:t>№ 1</w:t>
      </w:r>
      <w:r w:rsidR="00D00CFC" w:rsidRPr="00250EE7">
        <w:rPr>
          <w:rFonts w:ascii="Times New Roman" w:hAnsi="Times New Roman"/>
          <w:sz w:val="24"/>
          <w:szCs w:val="24"/>
        </w:rPr>
        <w:t xml:space="preserve">                             </w:t>
      </w:r>
      <w:r w:rsidRPr="00250EE7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3A1B3A" w:rsidRPr="00250EE7" w:rsidRDefault="003A1B3A" w:rsidP="003A1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AAC" w:rsidRPr="00250EE7" w:rsidRDefault="00A34AAC" w:rsidP="003A1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7. Ресурсное обеспечение реализации муниципальной программы</w:t>
      </w:r>
    </w:p>
    <w:p w:rsidR="003A1B3A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Реализацию мероприятий муниципальной программы планируется осуществлять за счет средств бюджета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 xml:space="preserve">Ахтубинский </w:t>
      </w:r>
      <w:r w:rsidR="0050531B" w:rsidRPr="00250EE7">
        <w:rPr>
          <w:rFonts w:ascii="Times New Roman" w:hAnsi="Times New Roman"/>
          <w:sz w:val="24"/>
          <w:szCs w:val="24"/>
        </w:rPr>
        <w:t xml:space="preserve">муниципальный </w:t>
      </w:r>
      <w:r w:rsidRPr="00250EE7">
        <w:rPr>
          <w:rFonts w:ascii="Times New Roman" w:hAnsi="Times New Roman"/>
          <w:sz w:val="24"/>
          <w:szCs w:val="24"/>
        </w:rPr>
        <w:t>район</w:t>
      </w:r>
      <w:r w:rsidR="0050531B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, а также межбюджетных трансфертов из Федерального бюджета и бюджета Астраханской области. 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Ресурсное обеспе</w:t>
      </w:r>
      <w:r w:rsidR="00A34AAC" w:rsidRPr="00250EE7">
        <w:rPr>
          <w:rFonts w:ascii="Times New Roman" w:hAnsi="Times New Roman"/>
          <w:sz w:val="24"/>
          <w:szCs w:val="24"/>
        </w:rPr>
        <w:t xml:space="preserve">чение реализации муниципальной </w:t>
      </w:r>
      <w:r w:rsidRPr="00250EE7">
        <w:rPr>
          <w:rFonts w:ascii="Times New Roman" w:hAnsi="Times New Roman"/>
          <w:sz w:val="24"/>
          <w:szCs w:val="24"/>
        </w:rPr>
        <w:t>программы представлено в приложении № 2 к муниципальной программе.</w:t>
      </w:r>
    </w:p>
    <w:p w:rsidR="00A86A6D" w:rsidRPr="00250EE7" w:rsidRDefault="003A1B3A" w:rsidP="007926BC">
      <w:pPr>
        <w:spacing w:after="0" w:line="240" w:lineRule="auto"/>
        <w:ind w:firstLine="709"/>
        <w:jc w:val="both"/>
        <w:rPr>
          <w:rStyle w:val="a5"/>
          <w:rFonts w:ascii="Times New Roman" w:eastAsiaTheme="majorEastAsia" w:hAnsi="Times New Roman"/>
          <w:i w:val="0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Общий объем финансового обеспечения муниципальной программы из средс</w:t>
      </w:r>
      <w:r w:rsidR="002F5403" w:rsidRPr="00250EE7">
        <w:rPr>
          <w:rFonts w:ascii="Times New Roman" w:hAnsi="Times New Roman"/>
          <w:sz w:val="24"/>
          <w:szCs w:val="24"/>
        </w:rPr>
        <w:t>тв бюджетов всех уровней на 2024</w:t>
      </w:r>
      <w:r w:rsidRPr="00250EE7">
        <w:rPr>
          <w:rFonts w:ascii="Times New Roman" w:hAnsi="Times New Roman"/>
          <w:sz w:val="24"/>
          <w:szCs w:val="24"/>
        </w:rPr>
        <w:t xml:space="preserve"> </w:t>
      </w:r>
      <w:r w:rsidR="008A2D18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2F5403" w:rsidRPr="00250EE7">
        <w:rPr>
          <w:rFonts w:ascii="Times New Roman" w:hAnsi="Times New Roman"/>
          <w:sz w:val="24"/>
          <w:szCs w:val="24"/>
        </w:rPr>
        <w:t xml:space="preserve"> 2027</w:t>
      </w:r>
      <w:r w:rsidR="007926BC">
        <w:rPr>
          <w:rFonts w:ascii="Times New Roman" w:hAnsi="Times New Roman"/>
          <w:sz w:val="24"/>
          <w:szCs w:val="24"/>
        </w:rPr>
        <w:t xml:space="preserve"> годы</w:t>
      </w:r>
      <w:r w:rsidR="000B4AF9" w:rsidRPr="00250EE7">
        <w:rPr>
          <w:rFonts w:ascii="Times New Roman" w:hAnsi="Times New Roman"/>
          <w:sz w:val="24"/>
          <w:szCs w:val="24"/>
        </w:rPr>
        <w:t xml:space="preserve"> </w:t>
      </w:r>
      <w:r w:rsidR="00A86A6D" w:rsidRPr="00250EE7">
        <w:rPr>
          <w:rStyle w:val="a5"/>
          <w:rFonts w:ascii="Times New Roman" w:eastAsiaTheme="majorEastAsia" w:hAnsi="Times New Roman"/>
          <w:i w:val="0"/>
          <w:sz w:val="24"/>
          <w:szCs w:val="24"/>
        </w:rPr>
        <w:t>4 421 879,0 тыс. руб., в том числе:</w:t>
      </w:r>
    </w:p>
    <w:p w:rsidR="00A86A6D" w:rsidRPr="00250EE7" w:rsidRDefault="00A86A6D" w:rsidP="007926B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1 251 909,5 тыс. руб.;* </w:t>
      </w:r>
    </w:p>
    <w:p w:rsidR="00A86A6D" w:rsidRPr="00250EE7" w:rsidRDefault="007926BC" w:rsidP="007926B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2025 год – 1 061 140,6 </w:t>
      </w:r>
      <w:r w:rsidR="00A86A6D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тыс. руб.;</w:t>
      </w:r>
    </w:p>
    <w:p w:rsidR="00A86A6D" w:rsidRPr="00250EE7" w:rsidRDefault="00A86A6D" w:rsidP="007926B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</w:t>
      </w:r>
      <w:r w:rsidR="007926BC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1 064 772,7 тыс.</w:t>
      </w:r>
      <w:r w:rsidR="007926BC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руб.;</w:t>
      </w:r>
    </w:p>
    <w:p w:rsidR="00A86A6D" w:rsidRPr="00250EE7" w:rsidRDefault="00A86A6D" w:rsidP="007926B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2027 год</w:t>
      </w:r>
      <w:r w:rsidR="007926BC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–</w:t>
      </w: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1 044 056,2 тыс.</w:t>
      </w:r>
      <w:r w:rsidR="007926BC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руб.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250EE7">
        <w:rPr>
          <w:rStyle w:val="a5"/>
          <w:rFonts w:ascii="Times New Roman" w:hAnsi="Times New Roman"/>
          <w:i w:val="0"/>
          <w:sz w:val="24"/>
          <w:szCs w:val="24"/>
        </w:rPr>
        <w:t>Финансирование планируется направить на: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опережающее повышение зарплат педагогических работников образовательных учреждений при высоких прогнозируемых темпах роста средних зарплат в экономике Астраханской области;</w:t>
      </w:r>
    </w:p>
    <w:p w:rsidR="003A1B3A" w:rsidRPr="00250EE7" w:rsidRDefault="007926BC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реализацию мероприятий, связанных с развитием муниципальной системы образования через укрепление единства образовательного пространства. 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Планируемые мероприятия будут реализованы в рамках доведенных лимитов бюджета, в том числе за счет субсидий и субвенций Федерального бюджета и бюджета Астраханской области бюджету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 xml:space="preserve">Ахтубинский </w:t>
      </w:r>
      <w:r w:rsidR="001F5BE4" w:rsidRPr="00250EE7">
        <w:rPr>
          <w:rFonts w:ascii="Times New Roman" w:hAnsi="Times New Roman"/>
          <w:sz w:val="24"/>
          <w:szCs w:val="24"/>
        </w:rPr>
        <w:t xml:space="preserve">муниципальный </w:t>
      </w:r>
      <w:r w:rsidRPr="00250EE7">
        <w:rPr>
          <w:rFonts w:ascii="Times New Roman" w:hAnsi="Times New Roman"/>
          <w:sz w:val="24"/>
          <w:szCs w:val="24"/>
        </w:rPr>
        <w:t>район</w:t>
      </w:r>
      <w:r w:rsidR="001F5BE4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>.</w:t>
      </w:r>
    </w:p>
    <w:p w:rsidR="003A1B3A" w:rsidRPr="00250EE7" w:rsidRDefault="003A1B3A" w:rsidP="003A1B3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0EE7">
        <w:rPr>
          <w:rFonts w:ascii="Times New Roman" w:hAnsi="Times New Roman"/>
          <w:sz w:val="24"/>
          <w:szCs w:val="24"/>
          <w:shd w:val="clear" w:color="auto" w:fill="FFFFFF"/>
        </w:rPr>
        <w:t>8. Механизм реализации муниципальной программы</w:t>
      </w:r>
    </w:p>
    <w:p w:rsidR="008A2D18" w:rsidRPr="00250EE7" w:rsidRDefault="008A2D18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Механизм реализации муниц</w:t>
      </w:r>
      <w:r w:rsidR="008A2D18" w:rsidRPr="00250EE7">
        <w:rPr>
          <w:rFonts w:ascii="Times New Roman" w:hAnsi="Times New Roman"/>
          <w:sz w:val="24"/>
          <w:szCs w:val="24"/>
        </w:rPr>
        <w:t>ипальной программы определяется</w:t>
      </w:r>
      <w:r w:rsidRPr="00250EE7">
        <w:rPr>
          <w:rFonts w:ascii="Times New Roman" w:hAnsi="Times New Roman"/>
          <w:sz w:val="24"/>
          <w:szCs w:val="24"/>
        </w:rPr>
        <w:t xml:space="preserve"> заказчиком </w:t>
      </w:r>
      <w:r w:rsidR="008A2D18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1F5BE4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упр</w:t>
      </w:r>
      <w:r w:rsidR="007926BC">
        <w:rPr>
          <w:rFonts w:ascii="Times New Roman" w:hAnsi="Times New Roman"/>
          <w:sz w:val="24"/>
          <w:szCs w:val="24"/>
        </w:rPr>
        <w:t xml:space="preserve">авлением образования </w:t>
      </w:r>
      <w:r w:rsidRPr="00250EE7">
        <w:rPr>
          <w:rFonts w:ascii="Times New Roman" w:hAnsi="Times New Roman"/>
          <w:sz w:val="24"/>
          <w:szCs w:val="24"/>
        </w:rPr>
        <w:t xml:space="preserve">администрации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</w:t>
      </w:r>
      <w:r w:rsidR="001F5BE4" w:rsidRPr="00250EE7">
        <w:rPr>
          <w:rFonts w:ascii="Times New Roman" w:hAnsi="Times New Roman"/>
          <w:sz w:val="24"/>
          <w:szCs w:val="24"/>
        </w:rPr>
        <w:t xml:space="preserve"> муниципальный</w:t>
      </w:r>
      <w:r w:rsidRPr="00250EE7">
        <w:rPr>
          <w:rFonts w:ascii="Times New Roman" w:hAnsi="Times New Roman"/>
          <w:sz w:val="24"/>
          <w:szCs w:val="24"/>
        </w:rPr>
        <w:t xml:space="preserve"> район</w:t>
      </w:r>
      <w:r w:rsidR="001F5BE4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>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lastRenderedPageBreak/>
        <w:t xml:space="preserve">Муниципальный заказчик программы с учетом выделяемых на реализацию финансовых средств ежегодно уточняет перечень мероприятий, целевые индикаторы и показатели муниципальной программы, затраты по мероприятиям </w:t>
      </w:r>
      <w:r w:rsidR="001F5BE4" w:rsidRPr="00250EE7">
        <w:rPr>
          <w:rFonts w:ascii="Times New Roman" w:hAnsi="Times New Roman"/>
          <w:sz w:val="24"/>
          <w:szCs w:val="24"/>
        </w:rPr>
        <w:t xml:space="preserve">муниципальной </w:t>
      </w:r>
      <w:r w:rsidRPr="00250EE7">
        <w:rPr>
          <w:rFonts w:ascii="Times New Roman" w:hAnsi="Times New Roman"/>
          <w:sz w:val="24"/>
          <w:szCs w:val="24"/>
        </w:rPr>
        <w:t>программы, механизм реализации и сос</w:t>
      </w:r>
      <w:r w:rsidR="001F5BE4" w:rsidRPr="00250EE7">
        <w:rPr>
          <w:rFonts w:ascii="Times New Roman" w:hAnsi="Times New Roman"/>
          <w:sz w:val="24"/>
          <w:szCs w:val="24"/>
        </w:rPr>
        <w:t xml:space="preserve">тав исполнителей муниципальной </w:t>
      </w:r>
      <w:r w:rsidRPr="00250EE7">
        <w:rPr>
          <w:rFonts w:ascii="Times New Roman" w:hAnsi="Times New Roman"/>
          <w:sz w:val="24"/>
          <w:szCs w:val="24"/>
        </w:rPr>
        <w:t>программы.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Механизм реализации муниципальной  программы предусматривает разработку и согласование в установленном порядке проектов правовых актов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</w:t>
      </w:r>
      <w:r w:rsidR="001F5BE4" w:rsidRPr="00250EE7">
        <w:rPr>
          <w:rFonts w:ascii="Times New Roman" w:hAnsi="Times New Roman"/>
          <w:sz w:val="24"/>
          <w:szCs w:val="24"/>
        </w:rPr>
        <w:t xml:space="preserve"> муниципальный</w:t>
      </w:r>
      <w:r w:rsidRPr="00250EE7">
        <w:rPr>
          <w:rFonts w:ascii="Times New Roman" w:hAnsi="Times New Roman"/>
          <w:sz w:val="24"/>
          <w:szCs w:val="24"/>
        </w:rPr>
        <w:t xml:space="preserve"> район</w:t>
      </w:r>
      <w:r w:rsidR="001F5BE4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>; проведение организационных мероприятий, направленных на согласование</w:t>
      </w:r>
      <w:r w:rsidR="001F5BE4" w:rsidRPr="00250EE7">
        <w:rPr>
          <w:rFonts w:ascii="Times New Roman" w:hAnsi="Times New Roman"/>
          <w:sz w:val="24"/>
          <w:szCs w:val="24"/>
        </w:rPr>
        <w:t xml:space="preserve"> с исполнителями муниципальной </w:t>
      </w:r>
      <w:r w:rsidRPr="00250EE7">
        <w:rPr>
          <w:rFonts w:ascii="Times New Roman" w:hAnsi="Times New Roman"/>
          <w:sz w:val="24"/>
          <w:szCs w:val="24"/>
        </w:rPr>
        <w:t>программы возможных сроков выполнения мероприятий, объемов и источников финансирования, обеспечивающих их выполнение; подготовку и представление в установленном порядке бюджетной заявки на финансирование мероприятий на очередной финансовый год; проведение информационной и разъяснительной работы, направленной на освеще</w:t>
      </w:r>
      <w:r w:rsidR="001F5BE4" w:rsidRPr="00250EE7">
        <w:rPr>
          <w:rFonts w:ascii="Times New Roman" w:hAnsi="Times New Roman"/>
          <w:sz w:val="24"/>
          <w:szCs w:val="24"/>
        </w:rPr>
        <w:t xml:space="preserve">ние цели и задач муниципальной </w:t>
      </w:r>
      <w:r w:rsidRPr="00250EE7">
        <w:rPr>
          <w:rFonts w:ascii="Times New Roman" w:hAnsi="Times New Roman"/>
          <w:sz w:val="24"/>
          <w:szCs w:val="24"/>
        </w:rPr>
        <w:t>программы.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Неотъемлемым элементом механизма реализации муниципальной программы является ее мониторинг, осуществляемый с помощью ежеквартального и ежегодного анализа результатов реализации мероприятий муниципальной программы.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Средства из Федерального бюджета и бюджета Астраханской области будут предоставляться бюджету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 xml:space="preserve">Ахтубинский </w:t>
      </w:r>
      <w:r w:rsidR="00A34AAC" w:rsidRPr="00250EE7">
        <w:rPr>
          <w:rFonts w:ascii="Times New Roman" w:hAnsi="Times New Roman"/>
          <w:sz w:val="24"/>
          <w:szCs w:val="24"/>
        </w:rPr>
        <w:t xml:space="preserve">муниципальный </w:t>
      </w:r>
      <w:r w:rsidRPr="00250EE7">
        <w:rPr>
          <w:rFonts w:ascii="Times New Roman" w:hAnsi="Times New Roman"/>
          <w:sz w:val="24"/>
          <w:szCs w:val="24"/>
        </w:rPr>
        <w:t>район</w:t>
      </w:r>
      <w:r w:rsidR="00A34AAC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в виде субвенций, субсидий в целях софинансирования расходных обязательств, возника</w:t>
      </w:r>
      <w:r w:rsidR="00A34AAC" w:rsidRPr="00250EE7">
        <w:rPr>
          <w:rFonts w:ascii="Times New Roman" w:hAnsi="Times New Roman"/>
          <w:sz w:val="24"/>
          <w:szCs w:val="24"/>
        </w:rPr>
        <w:t>ющих при выполнении полномочий</w:t>
      </w:r>
      <w:r w:rsidR="008A2D18"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 xml:space="preserve">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по вопросам местного значения, и иных межбюджетных трансфертов, в соответствии с нормативно-правовыми актами Правительства Астраханской области.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Целевые назначения субсидий, софинансирование которых осуществляется за счет ср</w:t>
      </w:r>
      <w:r w:rsidR="008A2D18" w:rsidRPr="00250EE7">
        <w:rPr>
          <w:rFonts w:ascii="Times New Roman" w:hAnsi="Times New Roman"/>
          <w:sz w:val="24"/>
          <w:szCs w:val="24"/>
        </w:rPr>
        <w:t>едств федерального и областного</w:t>
      </w:r>
      <w:r w:rsidRPr="00250EE7">
        <w:rPr>
          <w:rFonts w:ascii="Times New Roman" w:hAnsi="Times New Roman"/>
          <w:sz w:val="24"/>
          <w:szCs w:val="24"/>
        </w:rPr>
        <w:t xml:space="preserve"> бюджетов, определяются исходя из целей, установленных соответствующими нормативными правовыми актами Российской Федерации и Астраханской области.</w:t>
      </w:r>
    </w:p>
    <w:p w:rsidR="003A1B3A" w:rsidRPr="00250EE7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pacing w:before="108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9. Организация управления муниципальной программой и мониторинг ее реализации, механизм взаимодействия муниципальных заказчиков и контроль, за ходом ее реализации</w:t>
      </w:r>
    </w:p>
    <w:p w:rsidR="008A2D18" w:rsidRPr="00250EE7" w:rsidRDefault="008A2D18" w:rsidP="003A1B3A">
      <w:pPr>
        <w:spacing w:before="108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Разработчиком и муниципальным заказчиком муниципальной программы </w:t>
      </w:r>
      <w:r w:rsidR="001F5BE4" w:rsidRPr="00250EE7">
        <w:rPr>
          <w:rFonts w:ascii="Times New Roman" w:hAnsi="Times New Roman"/>
          <w:sz w:val="24"/>
          <w:szCs w:val="24"/>
        </w:rPr>
        <w:t>является управление образования</w:t>
      </w:r>
      <w:r w:rsidRPr="00250EE7">
        <w:rPr>
          <w:rFonts w:ascii="Times New Roman" w:hAnsi="Times New Roman"/>
          <w:sz w:val="24"/>
          <w:szCs w:val="24"/>
        </w:rPr>
        <w:t xml:space="preserve"> администрации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 xml:space="preserve">Ахтубинский </w:t>
      </w:r>
      <w:r w:rsidR="001F5BE4" w:rsidRPr="00250EE7">
        <w:rPr>
          <w:rFonts w:ascii="Times New Roman" w:hAnsi="Times New Roman"/>
          <w:sz w:val="24"/>
          <w:szCs w:val="24"/>
        </w:rPr>
        <w:t xml:space="preserve">муниципальный </w:t>
      </w:r>
      <w:r w:rsidRPr="00250EE7">
        <w:rPr>
          <w:rFonts w:ascii="Times New Roman" w:hAnsi="Times New Roman"/>
          <w:sz w:val="24"/>
          <w:szCs w:val="24"/>
        </w:rPr>
        <w:t>район</w:t>
      </w:r>
      <w:r w:rsidR="001F5BE4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>, которое:</w:t>
      </w:r>
    </w:p>
    <w:p w:rsidR="003A1B3A" w:rsidRPr="00250EE7" w:rsidRDefault="007926BC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осуществляет методологическое и организационное взаимодействие участников муниципальной программы;</w:t>
      </w:r>
    </w:p>
    <w:p w:rsidR="003A1B3A" w:rsidRPr="00250EE7" w:rsidRDefault="007926BC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обеспечивает координацию действий исполнителей программных мероприятий, исключая дублирование их действий;</w:t>
      </w:r>
    </w:p>
    <w:p w:rsidR="003A1B3A" w:rsidRPr="00250EE7" w:rsidRDefault="007926BC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обеспечивает целевое и эффективное использование средств, выделяемых на реализацию муниципальной программы;</w:t>
      </w:r>
    </w:p>
    <w:p w:rsidR="003A1B3A" w:rsidRPr="00250EE7" w:rsidRDefault="007926BC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обеспечивает контроль полного, своевременного и качественного выполнения мероприятий;</w:t>
      </w:r>
    </w:p>
    <w:p w:rsidR="003A1B3A" w:rsidRPr="00250EE7" w:rsidRDefault="007926BC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осуществляет оперативный мониторинг реализации муниципальной программы;</w:t>
      </w:r>
    </w:p>
    <w:p w:rsidR="003A1B3A" w:rsidRPr="00250EE7" w:rsidRDefault="007926BC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подготавливает проекты нормативных правовых актов, необходимых для выполнения муниципальной программы;</w:t>
      </w:r>
    </w:p>
    <w:p w:rsidR="003A1B3A" w:rsidRPr="00250EE7" w:rsidRDefault="007926BC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проводит ежегодный анализ результатов реализации муниципальной программы;</w:t>
      </w:r>
    </w:p>
    <w:p w:rsidR="003A1B3A" w:rsidRPr="00250EE7" w:rsidRDefault="007926BC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>с учетом выделяемых на реализацию муниципальной программы финансовых средств ежегодно уточняет ее целевые индикаторы и показатели, затраты на программные мероприятия, механизм ее реализации и состав исполнителей;</w:t>
      </w:r>
    </w:p>
    <w:p w:rsidR="003A1B3A" w:rsidRPr="00250EE7" w:rsidRDefault="007926BC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формирует ежеквартально, в срок до 20-го числа месяца, следующего за отчетным кварталом, отчеты о ходе реализации муниципальной программы и эффективности использования бюджетных ассигнований по установленной форме.</w:t>
      </w:r>
    </w:p>
    <w:p w:rsidR="003A1B3A" w:rsidRPr="00250EE7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lastRenderedPageBreak/>
        <w:t>Муниципальный заказчик муниципальной программы несет ответственность за ее реализацию, непосредственные и конечные результаты, целевое и эффективное использование выделяемых на выполнение муниципальной программы финансовых средств, определяет формы и методы управления реализацией муниципальной программы.</w:t>
      </w:r>
    </w:p>
    <w:p w:rsidR="00A34AAC" w:rsidRPr="00250EE7" w:rsidRDefault="003A1B3A" w:rsidP="001F5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Ежегодный отчет представляется </w:t>
      </w:r>
      <w:r w:rsidR="001E68A0" w:rsidRPr="00250EE7">
        <w:rPr>
          <w:rFonts w:ascii="Times New Roman" w:hAnsi="Times New Roman"/>
          <w:sz w:val="24"/>
          <w:szCs w:val="24"/>
        </w:rPr>
        <w:t xml:space="preserve">муниципальным заказчиком-координатором муниципальной </w:t>
      </w:r>
      <w:r w:rsidR="001F5BE4" w:rsidRPr="00250EE7">
        <w:rPr>
          <w:rFonts w:ascii="Times New Roman" w:hAnsi="Times New Roman"/>
          <w:sz w:val="24"/>
          <w:szCs w:val="24"/>
        </w:rPr>
        <w:t xml:space="preserve">программы </w:t>
      </w:r>
      <w:r w:rsidR="001E68A0" w:rsidRPr="00250EE7">
        <w:rPr>
          <w:rFonts w:ascii="Times New Roman" w:hAnsi="Times New Roman"/>
          <w:sz w:val="24"/>
          <w:szCs w:val="24"/>
        </w:rPr>
        <w:t>до 1</w:t>
      </w:r>
      <w:r w:rsidRPr="00250EE7">
        <w:rPr>
          <w:rFonts w:ascii="Times New Roman" w:hAnsi="Times New Roman"/>
          <w:sz w:val="24"/>
          <w:szCs w:val="24"/>
        </w:rPr>
        <w:t xml:space="preserve"> </w:t>
      </w:r>
      <w:r w:rsidR="001E68A0" w:rsidRPr="00250EE7">
        <w:rPr>
          <w:rFonts w:ascii="Times New Roman" w:hAnsi="Times New Roman"/>
          <w:sz w:val="24"/>
          <w:szCs w:val="24"/>
        </w:rPr>
        <w:t xml:space="preserve">февраля </w:t>
      </w:r>
      <w:r w:rsidRPr="00250EE7">
        <w:rPr>
          <w:rFonts w:ascii="Times New Roman" w:hAnsi="Times New Roman"/>
          <w:sz w:val="24"/>
          <w:szCs w:val="24"/>
        </w:rPr>
        <w:t>года, следующего за отчетным периодом.</w:t>
      </w:r>
    </w:p>
    <w:p w:rsidR="00A34AAC" w:rsidRPr="00250EE7" w:rsidRDefault="00A34AAC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2D18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10. Оценка эффективности (экономическая, социальная и экологическая) </w:t>
      </w:r>
    </w:p>
    <w:p w:rsidR="003A1B3A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3A1B3A" w:rsidRPr="00250EE7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Оценка эффектив</w:t>
      </w:r>
      <w:r w:rsidR="008A2D18" w:rsidRPr="00250EE7">
        <w:rPr>
          <w:rFonts w:ascii="Times New Roman" w:hAnsi="Times New Roman"/>
          <w:sz w:val="24"/>
          <w:szCs w:val="24"/>
        </w:rPr>
        <w:t xml:space="preserve">ности реализации муниципальной </w:t>
      </w:r>
      <w:r w:rsidRPr="00250EE7">
        <w:rPr>
          <w:rFonts w:ascii="Times New Roman" w:hAnsi="Times New Roman"/>
          <w:sz w:val="24"/>
          <w:szCs w:val="24"/>
        </w:rPr>
        <w:t>программы производится ежегодно за отчетный год и за весь п</w:t>
      </w:r>
      <w:r w:rsidR="008A2D18" w:rsidRPr="00250EE7">
        <w:rPr>
          <w:rFonts w:ascii="Times New Roman" w:hAnsi="Times New Roman"/>
          <w:sz w:val="24"/>
          <w:szCs w:val="24"/>
        </w:rPr>
        <w:t xml:space="preserve">ериод реализации муниципальной </w:t>
      </w:r>
      <w:r w:rsidRPr="00250EE7">
        <w:rPr>
          <w:rFonts w:ascii="Times New Roman" w:hAnsi="Times New Roman"/>
          <w:sz w:val="24"/>
          <w:szCs w:val="24"/>
        </w:rPr>
        <w:t>программы по окончании срока ее реализации.</w:t>
      </w:r>
    </w:p>
    <w:p w:rsidR="003A1B3A" w:rsidRPr="00250EE7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Основанием для проведения оценки эффективности реализации муниципальной программы является отчет о ходе ее выполнения и финансировании мероприятий за год.</w:t>
      </w:r>
    </w:p>
    <w:p w:rsidR="003A1B3A" w:rsidRPr="00250EE7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включает оценку фактически достигнутых (ожидаемых) результатов муниципальной программы по степени достижения критериев выполнения всех подпрограмм.</w:t>
      </w:r>
    </w:p>
    <w:p w:rsidR="003A1B3A" w:rsidRPr="00250EE7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критериев с их плановыми значениями.</w:t>
      </w:r>
    </w:p>
    <w:p w:rsidR="000E411C" w:rsidRPr="00250EE7" w:rsidRDefault="003A1B3A" w:rsidP="001F5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Показатели эффективности и результативности реализации муниципальной программы представлены в приложении № 3 к муниципальной программе. </w:t>
      </w:r>
    </w:p>
    <w:p w:rsidR="001F5BE4" w:rsidRPr="00250EE7" w:rsidRDefault="001F5BE4" w:rsidP="001F5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47F" w:rsidRPr="00250EE7" w:rsidRDefault="0053047F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53047F" w:rsidRPr="00250EE7" w:rsidRDefault="0053047F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250EE7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250EE7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250EE7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250EE7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250EE7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250EE7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250EE7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250EE7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250EE7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Паспорт</w:t>
      </w: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3A1B3A" w:rsidRPr="00250EE7" w:rsidTr="00A34AAC">
        <w:trPr>
          <w:trHeight w:val="20"/>
        </w:trPr>
        <w:tc>
          <w:tcPr>
            <w:tcW w:w="4253" w:type="dxa"/>
          </w:tcPr>
          <w:p w:rsidR="003A1B3A" w:rsidRPr="00250EE7" w:rsidRDefault="003A1B3A" w:rsidP="00A34AA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386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250EE7">
              <w:rPr>
                <w:rFonts w:ascii="Times New Roman" w:eastAsia="Calibri" w:hAnsi="Times New Roman"/>
                <w:sz w:val="24"/>
                <w:szCs w:val="24"/>
              </w:rPr>
              <w:t xml:space="preserve"> дошкольного образова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3A1B3A" w:rsidRPr="00250EE7" w:rsidTr="00A34AAC">
        <w:trPr>
          <w:trHeight w:val="20"/>
        </w:trPr>
        <w:tc>
          <w:tcPr>
            <w:tcW w:w="4253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386" w:type="dxa"/>
          </w:tcPr>
          <w:p w:rsidR="003A1B3A" w:rsidRPr="00250EE7" w:rsidRDefault="0080382A" w:rsidP="00AA2110">
            <w:pPr>
              <w:spacing w:after="0" w:line="240" w:lineRule="auto"/>
              <w:ind w:righ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A34AAC" w:rsidRPr="00250EE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250EE7" w:rsidTr="00A34AAC">
        <w:trPr>
          <w:trHeight w:val="20"/>
        </w:trPr>
        <w:tc>
          <w:tcPr>
            <w:tcW w:w="4253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386" w:type="dxa"/>
          </w:tcPr>
          <w:p w:rsidR="003A1B3A" w:rsidRPr="00250EE7" w:rsidRDefault="00D05970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</w:t>
            </w:r>
            <w:r w:rsidR="00F80B60" w:rsidRPr="00250EE7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A34AAC" w:rsidRPr="00250EE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7926BC">
              <w:rPr>
                <w:rFonts w:ascii="Times New Roman" w:hAnsi="Times New Roman"/>
                <w:sz w:val="24"/>
                <w:szCs w:val="24"/>
              </w:rPr>
              <w:t xml:space="preserve">«Ахтубинский муниципальный </w:t>
            </w:r>
            <w:r w:rsidR="00F80B60" w:rsidRPr="00250EE7">
              <w:rPr>
                <w:rFonts w:ascii="Times New Roman" w:hAnsi="Times New Roman"/>
                <w:sz w:val="24"/>
                <w:szCs w:val="24"/>
              </w:rPr>
              <w:t>район Астраханской области»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1B3A" w:rsidRPr="00250EE7" w:rsidRDefault="007926BC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униципальные образовательные учреждения МО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  <w:r w:rsidR="00F80B60" w:rsidRPr="00250EE7">
              <w:rPr>
                <w:rFonts w:ascii="Times New Roman" w:hAnsi="Times New Roman"/>
                <w:sz w:val="24"/>
                <w:szCs w:val="24"/>
              </w:rPr>
              <w:t xml:space="preserve">, реализующие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основную программу дошкольного образования</w:t>
            </w:r>
          </w:p>
        </w:tc>
      </w:tr>
      <w:tr w:rsidR="003A1B3A" w:rsidRPr="00250EE7" w:rsidTr="00A34AAC">
        <w:trPr>
          <w:trHeight w:val="878"/>
        </w:trPr>
        <w:tc>
          <w:tcPr>
            <w:tcW w:w="4253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386" w:type="dxa"/>
          </w:tcPr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Реализация и обеспечение мероприятий по предоставлению дошкольного </w:t>
            </w:r>
            <w:r w:rsidR="00F80B60" w:rsidRPr="00250EE7">
              <w:rPr>
                <w:rFonts w:ascii="Times New Roman" w:hAnsi="Times New Roman"/>
                <w:sz w:val="24"/>
                <w:szCs w:val="24"/>
              </w:rPr>
              <w:t xml:space="preserve">образования, </w:t>
            </w:r>
            <w:r w:rsidR="00A34AAC" w:rsidRPr="00250EE7">
              <w:rPr>
                <w:rFonts w:ascii="Times New Roman" w:hAnsi="Times New Roman"/>
                <w:sz w:val="24"/>
                <w:szCs w:val="24"/>
              </w:rPr>
              <w:t>присмотра и ухода</w:t>
            </w:r>
          </w:p>
        </w:tc>
      </w:tr>
      <w:tr w:rsidR="003A1B3A" w:rsidRPr="00250EE7" w:rsidTr="00A34AAC">
        <w:trPr>
          <w:trHeight w:val="1266"/>
        </w:trPr>
        <w:tc>
          <w:tcPr>
            <w:tcW w:w="4253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A1B3A" w:rsidRPr="00250EE7" w:rsidRDefault="007926BC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овышение доступности и качества  реали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 xml:space="preserve">зации образовательных программ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дошкольного образования, присмотра и ухода в учреждениях дошкольного образования в соответст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>вии с современными требованиями;</w:t>
            </w:r>
          </w:p>
          <w:p w:rsidR="003A1B3A" w:rsidRPr="00250EE7" w:rsidRDefault="007926BC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доступного и качественного дошкольного образования на территории МО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Ахтубинского 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1B3A" w:rsidRPr="00250EE7" w:rsidRDefault="007926BC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оздание условий для устойчивого функционирования зданий, сооружений, инженерных коммуникаций, ограждений и территории в учре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>ждениях дошкольного образования;</w:t>
            </w:r>
          </w:p>
          <w:p w:rsidR="003A1B3A" w:rsidRPr="00250EE7" w:rsidRDefault="007926BC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азвитие инфраструктуры и материально-технической базы по созданию дополнительных мест для детей в дошкольных организациях, осуществляющи</w:t>
            </w:r>
            <w:r w:rsidR="00A34AAC" w:rsidRPr="00250EE7">
              <w:rPr>
                <w:rFonts w:ascii="Times New Roman" w:hAnsi="Times New Roman"/>
                <w:sz w:val="24"/>
                <w:szCs w:val="24"/>
              </w:rPr>
              <w:t>х образовательную деятельность</w:t>
            </w:r>
          </w:p>
        </w:tc>
      </w:tr>
      <w:tr w:rsidR="003A1B3A" w:rsidRPr="00250EE7" w:rsidTr="00A34AAC">
        <w:trPr>
          <w:trHeight w:val="835"/>
        </w:trPr>
        <w:tc>
          <w:tcPr>
            <w:tcW w:w="4253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386" w:type="dxa"/>
          </w:tcPr>
          <w:p w:rsidR="003A1B3A" w:rsidRPr="00250EE7" w:rsidRDefault="00DC5BC0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250EE7" w:rsidTr="008D565E">
        <w:trPr>
          <w:trHeight w:val="1523"/>
        </w:trPr>
        <w:tc>
          <w:tcPr>
            <w:tcW w:w="4253" w:type="dxa"/>
          </w:tcPr>
          <w:p w:rsidR="003A1B3A" w:rsidRPr="00250EE7" w:rsidRDefault="00A34AAC" w:rsidP="00A34AA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бюджетных ассигнований подпрограммы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386" w:type="dxa"/>
          </w:tcPr>
          <w:p w:rsidR="00A86A6D" w:rsidRPr="00250EE7" w:rsidRDefault="003A1B3A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На реализацию подпрограммы планируется направить </w:t>
            </w:r>
            <w:r w:rsidR="00737CD2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1 201 257,4 тыс. руб., 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в том числе: 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347 707,9 тыс. руб.; *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288 782,7 тыс. руб.;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281 019,9 тыс.</w:t>
            </w:r>
            <w:r w:rsidR="007926BC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</w:t>
            </w:r>
            <w:r w:rsidR="007926BC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283 746,9 тыс.</w:t>
            </w:r>
            <w:r w:rsidR="007926BC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A86A6D" w:rsidRPr="00250EE7" w:rsidRDefault="007926BC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A86A6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</w:t>
            </w:r>
            <w:r w:rsidR="00A86A6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lastRenderedPageBreak/>
              <w:t xml:space="preserve">муниципальный район Астраханской области»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499 506,4 тыс. руб., в том числе: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123 239,4 тыс. руб.; *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126 620,4 тыс. руб.;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7926BC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123 526,2 тыс.</w:t>
            </w:r>
            <w:r w:rsidR="007926BC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7926BC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126 120,4 тыс.</w:t>
            </w:r>
            <w:r w:rsidR="007926BC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A86A6D" w:rsidRPr="00250EE7" w:rsidRDefault="007926BC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A86A6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области-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701 751,0 тыс. руб., в том числе: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224 468,5 тыс. руб.;*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162 162,3 тыс. руб.;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7926BC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157 493,7 тыс. руб.;</w:t>
            </w:r>
          </w:p>
          <w:p w:rsidR="003A1B3A" w:rsidRPr="00250EE7" w:rsidRDefault="00A86A6D" w:rsidP="00453C26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7926BC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157 626,5 тыс. руб.</w:t>
            </w:r>
          </w:p>
        </w:tc>
      </w:tr>
      <w:tr w:rsidR="003A1B3A" w:rsidRPr="00250EE7" w:rsidTr="00453C26">
        <w:trPr>
          <w:trHeight w:val="8635"/>
        </w:trPr>
        <w:tc>
          <w:tcPr>
            <w:tcW w:w="4253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386" w:type="dxa"/>
          </w:tcPr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Доля потребителей услуг дошкольного образования, обеспеченных должной доступностью к образовательным услугам заданного качества в условиях, соответствующих современным т</w:t>
            </w:r>
            <w:r w:rsidR="00DC5BC0" w:rsidRPr="00250EE7">
              <w:rPr>
                <w:rFonts w:ascii="Times New Roman" w:hAnsi="Times New Roman"/>
                <w:sz w:val="24"/>
                <w:szCs w:val="24"/>
              </w:rPr>
              <w:t>ребованиям, составит 100%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1 года до 6 лет, получающих услугу дошкольного образования от общей численности детей в возрасте от 1 года </w:t>
            </w:r>
            <w:r w:rsidR="00AC4C6C" w:rsidRPr="00250EE7">
              <w:rPr>
                <w:rFonts w:ascii="Times New Roman" w:hAnsi="Times New Roman"/>
                <w:sz w:val="24"/>
                <w:szCs w:val="24"/>
              </w:rPr>
              <w:t>до 6 лет, составит 64,61</w:t>
            </w:r>
            <w:r w:rsidR="00DC5BC0" w:rsidRPr="00250EE7">
              <w:rPr>
                <w:rFonts w:ascii="Times New Roman" w:hAnsi="Times New Roman"/>
                <w:sz w:val="24"/>
                <w:szCs w:val="24"/>
              </w:rPr>
              <w:t>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Количество учреждений дошкольного образования, в которых созданы условия для осуществления образоват</w:t>
            </w:r>
            <w:r w:rsidR="007D0EC1" w:rsidRPr="00250EE7">
              <w:rPr>
                <w:rFonts w:ascii="Times New Roman" w:hAnsi="Times New Roman"/>
                <w:sz w:val="24"/>
                <w:szCs w:val="24"/>
              </w:rPr>
              <w:t>ельной деятельности, составит 15 учреждений к 20</w:t>
            </w:r>
            <w:r w:rsidR="00DC5BC0" w:rsidRPr="00250EE7">
              <w:rPr>
                <w:rFonts w:ascii="Times New Roman" w:hAnsi="Times New Roman"/>
                <w:sz w:val="24"/>
                <w:szCs w:val="24"/>
              </w:rPr>
              <w:t>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453C26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учреждений дошкольного образования, выполнивших запланированные мероприятия по проведению ремонта зданий, сооружений, инженерных коммуникаций, ограждений и территории, составит </w:t>
            </w:r>
            <w:r w:rsidR="0076418C" w:rsidRPr="00250EE7">
              <w:rPr>
                <w:rFonts w:ascii="Times New Roman" w:hAnsi="Times New Roman"/>
                <w:sz w:val="24"/>
                <w:szCs w:val="24"/>
              </w:rPr>
              <w:t>2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BC0" w:rsidRPr="00250EE7">
              <w:rPr>
                <w:rFonts w:ascii="Times New Roman" w:hAnsi="Times New Roman"/>
                <w:sz w:val="24"/>
                <w:szCs w:val="24"/>
              </w:rPr>
              <w:t>к 2027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Доля учреждений дошкольного образования, выполнивших запланированные мероприятия по проведению ремонта зданий, сооружений, инженерных коммуникаций, ограждений и территории составит </w:t>
            </w:r>
            <w:r w:rsidR="00DC5BC0" w:rsidRPr="00250EE7">
              <w:rPr>
                <w:rFonts w:ascii="Times New Roman" w:hAnsi="Times New Roman"/>
                <w:sz w:val="24"/>
                <w:szCs w:val="24"/>
              </w:rPr>
              <w:t>0%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Доля учреждений дошкольного образования, выполнивших запланированные мероприятия по развитию инфраструктуры и материально-технической базы, по созданию дополнительных мест для детей в дошкольных организациях, осуществляющих образовательную</w:t>
            </w:r>
            <w:r w:rsidR="00DC5BC0" w:rsidRPr="00250EE7">
              <w:rPr>
                <w:rFonts w:ascii="Times New Roman" w:hAnsi="Times New Roman"/>
                <w:sz w:val="24"/>
                <w:szCs w:val="24"/>
              </w:rPr>
              <w:t xml:space="preserve"> деятельность составит 0%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3A1B3A" w:rsidRPr="00250EE7" w:rsidRDefault="003A1B3A" w:rsidP="003A1B3A">
      <w:pPr>
        <w:pStyle w:val="a4"/>
        <w:shd w:val="clear" w:color="auto" w:fill="FFFFFF"/>
        <w:spacing w:line="240" w:lineRule="auto"/>
        <w:ind w:left="0"/>
        <w:textAlignment w:val="baseline"/>
      </w:pPr>
    </w:p>
    <w:p w:rsidR="003A1B3A" w:rsidRPr="00250EE7" w:rsidRDefault="003A1B3A" w:rsidP="003A1B3A">
      <w:pPr>
        <w:pStyle w:val="a4"/>
        <w:shd w:val="clear" w:color="auto" w:fill="FFFFFF"/>
        <w:spacing w:line="240" w:lineRule="auto"/>
        <w:ind w:left="0"/>
        <w:jc w:val="center"/>
        <w:textAlignment w:val="baseline"/>
      </w:pPr>
      <w:r w:rsidRPr="00250EE7">
        <w:t>1. Характеристика сферы реализации подпрограммы, описание основных проблем в указанной сфере и прогноз ее развития</w:t>
      </w:r>
    </w:p>
    <w:p w:rsidR="003A1B3A" w:rsidRPr="00250EE7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0EE7">
        <w:rPr>
          <w:rFonts w:ascii="Times New Roman" w:eastAsia="Calibri" w:hAnsi="Times New Roman"/>
          <w:sz w:val="24"/>
          <w:szCs w:val="24"/>
        </w:rPr>
        <w:t xml:space="preserve">Стратегической целью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</w:t>
      </w:r>
      <w:r w:rsidR="008D565E" w:rsidRPr="00250EE7">
        <w:rPr>
          <w:rFonts w:ascii="Times New Roman" w:eastAsia="Calibri" w:hAnsi="Times New Roman"/>
          <w:sz w:val="24"/>
          <w:szCs w:val="24"/>
        </w:rPr>
        <w:t xml:space="preserve"> муниципальный</w:t>
      </w:r>
      <w:r w:rsidRPr="00250EE7">
        <w:rPr>
          <w:rFonts w:ascii="Times New Roman" w:eastAsia="Calibri" w:hAnsi="Times New Roman"/>
          <w:sz w:val="24"/>
          <w:szCs w:val="24"/>
        </w:rPr>
        <w:t xml:space="preserve"> район</w:t>
      </w:r>
      <w:r w:rsidR="008D565E" w:rsidRPr="00250EE7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 является повышение уровня жизни населения района путем устойчивого экономического роста и решения социальных задач по удовлетворению жизненных потребностей населения.</w:t>
      </w:r>
    </w:p>
    <w:p w:rsidR="00ED28EA" w:rsidRPr="00250EE7" w:rsidRDefault="00ED28EA" w:rsidP="007926BC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250EE7">
        <w:rPr>
          <w:shd w:val="clear" w:color="auto" w:fill="FFFFFF"/>
        </w:rPr>
        <w:lastRenderedPageBreak/>
        <w:t>Система дошкольного образования МО «Ахтубинский муниципальный район Астраханской области» представлена 15 образовательными организациями (число обучающихся п</w:t>
      </w:r>
      <w:r w:rsidR="007926BC">
        <w:rPr>
          <w:shd w:val="clear" w:color="auto" w:fill="FFFFFF"/>
        </w:rPr>
        <w:t>о состоянию на 01.01.2024 года –</w:t>
      </w:r>
      <w:r w:rsidRPr="00250EE7">
        <w:rPr>
          <w:shd w:val="clear" w:color="auto" w:fill="FFFFFF"/>
        </w:rPr>
        <w:t xml:space="preserve"> 1860 человек). </w:t>
      </w:r>
    </w:p>
    <w:p w:rsidR="0076418C" w:rsidRPr="00250EE7" w:rsidRDefault="003A1B3A" w:rsidP="00D044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В рамках реализации муниципальной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дорожной карты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по ликвидации дефицита мест в дошколь</w:t>
      </w:r>
      <w:r w:rsidR="008D565E" w:rsidRPr="00250EE7">
        <w:rPr>
          <w:rFonts w:ascii="Times New Roman" w:hAnsi="Times New Roman"/>
          <w:sz w:val="24"/>
          <w:szCs w:val="24"/>
        </w:rPr>
        <w:t>ных образовательных учреждениях</w:t>
      </w:r>
      <w:r w:rsidRPr="00250EE7">
        <w:rPr>
          <w:rFonts w:ascii="Times New Roman" w:hAnsi="Times New Roman"/>
          <w:sz w:val="24"/>
          <w:szCs w:val="24"/>
        </w:rPr>
        <w:t xml:space="preserve"> в 2013, 2014 гг. на базе действующих учреждений было открыто дополнительно 16 групп на 400 мест. В связи с прогнозным увеличением рождаемости остается актуальной проблема по увеличению емкости сети дошкольного образования, включая строительство двух детских садов в городе Ахтубинск.</w:t>
      </w:r>
      <w:r w:rsidR="008D565E" w:rsidRPr="00250EE7">
        <w:rPr>
          <w:rFonts w:ascii="Times New Roman" w:hAnsi="Times New Roman"/>
          <w:sz w:val="24"/>
          <w:szCs w:val="24"/>
        </w:rPr>
        <w:t xml:space="preserve"> </w:t>
      </w:r>
      <w:r w:rsidR="0076418C" w:rsidRPr="00250EE7">
        <w:rPr>
          <w:rFonts w:ascii="Times New Roman" w:hAnsi="Times New Roman"/>
          <w:sz w:val="24"/>
          <w:szCs w:val="24"/>
        </w:rPr>
        <w:t xml:space="preserve">В рамках реализации национального проекта «Демография» с целью обеспечения дошкольным образованием детей в возрасте от 1,5 до 3 лет в 2024 году планируется создание </w:t>
      </w:r>
      <w:r w:rsidR="00D044F7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6418C" w:rsidRPr="00250EE7">
        <w:rPr>
          <w:rFonts w:ascii="Times New Roman" w:hAnsi="Times New Roman"/>
          <w:sz w:val="24"/>
          <w:szCs w:val="24"/>
        </w:rPr>
        <w:t>240 дополнительных мест путем строительства двух муниципальных дошкольных учреждений в городе Ахтубинск по ул. Агурина на 120 мест и по ул. Садовая на 120 мест.</w:t>
      </w:r>
      <w:r w:rsidR="00D044F7">
        <w:rPr>
          <w:rFonts w:ascii="Times New Roman" w:hAnsi="Times New Roman"/>
          <w:sz w:val="24"/>
          <w:szCs w:val="24"/>
        </w:rPr>
        <w:t xml:space="preserve">                 </w:t>
      </w:r>
      <w:r w:rsidR="0076418C" w:rsidRPr="00250EE7">
        <w:rPr>
          <w:rFonts w:ascii="Times New Roman" w:hAnsi="Times New Roman"/>
          <w:sz w:val="24"/>
          <w:szCs w:val="24"/>
        </w:rPr>
        <w:t xml:space="preserve"> С 01 сентября 2022 года введено в эксплуатацию здание детского сада в поселке Нижний Баскунчак (на 7 групп – 145 детей, в том числе 3 группы для детей от 1,5 до 3–х лет – 45 детей, 4 группы для детей  старше 3–х лет – 100 детей). 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связи с</w:t>
      </w:r>
      <w:r w:rsidR="00453C26" w:rsidRPr="00250EE7">
        <w:rPr>
          <w:rFonts w:ascii="Times New Roman" w:hAnsi="Times New Roman"/>
          <w:sz w:val="24"/>
          <w:szCs w:val="24"/>
        </w:rPr>
        <w:t xml:space="preserve"> вступлением в силу с 1 января </w:t>
      </w:r>
      <w:r w:rsidRPr="00250EE7">
        <w:rPr>
          <w:rFonts w:ascii="Times New Roman" w:hAnsi="Times New Roman"/>
          <w:sz w:val="24"/>
          <w:szCs w:val="24"/>
        </w:rPr>
        <w:t>2014 года федеральных государственных образовательных ста</w:t>
      </w:r>
      <w:r w:rsidR="008D565E" w:rsidRPr="00250EE7">
        <w:rPr>
          <w:rFonts w:ascii="Times New Roman" w:hAnsi="Times New Roman"/>
          <w:sz w:val="24"/>
          <w:szCs w:val="24"/>
        </w:rPr>
        <w:t>ндартов дошкольного образования</w:t>
      </w:r>
      <w:r w:rsidRPr="00250EE7">
        <w:rPr>
          <w:rFonts w:ascii="Times New Roman" w:hAnsi="Times New Roman"/>
          <w:sz w:val="24"/>
          <w:szCs w:val="24"/>
        </w:rPr>
        <w:t xml:space="preserve"> (ФГ</w:t>
      </w:r>
      <w:r w:rsidR="00D044F7">
        <w:rPr>
          <w:rFonts w:ascii="Times New Roman" w:hAnsi="Times New Roman"/>
          <w:sz w:val="24"/>
          <w:szCs w:val="24"/>
        </w:rPr>
        <w:t>ОС</w:t>
      </w:r>
      <w:r w:rsidR="0076418C" w:rsidRPr="00250EE7">
        <w:rPr>
          <w:rFonts w:ascii="Times New Roman" w:hAnsi="Times New Roman"/>
          <w:sz w:val="24"/>
          <w:szCs w:val="24"/>
        </w:rPr>
        <w:t xml:space="preserve"> ДО) </w:t>
      </w:r>
      <w:r w:rsidRPr="00250EE7">
        <w:rPr>
          <w:rFonts w:ascii="Times New Roman" w:hAnsi="Times New Roman"/>
          <w:sz w:val="24"/>
          <w:szCs w:val="24"/>
        </w:rPr>
        <w:t>перед учреждениями дошкольного образования стоят задачи по оптимизации учебно-воспитат</w:t>
      </w:r>
      <w:r w:rsidR="0076418C" w:rsidRPr="00250EE7">
        <w:rPr>
          <w:rFonts w:ascii="Times New Roman" w:hAnsi="Times New Roman"/>
          <w:sz w:val="24"/>
          <w:szCs w:val="24"/>
        </w:rPr>
        <w:t xml:space="preserve">ельного процесса </w:t>
      </w:r>
      <w:r w:rsidR="00453C26" w:rsidRPr="00250EE7">
        <w:rPr>
          <w:rFonts w:ascii="Times New Roman" w:hAnsi="Times New Roman"/>
          <w:sz w:val="24"/>
          <w:szCs w:val="24"/>
        </w:rPr>
        <w:t>и обеспечения</w:t>
      </w:r>
      <w:r w:rsidRPr="00250EE7">
        <w:rPr>
          <w:rFonts w:ascii="Times New Roman" w:hAnsi="Times New Roman"/>
          <w:sz w:val="24"/>
          <w:szCs w:val="24"/>
        </w:rPr>
        <w:t xml:space="preserve"> доступ</w:t>
      </w:r>
      <w:r w:rsidR="00453C26" w:rsidRPr="00250EE7">
        <w:rPr>
          <w:rFonts w:ascii="Times New Roman" w:hAnsi="Times New Roman"/>
          <w:sz w:val="24"/>
          <w:szCs w:val="24"/>
        </w:rPr>
        <w:t xml:space="preserve">ности дошкольного образования. </w:t>
      </w:r>
      <w:r w:rsidRPr="00250EE7">
        <w:rPr>
          <w:rFonts w:ascii="Times New Roman" w:hAnsi="Times New Roman"/>
          <w:sz w:val="24"/>
          <w:szCs w:val="24"/>
        </w:rPr>
        <w:t xml:space="preserve">В настоящее время остается актуальной проблема укрепления и модернизации материально-технической базы учреждений дошкольного образования Ахтубинского </w:t>
      </w:r>
      <w:r w:rsidR="00826F11" w:rsidRPr="00250EE7">
        <w:rPr>
          <w:rFonts w:ascii="Times New Roman" w:hAnsi="Times New Roman"/>
          <w:sz w:val="24"/>
          <w:szCs w:val="24"/>
        </w:rPr>
        <w:t xml:space="preserve">муниципального </w:t>
      </w:r>
      <w:r w:rsidRPr="00250EE7">
        <w:rPr>
          <w:rFonts w:ascii="Times New Roman" w:hAnsi="Times New Roman"/>
          <w:sz w:val="24"/>
          <w:szCs w:val="24"/>
        </w:rPr>
        <w:t>района</w:t>
      </w:r>
      <w:r w:rsidR="00826F11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250EE7">
        <w:rPr>
          <w:rFonts w:ascii="Times New Roman" w:hAnsi="Times New Roman"/>
          <w:sz w:val="24"/>
          <w:szCs w:val="24"/>
        </w:rPr>
        <w:t xml:space="preserve">: 32 % фонда зданий дошкольных учреждений построены более 50 лет назад, 12 % 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более 70 лет, 44 % 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от 30 до 40 лет. Кроме того, 60 % технологического оборудования пищеблоков, прачечных учр</w:t>
      </w:r>
      <w:r w:rsidR="00453C26" w:rsidRPr="00250EE7">
        <w:rPr>
          <w:rFonts w:ascii="Times New Roman" w:hAnsi="Times New Roman"/>
          <w:sz w:val="24"/>
          <w:szCs w:val="24"/>
        </w:rPr>
        <w:t>еждений дошкольного образования</w:t>
      </w:r>
      <w:r w:rsidRPr="00250EE7">
        <w:rPr>
          <w:rFonts w:ascii="Times New Roman" w:hAnsi="Times New Roman"/>
          <w:sz w:val="24"/>
          <w:szCs w:val="24"/>
        </w:rPr>
        <w:t xml:space="preserve"> нуждается в замене. Остро стоит проблема обновления групповых помещений современной детской мебелью. В ряде учреждений требуется обновление асфальтного покрытия территорий, ремонт ограждений, модернизация освещения, благоустройство прогулочных участков. В 30 % дошкольных учреждений содержательная предметно-развивающая среда не соответствует утвержденным государственным образовательным стандартам. 50 % учреждений испытывают дефицит технических средств обучения, физкультурного оборудования, игрушек и программно-методического пособий. По целому ряду актуальных направлений образовательной работы с детьми (формирование здорового образа жизни, безопасность на дорогах и др.) отсутствуют современные обучающие пособия.</w:t>
      </w:r>
    </w:p>
    <w:p w:rsidR="003A1B3A" w:rsidRPr="00250EE7" w:rsidRDefault="003A1B3A" w:rsidP="007926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Под</w:t>
      </w:r>
      <w:r w:rsidRPr="00250EE7">
        <w:rPr>
          <w:rFonts w:ascii="Times New Roman" w:eastAsia="Calibri" w:hAnsi="Times New Roman"/>
          <w:sz w:val="24"/>
          <w:szCs w:val="24"/>
        </w:rPr>
        <w:t xml:space="preserve">программа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Развитие</w:t>
      </w:r>
      <w:r w:rsidRPr="00250EE7">
        <w:rPr>
          <w:rFonts w:ascii="Times New Roman" w:eastAsia="Calibri" w:hAnsi="Times New Roman"/>
          <w:sz w:val="24"/>
          <w:szCs w:val="24"/>
        </w:rPr>
        <w:t xml:space="preserve"> дошкольного образова</w:t>
      </w:r>
      <w:r w:rsidRPr="00250EE7">
        <w:rPr>
          <w:rFonts w:ascii="Times New Roman" w:hAnsi="Times New Roman"/>
          <w:sz w:val="24"/>
          <w:szCs w:val="24"/>
        </w:rPr>
        <w:t>ния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 соответствует стратегической цели соц</w:t>
      </w:r>
      <w:r w:rsidR="007926BC">
        <w:rPr>
          <w:rFonts w:ascii="Times New Roman" w:eastAsia="Calibri" w:hAnsi="Times New Roman"/>
          <w:sz w:val="24"/>
          <w:szCs w:val="24"/>
        </w:rPr>
        <w:t xml:space="preserve">иально-экономического развития </w:t>
      </w:r>
      <w:r w:rsidRPr="00250EE7">
        <w:rPr>
          <w:rFonts w:ascii="Times New Roman" w:eastAsia="Calibri" w:hAnsi="Times New Roman"/>
          <w:sz w:val="24"/>
          <w:szCs w:val="24"/>
        </w:rPr>
        <w:t xml:space="preserve">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</w:t>
      </w:r>
      <w:r w:rsidR="00AC4C6C" w:rsidRPr="00250EE7">
        <w:rPr>
          <w:rFonts w:ascii="Times New Roman" w:eastAsia="Calibri" w:hAnsi="Times New Roman"/>
          <w:sz w:val="24"/>
          <w:szCs w:val="24"/>
        </w:rPr>
        <w:t xml:space="preserve"> муниципальный</w:t>
      </w:r>
      <w:r w:rsidRPr="00250EE7">
        <w:rPr>
          <w:rFonts w:ascii="Times New Roman" w:eastAsia="Calibri" w:hAnsi="Times New Roman"/>
          <w:sz w:val="24"/>
          <w:szCs w:val="24"/>
        </w:rPr>
        <w:t xml:space="preserve"> район</w:t>
      </w:r>
      <w:r w:rsidR="00AC4C6C" w:rsidRPr="00250EE7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. </w:t>
      </w:r>
      <w:r w:rsidRPr="00250EE7">
        <w:rPr>
          <w:rFonts w:ascii="Times New Roman" w:hAnsi="Times New Roman"/>
          <w:sz w:val="24"/>
          <w:szCs w:val="24"/>
        </w:rPr>
        <w:t>Данная подп</w:t>
      </w:r>
      <w:r w:rsidRPr="00250EE7">
        <w:rPr>
          <w:rFonts w:ascii="Times New Roman" w:eastAsia="Calibri" w:hAnsi="Times New Roman"/>
          <w:sz w:val="24"/>
          <w:szCs w:val="24"/>
        </w:rPr>
        <w:t>рограмма способствует достижению цели – развитие системы дошкольного образования, обеспечи</w:t>
      </w:r>
      <w:r w:rsidR="00453C26" w:rsidRPr="00250EE7">
        <w:rPr>
          <w:rFonts w:ascii="Times New Roman" w:eastAsia="Calibri" w:hAnsi="Times New Roman"/>
          <w:sz w:val="24"/>
          <w:szCs w:val="24"/>
        </w:rPr>
        <w:t>вающей максимальный охват детей</w:t>
      </w:r>
      <w:r w:rsidRPr="00250EE7">
        <w:rPr>
          <w:rFonts w:ascii="Times New Roman" w:eastAsia="Calibri" w:hAnsi="Times New Roman"/>
          <w:sz w:val="24"/>
          <w:szCs w:val="24"/>
        </w:rPr>
        <w:t xml:space="preserve"> доступными и качественными услугами дошкольного образования в Ахтубинском районе. Поставленная задача может быть достигнута через реализацию запланированных мероприятий </w:t>
      </w:r>
      <w:r w:rsidRPr="00250EE7">
        <w:rPr>
          <w:rFonts w:ascii="Times New Roman" w:hAnsi="Times New Roman"/>
          <w:sz w:val="24"/>
          <w:szCs w:val="24"/>
        </w:rPr>
        <w:t>(</w:t>
      </w:r>
      <w:r w:rsidR="00453C26" w:rsidRPr="00250EE7">
        <w:rPr>
          <w:rFonts w:ascii="Times New Roman" w:hAnsi="Times New Roman"/>
          <w:sz w:val="24"/>
          <w:szCs w:val="24"/>
        </w:rPr>
        <w:t>п</w:t>
      </w:r>
      <w:r w:rsidRPr="00250EE7">
        <w:rPr>
          <w:rFonts w:ascii="Times New Roman" w:hAnsi="Times New Roman"/>
          <w:sz w:val="24"/>
          <w:szCs w:val="24"/>
        </w:rPr>
        <w:t>риложение № 1 к муниципальной программе).</w:t>
      </w:r>
    </w:p>
    <w:p w:rsidR="003A1B3A" w:rsidRPr="00250EE7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453C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2. Цели, задачи и показатели эффективности</w:t>
      </w:r>
    </w:p>
    <w:p w:rsidR="00453C26" w:rsidRPr="00250EE7" w:rsidRDefault="003A1B3A" w:rsidP="00453C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достижения целей и решения задач, описание основных ожидаемых </w:t>
      </w:r>
    </w:p>
    <w:p w:rsidR="003A1B3A" w:rsidRPr="00250EE7" w:rsidRDefault="003A1B3A" w:rsidP="00453C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конечных результатов подпрограммы</w:t>
      </w:r>
    </w:p>
    <w:p w:rsidR="003A1B3A" w:rsidRPr="00250EE7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3A1B3A" w:rsidRPr="00250EE7" w:rsidRDefault="008D565E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Цель</w:t>
      </w:r>
      <w:r w:rsidR="003A1B3A" w:rsidRPr="00250EE7">
        <w:rPr>
          <w:rFonts w:ascii="Times New Roman" w:hAnsi="Times New Roman"/>
          <w:sz w:val="24"/>
          <w:szCs w:val="24"/>
        </w:rPr>
        <w:t xml:space="preserve"> Реализация муниципальной услуги по предоставлению дошкольного образования, присмотра и ухода.</w:t>
      </w:r>
    </w:p>
    <w:p w:rsidR="008D565E" w:rsidRPr="00250EE7" w:rsidRDefault="003A1B3A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Задач</w:t>
      </w:r>
      <w:r w:rsidR="008D565E" w:rsidRPr="00250EE7">
        <w:rPr>
          <w:rFonts w:ascii="Times New Roman" w:hAnsi="Times New Roman"/>
          <w:sz w:val="24"/>
          <w:szCs w:val="24"/>
        </w:rPr>
        <w:t>и:</w:t>
      </w:r>
      <w:r w:rsidRPr="00250EE7">
        <w:rPr>
          <w:rFonts w:ascii="Times New Roman" w:hAnsi="Times New Roman"/>
          <w:sz w:val="24"/>
          <w:szCs w:val="24"/>
        </w:rPr>
        <w:t xml:space="preserve"> </w:t>
      </w:r>
    </w:p>
    <w:p w:rsidR="003A1B3A" w:rsidRPr="00250EE7" w:rsidRDefault="00D044F7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565E" w:rsidRPr="00250EE7">
        <w:rPr>
          <w:rFonts w:ascii="Times New Roman" w:hAnsi="Times New Roman"/>
          <w:sz w:val="24"/>
          <w:szCs w:val="24"/>
        </w:rPr>
        <w:t xml:space="preserve"> п</w:t>
      </w:r>
      <w:r w:rsidR="003A1B3A" w:rsidRPr="00250EE7">
        <w:rPr>
          <w:rFonts w:ascii="Times New Roman" w:hAnsi="Times New Roman"/>
          <w:sz w:val="24"/>
          <w:szCs w:val="24"/>
        </w:rPr>
        <w:t>овышение доступности и качества реализации образовательных программ дошкольного образования, присмотра и ухода в учреждениях дошкольного образования в соответст</w:t>
      </w:r>
      <w:r w:rsidR="008D565E" w:rsidRPr="00250EE7">
        <w:rPr>
          <w:rFonts w:ascii="Times New Roman" w:hAnsi="Times New Roman"/>
          <w:sz w:val="24"/>
          <w:szCs w:val="24"/>
        </w:rPr>
        <w:t>вии с современными требованиями;</w:t>
      </w:r>
    </w:p>
    <w:p w:rsidR="003A1B3A" w:rsidRPr="00250EE7" w:rsidRDefault="00D044F7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8D565E" w:rsidRPr="00250EE7">
        <w:rPr>
          <w:rFonts w:ascii="Times New Roman" w:hAnsi="Times New Roman"/>
          <w:sz w:val="24"/>
          <w:szCs w:val="24"/>
        </w:rPr>
        <w:t xml:space="preserve"> с</w:t>
      </w:r>
      <w:r w:rsidR="003A1B3A" w:rsidRPr="00250EE7">
        <w:rPr>
          <w:rFonts w:ascii="Times New Roman" w:hAnsi="Times New Roman"/>
          <w:sz w:val="24"/>
          <w:szCs w:val="24"/>
        </w:rPr>
        <w:t xml:space="preserve">оздание условий для обеспечения доступного и качественного дошкольного образования на территории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 xml:space="preserve">Ахтубинский </w:t>
      </w:r>
      <w:r w:rsidR="00EC08DF" w:rsidRPr="00250EE7">
        <w:rPr>
          <w:rFonts w:ascii="Times New Roman" w:hAnsi="Times New Roman"/>
          <w:sz w:val="24"/>
          <w:szCs w:val="24"/>
        </w:rPr>
        <w:t xml:space="preserve">муниципальный </w:t>
      </w:r>
      <w:r w:rsidR="003A1B3A" w:rsidRPr="00250EE7">
        <w:rPr>
          <w:rFonts w:ascii="Times New Roman" w:hAnsi="Times New Roman"/>
          <w:sz w:val="24"/>
          <w:szCs w:val="24"/>
        </w:rPr>
        <w:t>район</w:t>
      </w:r>
      <w:r w:rsidR="00EC08DF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8D565E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D044F7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565E" w:rsidRPr="00250EE7">
        <w:rPr>
          <w:rFonts w:ascii="Times New Roman" w:hAnsi="Times New Roman"/>
          <w:sz w:val="24"/>
          <w:szCs w:val="24"/>
        </w:rPr>
        <w:t xml:space="preserve"> с</w:t>
      </w:r>
      <w:r w:rsidR="003A1B3A" w:rsidRPr="00250EE7">
        <w:rPr>
          <w:rFonts w:ascii="Times New Roman" w:hAnsi="Times New Roman"/>
          <w:sz w:val="24"/>
          <w:szCs w:val="24"/>
        </w:rPr>
        <w:t>оздание условий для устойчивого функционирования зданий, сооружений, инженерных коммуни</w:t>
      </w:r>
      <w:r w:rsidR="008D565E" w:rsidRPr="00250EE7">
        <w:rPr>
          <w:rFonts w:ascii="Times New Roman" w:hAnsi="Times New Roman"/>
          <w:sz w:val="24"/>
          <w:szCs w:val="24"/>
        </w:rPr>
        <w:t xml:space="preserve">каций, ограждений и территории </w:t>
      </w:r>
      <w:r w:rsidR="003A1B3A" w:rsidRPr="00250EE7">
        <w:rPr>
          <w:rFonts w:ascii="Times New Roman" w:hAnsi="Times New Roman"/>
          <w:sz w:val="24"/>
          <w:szCs w:val="24"/>
        </w:rPr>
        <w:t>в учре</w:t>
      </w:r>
      <w:r w:rsidR="008D565E" w:rsidRPr="00250EE7">
        <w:rPr>
          <w:rFonts w:ascii="Times New Roman" w:hAnsi="Times New Roman"/>
          <w:sz w:val="24"/>
          <w:szCs w:val="24"/>
        </w:rPr>
        <w:t>ждениях дошкольного образования;</w:t>
      </w:r>
    </w:p>
    <w:p w:rsidR="003A1B3A" w:rsidRPr="00250EE7" w:rsidRDefault="00D044F7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565E" w:rsidRPr="00250EE7">
        <w:rPr>
          <w:rFonts w:ascii="Times New Roman" w:hAnsi="Times New Roman"/>
          <w:sz w:val="24"/>
          <w:szCs w:val="24"/>
        </w:rPr>
        <w:t xml:space="preserve"> р</w:t>
      </w:r>
      <w:r w:rsidR="003A1B3A" w:rsidRPr="00250EE7">
        <w:rPr>
          <w:rFonts w:ascii="Times New Roman" w:hAnsi="Times New Roman"/>
          <w:sz w:val="24"/>
          <w:szCs w:val="24"/>
        </w:rPr>
        <w:t>азвитие инфраструктуры и материально-технической базы по созданию дополнительных мест для детей в дошкольных организациях, осуществляющих образовательную деятельность.</w:t>
      </w:r>
    </w:p>
    <w:p w:rsidR="003A1B3A" w:rsidRPr="00250EE7" w:rsidRDefault="003A1B3A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Для оценки выполнения запланированных мероприятий подпрограммы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Развитие дошкольного образования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D044F7">
        <w:rPr>
          <w:rFonts w:ascii="Times New Roman" w:hAnsi="Times New Roman"/>
          <w:sz w:val="24"/>
          <w:szCs w:val="24"/>
        </w:rPr>
        <w:t xml:space="preserve"> разработаны следующие целевые</w:t>
      </w:r>
      <w:r w:rsidRPr="00250EE7">
        <w:rPr>
          <w:rFonts w:ascii="Times New Roman" w:hAnsi="Times New Roman"/>
          <w:sz w:val="24"/>
          <w:szCs w:val="24"/>
        </w:rPr>
        <w:t xml:space="preserve"> показатели:</w:t>
      </w:r>
    </w:p>
    <w:p w:rsidR="003A1B3A" w:rsidRPr="00250EE7" w:rsidRDefault="00D044F7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="00453C26" w:rsidRPr="00250EE7">
        <w:rPr>
          <w:rFonts w:ascii="Times New Roman" w:hAnsi="Times New Roman"/>
          <w:sz w:val="24"/>
          <w:szCs w:val="24"/>
        </w:rPr>
        <w:t>к</w:t>
      </w:r>
      <w:r w:rsidR="003A1B3A" w:rsidRPr="00250EE7">
        <w:rPr>
          <w:rFonts w:ascii="Times New Roman" w:hAnsi="Times New Roman"/>
          <w:sz w:val="24"/>
          <w:szCs w:val="24"/>
        </w:rPr>
        <w:t>оличес</w:t>
      </w:r>
      <w:r w:rsidR="00453C26" w:rsidRPr="00250EE7">
        <w:rPr>
          <w:rFonts w:ascii="Times New Roman" w:hAnsi="Times New Roman"/>
          <w:sz w:val="24"/>
          <w:szCs w:val="24"/>
        </w:rPr>
        <w:t xml:space="preserve">тво детей в возрасте от 1 года </w:t>
      </w:r>
      <w:r w:rsidR="003A1B3A" w:rsidRPr="00250EE7">
        <w:rPr>
          <w:rFonts w:ascii="Times New Roman" w:hAnsi="Times New Roman"/>
          <w:sz w:val="24"/>
          <w:szCs w:val="24"/>
        </w:rPr>
        <w:t>до 6 лет, получающих услугу дошкольного образования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3A1B3A" w:rsidRPr="00250EE7">
        <w:rPr>
          <w:rStyle w:val="a5"/>
          <w:rFonts w:ascii="Times New Roman" w:hAnsi="Times New Roman"/>
          <w:i w:val="0"/>
          <w:sz w:val="24"/>
          <w:szCs w:val="24"/>
        </w:rPr>
        <w:t>в дошкольных образовате</w:t>
      </w:r>
      <w:r w:rsidR="00AC4C6C" w:rsidRPr="00250EE7">
        <w:rPr>
          <w:rStyle w:val="a5"/>
          <w:rFonts w:ascii="Times New Roman" w:hAnsi="Times New Roman"/>
          <w:i w:val="0"/>
          <w:sz w:val="24"/>
          <w:szCs w:val="24"/>
        </w:rPr>
        <w:t>льных организациях составит 2100</w:t>
      </w:r>
      <w:r w:rsidR="003A1B3A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 р</w:t>
      </w:r>
      <w:r w:rsidR="00DC5BC0" w:rsidRPr="00250EE7">
        <w:rPr>
          <w:rStyle w:val="a5"/>
          <w:rFonts w:ascii="Times New Roman" w:hAnsi="Times New Roman"/>
          <w:i w:val="0"/>
          <w:sz w:val="24"/>
          <w:szCs w:val="24"/>
        </w:rPr>
        <w:t>ебенка по отношению к 2027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 году;</w:t>
      </w:r>
    </w:p>
    <w:p w:rsidR="003A1B3A" w:rsidRPr="00250EE7" w:rsidRDefault="00D044F7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- 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количество </w:t>
      </w:r>
      <w:r w:rsidR="003A1B3A" w:rsidRPr="00250EE7">
        <w:rPr>
          <w:rStyle w:val="a5"/>
          <w:rFonts w:ascii="Times New Roman" w:hAnsi="Times New Roman"/>
          <w:i w:val="0"/>
          <w:sz w:val="24"/>
          <w:szCs w:val="24"/>
        </w:rPr>
        <w:t>граждан, воспользовавшихся правом на получение компенсации части родительской платы, составит 1090 ч</w:t>
      </w:r>
      <w:r w:rsidR="00DC5BC0" w:rsidRPr="00250EE7">
        <w:rPr>
          <w:rStyle w:val="a5"/>
          <w:rFonts w:ascii="Times New Roman" w:hAnsi="Times New Roman"/>
          <w:i w:val="0"/>
          <w:sz w:val="24"/>
          <w:szCs w:val="24"/>
        </w:rPr>
        <w:t>еловек по отношению к 2027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 году;</w:t>
      </w:r>
    </w:p>
    <w:p w:rsidR="003A1B3A" w:rsidRPr="00250EE7" w:rsidRDefault="00D044F7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-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 количество </w:t>
      </w:r>
      <w:r w:rsidR="003A1B3A" w:rsidRPr="00250EE7">
        <w:rPr>
          <w:rStyle w:val="a5"/>
          <w:rFonts w:ascii="Times New Roman" w:hAnsi="Times New Roman"/>
          <w:i w:val="0"/>
          <w:sz w:val="24"/>
          <w:szCs w:val="24"/>
        </w:rPr>
        <w:t>учреждений дошкольного образования, обеспечивающих соблюдение требований по охране труда и тех</w:t>
      </w:r>
      <w:r w:rsidR="00AC4C6C" w:rsidRPr="00250EE7">
        <w:rPr>
          <w:rStyle w:val="a5"/>
          <w:rFonts w:ascii="Times New Roman" w:hAnsi="Times New Roman"/>
          <w:i w:val="0"/>
          <w:sz w:val="24"/>
          <w:szCs w:val="24"/>
        </w:rPr>
        <w:t>ники безопасности, составит 15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 п</w:t>
      </w:r>
      <w:r w:rsidR="00DC5BC0" w:rsidRPr="00250EE7">
        <w:rPr>
          <w:rStyle w:val="a5"/>
          <w:rFonts w:ascii="Times New Roman" w:hAnsi="Times New Roman"/>
          <w:i w:val="0"/>
          <w:sz w:val="24"/>
          <w:szCs w:val="24"/>
        </w:rPr>
        <w:t>о отношению к 2027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 году;</w:t>
      </w:r>
    </w:p>
    <w:p w:rsidR="003A1B3A" w:rsidRPr="00250EE7" w:rsidRDefault="00D044F7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-</w:t>
      </w:r>
      <w:r w:rsidR="003A1B3A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>к</w:t>
      </w:r>
      <w:r w:rsidR="003A1B3A" w:rsidRPr="00250EE7">
        <w:rPr>
          <w:rStyle w:val="a5"/>
          <w:rFonts w:ascii="Times New Roman" w:hAnsi="Times New Roman"/>
          <w:i w:val="0"/>
          <w:sz w:val="24"/>
          <w:szCs w:val="24"/>
        </w:rPr>
        <w:t>оличество учреждений дошкольного образования, обеспечивающих соблюдение требований противопожарной безопасности, соста</w:t>
      </w:r>
      <w:r w:rsidR="00DC5BC0" w:rsidRPr="00250EE7">
        <w:rPr>
          <w:rStyle w:val="a5"/>
          <w:rFonts w:ascii="Times New Roman" w:hAnsi="Times New Roman"/>
          <w:i w:val="0"/>
          <w:sz w:val="24"/>
          <w:szCs w:val="24"/>
        </w:rPr>
        <w:t>вит 15 по отношению к 2027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 году;</w:t>
      </w:r>
    </w:p>
    <w:p w:rsidR="003A1B3A" w:rsidRPr="00250EE7" w:rsidRDefault="00D044F7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-</w:t>
      </w:r>
      <w:r w:rsidR="003A1B3A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>к</w:t>
      </w:r>
      <w:r w:rsidR="003A1B3A" w:rsidRPr="00250EE7">
        <w:rPr>
          <w:rStyle w:val="a5"/>
          <w:rFonts w:ascii="Times New Roman" w:hAnsi="Times New Roman"/>
          <w:i w:val="0"/>
          <w:sz w:val="24"/>
          <w:szCs w:val="24"/>
        </w:rPr>
        <w:t>оличество учреждений дошкольного образования, использующих информационно-коммуника</w:t>
      </w:r>
      <w:r w:rsidR="00AC4C6C" w:rsidRPr="00250EE7">
        <w:rPr>
          <w:rStyle w:val="a5"/>
          <w:rFonts w:ascii="Times New Roman" w:hAnsi="Times New Roman"/>
          <w:i w:val="0"/>
          <w:sz w:val="24"/>
          <w:szCs w:val="24"/>
        </w:rPr>
        <w:t>тивные технологии, составит 15</w:t>
      </w:r>
      <w:r w:rsidR="00453C26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DC5BC0" w:rsidRPr="00250EE7">
        <w:rPr>
          <w:rStyle w:val="a5"/>
          <w:rFonts w:ascii="Times New Roman" w:hAnsi="Times New Roman"/>
          <w:i w:val="0"/>
          <w:sz w:val="24"/>
          <w:szCs w:val="24"/>
        </w:rPr>
        <w:t>по отношению к 2027</w:t>
      </w:r>
      <w:r w:rsidR="003A1B3A"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 году.</w:t>
      </w:r>
    </w:p>
    <w:p w:rsidR="003A1B3A" w:rsidRPr="00250EE7" w:rsidRDefault="003A1B3A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Развитие дошкольного образования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предполагается получить с</w:t>
      </w:r>
      <w:r w:rsidR="00DC5BC0" w:rsidRPr="00250EE7">
        <w:rPr>
          <w:rFonts w:ascii="Times New Roman" w:hAnsi="Times New Roman"/>
          <w:sz w:val="24"/>
          <w:szCs w:val="24"/>
        </w:rPr>
        <w:t xml:space="preserve">ледующие результаты к концу </w:t>
      </w:r>
      <w:r w:rsidR="00C04428">
        <w:rPr>
          <w:rFonts w:ascii="Times New Roman" w:hAnsi="Times New Roman"/>
          <w:sz w:val="24"/>
          <w:szCs w:val="24"/>
        </w:rPr>
        <w:t xml:space="preserve">                     </w:t>
      </w:r>
      <w:r w:rsidR="00DC5BC0" w:rsidRPr="00250EE7">
        <w:rPr>
          <w:rFonts w:ascii="Times New Roman" w:hAnsi="Times New Roman"/>
          <w:sz w:val="24"/>
          <w:szCs w:val="24"/>
        </w:rPr>
        <w:t>2027</w:t>
      </w:r>
      <w:r w:rsidRPr="00250EE7">
        <w:rPr>
          <w:rFonts w:ascii="Times New Roman" w:hAnsi="Times New Roman"/>
          <w:sz w:val="24"/>
          <w:szCs w:val="24"/>
        </w:rPr>
        <w:t xml:space="preserve"> года:</w:t>
      </w:r>
    </w:p>
    <w:p w:rsidR="003A1B3A" w:rsidRPr="00250EE7" w:rsidRDefault="00D044F7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="00453C26" w:rsidRPr="00250EE7">
        <w:rPr>
          <w:rFonts w:ascii="Times New Roman" w:hAnsi="Times New Roman"/>
          <w:sz w:val="24"/>
          <w:szCs w:val="24"/>
        </w:rPr>
        <w:t>п</w:t>
      </w:r>
      <w:r w:rsidR="003A1B3A" w:rsidRPr="00250EE7">
        <w:rPr>
          <w:rFonts w:ascii="Times New Roman" w:hAnsi="Times New Roman"/>
          <w:sz w:val="24"/>
          <w:szCs w:val="24"/>
        </w:rPr>
        <w:t>олный ох</w:t>
      </w:r>
      <w:r w:rsidR="00453C26" w:rsidRPr="00250EE7">
        <w:rPr>
          <w:rFonts w:ascii="Times New Roman" w:hAnsi="Times New Roman"/>
          <w:sz w:val="24"/>
          <w:szCs w:val="24"/>
        </w:rPr>
        <w:t xml:space="preserve">ват детей в возрасте от 1 года </w:t>
      </w:r>
      <w:r w:rsidR="00AC4C6C" w:rsidRPr="00250EE7">
        <w:rPr>
          <w:rFonts w:ascii="Times New Roman" w:hAnsi="Times New Roman"/>
          <w:sz w:val="24"/>
          <w:szCs w:val="24"/>
        </w:rPr>
        <w:t>до 6</w:t>
      </w:r>
      <w:r w:rsidR="003A1B3A" w:rsidRPr="00250EE7">
        <w:rPr>
          <w:rFonts w:ascii="Times New Roman" w:hAnsi="Times New Roman"/>
          <w:sz w:val="24"/>
          <w:szCs w:val="24"/>
        </w:rPr>
        <w:t xml:space="preserve"> лет </w:t>
      </w:r>
      <w:r w:rsidR="00453C26" w:rsidRPr="00250EE7">
        <w:rPr>
          <w:rFonts w:ascii="Times New Roman" w:hAnsi="Times New Roman"/>
          <w:sz w:val="24"/>
          <w:szCs w:val="24"/>
        </w:rPr>
        <w:t>услугой дошкольного образования;</w:t>
      </w:r>
    </w:p>
    <w:p w:rsidR="003A1B3A" w:rsidRPr="00250EE7" w:rsidRDefault="00D044F7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53C26" w:rsidRPr="00250EE7">
        <w:rPr>
          <w:rFonts w:ascii="Times New Roman" w:hAnsi="Times New Roman"/>
          <w:sz w:val="24"/>
          <w:szCs w:val="24"/>
        </w:rPr>
        <w:t xml:space="preserve"> с</w:t>
      </w:r>
      <w:r w:rsidR="003A1B3A" w:rsidRPr="00250EE7">
        <w:rPr>
          <w:rFonts w:ascii="Times New Roman" w:hAnsi="Times New Roman"/>
          <w:sz w:val="24"/>
          <w:szCs w:val="24"/>
        </w:rPr>
        <w:t>охранение условий в дошкольных учреждениях, отвечающих современным требованиям.</w:t>
      </w:r>
    </w:p>
    <w:p w:rsidR="003A1B3A" w:rsidRPr="00250EE7" w:rsidRDefault="003A1B3A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Перечень мероприятий (направлений) муниципальной программы представлены в приложении № 1 к муниципальной программе. </w:t>
      </w:r>
    </w:p>
    <w:p w:rsidR="003A1B3A" w:rsidRPr="00250EE7" w:rsidRDefault="003A1B3A" w:rsidP="00453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подпрограммы представлены в приложении № 3 к муниципальной программе.</w:t>
      </w:r>
    </w:p>
    <w:p w:rsidR="003A1B3A" w:rsidRPr="00250EE7" w:rsidRDefault="003A1B3A" w:rsidP="00453C26">
      <w:pPr>
        <w:spacing w:after="0"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</w:p>
    <w:p w:rsidR="00453C26" w:rsidRPr="00250EE7" w:rsidRDefault="003A1B3A" w:rsidP="00453C26">
      <w:pPr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3. Обоснование объема финансовых ресурсов, </w:t>
      </w:r>
    </w:p>
    <w:p w:rsidR="003A1B3A" w:rsidRPr="00250EE7" w:rsidRDefault="003A1B3A" w:rsidP="00453C26">
      <w:pPr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250EE7">
        <w:rPr>
          <w:rStyle w:val="a5"/>
          <w:rFonts w:ascii="Times New Roman" w:hAnsi="Times New Roman"/>
          <w:i w:val="0"/>
          <w:sz w:val="24"/>
          <w:szCs w:val="24"/>
        </w:rPr>
        <w:t>необходимых для реализации подпрограммы</w:t>
      </w:r>
    </w:p>
    <w:p w:rsidR="00453C26" w:rsidRPr="00250EE7" w:rsidRDefault="00453C26" w:rsidP="00453C26">
      <w:pPr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</w:p>
    <w:p w:rsidR="00A86A6D" w:rsidRPr="00250EE7" w:rsidRDefault="003A1B3A" w:rsidP="00D044F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Объем финансовых средств, выделяемых на реализацию подпрограммы, составляет всего </w:t>
      </w:r>
      <w:r w:rsidR="00737CD2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– </w:t>
      </w:r>
      <w:r w:rsidR="00A86A6D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1 201 257,4 тыс. руб., </w:t>
      </w:r>
    </w:p>
    <w:p w:rsidR="00A86A6D" w:rsidRPr="00250EE7" w:rsidRDefault="00A86A6D" w:rsidP="00D044F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в том числе: </w:t>
      </w:r>
    </w:p>
    <w:p w:rsidR="00A86A6D" w:rsidRPr="00250EE7" w:rsidRDefault="00A86A6D" w:rsidP="00D044F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2024 год – 347 707,9 тыс. руб.; *</w:t>
      </w:r>
    </w:p>
    <w:p w:rsidR="00A86A6D" w:rsidRPr="00250EE7" w:rsidRDefault="00A86A6D" w:rsidP="00D044F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2025 год – 288 782,7 тыс. руб.;</w:t>
      </w:r>
    </w:p>
    <w:p w:rsidR="00A86A6D" w:rsidRPr="00250EE7" w:rsidRDefault="00A86A6D" w:rsidP="00D044F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2026 год – 281 019,9 тыс.</w:t>
      </w:r>
      <w:r w:rsidR="00156BA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руб.;</w:t>
      </w:r>
    </w:p>
    <w:p w:rsidR="00A86A6D" w:rsidRPr="00250EE7" w:rsidRDefault="00A86A6D" w:rsidP="00D044F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2027 год</w:t>
      </w:r>
      <w:r w:rsidR="00156BA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D044F7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283 746,9 тыс.</w:t>
      </w:r>
      <w:r w:rsidR="00156BA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руб.</w:t>
      </w:r>
    </w:p>
    <w:p w:rsidR="003A1B3A" w:rsidRPr="00250EE7" w:rsidRDefault="003A1B3A" w:rsidP="00D044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iCs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D373D8" w:rsidRPr="00250EE7" w:rsidRDefault="00D373D8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D373D8" w:rsidRPr="00250EE7" w:rsidRDefault="00D373D8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D373D8" w:rsidRPr="00250EE7" w:rsidRDefault="00D373D8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Паспорт</w:t>
      </w: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3A1B3A" w:rsidRPr="00250EE7" w:rsidRDefault="003A1B3A" w:rsidP="00453C2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A1B3A" w:rsidRPr="00250EE7" w:rsidTr="00C04428">
        <w:trPr>
          <w:trHeight w:val="556"/>
        </w:trPr>
        <w:tc>
          <w:tcPr>
            <w:tcW w:w="4111" w:type="dxa"/>
          </w:tcPr>
          <w:p w:rsidR="003A1B3A" w:rsidRPr="00250EE7" w:rsidRDefault="003A1B3A" w:rsidP="00826F1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387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3A1B3A" w:rsidRPr="00250EE7" w:rsidTr="008D565E">
        <w:trPr>
          <w:trHeight w:val="20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387" w:type="dxa"/>
          </w:tcPr>
          <w:p w:rsidR="003A1B3A" w:rsidRPr="00250EE7" w:rsidRDefault="003E390A" w:rsidP="00AA2110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250EE7" w:rsidTr="008D565E">
        <w:trPr>
          <w:trHeight w:val="20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387" w:type="dxa"/>
          </w:tcPr>
          <w:p w:rsidR="003A1B3A" w:rsidRPr="00250EE7" w:rsidRDefault="00D05970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</w:t>
            </w:r>
            <w:r w:rsidR="003E390A" w:rsidRPr="00250EE7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D565E" w:rsidRPr="00250EE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3E390A" w:rsidRPr="00250EE7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1B3A" w:rsidRPr="00250EE7" w:rsidRDefault="008D565E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униципальные образовательные учреждения </w:t>
            </w:r>
            <w:r w:rsidR="00D044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250EE7" w:rsidTr="008D565E">
        <w:trPr>
          <w:trHeight w:val="1986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387" w:type="dxa"/>
          </w:tcPr>
          <w:p w:rsidR="003A1B3A" w:rsidRPr="00250EE7" w:rsidRDefault="008D565E" w:rsidP="008D565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Реализация и обеспечение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мероприятий по предоставлению начального общего, основного общего, среднего общего образования, дополнительного образования детей,  дошкольного образования, присмотра и ухода в муниципальных общеобразовательных организациях</w:t>
            </w:r>
          </w:p>
        </w:tc>
      </w:tr>
      <w:tr w:rsidR="003A1B3A" w:rsidRPr="00250EE7" w:rsidTr="008D565E">
        <w:trPr>
          <w:trHeight w:val="2178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1B3A" w:rsidRPr="00250EE7" w:rsidRDefault="00D044F7" w:rsidP="00D044F7">
            <w:pPr>
              <w:pStyle w:val="a4"/>
              <w:spacing w:line="240" w:lineRule="auto"/>
              <w:ind w:left="0" w:right="-1"/>
              <w:jc w:val="both"/>
            </w:pPr>
            <w:r>
              <w:t>-</w:t>
            </w:r>
            <w:r w:rsidR="00826F11" w:rsidRPr="00250EE7">
              <w:t xml:space="preserve"> п</w:t>
            </w:r>
            <w:r w:rsidR="003A1B3A" w:rsidRPr="00250EE7">
              <w:t>овышение качества начального, основного, среднего общего образования, дополнительного образования детей, дошкольного образования, присмотра и ухода в муниципальных общеобразовательных организациях в соответст</w:t>
            </w:r>
            <w:r w:rsidR="00826F11" w:rsidRPr="00250EE7">
              <w:t>вии с современными требованиями;</w:t>
            </w:r>
          </w:p>
          <w:p w:rsidR="003A1B3A" w:rsidRPr="00250EE7" w:rsidRDefault="00D044F7" w:rsidP="00D044F7">
            <w:pPr>
              <w:pStyle w:val="a4"/>
              <w:spacing w:line="240" w:lineRule="auto"/>
              <w:ind w:left="0" w:right="-1"/>
              <w:jc w:val="both"/>
            </w:pPr>
            <w:r>
              <w:t>-</w:t>
            </w:r>
            <w:r w:rsidR="00826F11" w:rsidRPr="00250EE7">
              <w:t xml:space="preserve"> с</w:t>
            </w:r>
            <w:r w:rsidR="003A1B3A" w:rsidRPr="00250EE7">
              <w:t>оздание условий для обеспечения доступного и качестве</w:t>
            </w:r>
            <w:r w:rsidR="003E390A" w:rsidRPr="00250EE7">
              <w:t>нного образования на территории</w:t>
            </w:r>
            <w:r>
              <w:t xml:space="preserve">                      </w:t>
            </w:r>
            <w:r w:rsidR="003E390A" w:rsidRPr="00250EE7">
              <w:t xml:space="preserve"> </w:t>
            </w:r>
            <w:r w:rsidR="003A1B3A" w:rsidRPr="00250EE7">
              <w:t xml:space="preserve">МО </w:t>
            </w:r>
            <w:r w:rsidR="00F15C7A" w:rsidRPr="00250EE7">
              <w:t>«</w:t>
            </w:r>
            <w:r w:rsidR="003A1B3A" w:rsidRPr="00250EE7">
              <w:t xml:space="preserve">Ахтубинский </w:t>
            </w:r>
            <w:r w:rsidR="00886142" w:rsidRPr="00250EE7">
              <w:t xml:space="preserve">муниципальный </w:t>
            </w:r>
            <w:r w:rsidR="003A1B3A" w:rsidRPr="00250EE7">
              <w:t>район</w:t>
            </w:r>
            <w:r w:rsidR="00886142" w:rsidRPr="00250EE7">
              <w:t xml:space="preserve"> Астраханской области</w:t>
            </w:r>
            <w:r w:rsidR="00F15C7A" w:rsidRPr="00250EE7">
              <w:t>»</w:t>
            </w:r>
            <w:r w:rsidR="00826F11" w:rsidRPr="00250EE7">
              <w:t>;</w:t>
            </w:r>
            <w:r w:rsidR="003A1B3A" w:rsidRPr="00250EE7">
              <w:rPr>
                <w:lang w:eastAsia="ru-RU"/>
              </w:rPr>
              <w:t xml:space="preserve">                                       </w:t>
            </w:r>
          </w:p>
          <w:p w:rsidR="003A1B3A" w:rsidRPr="00250EE7" w:rsidRDefault="00D044F7" w:rsidP="00D044F7">
            <w:pPr>
              <w:pStyle w:val="a4"/>
              <w:suppressAutoHyphens w:val="0"/>
              <w:spacing w:line="240" w:lineRule="auto"/>
              <w:ind w:left="0"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826F11" w:rsidRPr="00250EE7">
              <w:rPr>
                <w:lang w:eastAsia="ru-RU"/>
              </w:rPr>
              <w:t xml:space="preserve"> с</w:t>
            </w:r>
            <w:r w:rsidR="003A1B3A" w:rsidRPr="00250EE7">
              <w:rPr>
                <w:lang w:eastAsia="ru-RU"/>
              </w:rPr>
              <w:t>оздание условий для устойчивого функционирования зданий, сооружений, инженерных коммуникаций, ограждений и территории общеобразов</w:t>
            </w:r>
            <w:r w:rsidR="00826F11" w:rsidRPr="00250EE7">
              <w:rPr>
                <w:lang w:eastAsia="ru-RU"/>
              </w:rPr>
              <w:t>ательных учреждений;</w:t>
            </w:r>
          </w:p>
          <w:p w:rsidR="003A1B3A" w:rsidRPr="00250EE7" w:rsidRDefault="00D044F7" w:rsidP="00D044F7">
            <w:pPr>
              <w:pStyle w:val="a4"/>
              <w:suppressAutoHyphens w:val="0"/>
              <w:spacing w:line="240" w:lineRule="auto"/>
              <w:ind w:left="0"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826F11" w:rsidRPr="00250EE7">
              <w:rPr>
                <w:lang w:eastAsia="ru-RU"/>
              </w:rPr>
              <w:t xml:space="preserve"> о</w:t>
            </w:r>
            <w:r w:rsidR="003A1B3A" w:rsidRPr="00250EE7">
              <w:rPr>
                <w:lang w:eastAsia="ru-RU"/>
              </w:rPr>
              <w:t>рганизация отдыха, оздоровления</w:t>
            </w:r>
            <w:r w:rsidR="00826F11" w:rsidRPr="00250EE7">
              <w:rPr>
                <w:lang w:eastAsia="ru-RU"/>
              </w:rPr>
              <w:t xml:space="preserve"> и занятости детей и подростков;</w:t>
            </w:r>
          </w:p>
          <w:p w:rsidR="003A1B3A" w:rsidRPr="00250EE7" w:rsidRDefault="00D044F7" w:rsidP="00D044F7">
            <w:pPr>
              <w:pStyle w:val="a4"/>
              <w:suppressAutoHyphens w:val="0"/>
              <w:spacing w:line="240" w:lineRule="auto"/>
              <w:ind w:left="0" w:right="-1"/>
              <w:jc w:val="both"/>
            </w:pPr>
            <w:r>
              <w:t>-</w:t>
            </w:r>
            <w:r w:rsidR="00826F11" w:rsidRPr="00250EE7">
              <w:t xml:space="preserve"> о</w:t>
            </w:r>
            <w:r w:rsidR="003A1B3A" w:rsidRPr="00250EE7">
              <w:t>рганизация бесплатного горячего питания обучающихся по общеобразовательным программа</w:t>
            </w:r>
            <w:r w:rsidR="00826F11" w:rsidRPr="00250EE7">
              <w:t>м начального общего образования;</w:t>
            </w:r>
          </w:p>
          <w:p w:rsidR="003A1B3A" w:rsidRPr="00250EE7" w:rsidRDefault="00D044F7" w:rsidP="00D044F7">
            <w:pPr>
              <w:pStyle w:val="a4"/>
              <w:suppressAutoHyphens w:val="0"/>
              <w:spacing w:line="240" w:lineRule="auto"/>
              <w:ind w:left="0" w:right="-1"/>
              <w:jc w:val="both"/>
            </w:pPr>
            <w:r>
              <w:t>-</w:t>
            </w:r>
            <w:r w:rsidR="00826F11" w:rsidRPr="00250EE7">
              <w:t xml:space="preserve"> с</w:t>
            </w:r>
            <w:r w:rsidR="003A1B3A" w:rsidRPr="00250EE7">
              <w:t xml:space="preserve">охранение и укрепление здоровья обучающихся в общеобразовательных </w:t>
            </w:r>
            <w:r w:rsidR="00826F11" w:rsidRPr="00250EE7">
              <w:t>учреждениях Ахтубинского района;</w:t>
            </w:r>
          </w:p>
          <w:p w:rsidR="003A1B3A" w:rsidRPr="00250EE7" w:rsidRDefault="00D044F7" w:rsidP="00D044F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6F11" w:rsidRPr="00250EE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атериальное стимулирование классных руководителей  в форме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общего и среднего общего образования, в том числе адаптированные основные общеобразовательные программы при решении социально-значимых задач и содержания воспитания и успешной социализа</w:t>
            </w:r>
            <w:r w:rsidR="00826F11" w:rsidRPr="00250EE7">
              <w:rPr>
                <w:rFonts w:ascii="Times New Roman" w:hAnsi="Times New Roman"/>
                <w:sz w:val="24"/>
                <w:szCs w:val="24"/>
              </w:rPr>
              <w:t>ции обучающихся;</w:t>
            </w:r>
          </w:p>
          <w:p w:rsidR="003A1B3A" w:rsidRPr="00250EE7" w:rsidRDefault="00D044F7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6F11" w:rsidRPr="00250EE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беспечение бесплатным двухразовым питанием обучающихся с ограниченными возможностями здоровья, в том числе инвалидов, в муниципальных общеобразовательных организациях муниципального образования </w:t>
            </w:r>
            <w:r w:rsidR="00826F11" w:rsidRPr="00250EE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250EE7" w:rsidTr="00826F11">
        <w:trPr>
          <w:trHeight w:val="821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5387" w:type="dxa"/>
          </w:tcPr>
          <w:p w:rsidR="003A1B3A" w:rsidRPr="00250EE7" w:rsidRDefault="00DC5BC0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Этапы не предусмотрены </w:t>
            </w:r>
          </w:p>
        </w:tc>
      </w:tr>
      <w:tr w:rsidR="003A1B3A" w:rsidRPr="00250EE7" w:rsidTr="00886142">
        <w:trPr>
          <w:trHeight w:val="247"/>
        </w:trPr>
        <w:tc>
          <w:tcPr>
            <w:tcW w:w="4111" w:type="dxa"/>
          </w:tcPr>
          <w:p w:rsidR="003A1B3A" w:rsidRPr="00250EE7" w:rsidRDefault="00C04428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бюджетных ассигнований подпрограммы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387" w:type="dxa"/>
          </w:tcPr>
          <w:p w:rsidR="00A86A6D" w:rsidRPr="00250EE7" w:rsidRDefault="00826F11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 реализацию подпрограммы</w:t>
            </w:r>
            <w:r w:rsidR="003A1B3A"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планируется направить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3 077 600,1 тыс. руб., 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в том числе: 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859 941,4 тыс. руб.;*</w:t>
            </w:r>
          </w:p>
          <w:p w:rsidR="00A86A6D" w:rsidRPr="00250EE7" w:rsidRDefault="00D044F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731 166,4 тыс. руб.; </w:t>
            </w:r>
          </w:p>
          <w:p w:rsidR="00A86A6D" w:rsidRPr="00250EE7" w:rsidRDefault="00D044F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754 967,9 тыс. руб.; 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D044F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731 524,4 тыс. руб.;</w:t>
            </w:r>
          </w:p>
          <w:p w:rsidR="00A86A6D" w:rsidRPr="00250EE7" w:rsidRDefault="00D044F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A86A6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муниципальный район Астраханской области»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A86A6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  625 137,3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174 547,5 тыс. руб.;* 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151 091,8 тыс. руб.;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147 999,6 тыс. руб.;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D044F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151 498,4 тыс.</w:t>
            </w:r>
            <w:r w:rsidR="00156BAA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A86A6D" w:rsidRPr="00250EE7" w:rsidRDefault="00D044F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A86A6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2 047 722,6 тыс. руб., в том числе:</w:t>
            </w:r>
          </w:p>
          <w:p w:rsidR="00A86A6D" w:rsidRPr="00250EE7" w:rsidRDefault="00D044F7" w:rsidP="00A86A6D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</w:t>
            </w:r>
            <w:r w:rsidR="00C04428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601 712,3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руб.;*</w:t>
            </w:r>
          </w:p>
          <w:p w:rsidR="00A86A6D" w:rsidRPr="00250EE7" w:rsidRDefault="00D044F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473 448,9 тыс. руб.;</w:t>
            </w:r>
          </w:p>
          <w:p w:rsidR="00A86A6D" w:rsidRPr="00250EE7" w:rsidRDefault="00D044F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485 248,9 тыс. руб.;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</w:t>
            </w:r>
            <w:r w:rsidR="00D044F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487 312,5 тыс.</w:t>
            </w:r>
            <w:r w:rsidR="00D044F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A86A6D" w:rsidRPr="00250EE7" w:rsidRDefault="00D044F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A86A6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Федерального бюджета  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404 740,2 тыс. руб., в том числе:</w:t>
            </w:r>
          </w:p>
          <w:p w:rsidR="00A86A6D" w:rsidRPr="00250EE7" w:rsidRDefault="00D044F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83 681,6 тыс. руб.;*</w:t>
            </w:r>
          </w:p>
          <w:p w:rsidR="00A86A6D" w:rsidRPr="00250EE7" w:rsidRDefault="00D044F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106 625,7 тыс. руб.;</w:t>
            </w:r>
          </w:p>
          <w:p w:rsidR="00A86A6D" w:rsidRPr="00250EE7" w:rsidRDefault="00D044F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121 719,4 тыс. руб.;</w:t>
            </w:r>
          </w:p>
          <w:p w:rsidR="003A1B3A" w:rsidRPr="00250EE7" w:rsidRDefault="00A86A6D" w:rsidP="00826F1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</w:t>
            </w:r>
            <w:r w:rsidR="00D044F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92 713,5 тыс.</w:t>
            </w:r>
            <w:r w:rsidR="00D044F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руб.</w:t>
            </w:r>
          </w:p>
        </w:tc>
      </w:tr>
      <w:tr w:rsidR="003A1B3A" w:rsidRPr="00250EE7" w:rsidTr="008D565E">
        <w:trPr>
          <w:trHeight w:val="2178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387" w:type="dxa"/>
          </w:tcPr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Доля потребителей услуг общего образования, обеспеченных должной доступностью к образовательным услугам заданного качества в условиях, соответствующих современным т</w:t>
            </w:r>
            <w:r w:rsidR="00DC5BC0" w:rsidRPr="00250EE7">
              <w:rPr>
                <w:rFonts w:ascii="Times New Roman" w:hAnsi="Times New Roman"/>
                <w:sz w:val="24"/>
                <w:szCs w:val="24"/>
              </w:rPr>
              <w:t>ребованиям, составит 100%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Доля потребителей услуг общего образования, обеспеченных должной доступностью к образовательным услугам заданног</w:t>
            </w:r>
            <w:r w:rsidR="00DC5BC0" w:rsidRPr="00250EE7">
              <w:rPr>
                <w:rFonts w:ascii="Times New Roman" w:hAnsi="Times New Roman"/>
                <w:sz w:val="24"/>
                <w:szCs w:val="24"/>
              </w:rPr>
              <w:t>о качества, составит 100%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учреждений, в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которых созданы условия для осуществления образовательной деятельности, составит 23 </w:t>
            </w:r>
            <w:r w:rsidR="00DC5BC0" w:rsidRPr="00250EE7">
              <w:rPr>
                <w:rFonts w:ascii="Times New Roman" w:hAnsi="Times New Roman"/>
                <w:sz w:val="24"/>
                <w:szCs w:val="24"/>
              </w:rPr>
              <w:t>учреждения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Доля учреждений общего образования, выполнивших запланированные мероприятия по проведению ремонта зданий, сооружений, инженерных коммуникаций, ог</w:t>
            </w:r>
            <w:r w:rsidR="00375AC6" w:rsidRPr="00250EE7">
              <w:rPr>
                <w:rFonts w:ascii="Times New Roman" w:hAnsi="Times New Roman"/>
                <w:sz w:val="24"/>
                <w:szCs w:val="24"/>
              </w:rPr>
              <w:t>раждений и территории, составит 100</w:t>
            </w:r>
            <w:r w:rsidR="00734A5A" w:rsidRPr="00250EE7">
              <w:rPr>
                <w:rFonts w:ascii="Times New Roman" w:hAnsi="Times New Roman"/>
                <w:sz w:val="24"/>
                <w:szCs w:val="24"/>
              </w:rPr>
              <w:t>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Доля учреждений общего образования, выполнивших запланированные мероприятия по организации отдыха, оздоровления и занятости детей и подростков, составит </w:t>
            </w:r>
            <w:r w:rsidR="00734A5A" w:rsidRPr="00250EE7">
              <w:rPr>
                <w:rFonts w:ascii="Times New Roman" w:hAnsi="Times New Roman"/>
                <w:sz w:val="24"/>
                <w:szCs w:val="24"/>
              </w:rPr>
              <w:t>100%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учреждений, в которых созданы условия для организации питания </w:t>
            </w:r>
            <w:r w:rsidR="004E08CB" w:rsidRPr="00250EE7">
              <w:rPr>
                <w:rFonts w:ascii="Times New Roman" w:hAnsi="Times New Roman"/>
                <w:sz w:val="24"/>
                <w:szCs w:val="24"/>
              </w:rPr>
              <w:t xml:space="preserve">обучающихся составит 100% к </w:t>
            </w:r>
            <w:r w:rsidR="00734A5A" w:rsidRPr="00250EE7">
              <w:rPr>
                <w:rFonts w:ascii="Times New Roman" w:hAnsi="Times New Roman"/>
                <w:sz w:val="24"/>
                <w:szCs w:val="24"/>
              </w:rPr>
              <w:t>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  <w:p w:rsidR="003A1B3A" w:rsidRPr="00250EE7" w:rsidRDefault="00826F11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Охват обучающихся,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осваивающих образовательные программ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ы начального общего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учреждениях Ахтубинского района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, получающих горячее пит</w:t>
            </w:r>
            <w:r w:rsidR="00734A5A" w:rsidRPr="00250EE7">
              <w:rPr>
                <w:rFonts w:ascii="Times New Roman" w:hAnsi="Times New Roman"/>
                <w:sz w:val="24"/>
                <w:szCs w:val="24"/>
              </w:rPr>
              <w:t>ание, составит 100% в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Доля родителей, удовлетворенных деятельностью классных руководителей в общеобразовательных учреждениях Ахтубинского района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  <w:r w:rsidR="004E08CB" w:rsidRPr="00250EE7">
              <w:rPr>
                <w:rFonts w:ascii="Times New Roman" w:hAnsi="Times New Roman"/>
                <w:sz w:val="24"/>
                <w:szCs w:val="24"/>
              </w:rPr>
              <w:t>, составит 100% к</w:t>
            </w:r>
            <w:r w:rsidR="00734A5A" w:rsidRPr="00250EE7">
              <w:rPr>
                <w:rFonts w:ascii="Times New Roman" w:hAnsi="Times New Roman"/>
                <w:sz w:val="24"/>
                <w:szCs w:val="24"/>
              </w:rPr>
              <w:t xml:space="preserve">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Охват обучающихся с ограниченными возможностями здоровья, в том числе инвалидов, в общеобразовательных учреждениях Ахтубинского района, получающих питание, сос</w:t>
            </w:r>
            <w:r w:rsidR="00734A5A" w:rsidRPr="00250EE7">
              <w:rPr>
                <w:rFonts w:ascii="Times New Roman" w:hAnsi="Times New Roman"/>
                <w:sz w:val="24"/>
                <w:szCs w:val="24"/>
              </w:rPr>
              <w:t>тавит 100%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D044F7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734A5A" w:rsidRPr="00250EE7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выплачивающих материальное стимулирование советникам директоров по воспитанию и взаимодействию с детскими общественными объединениями муниципальных общеобразовательных организаций составит </w:t>
            </w:r>
            <w:r w:rsidR="000E3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A5A" w:rsidRPr="00250EE7">
              <w:rPr>
                <w:rFonts w:ascii="Times New Roman" w:hAnsi="Times New Roman"/>
                <w:sz w:val="24"/>
                <w:szCs w:val="24"/>
              </w:rPr>
              <w:t>34,78 % к 2027 году.</w:t>
            </w:r>
          </w:p>
          <w:p w:rsidR="005D5131" w:rsidRPr="00250EE7" w:rsidRDefault="00D044F7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5D5131" w:rsidRPr="00250EE7">
              <w:rPr>
                <w:rFonts w:ascii="Times New Roman" w:hAnsi="Times New Roman"/>
                <w:sz w:val="24"/>
                <w:szCs w:val="24"/>
              </w:rPr>
              <w:t>общеобразовательных организац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  участвующих в мероприятии </w:t>
            </w:r>
            <w:r w:rsidR="005D5131" w:rsidRPr="00250EE7">
              <w:rPr>
                <w:rFonts w:ascii="Times New Roman" w:hAnsi="Times New Roman"/>
                <w:sz w:val="24"/>
                <w:szCs w:val="24"/>
              </w:rPr>
              <w:t>по поддержке обучающихся на условиях договора о целевом обучении составит 4,3% к 2027 году.</w:t>
            </w:r>
          </w:p>
        </w:tc>
      </w:tr>
    </w:tbl>
    <w:p w:rsidR="003A1B3A" w:rsidRPr="00250EE7" w:rsidRDefault="003A1B3A" w:rsidP="003A1B3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3A1B3A" w:rsidRPr="00250EE7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826F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Одной из основных задач системы образования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является предоставление качественных услуг населению муниципального образования. Важной составляющей, определяющей качество услуг, является техническое состояние объектов образования. Управление объектами недвижимости предполагает обеспечение надлежащего состояния, с точки зрения соответствия техническим и строительным нормам и правилам, обеспечения безопасности объектов для жизни и здоровья людей. Эффективная реализация </w:t>
      </w:r>
      <w:r w:rsidRPr="00250EE7">
        <w:rPr>
          <w:rFonts w:ascii="Times New Roman" w:hAnsi="Times New Roman"/>
          <w:sz w:val="24"/>
          <w:szCs w:val="24"/>
        </w:rPr>
        <w:lastRenderedPageBreak/>
        <w:t xml:space="preserve">данной управленческой функции обеспечивается, в том числе, осуществлением плановых работ по капитальному ремонту фасадов зданий. Длительное отсутствие ремонтных работ на фасадах зданий учреждений образования, несистемный характер ремонтов, неплановый порядок ремонтов создает угрозу разрушения и утраты объектов, снижение их стоимости, значительного возрастания затрат на содержание и приведение их в надлежащее техническое состояние. </w:t>
      </w:r>
    </w:p>
    <w:p w:rsidR="003A1B3A" w:rsidRPr="00250EE7" w:rsidRDefault="003A1B3A" w:rsidP="00826F11">
      <w:pPr>
        <w:shd w:val="clear" w:color="auto" w:fill="FFFFFF"/>
        <w:spacing w:after="0" w:line="240" w:lineRule="auto"/>
        <w:ind w:left="10" w:right="82" w:firstLine="699"/>
        <w:contextualSpacing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Расширение доступа к качественному образованию упирается в такие проблемы, как несоответствие условий в ряде учреждений требованиям Роспотребнадзора и Госпожнадзора, изношенная система инженерных коммуникаций образовательных учреждений.</w:t>
      </w:r>
    </w:p>
    <w:p w:rsidR="003A1B3A" w:rsidRPr="00250EE7" w:rsidRDefault="003A1B3A" w:rsidP="00826F11">
      <w:pPr>
        <w:autoSpaceDE w:val="0"/>
        <w:autoSpaceDN w:val="0"/>
        <w:adjustRightInd w:val="0"/>
        <w:spacing w:after="0" w:line="240" w:lineRule="auto"/>
        <w:ind w:firstLine="699"/>
        <w:jc w:val="both"/>
        <w:outlineLvl w:val="1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основе данной подпрограммы лежит система планово-предупредительного ремонта, которая включает в себя комплекс взаимосвязанных мероприятий по проведению капитального ремонта с регламентированной последовательностью и периодичностью, направленных на обеспечение эксплуатационных показателей в пределах действующих нормативов установленного срока службы.</w:t>
      </w:r>
    </w:p>
    <w:p w:rsidR="003A1B3A" w:rsidRPr="00250EE7" w:rsidRDefault="00804823" w:rsidP="00826F11">
      <w:pPr>
        <w:spacing w:after="0" w:line="240" w:lineRule="auto"/>
        <w:ind w:right="-1"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Система общего образования представлена</w:t>
      </w:r>
      <w:r w:rsidR="003A1B3A" w:rsidRPr="00250EE7">
        <w:rPr>
          <w:rFonts w:ascii="Times New Roman" w:hAnsi="Times New Roman"/>
          <w:sz w:val="24"/>
          <w:szCs w:val="24"/>
        </w:rPr>
        <w:t xml:space="preserve"> 23 </w:t>
      </w:r>
      <w:r w:rsidRPr="00250EE7">
        <w:rPr>
          <w:rFonts w:ascii="Times New Roman" w:hAnsi="Times New Roman"/>
          <w:sz w:val="24"/>
          <w:szCs w:val="24"/>
        </w:rPr>
        <w:t xml:space="preserve">муниципальными </w:t>
      </w:r>
      <w:r w:rsidR="003A1B3A" w:rsidRPr="00250EE7">
        <w:rPr>
          <w:rFonts w:ascii="Times New Roman" w:hAnsi="Times New Roman"/>
          <w:sz w:val="24"/>
          <w:szCs w:val="24"/>
        </w:rPr>
        <w:t>общеобразовате</w:t>
      </w:r>
      <w:r w:rsidRPr="00250EE7">
        <w:rPr>
          <w:rFonts w:ascii="Times New Roman" w:hAnsi="Times New Roman"/>
          <w:sz w:val="24"/>
          <w:szCs w:val="24"/>
        </w:rPr>
        <w:t xml:space="preserve">льными организациями. Общая численность обучающихся составляет </w:t>
      </w:r>
      <w:r w:rsidR="004E08CB" w:rsidRPr="00250EE7">
        <w:rPr>
          <w:rFonts w:ascii="Times New Roman" w:hAnsi="Times New Roman"/>
          <w:sz w:val="24"/>
          <w:szCs w:val="24"/>
        </w:rPr>
        <w:t>7553</w:t>
      </w:r>
      <w:r w:rsidR="003A1B3A"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человек</w:t>
      </w:r>
      <w:r w:rsidR="003A1B3A" w:rsidRPr="00250EE7">
        <w:rPr>
          <w:rFonts w:ascii="Times New Roman" w:hAnsi="Times New Roman"/>
          <w:sz w:val="24"/>
          <w:szCs w:val="24"/>
        </w:rPr>
        <w:t>.</w:t>
      </w:r>
    </w:p>
    <w:p w:rsidR="003A1B3A" w:rsidRPr="00250EE7" w:rsidRDefault="003A1B3A" w:rsidP="00826F11">
      <w:pPr>
        <w:spacing w:after="0" w:line="240" w:lineRule="auto"/>
        <w:ind w:right="-1"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Общеобразовательных учреждений, реализующих программы среднего общего образования – 16, программы основного общего образования – 7.</w:t>
      </w:r>
    </w:p>
    <w:p w:rsidR="003A1B3A" w:rsidRPr="00250EE7" w:rsidRDefault="003A1B3A" w:rsidP="00826F11">
      <w:pPr>
        <w:spacing w:after="0" w:line="240" w:lineRule="auto"/>
        <w:ind w:right="-1" w:firstLine="699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13 общеобразовательных учреждениях, реализующих основную программу дошкольного образования (дошкольные группы), получают услугу дошкольного образования и прис</w:t>
      </w:r>
      <w:r w:rsidR="004E08CB" w:rsidRPr="00250EE7">
        <w:rPr>
          <w:rFonts w:ascii="Times New Roman" w:hAnsi="Times New Roman"/>
          <w:sz w:val="24"/>
          <w:szCs w:val="24"/>
        </w:rPr>
        <w:t>мотра и ухода 557</w:t>
      </w:r>
      <w:r w:rsidR="00EC08DF" w:rsidRPr="00250EE7">
        <w:rPr>
          <w:rFonts w:ascii="Times New Roman" w:hAnsi="Times New Roman"/>
          <w:sz w:val="24"/>
          <w:szCs w:val="24"/>
        </w:rPr>
        <w:t xml:space="preserve"> воспитанников</w:t>
      </w:r>
      <w:r w:rsidRPr="00250EE7">
        <w:rPr>
          <w:rFonts w:ascii="Times New Roman" w:hAnsi="Times New Roman"/>
          <w:sz w:val="24"/>
          <w:szCs w:val="24"/>
        </w:rPr>
        <w:t xml:space="preserve">. </w:t>
      </w:r>
    </w:p>
    <w:p w:rsidR="003A1B3A" w:rsidRPr="00250EE7" w:rsidRDefault="003A1B3A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В результате реорганизации муниципального бюджетного общеобразовательного учреждения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Средняя общеобразовательная школа №</w:t>
      </w:r>
      <w:r w:rsidR="00826F11"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 xml:space="preserve">6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путем присоединения к нему муниципального бюджетного учреждения дополнительного образования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 xml:space="preserve">Ахтубинский центр детского творчества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финансирование специалистов дополнительного образования производится из бюджета Астраханской области путем предоставления субвенции на обеспечение дополнительного образования детей в общеобразовательных организациях. Количество потребителей услуг дополнительного образования детей в общеобра</w:t>
      </w:r>
      <w:r w:rsidR="00804823" w:rsidRPr="00250EE7">
        <w:rPr>
          <w:rFonts w:ascii="Times New Roman" w:hAnsi="Times New Roman"/>
          <w:sz w:val="24"/>
          <w:szCs w:val="24"/>
        </w:rPr>
        <w:t>зовательных организациях за 2023 год составило 9640</w:t>
      </w:r>
      <w:r w:rsidRPr="00250EE7">
        <w:rPr>
          <w:rFonts w:ascii="Times New Roman" w:hAnsi="Times New Roman"/>
          <w:sz w:val="24"/>
          <w:szCs w:val="24"/>
        </w:rPr>
        <w:t xml:space="preserve"> учащихся.</w:t>
      </w:r>
      <w:r w:rsidRPr="00250EE7">
        <w:rPr>
          <w:rFonts w:ascii="Times New Roman" w:eastAsia="Calibri" w:hAnsi="Times New Roman"/>
          <w:sz w:val="24"/>
          <w:szCs w:val="24"/>
        </w:rPr>
        <w:t xml:space="preserve"> В </w:t>
      </w:r>
      <w:r w:rsidRPr="00250EE7">
        <w:rPr>
          <w:rFonts w:ascii="Times New Roman" w:hAnsi="Times New Roman"/>
          <w:sz w:val="24"/>
          <w:szCs w:val="24"/>
        </w:rPr>
        <w:t>общеобразовательных</w:t>
      </w:r>
      <w:r w:rsidRPr="00250EE7">
        <w:rPr>
          <w:rFonts w:ascii="Times New Roman" w:eastAsia="Calibri" w:hAnsi="Times New Roman"/>
          <w:sz w:val="24"/>
          <w:szCs w:val="24"/>
        </w:rPr>
        <w:t xml:space="preserve"> учреждениях </w:t>
      </w:r>
      <w:r w:rsidRPr="00250EE7">
        <w:rPr>
          <w:rFonts w:ascii="Times New Roman" w:hAnsi="Times New Roman"/>
          <w:spacing w:val="-1"/>
          <w:sz w:val="24"/>
          <w:szCs w:val="24"/>
        </w:rPr>
        <w:t xml:space="preserve">учащиеся занимаются в </w:t>
      </w:r>
      <w:r w:rsidRPr="00250EE7">
        <w:rPr>
          <w:rFonts w:ascii="Times New Roman" w:hAnsi="Times New Roman"/>
          <w:spacing w:val="-2"/>
          <w:sz w:val="24"/>
          <w:szCs w:val="24"/>
        </w:rPr>
        <w:t xml:space="preserve">объединениях разной направленности: физкультурно-спортивная; </w:t>
      </w:r>
      <w:r w:rsidRPr="00250EE7">
        <w:rPr>
          <w:rFonts w:ascii="Times New Roman" w:hAnsi="Times New Roman"/>
          <w:sz w:val="24"/>
          <w:szCs w:val="24"/>
        </w:rPr>
        <w:t>художественно-эстетическая</w:t>
      </w:r>
      <w:r w:rsidRPr="00250EE7">
        <w:rPr>
          <w:rFonts w:ascii="Times New Roman" w:hAnsi="Times New Roman"/>
          <w:spacing w:val="16"/>
          <w:sz w:val="24"/>
          <w:szCs w:val="24"/>
        </w:rPr>
        <w:t>;</w:t>
      </w:r>
      <w:r w:rsidRPr="00250EE7">
        <w:rPr>
          <w:rFonts w:ascii="Times New Roman" w:hAnsi="Times New Roman"/>
          <w:sz w:val="24"/>
          <w:szCs w:val="24"/>
        </w:rPr>
        <w:t xml:space="preserve"> научно-техническая; эколого-</w:t>
      </w:r>
      <w:r w:rsidRPr="00250EE7">
        <w:rPr>
          <w:rFonts w:ascii="Times New Roman" w:hAnsi="Times New Roman"/>
          <w:spacing w:val="-1"/>
          <w:sz w:val="24"/>
          <w:szCs w:val="24"/>
        </w:rPr>
        <w:t xml:space="preserve">биологическая; социально-педагогическая; культурологическая; </w:t>
      </w:r>
      <w:r w:rsidRPr="00250EE7">
        <w:rPr>
          <w:rFonts w:ascii="Times New Roman" w:hAnsi="Times New Roman"/>
          <w:sz w:val="24"/>
          <w:szCs w:val="24"/>
        </w:rPr>
        <w:t>туристическо-краеведческая.</w:t>
      </w:r>
    </w:p>
    <w:p w:rsidR="003A1B3A" w:rsidRPr="00250EE7" w:rsidRDefault="003A1B3A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Ценность дополнительного образования детей в том, что оно усиливает вариативную составляющую общего образования и помогает ребятам в профессиональном самоопределении, способствует реализации их сил, знаний, полученных в базовом компоненте.</w:t>
      </w:r>
    </w:p>
    <w:p w:rsidR="003A1B3A" w:rsidRPr="00250EE7" w:rsidRDefault="003A1B3A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Инновационность образования стала неотъемлемым качеством системы образования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по федеральным государственным образовательным стандартам (далее </w:t>
      </w:r>
      <w:r w:rsidR="00C7774E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ФГОС) в школах обучается: в 1</w:t>
      </w:r>
      <w:r w:rsidR="00024277">
        <w:rPr>
          <w:rFonts w:ascii="Times New Roman" w:hAnsi="Times New Roman"/>
          <w:sz w:val="24"/>
          <w:szCs w:val="24"/>
        </w:rPr>
        <w:t xml:space="preserve"> </w:t>
      </w:r>
      <w:r w:rsidR="00E85602" w:rsidRPr="00250EE7">
        <w:rPr>
          <w:rFonts w:ascii="Times New Roman" w:hAnsi="Times New Roman"/>
          <w:sz w:val="24"/>
          <w:szCs w:val="24"/>
        </w:rPr>
        <w:t>–</w:t>
      </w:r>
      <w:r w:rsidR="0002427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4 классах 3 233 обучающихся (23 школы), в 5</w:t>
      </w:r>
      <w:r w:rsidR="00C7774E">
        <w:rPr>
          <w:rFonts w:ascii="Times New Roman" w:hAnsi="Times New Roman"/>
          <w:sz w:val="24"/>
          <w:szCs w:val="24"/>
        </w:rPr>
        <w:t xml:space="preserve"> </w:t>
      </w:r>
      <w:r w:rsidR="00E85602" w:rsidRPr="00250EE7">
        <w:rPr>
          <w:rFonts w:ascii="Times New Roman" w:hAnsi="Times New Roman"/>
          <w:sz w:val="24"/>
          <w:szCs w:val="24"/>
        </w:rPr>
        <w:t>–</w:t>
      </w:r>
      <w:r w:rsidR="00C7774E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9 классах – 3 778 обучающихся (23 школы),</w:t>
      </w:r>
      <w:r w:rsidR="00826F11"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в 10</w:t>
      </w:r>
      <w:r w:rsidR="00C7774E">
        <w:rPr>
          <w:rFonts w:ascii="Times New Roman" w:hAnsi="Times New Roman"/>
          <w:sz w:val="24"/>
          <w:szCs w:val="24"/>
        </w:rPr>
        <w:t xml:space="preserve"> – </w:t>
      </w:r>
      <w:r w:rsidRPr="00250EE7">
        <w:rPr>
          <w:rFonts w:ascii="Times New Roman" w:hAnsi="Times New Roman"/>
          <w:sz w:val="24"/>
          <w:szCs w:val="24"/>
        </w:rPr>
        <w:t>11 классах 616 обучающихся. С 01 сентября 2022 года начата реализация обновленных ФГОС в 1</w:t>
      </w:r>
      <w:r w:rsidR="00C7774E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>х и 5</w:t>
      </w:r>
      <w:r w:rsidR="00C7774E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>х классах муниципальных общеобразовательных учреждений. С</w:t>
      </w:r>
      <w:r w:rsidR="00804823" w:rsidRPr="00250EE7">
        <w:rPr>
          <w:rFonts w:ascii="Times New Roman" w:hAnsi="Times New Roman"/>
          <w:sz w:val="24"/>
          <w:szCs w:val="24"/>
        </w:rPr>
        <w:t xml:space="preserve"> 01 сентября 2023 года </w:t>
      </w:r>
      <w:r w:rsidR="00C7774E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реализация обновленных ФГОС в 10 классах муниципальных общеобразовательных учреждениях.</w:t>
      </w:r>
    </w:p>
    <w:p w:rsidR="00804823" w:rsidRPr="00250EE7" w:rsidRDefault="00804823" w:rsidP="00804823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общеобразовательных учреждениях МО «Ахтубинский муниципальный район Астраханской области» имеется и работает 14 единиц автотранспорта, для перевозки обучающихся. В декабре 2022 года три общеобразовательных учреждения получили 3 новых автобуса для подвоза учащихся (</w:t>
      </w:r>
      <w:r w:rsidR="002169CA" w:rsidRPr="00250EE7">
        <w:rPr>
          <w:rFonts w:ascii="Times New Roman" w:hAnsi="Times New Roman"/>
          <w:sz w:val="24"/>
          <w:szCs w:val="24"/>
        </w:rPr>
        <w:t xml:space="preserve">МКУ </w:t>
      </w:r>
      <w:r w:rsidR="00C7774E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 xml:space="preserve">СОШ № 12 п. Верхний Баскунчак, </w:t>
      </w:r>
      <w:r w:rsidR="002169CA" w:rsidRPr="00250EE7">
        <w:rPr>
          <w:rFonts w:ascii="Times New Roman" w:hAnsi="Times New Roman"/>
          <w:sz w:val="24"/>
          <w:szCs w:val="24"/>
        </w:rPr>
        <w:t xml:space="preserve">МКУ </w:t>
      </w:r>
      <w:r w:rsidRPr="00250EE7">
        <w:rPr>
          <w:rFonts w:ascii="Times New Roman" w:hAnsi="Times New Roman"/>
          <w:sz w:val="24"/>
          <w:szCs w:val="24"/>
        </w:rPr>
        <w:t xml:space="preserve">Удаченская ООШ, </w:t>
      </w:r>
      <w:r w:rsidR="002169CA" w:rsidRPr="00250EE7">
        <w:rPr>
          <w:rFonts w:ascii="Times New Roman" w:hAnsi="Times New Roman"/>
          <w:sz w:val="24"/>
          <w:szCs w:val="24"/>
        </w:rPr>
        <w:t xml:space="preserve">МКУ </w:t>
      </w:r>
      <w:r w:rsidRPr="00250EE7">
        <w:rPr>
          <w:rFonts w:ascii="Times New Roman" w:hAnsi="Times New Roman"/>
          <w:sz w:val="24"/>
          <w:szCs w:val="24"/>
        </w:rPr>
        <w:t xml:space="preserve">Ново-Николаевская СОШ). Из 23 школ автотранспорт для детей обучающихся находится в 10 учреждениях. Перевозка учащихся осуществляется в течение учебного года и </w:t>
      </w:r>
      <w:r w:rsidRPr="00250EE7">
        <w:rPr>
          <w:rFonts w:ascii="Times New Roman" w:hAnsi="Times New Roman"/>
          <w:sz w:val="24"/>
          <w:szCs w:val="24"/>
        </w:rPr>
        <w:lastRenderedPageBreak/>
        <w:t xml:space="preserve">в каникулярный период. Все транспортные средства, осуществляющие перевозку обучающихся, соответствуют техническим требованиям. </w:t>
      </w:r>
    </w:p>
    <w:p w:rsidR="00804823" w:rsidRPr="00250EE7" w:rsidRDefault="00804823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рамках реализации регионального проекта «Современная школа» национального проекта «Образование» в 2019</w:t>
      </w:r>
      <w:r w:rsidR="00C7774E">
        <w:rPr>
          <w:rFonts w:ascii="Times New Roman" w:hAnsi="Times New Roman"/>
          <w:sz w:val="24"/>
          <w:szCs w:val="24"/>
        </w:rPr>
        <w:t xml:space="preserve"> – </w:t>
      </w:r>
      <w:r w:rsidRPr="00250EE7">
        <w:rPr>
          <w:rFonts w:ascii="Times New Roman" w:hAnsi="Times New Roman"/>
          <w:sz w:val="24"/>
          <w:szCs w:val="24"/>
        </w:rPr>
        <w:t xml:space="preserve">2023 годах </w:t>
      </w:r>
      <w:r w:rsidR="00F33D17" w:rsidRPr="00250EE7">
        <w:rPr>
          <w:rFonts w:ascii="Times New Roman" w:hAnsi="Times New Roman"/>
          <w:sz w:val="24"/>
          <w:szCs w:val="24"/>
        </w:rPr>
        <w:t xml:space="preserve">в муниципальных общеобразовательных учреждениях </w:t>
      </w:r>
      <w:r w:rsidRPr="00250EE7">
        <w:rPr>
          <w:rFonts w:ascii="Times New Roman" w:hAnsi="Times New Roman"/>
          <w:sz w:val="24"/>
          <w:szCs w:val="24"/>
        </w:rPr>
        <w:t>создан</w:t>
      </w:r>
      <w:r w:rsidR="00F33D17" w:rsidRPr="00250EE7">
        <w:rPr>
          <w:rFonts w:ascii="Times New Roman" w:hAnsi="Times New Roman"/>
          <w:sz w:val="24"/>
          <w:szCs w:val="24"/>
        </w:rPr>
        <w:t>ы</w:t>
      </w:r>
      <w:r w:rsidRPr="00250EE7">
        <w:rPr>
          <w:rFonts w:ascii="Times New Roman" w:hAnsi="Times New Roman"/>
          <w:sz w:val="24"/>
          <w:szCs w:val="24"/>
        </w:rPr>
        <w:t xml:space="preserve"> и функциониру</w:t>
      </w:r>
      <w:r w:rsidR="00F33D17" w:rsidRPr="00250EE7">
        <w:rPr>
          <w:rFonts w:ascii="Times New Roman" w:hAnsi="Times New Roman"/>
          <w:sz w:val="24"/>
          <w:szCs w:val="24"/>
        </w:rPr>
        <w:t>ют</w:t>
      </w:r>
      <w:r w:rsidRPr="00250EE7">
        <w:rPr>
          <w:rFonts w:ascii="Times New Roman" w:hAnsi="Times New Roman"/>
          <w:sz w:val="24"/>
          <w:szCs w:val="24"/>
        </w:rPr>
        <w:t xml:space="preserve"> 15 центров</w:t>
      </w:r>
      <w:r w:rsidR="00F33D17" w:rsidRPr="00250EE7">
        <w:rPr>
          <w:rFonts w:ascii="Times New Roman" w:hAnsi="Times New Roman"/>
          <w:sz w:val="24"/>
          <w:szCs w:val="24"/>
        </w:rPr>
        <w:t xml:space="preserve"> «Точка роста». За счет средств бюджета МО «Ахтубинский муниципальный район Астраханской области» были отремонтированы кабинеты для функционирования данных центров. </w:t>
      </w:r>
    </w:p>
    <w:p w:rsidR="00F33D17" w:rsidRPr="00250EE7" w:rsidRDefault="00F33D17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2024 году запланировано создание</w:t>
      </w:r>
      <w:r w:rsidR="00C7774E">
        <w:rPr>
          <w:rFonts w:ascii="Times New Roman" w:hAnsi="Times New Roman"/>
          <w:sz w:val="24"/>
          <w:szCs w:val="24"/>
        </w:rPr>
        <w:t xml:space="preserve"> 2 центров «</w:t>
      </w:r>
      <w:r w:rsidR="001E4930" w:rsidRPr="00250EE7">
        <w:rPr>
          <w:rFonts w:ascii="Times New Roman" w:hAnsi="Times New Roman"/>
          <w:sz w:val="24"/>
          <w:szCs w:val="24"/>
        </w:rPr>
        <w:t>Точка Рост</w:t>
      </w:r>
      <w:r w:rsidR="00C7774E">
        <w:rPr>
          <w:rFonts w:ascii="Times New Roman" w:hAnsi="Times New Roman"/>
          <w:sz w:val="24"/>
          <w:szCs w:val="24"/>
        </w:rPr>
        <w:t xml:space="preserve">а» </w:t>
      </w:r>
      <w:r w:rsidR="001E4930" w:rsidRPr="00250EE7">
        <w:rPr>
          <w:rFonts w:ascii="Times New Roman" w:hAnsi="Times New Roman"/>
          <w:sz w:val="24"/>
          <w:szCs w:val="24"/>
        </w:rPr>
        <w:t>в муниципальных общеобразовательных учреждениях МКУ «СОШ № 5 МО «Ахтубинский район» и МКУ «Успенская ООШ МО «Ахтубинский район».</w:t>
      </w:r>
    </w:p>
    <w:p w:rsidR="001E4930" w:rsidRPr="00250EE7" w:rsidRDefault="001E4930" w:rsidP="00C77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рамках регионального проекта «Совершенствование системы образования в Астраханской области» государственной программы «Развитие образования Астраханской области» запланированы мероприятия по модернизац</w:t>
      </w:r>
      <w:r w:rsidR="00C7774E">
        <w:rPr>
          <w:rFonts w:ascii="Times New Roman" w:hAnsi="Times New Roman"/>
          <w:sz w:val="24"/>
          <w:szCs w:val="24"/>
        </w:rPr>
        <w:t>ии школьной системы образования</w:t>
      </w:r>
      <w:r w:rsidRPr="00250EE7">
        <w:rPr>
          <w:rFonts w:ascii="Times New Roman" w:hAnsi="Times New Roman"/>
          <w:sz w:val="24"/>
          <w:szCs w:val="24"/>
        </w:rPr>
        <w:t>:</w:t>
      </w:r>
    </w:p>
    <w:p w:rsidR="00E026C1" w:rsidRPr="00250EE7" w:rsidRDefault="00E026C1" w:rsidP="00C77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в 2024 году </w:t>
      </w:r>
      <w:r w:rsidR="00C7774E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капитальный ремонт здания МКОУ «СОШ №</w:t>
      </w:r>
      <w:r w:rsidR="00C7774E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 xml:space="preserve">1 с углубленным изучением отдельных предметов им. С.Г. Хуснетдинова МО «Ахтубинский район» </w:t>
      </w:r>
      <w:r w:rsidR="00C7774E">
        <w:rPr>
          <w:rFonts w:ascii="Times New Roman" w:hAnsi="Times New Roman"/>
          <w:sz w:val="24"/>
          <w:szCs w:val="24"/>
        </w:rPr>
        <w:t>по адресу: Астраханская область</w:t>
      </w:r>
      <w:r w:rsidRPr="00250EE7">
        <w:rPr>
          <w:rFonts w:ascii="Times New Roman" w:hAnsi="Times New Roman"/>
          <w:sz w:val="24"/>
          <w:szCs w:val="24"/>
        </w:rPr>
        <w:t>, Ахтубинский район, г.</w:t>
      </w:r>
      <w:r w:rsidR="00C7774E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Ахтубинск, ул.</w:t>
      </w:r>
      <w:r w:rsidR="00C7774E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Иванова, 6а;</w:t>
      </w:r>
    </w:p>
    <w:p w:rsidR="001E4930" w:rsidRPr="00250EE7" w:rsidRDefault="001E4930" w:rsidP="00C77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2025 году – капитальный ремонт здания МКУ «СОШ №</w:t>
      </w:r>
      <w:r w:rsidR="00C7774E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11 МО «Ахтубинский район» п.</w:t>
      </w:r>
      <w:r w:rsidR="006A1BFC"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В</w:t>
      </w:r>
      <w:r w:rsidR="00C7774E">
        <w:rPr>
          <w:rFonts w:ascii="Times New Roman" w:hAnsi="Times New Roman"/>
          <w:sz w:val="24"/>
          <w:szCs w:val="24"/>
        </w:rPr>
        <w:t>.</w:t>
      </w:r>
      <w:r w:rsidRPr="00250EE7">
        <w:rPr>
          <w:rFonts w:ascii="Times New Roman" w:hAnsi="Times New Roman"/>
          <w:sz w:val="24"/>
          <w:szCs w:val="24"/>
        </w:rPr>
        <w:t>Баскунчак</w:t>
      </w:r>
      <w:r w:rsidR="00E026C1" w:rsidRPr="00250EE7">
        <w:rPr>
          <w:rFonts w:ascii="Times New Roman" w:hAnsi="Times New Roman"/>
          <w:sz w:val="24"/>
          <w:szCs w:val="24"/>
        </w:rPr>
        <w:t xml:space="preserve"> </w:t>
      </w:r>
      <w:r w:rsidR="00C7774E">
        <w:rPr>
          <w:rFonts w:ascii="Times New Roman" w:hAnsi="Times New Roman"/>
          <w:sz w:val="24"/>
          <w:szCs w:val="24"/>
        </w:rPr>
        <w:t>по адресу: Астраханская область</w:t>
      </w:r>
      <w:r w:rsidR="00E026C1" w:rsidRPr="00250EE7">
        <w:rPr>
          <w:rFonts w:ascii="Times New Roman" w:hAnsi="Times New Roman"/>
          <w:sz w:val="24"/>
          <w:szCs w:val="24"/>
        </w:rPr>
        <w:t>, Ахтубинский район, п.</w:t>
      </w:r>
      <w:r w:rsidR="00C7774E">
        <w:rPr>
          <w:rFonts w:ascii="Times New Roman" w:hAnsi="Times New Roman"/>
          <w:sz w:val="24"/>
          <w:szCs w:val="24"/>
        </w:rPr>
        <w:t xml:space="preserve"> </w:t>
      </w:r>
      <w:r w:rsidR="00E026C1" w:rsidRPr="00250EE7">
        <w:rPr>
          <w:rFonts w:ascii="Times New Roman" w:hAnsi="Times New Roman"/>
          <w:sz w:val="24"/>
          <w:szCs w:val="24"/>
        </w:rPr>
        <w:t>Верхний Баскунчак, ул.Советская,36</w:t>
      </w:r>
      <w:r w:rsidRPr="00250EE7">
        <w:rPr>
          <w:rFonts w:ascii="Times New Roman" w:hAnsi="Times New Roman"/>
          <w:sz w:val="24"/>
          <w:szCs w:val="24"/>
        </w:rPr>
        <w:t>;</w:t>
      </w:r>
    </w:p>
    <w:p w:rsidR="006A1BFC" w:rsidRPr="00250EE7" w:rsidRDefault="006A1BFC" w:rsidP="00C77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2026 году – капитальный ремонт</w:t>
      </w:r>
      <w:r w:rsidR="00C7774E">
        <w:rPr>
          <w:rFonts w:ascii="Times New Roman" w:hAnsi="Times New Roman"/>
          <w:sz w:val="24"/>
          <w:szCs w:val="24"/>
        </w:rPr>
        <w:t xml:space="preserve"> здания МКУ «</w:t>
      </w:r>
      <w:r w:rsidR="002169CA" w:rsidRPr="00250EE7">
        <w:rPr>
          <w:rFonts w:ascii="Times New Roman" w:hAnsi="Times New Roman"/>
          <w:sz w:val="24"/>
          <w:szCs w:val="24"/>
        </w:rPr>
        <w:t>СОШ №</w:t>
      </w:r>
      <w:r w:rsidR="00C7774E">
        <w:rPr>
          <w:rFonts w:ascii="Times New Roman" w:hAnsi="Times New Roman"/>
          <w:sz w:val="24"/>
          <w:szCs w:val="24"/>
        </w:rPr>
        <w:t xml:space="preserve"> </w:t>
      </w:r>
      <w:r w:rsidR="002169CA" w:rsidRPr="00250EE7">
        <w:rPr>
          <w:rFonts w:ascii="Times New Roman" w:hAnsi="Times New Roman"/>
          <w:sz w:val="24"/>
          <w:szCs w:val="24"/>
        </w:rPr>
        <w:t>2 МО «Ахтубинский район»</w:t>
      </w:r>
      <w:r w:rsidR="00E026C1" w:rsidRPr="00250EE7">
        <w:rPr>
          <w:rFonts w:ascii="Times New Roman" w:hAnsi="Times New Roman"/>
          <w:sz w:val="24"/>
          <w:szCs w:val="24"/>
        </w:rPr>
        <w:t xml:space="preserve"> </w:t>
      </w:r>
      <w:r w:rsidR="00C7774E">
        <w:rPr>
          <w:rFonts w:ascii="Times New Roman" w:hAnsi="Times New Roman"/>
          <w:sz w:val="24"/>
          <w:szCs w:val="24"/>
        </w:rPr>
        <w:t>по адресу: Астраханская область</w:t>
      </w:r>
      <w:r w:rsidR="00E026C1" w:rsidRPr="00250EE7">
        <w:rPr>
          <w:rFonts w:ascii="Times New Roman" w:hAnsi="Times New Roman"/>
          <w:sz w:val="24"/>
          <w:szCs w:val="24"/>
        </w:rPr>
        <w:t>, Ахтубинский район, г.</w:t>
      </w:r>
      <w:r w:rsidR="00C7774E">
        <w:rPr>
          <w:rFonts w:ascii="Times New Roman" w:hAnsi="Times New Roman"/>
          <w:sz w:val="24"/>
          <w:szCs w:val="24"/>
        </w:rPr>
        <w:t xml:space="preserve"> </w:t>
      </w:r>
      <w:r w:rsidR="00E026C1" w:rsidRPr="00250EE7">
        <w:rPr>
          <w:rFonts w:ascii="Times New Roman" w:hAnsi="Times New Roman"/>
          <w:sz w:val="24"/>
          <w:szCs w:val="24"/>
        </w:rPr>
        <w:t>Ахтубинск, ул.</w:t>
      </w:r>
      <w:r w:rsidR="00C7774E">
        <w:rPr>
          <w:rFonts w:ascii="Times New Roman" w:hAnsi="Times New Roman"/>
          <w:sz w:val="24"/>
          <w:szCs w:val="24"/>
        </w:rPr>
        <w:t xml:space="preserve"> </w:t>
      </w:r>
      <w:r w:rsidR="00E026C1" w:rsidRPr="00250EE7">
        <w:rPr>
          <w:rFonts w:ascii="Times New Roman" w:hAnsi="Times New Roman"/>
          <w:sz w:val="24"/>
          <w:szCs w:val="24"/>
        </w:rPr>
        <w:t>Волгоградская, 41</w:t>
      </w:r>
      <w:r w:rsidR="002169CA" w:rsidRPr="00250EE7">
        <w:rPr>
          <w:rFonts w:ascii="Times New Roman" w:hAnsi="Times New Roman"/>
          <w:sz w:val="24"/>
          <w:szCs w:val="24"/>
        </w:rPr>
        <w:t>.</w:t>
      </w:r>
    </w:p>
    <w:p w:rsidR="003A1B3A" w:rsidRPr="00250EE7" w:rsidRDefault="003A1B3A" w:rsidP="00C77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Основные мероприятия подпрограммы направлены на доведение материально-технической базы до уровня современных требований, обеспечивающих психофизическую безопасность в общеобразовательных учреждениях, сохранение интеллектуального капитала и здор</w:t>
      </w:r>
      <w:r w:rsidR="00E85602" w:rsidRPr="00250EE7">
        <w:rPr>
          <w:rFonts w:ascii="Times New Roman" w:hAnsi="Times New Roman"/>
          <w:sz w:val="24"/>
          <w:szCs w:val="24"/>
        </w:rPr>
        <w:t xml:space="preserve">овья подрастающего поколения, </w:t>
      </w:r>
      <w:r w:rsidRPr="00250EE7">
        <w:rPr>
          <w:rFonts w:ascii="Times New Roman" w:hAnsi="Times New Roman"/>
          <w:sz w:val="24"/>
          <w:szCs w:val="24"/>
        </w:rPr>
        <w:t>организацию отдыха, оздоровления и полезного досуга детей в дни летних каникул и организацию рационального и качественного питания.</w:t>
      </w:r>
    </w:p>
    <w:p w:rsidR="003A1B3A" w:rsidRPr="00250EE7" w:rsidRDefault="003A1B3A" w:rsidP="00C77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С 2019 года для организации отдыха, оздоровления и занятости д</w:t>
      </w:r>
      <w:r w:rsidR="00C7774E">
        <w:rPr>
          <w:rFonts w:ascii="Times New Roman" w:hAnsi="Times New Roman"/>
          <w:sz w:val="24"/>
          <w:szCs w:val="24"/>
        </w:rPr>
        <w:t xml:space="preserve">етей и подростков используются </w:t>
      </w:r>
      <w:r w:rsidRPr="00250EE7">
        <w:rPr>
          <w:rFonts w:ascii="Times New Roman" w:hAnsi="Times New Roman"/>
          <w:sz w:val="24"/>
          <w:szCs w:val="24"/>
        </w:rPr>
        <w:t xml:space="preserve">формы лагерей с дневным пребыванием на базе общеобразовательных  школ. Охват детей оздоровительными мероприятиями в 2019 году составил 228 </w:t>
      </w:r>
      <w:r w:rsidR="00D36908" w:rsidRPr="00250EE7">
        <w:rPr>
          <w:rFonts w:ascii="Times New Roman" w:hAnsi="Times New Roman"/>
          <w:sz w:val="24"/>
          <w:szCs w:val="24"/>
        </w:rPr>
        <w:t>об</w:t>
      </w:r>
      <w:r w:rsidRPr="00250EE7">
        <w:rPr>
          <w:rFonts w:ascii="Times New Roman" w:hAnsi="Times New Roman"/>
          <w:sz w:val="24"/>
          <w:szCs w:val="24"/>
        </w:rPr>
        <w:t>уча</w:t>
      </w:r>
      <w:r w:rsidR="00D36908" w:rsidRPr="00250EE7">
        <w:rPr>
          <w:rFonts w:ascii="Times New Roman" w:hAnsi="Times New Roman"/>
          <w:sz w:val="24"/>
          <w:szCs w:val="24"/>
        </w:rPr>
        <w:t>ю</w:t>
      </w:r>
      <w:r w:rsidRPr="00250EE7">
        <w:rPr>
          <w:rFonts w:ascii="Times New Roman" w:hAnsi="Times New Roman"/>
          <w:sz w:val="24"/>
          <w:szCs w:val="24"/>
        </w:rPr>
        <w:t xml:space="preserve">щихся, в 2020 году </w:t>
      </w:r>
      <w:r w:rsidR="00E85602" w:rsidRPr="00250EE7">
        <w:rPr>
          <w:rFonts w:ascii="Times New Roman" w:hAnsi="Times New Roman"/>
          <w:sz w:val="24"/>
          <w:szCs w:val="24"/>
        </w:rPr>
        <w:t xml:space="preserve">– </w:t>
      </w:r>
      <w:r w:rsidRPr="00250EE7">
        <w:rPr>
          <w:rFonts w:ascii="Times New Roman" w:hAnsi="Times New Roman"/>
          <w:sz w:val="24"/>
          <w:szCs w:val="24"/>
        </w:rPr>
        <w:t xml:space="preserve">124 </w:t>
      </w:r>
      <w:r w:rsidR="00D36908" w:rsidRPr="00250EE7">
        <w:rPr>
          <w:rFonts w:ascii="Times New Roman" w:hAnsi="Times New Roman"/>
          <w:sz w:val="24"/>
          <w:szCs w:val="24"/>
        </w:rPr>
        <w:t>обучающихся</w:t>
      </w:r>
      <w:r w:rsidRPr="00250EE7">
        <w:rPr>
          <w:rFonts w:ascii="Times New Roman" w:hAnsi="Times New Roman"/>
          <w:sz w:val="24"/>
          <w:szCs w:val="24"/>
        </w:rPr>
        <w:t xml:space="preserve">, в 2021 году – 238 </w:t>
      </w:r>
      <w:r w:rsidR="00D36908" w:rsidRPr="00250EE7">
        <w:rPr>
          <w:rFonts w:ascii="Times New Roman" w:hAnsi="Times New Roman"/>
          <w:sz w:val="24"/>
          <w:szCs w:val="24"/>
        </w:rPr>
        <w:t>обучающихся</w:t>
      </w:r>
      <w:r w:rsidRPr="00250EE7">
        <w:rPr>
          <w:rFonts w:ascii="Times New Roman" w:hAnsi="Times New Roman"/>
          <w:sz w:val="24"/>
          <w:szCs w:val="24"/>
        </w:rPr>
        <w:t xml:space="preserve">, в 2022 году </w:t>
      </w:r>
      <w:r w:rsidR="00E85602" w:rsidRPr="00250EE7">
        <w:rPr>
          <w:rFonts w:ascii="Times New Roman" w:hAnsi="Times New Roman"/>
          <w:sz w:val="24"/>
          <w:szCs w:val="24"/>
        </w:rPr>
        <w:t xml:space="preserve">– </w:t>
      </w:r>
      <w:r w:rsidRPr="00250EE7">
        <w:rPr>
          <w:rFonts w:ascii="Times New Roman" w:hAnsi="Times New Roman"/>
          <w:sz w:val="24"/>
          <w:szCs w:val="24"/>
        </w:rPr>
        <w:t xml:space="preserve">161 </w:t>
      </w:r>
      <w:r w:rsidR="00D36908" w:rsidRPr="00250EE7">
        <w:rPr>
          <w:rFonts w:ascii="Times New Roman" w:hAnsi="Times New Roman"/>
          <w:sz w:val="24"/>
          <w:szCs w:val="24"/>
        </w:rPr>
        <w:t>обучающихся, в 2023 году – 141 обучающихся</w:t>
      </w:r>
      <w:r w:rsidRPr="00250EE7">
        <w:rPr>
          <w:rFonts w:ascii="Times New Roman" w:hAnsi="Times New Roman"/>
          <w:sz w:val="24"/>
          <w:szCs w:val="24"/>
        </w:rPr>
        <w:t xml:space="preserve">. </w:t>
      </w:r>
    </w:p>
    <w:p w:rsidR="003A1B3A" w:rsidRPr="00250EE7" w:rsidRDefault="003A1B3A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eastAsia="Calibri" w:hAnsi="Times New Roman"/>
          <w:sz w:val="24"/>
          <w:szCs w:val="24"/>
        </w:rPr>
        <w:t xml:space="preserve">Организация бесплатного горячего питания детей осуществляется в соответствии со статьей 37 Федерального закона от 29.12.2012 № 273-ФЗ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Об образовании в Российской Федерации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, Федеральным законом от 30.03.1999 № 52-ФЗ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О санитарно-эпидемиологическом благополучии населения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="00C7774E">
        <w:rPr>
          <w:rFonts w:ascii="Times New Roman" w:eastAsia="Calibri" w:hAnsi="Times New Roman"/>
          <w:sz w:val="24"/>
          <w:szCs w:val="24"/>
        </w:rPr>
        <w:t>.</w:t>
      </w:r>
    </w:p>
    <w:p w:rsidR="003A1B3A" w:rsidRPr="00250EE7" w:rsidRDefault="003A1B3A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На территории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 xml:space="preserve">Ахтубинский </w:t>
      </w:r>
      <w:r w:rsidR="00EC08DF" w:rsidRPr="00250EE7">
        <w:rPr>
          <w:rFonts w:ascii="Times New Roman" w:hAnsi="Times New Roman"/>
          <w:sz w:val="24"/>
          <w:szCs w:val="24"/>
        </w:rPr>
        <w:t xml:space="preserve">муниципальный </w:t>
      </w:r>
      <w:r w:rsidRPr="00250EE7">
        <w:rPr>
          <w:rFonts w:ascii="Times New Roman" w:hAnsi="Times New Roman"/>
          <w:sz w:val="24"/>
          <w:szCs w:val="24"/>
        </w:rPr>
        <w:t>район</w:t>
      </w:r>
      <w:r w:rsidR="00EC08DF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C7774E">
        <w:rPr>
          <w:rFonts w:ascii="Times New Roman" w:hAnsi="Times New Roman"/>
          <w:sz w:val="24"/>
          <w:szCs w:val="24"/>
        </w:rPr>
        <w:t xml:space="preserve"> организация горячего питания </w:t>
      </w:r>
      <w:r w:rsidRPr="00250EE7">
        <w:rPr>
          <w:rFonts w:ascii="Times New Roman" w:hAnsi="Times New Roman"/>
          <w:sz w:val="24"/>
          <w:szCs w:val="24"/>
        </w:rPr>
        <w:t>обучающихся, осваивающих образовательные программы начального общего образования организована во всех общеобразовательных учреждениях.</w:t>
      </w:r>
    </w:p>
    <w:p w:rsidR="003A1B3A" w:rsidRPr="00250EE7" w:rsidRDefault="003A1B3A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Реализация данного мероприятия осуществляется путем организации работы в следующих направлениях:</w:t>
      </w:r>
    </w:p>
    <w:p w:rsidR="003A1B3A" w:rsidRPr="00250EE7" w:rsidRDefault="003A1B3A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проведение мероприятий по нормативному правовому регулированию организации питания учащихся в муниципальных общеобразовательных учреждениях и организационных мероприятий;</w:t>
      </w:r>
    </w:p>
    <w:p w:rsidR="003A1B3A" w:rsidRPr="00250EE7" w:rsidRDefault="003A1B3A" w:rsidP="00E85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предоставление субсидий муниципальным учреждениям в части организации бесплатного здорового питания для обучающихся, осваивающих образовательные программы начального общего образования в общеобразовательных учреждениях;</w:t>
      </w:r>
    </w:p>
    <w:p w:rsidR="003A1B3A" w:rsidRPr="00250EE7" w:rsidRDefault="003A1B3A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мониторинг и контроль организации питания. </w:t>
      </w:r>
    </w:p>
    <w:p w:rsidR="003A1B3A" w:rsidRPr="00250EE7" w:rsidRDefault="003A1B3A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Проблеме здорового питания детей уделяется большое внимание как одному из приоритетных направлений государственной политики.</w:t>
      </w:r>
    </w:p>
    <w:p w:rsidR="003A1B3A" w:rsidRPr="00250EE7" w:rsidRDefault="003A1B3A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Для нормального роста и развития детей, поддержания здоровья, работоспособности и активного физического состояния важное значение имеет полноценное и регулярное </w:t>
      </w:r>
      <w:r w:rsidRPr="00250EE7">
        <w:rPr>
          <w:rFonts w:ascii="Times New Roman" w:hAnsi="Times New Roman"/>
          <w:sz w:val="24"/>
          <w:szCs w:val="24"/>
        </w:rPr>
        <w:lastRenderedPageBreak/>
        <w:t>сн</w:t>
      </w:r>
      <w:r w:rsidR="00E85602" w:rsidRPr="00250EE7">
        <w:rPr>
          <w:rFonts w:ascii="Times New Roman" w:hAnsi="Times New Roman"/>
          <w:sz w:val="24"/>
          <w:szCs w:val="24"/>
        </w:rPr>
        <w:t xml:space="preserve">абжение организма необходимыми </w:t>
      </w:r>
      <w:r w:rsidRPr="00250EE7">
        <w:rPr>
          <w:rFonts w:ascii="Times New Roman" w:hAnsi="Times New Roman"/>
          <w:sz w:val="24"/>
          <w:szCs w:val="24"/>
        </w:rPr>
        <w:t>микронутриентами: витаминами, минеральными веществами и микроэлемента.</w:t>
      </w:r>
    </w:p>
    <w:p w:rsidR="003A1B3A" w:rsidRPr="00250EE7" w:rsidRDefault="003A1B3A" w:rsidP="00826F11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соответствии с ч.</w:t>
      </w:r>
      <w:r w:rsidR="00E85602"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 xml:space="preserve">7 ст. 79 Федерального закона от 29.12.2012 № 273-ФЗ </w:t>
      </w:r>
      <w:r w:rsidR="00E85602" w:rsidRPr="00250EE7">
        <w:rPr>
          <w:rFonts w:ascii="Times New Roman" w:hAnsi="Times New Roman"/>
          <w:sz w:val="24"/>
          <w:szCs w:val="24"/>
        </w:rPr>
        <w:t xml:space="preserve">                         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>, в целях реализации обязанности по организации получения образования обучающихся с ограни</w:t>
      </w:r>
      <w:r w:rsidR="00D36908" w:rsidRPr="00250EE7">
        <w:rPr>
          <w:rFonts w:ascii="Times New Roman" w:hAnsi="Times New Roman"/>
          <w:sz w:val="24"/>
          <w:szCs w:val="24"/>
        </w:rPr>
        <w:t>ченными возможностями здоровья,</w:t>
      </w:r>
      <w:r w:rsidR="00C0442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36908" w:rsidRPr="00250EE7">
        <w:rPr>
          <w:rFonts w:ascii="Times New Roman" w:hAnsi="Times New Roman"/>
          <w:sz w:val="24"/>
          <w:szCs w:val="24"/>
        </w:rPr>
        <w:t xml:space="preserve"> </w:t>
      </w:r>
      <w:r w:rsidR="00E85602" w:rsidRPr="00250EE7">
        <w:rPr>
          <w:rFonts w:ascii="Times New Roman" w:hAnsi="Times New Roman"/>
          <w:sz w:val="24"/>
          <w:szCs w:val="24"/>
        </w:rPr>
        <w:t xml:space="preserve">с 01.09.2021 </w:t>
      </w:r>
      <w:r w:rsidRPr="00250EE7">
        <w:rPr>
          <w:rFonts w:ascii="Times New Roman" w:hAnsi="Times New Roman"/>
          <w:sz w:val="24"/>
          <w:szCs w:val="24"/>
        </w:rPr>
        <w:t xml:space="preserve"> в общеобразовательных учреждениях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 xml:space="preserve">Ахтубинский </w:t>
      </w:r>
      <w:r w:rsidR="00EC08DF" w:rsidRPr="00250EE7">
        <w:rPr>
          <w:rFonts w:ascii="Times New Roman" w:hAnsi="Times New Roman"/>
          <w:sz w:val="24"/>
          <w:szCs w:val="24"/>
        </w:rPr>
        <w:t xml:space="preserve">муниципальный </w:t>
      </w:r>
      <w:r w:rsidRPr="00250EE7">
        <w:rPr>
          <w:rFonts w:ascii="Times New Roman" w:hAnsi="Times New Roman"/>
          <w:sz w:val="24"/>
          <w:szCs w:val="24"/>
        </w:rPr>
        <w:t>район</w:t>
      </w:r>
      <w:r w:rsidR="00EC08DF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организовано бесплатное двухразовое питание обучающихся с ограниченными возможностями здоровья, в том числе инвалидов (далее </w:t>
      </w:r>
      <w:r w:rsidR="00C04428">
        <w:rPr>
          <w:rFonts w:ascii="Times New Roman" w:hAnsi="Times New Roman"/>
          <w:sz w:val="24"/>
          <w:szCs w:val="24"/>
        </w:rPr>
        <w:t>–</w:t>
      </w:r>
      <w:r w:rsidRPr="00250EE7">
        <w:rPr>
          <w:rFonts w:ascii="Times New Roman" w:hAnsi="Times New Roman"/>
          <w:sz w:val="24"/>
          <w:szCs w:val="24"/>
        </w:rPr>
        <w:t xml:space="preserve"> ОВЗ). С 01 января 2022 года обучающимся с ОВЗ на дому предоставляется выплата денежной компенсации стоимости двухразового питания.</w:t>
      </w:r>
    </w:p>
    <w:p w:rsidR="003A1B3A" w:rsidRPr="00250EE7" w:rsidRDefault="003A1B3A" w:rsidP="00826F11">
      <w:pPr>
        <w:widowControl w:val="0"/>
        <w:autoSpaceDE w:val="0"/>
        <w:autoSpaceDN w:val="0"/>
        <w:adjustRightInd w:val="0"/>
        <w:spacing w:after="0" w:line="240" w:lineRule="auto"/>
        <w:ind w:right="-1"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С 1 сентября 2020 года все классные руководители ежемесячно получают по 5000 руб. из федерального бюджета (поручение Президента от 24.01.2020 № Пр-113) в целях материального стимулирования педагогических работников.</w:t>
      </w:r>
      <w:r w:rsidR="00AD667C" w:rsidRPr="00250EE7">
        <w:rPr>
          <w:rFonts w:ascii="Times New Roman" w:hAnsi="Times New Roman"/>
          <w:sz w:val="24"/>
          <w:szCs w:val="24"/>
        </w:rPr>
        <w:t xml:space="preserve"> С 01.03.2024 года размер ежемесячного вознаграждения за классн</w:t>
      </w:r>
      <w:r w:rsidR="00C7774E">
        <w:rPr>
          <w:rFonts w:ascii="Times New Roman" w:hAnsi="Times New Roman"/>
          <w:sz w:val="24"/>
          <w:szCs w:val="24"/>
        </w:rPr>
        <w:t xml:space="preserve">ое руководство составил 10 000 </w:t>
      </w:r>
      <w:r w:rsidR="00AD667C" w:rsidRPr="00250EE7">
        <w:rPr>
          <w:rFonts w:ascii="Times New Roman" w:hAnsi="Times New Roman"/>
          <w:sz w:val="24"/>
          <w:szCs w:val="24"/>
        </w:rPr>
        <w:t>рублей.</w:t>
      </w:r>
    </w:p>
    <w:p w:rsidR="003A1B3A" w:rsidRPr="00250EE7" w:rsidRDefault="003A1B3A" w:rsidP="00826F11">
      <w:pPr>
        <w:widowControl w:val="0"/>
        <w:autoSpaceDE w:val="0"/>
        <w:autoSpaceDN w:val="0"/>
        <w:adjustRightInd w:val="0"/>
        <w:spacing w:after="0" w:line="240" w:lineRule="auto"/>
        <w:ind w:right="-1" w:firstLine="69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>, Указе Президента Российско</w:t>
      </w:r>
      <w:r w:rsidR="00D36908" w:rsidRPr="00250EE7">
        <w:rPr>
          <w:rFonts w:ascii="Times New Roman" w:hAnsi="Times New Roman"/>
          <w:sz w:val="24"/>
          <w:szCs w:val="24"/>
        </w:rPr>
        <w:t xml:space="preserve">й Федерации от 07.05.2018 № 204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и распоряжении Правительства Российской Федерации от 29.05.2015 № 996-р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Об утверждении Стратегии развития воспитания в Российской Федерации на период до 2025 года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>.</w:t>
      </w:r>
    </w:p>
    <w:p w:rsidR="00E85602" w:rsidRPr="00250EE7" w:rsidRDefault="00E85602" w:rsidP="00826F11">
      <w:pPr>
        <w:widowControl w:val="0"/>
        <w:autoSpaceDE w:val="0"/>
        <w:autoSpaceDN w:val="0"/>
        <w:adjustRightInd w:val="0"/>
        <w:spacing w:after="0" w:line="240" w:lineRule="auto"/>
        <w:ind w:right="-1" w:firstLine="699"/>
        <w:jc w:val="both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2. Цели, задачи и показатели эффективности</w:t>
      </w:r>
    </w:p>
    <w:p w:rsidR="00886142" w:rsidRPr="00250EE7" w:rsidRDefault="003A1B3A" w:rsidP="008861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достижения целей и решения задач, описание основных ожидаемых </w:t>
      </w:r>
    </w:p>
    <w:p w:rsidR="003A1B3A" w:rsidRPr="00250EE7" w:rsidRDefault="003A1B3A" w:rsidP="008861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конечных результатов подпрограммы</w:t>
      </w:r>
    </w:p>
    <w:p w:rsidR="003A1B3A" w:rsidRPr="00250EE7" w:rsidRDefault="003A1B3A" w:rsidP="00E8560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3A1B3A" w:rsidRPr="00250EE7" w:rsidRDefault="00161B00" w:rsidP="00C7774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Цель </w:t>
      </w:r>
      <w:r w:rsidR="003A1B3A" w:rsidRPr="00250EE7">
        <w:rPr>
          <w:rFonts w:ascii="Times New Roman" w:hAnsi="Times New Roman"/>
          <w:sz w:val="24"/>
          <w:szCs w:val="24"/>
        </w:rPr>
        <w:t xml:space="preserve">Реализация муниципальной услуги по предоставлению начального общего, основного общего, среднего общего образования, дополнительного образования детей, дошкольного образования, присмотра и ухода в муниципальных общеобразовательных организациях. </w:t>
      </w:r>
    </w:p>
    <w:p w:rsidR="003A1B3A" w:rsidRPr="00250EE7" w:rsidRDefault="003A1B3A" w:rsidP="00C7774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Задачи:</w:t>
      </w:r>
    </w:p>
    <w:p w:rsidR="003A1B3A" w:rsidRPr="00250EE7" w:rsidRDefault="00C7774E" w:rsidP="00C7774E">
      <w:pPr>
        <w:pStyle w:val="a4"/>
        <w:spacing w:line="240" w:lineRule="auto"/>
        <w:ind w:left="0" w:right="-1" w:firstLine="709"/>
        <w:jc w:val="both"/>
      </w:pPr>
      <w:r>
        <w:t>-</w:t>
      </w:r>
      <w:r w:rsidR="00161B00" w:rsidRPr="00250EE7">
        <w:t xml:space="preserve"> п</w:t>
      </w:r>
      <w:r w:rsidR="003A1B3A" w:rsidRPr="00250EE7">
        <w:t>овышение качества начально</w:t>
      </w:r>
      <w:r w:rsidR="00EC08DF" w:rsidRPr="00250EE7">
        <w:t xml:space="preserve">го, основного, среднего общего </w:t>
      </w:r>
      <w:r w:rsidR="003A1B3A" w:rsidRPr="00250EE7">
        <w:t>образования, дополнительного образования детей, дошкольного образования, присмотра и ухода в муниципальных о</w:t>
      </w:r>
      <w:r>
        <w:t>бщеобразовательных организациях</w:t>
      </w:r>
      <w:r w:rsidR="003A1B3A" w:rsidRPr="00250EE7">
        <w:t xml:space="preserve"> в соответств</w:t>
      </w:r>
      <w:r w:rsidR="00161B00" w:rsidRPr="00250EE7">
        <w:t>ии с современными требованиями;</w:t>
      </w:r>
    </w:p>
    <w:p w:rsidR="003A1B3A" w:rsidRPr="00250EE7" w:rsidRDefault="00C7774E" w:rsidP="00C7774E">
      <w:pPr>
        <w:pStyle w:val="a4"/>
        <w:spacing w:line="240" w:lineRule="auto"/>
        <w:ind w:left="0" w:right="-1" w:firstLine="709"/>
        <w:jc w:val="both"/>
      </w:pPr>
      <w:r>
        <w:t>-</w:t>
      </w:r>
      <w:r w:rsidR="00161B00" w:rsidRPr="00250EE7">
        <w:t xml:space="preserve"> с</w:t>
      </w:r>
      <w:r w:rsidR="003A1B3A" w:rsidRPr="00250EE7">
        <w:t xml:space="preserve">оздание условий для обеспечения доступного и качественного образования на территории МО </w:t>
      </w:r>
      <w:r w:rsidR="00F15C7A" w:rsidRPr="00250EE7">
        <w:t>«</w:t>
      </w:r>
      <w:r w:rsidR="003A1B3A" w:rsidRPr="00250EE7">
        <w:t xml:space="preserve">Ахтубинский </w:t>
      </w:r>
      <w:r w:rsidR="00886142" w:rsidRPr="00250EE7">
        <w:t xml:space="preserve">муниципальный </w:t>
      </w:r>
      <w:r w:rsidR="003A1B3A" w:rsidRPr="00250EE7">
        <w:t>район</w:t>
      </w:r>
      <w:r w:rsidR="00886142" w:rsidRPr="00250EE7">
        <w:t xml:space="preserve"> Астраханской области</w:t>
      </w:r>
      <w:r w:rsidR="00F15C7A" w:rsidRPr="00250EE7">
        <w:t>»</w:t>
      </w:r>
      <w:r w:rsidR="00161B00" w:rsidRPr="00250EE7">
        <w:t>;</w:t>
      </w:r>
    </w:p>
    <w:p w:rsidR="003A1B3A" w:rsidRPr="00250EE7" w:rsidRDefault="00C7774E" w:rsidP="00C7774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с</w:t>
      </w:r>
      <w:r w:rsidR="003A1B3A" w:rsidRPr="00250EE7">
        <w:rPr>
          <w:rFonts w:ascii="Times New Roman" w:hAnsi="Times New Roman"/>
          <w:sz w:val="24"/>
          <w:szCs w:val="24"/>
        </w:rPr>
        <w:t>оздание условий для устойчивого функционирования зданий, сооружений, инженерных коммуникаций, ограждений и территории</w:t>
      </w:r>
      <w:r w:rsidR="00161B00" w:rsidRPr="00250EE7">
        <w:rPr>
          <w:rFonts w:ascii="Times New Roman" w:hAnsi="Times New Roman"/>
          <w:sz w:val="24"/>
          <w:szCs w:val="24"/>
        </w:rPr>
        <w:t xml:space="preserve"> общеобразовательных учреждений;</w:t>
      </w:r>
    </w:p>
    <w:p w:rsidR="003A1B3A" w:rsidRPr="00250EE7" w:rsidRDefault="00C7774E" w:rsidP="00C7774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о</w:t>
      </w:r>
      <w:r w:rsidR="003A1B3A" w:rsidRPr="00250EE7">
        <w:rPr>
          <w:rFonts w:ascii="Times New Roman" w:hAnsi="Times New Roman"/>
          <w:sz w:val="24"/>
          <w:szCs w:val="24"/>
        </w:rPr>
        <w:t>рганизация отдыха, оздоровления</w:t>
      </w:r>
      <w:r w:rsidR="00161B00" w:rsidRPr="00250EE7">
        <w:rPr>
          <w:rFonts w:ascii="Times New Roman" w:hAnsi="Times New Roman"/>
          <w:sz w:val="24"/>
          <w:szCs w:val="24"/>
        </w:rPr>
        <w:t xml:space="preserve"> и занятости детей и подростков;</w:t>
      </w:r>
    </w:p>
    <w:p w:rsidR="003A1B3A" w:rsidRPr="00250EE7" w:rsidRDefault="00C7774E" w:rsidP="00C7774E">
      <w:pPr>
        <w:pStyle w:val="a4"/>
        <w:suppressAutoHyphens w:val="0"/>
        <w:spacing w:line="240" w:lineRule="auto"/>
        <w:ind w:left="0" w:right="-1" w:firstLine="709"/>
        <w:jc w:val="both"/>
      </w:pPr>
      <w:r>
        <w:t>-</w:t>
      </w:r>
      <w:r w:rsidR="00161B00" w:rsidRPr="00250EE7">
        <w:t xml:space="preserve"> о</w:t>
      </w:r>
      <w:r w:rsidR="003A1B3A" w:rsidRPr="00250EE7">
        <w:t>рганизация бесплатного горячего питания обучающихся по общеобразовательным программа</w:t>
      </w:r>
      <w:r w:rsidR="00161B00" w:rsidRPr="00250EE7">
        <w:t>м начального общего образования;</w:t>
      </w:r>
    </w:p>
    <w:p w:rsidR="003A1B3A" w:rsidRPr="00250EE7" w:rsidRDefault="00C7774E" w:rsidP="00C7774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с</w:t>
      </w:r>
      <w:r w:rsidR="003A1B3A" w:rsidRPr="00250EE7">
        <w:rPr>
          <w:rFonts w:ascii="Times New Roman" w:hAnsi="Times New Roman"/>
          <w:sz w:val="24"/>
          <w:szCs w:val="24"/>
        </w:rPr>
        <w:t xml:space="preserve">охранение и укрепление здоровья обучающихся в общеобразовательных </w:t>
      </w:r>
      <w:r w:rsidR="00161B00" w:rsidRPr="00250EE7">
        <w:rPr>
          <w:rFonts w:ascii="Times New Roman" w:hAnsi="Times New Roman"/>
          <w:sz w:val="24"/>
          <w:szCs w:val="24"/>
        </w:rPr>
        <w:t>учреждениях Ахтубинского района;</w:t>
      </w:r>
    </w:p>
    <w:p w:rsidR="003A1B3A" w:rsidRPr="00250EE7" w:rsidRDefault="00C7774E" w:rsidP="00C7774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м</w:t>
      </w:r>
      <w:r w:rsidR="003A1B3A" w:rsidRPr="00250EE7">
        <w:rPr>
          <w:rFonts w:ascii="Times New Roman" w:hAnsi="Times New Roman"/>
          <w:sz w:val="24"/>
          <w:szCs w:val="24"/>
        </w:rPr>
        <w:t>атериальное стимулирование классных руководителей в форме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</w:t>
      </w:r>
      <w:r w:rsidR="00AD667C" w:rsidRPr="00250EE7">
        <w:rPr>
          <w:rFonts w:ascii="Times New Roman" w:hAnsi="Times New Roman"/>
          <w:sz w:val="24"/>
          <w:szCs w:val="24"/>
        </w:rPr>
        <w:t xml:space="preserve">еобразовательные программы при </w:t>
      </w:r>
      <w:r w:rsidR="003A1B3A" w:rsidRPr="00250EE7">
        <w:rPr>
          <w:rFonts w:ascii="Times New Roman" w:hAnsi="Times New Roman"/>
          <w:sz w:val="24"/>
          <w:szCs w:val="24"/>
        </w:rPr>
        <w:t>решении социально-значимых задач и содержания воспитания и ус</w:t>
      </w:r>
      <w:r w:rsidR="00161B00" w:rsidRPr="00250EE7">
        <w:rPr>
          <w:rFonts w:ascii="Times New Roman" w:hAnsi="Times New Roman"/>
          <w:sz w:val="24"/>
          <w:szCs w:val="24"/>
        </w:rPr>
        <w:t>пешной социализации обучающихся;</w:t>
      </w:r>
    </w:p>
    <w:p w:rsidR="003A1B3A" w:rsidRPr="00250EE7" w:rsidRDefault="00161B00" w:rsidP="00C7774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lastRenderedPageBreak/>
        <w:t>– о</w:t>
      </w:r>
      <w:r w:rsidR="003A1B3A" w:rsidRPr="00250EE7">
        <w:rPr>
          <w:rFonts w:ascii="Times New Roman" w:hAnsi="Times New Roman"/>
          <w:sz w:val="24"/>
          <w:szCs w:val="24"/>
        </w:rPr>
        <w:t xml:space="preserve">беспечение бесплатным двухразовым питанием обучающихся с ограниченными возможностями здоровья, в том числе инвалидов, в муниципальных общеобразовательных организациях муниципального образования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D36908" w:rsidRPr="00250EE7">
        <w:rPr>
          <w:rFonts w:ascii="Times New Roman" w:hAnsi="Times New Roman"/>
          <w:sz w:val="24"/>
          <w:szCs w:val="24"/>
        </w:rPr>
        <w:t>.</w:t>
      </w:r>
    </w:p>
    <w:p w:rsidR="003A1B3A" w:rsidRPr="00250EE7" w:rsidRDefault="003A1B3A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Показатели эффективности:</w:t>
      </w:r>
    </w:p>
    <w:p w:rsidR="003A1B3A" w:rsidRPr="00250EE7" w:rsidRDefault="00C7774E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hAnsi="Times New Roman"/>
          <w:sz w:val="24"/>
          <w:szCs w:val="24"/>
        </w:rPr>
        <w:t>оличество потребителей услуг общего образования, обеспеченных должной доступностью к образовательным услугам з</w:t>
      </w:r>
      <w:r w:rsidR="00453CEE" w:rsidRPr="00250EE7">
        <w:rPr>
          <w:rFonts w:ascii="Times New Roman" w:hAnsi="Times New Roman"/>
          <w:sz w:val="24"/>
          <w:szCs w:val="24"/>
        </w:rPr>
        <w:t>аданного качества, составит 7553</w:t>
      </w:r>
      <w:r w:rsidR="003A1B3A" w:rsidRPr="00250EE7">
        <w:rPr>
          <w:rFonts w:ascii="Times New Roman" w:hAnsi="Times New Roman"/>
          <w:sz w:val="24"/>
          <w:szCs w:val="24"/>
        </w:rPr>
        <w:t xml:space="preserve"> ч</w:t>
      </w:r>
      <w:r w:rsidR="005D5131" w:rsidRPr="00250EE7">
        <w:rPr>
          <w:rFonts w:ascii="Times New Roman" w:hAnsi="Times New Roman"/>
          <w:sz w:val="24"/>
          <w:szCs w:val="24"/>
        </w:rPr>
        <w:t>еловек по отношению к 2027</w:t>
      </w:r>
      <w:r w:rsidR="00161B00"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250EE7" w:rsidRDefault="00C7774E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hAnsi="Times New Roman"/>
          <w:sz w:val="24"/>
          <w:szCs w:val="24"/>
        </w:rPr>
        <w:t>оличество потребителей услуг дошкольного образования и присмотра и ухода в общеобразовательных органи</w:t>
      </w:r>
      <w:r w:rsidR="00453CEE" w:rsidRPr="00250EE7">
        <w:rPr>
          <w:rFonts w:ascii="Times New Roman" w:hAnsi="Times New Roman"/>
          <w:sz w:val="24"/>
          <w:szCs w:val="24"/>
        </w:rPr>
        <w:t>зациях составит 557</w:t>
      </w:r>
      <w:r w:rsidR="003A1B3A" w:rsidRPr="00250EE7">
        <w:rPr>
          <w:rFonts w:ascii="Times New Roman" w:hAnsi="Times New Roman"/>
          <w:sz w:val="24"/>
          <w:szCs w:val="24"/>
        </w:rPr>
        <w:t xml:space="preserve"> ч</w:t>
      </w:r>
      <w:r w:rsidR="005D5131" w:rsidRPr="00250EE7">
        <w:rPr>
          <w:rFonts w:ascii="Times New Roman" w:hAnsi="Times New Roman"/>
          <w:sz w:val="24"/>
          <w:szCs w:val="24"/>
        </w:rPr>
        <w:t>еловек по отношению к 2027</w:t>
      </w:r>
      <w:r w:rsidR="00161B00"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250EE7" w:rsidRDefault="00C7774E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hAnsi="Times New Roman"/>
          <w:sz w:val="24"/>
          <w:szCs w:val="24"/>
        </w:rPr>
        <w:t>оличество потребителей услуг дополнительного образования детей в общеобразователь</w:t>
      </w:r>
      <w:r w:rsidR="00453CEE" w:rsidRPr="00250EE7">
        <w:rPr>
          <w:rFonts w:ascii="Times New Roman" w:hAnsi="Times New Roman"/>
          <w:sz w:val="24"/>
          <w:szCs w:val="24"/>
        </w:rPr>
        <w:t>ных организациях составит 9640</w:t>
      </w:r>
      <w:r w:rsidR="003A1B3A" w:rsidRPr="00250EE7">
        <w:rPr>
          <w:rFonts w:ascii="Times New Roman" w:hAnsi="Times New Roman"/>
          <w:sz w:val="24"/>
          <w:szCs w:val="24"/>
        </w:rPr>
        <w:t xml:space="preserve"> ч</w:t>
      </w:r>
      <w:r w:rsidR="005D5131" w:rsidRPr="00250EE7">
        <w:rPr>
          <w:rFonts w:ascii="Times New Roman" w:hAnsi="Times New Roman"/>
          <w:sz w:val="24"/>
          <w:szCs w:val="24"/>
        </w:rPr>
        <w:t>еловек по отношению к 2027</w:t>
      </w:r>
      <w:r w:rsidR="00161B00"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250EE7" w:rsidRDefault="00C7774E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hAnsi="Times New Roman"/>
          <w:sz w:val="24"/>
          <w:szCs w:val="24"/>
        </w:rPr>
        <w:t>оличество общеобразовательных учреждений, в которых созданы условия для осуществления образовательной деятельности, соста</w:t>
      </w:r>
      <w:r w:rsidR="00453CEE" w:rsidRPr="00250EE7">
        <w:rPr>
          <w:rFonts w:ascii="Times New Roman" w:hAnsi="Times New Roman"/>
          <w:sz w:val="24"/>
          <w:szCs w:val="24"/>
        </w:rPr>
        <w:t>вит 23 по отношению к</w:t>
      </w:r>
      <w:r w:rsidR="005D5131" w:rsidRPr="00250EE7">
        <w:rPr>
          <w:rFonts w:ascii="Times New Roman" w:hAnsi="Times New Roman"/>
          <w:sz w:val="24"/>
          <w:szCs w:val="24"/>
        </w:rPr>
        <w:t xml:space="preserve"> 2027</w:t>
      </w:r>
      <w:r w:rsidR="00161B00"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250EE7" w:rsidRDefault="00C7774E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hAnsi="Times New Roman"/>
          <w:sz w:val="24"/>
          <w:szCs w:val="24"/>
        </w:rPr>
        <w:t xml:space="preserve">оличество общеобразовательных учреждений, выполнивших мероприятия по проведению ремонта зданий, сооружений, инженерных коммуникаций, ограждений и территории, составит </w:t>
      </w:r>
      <w:r w:rsidR="005D5131" w:rsidRPr="00250EE7">
        <w:rPr>
          <w:rFonts w:ascii="Times New Roman" w:hAnsi="Times New Roman"/>
          <w:sz w:val="24"/>
          <w:szCs w:val="24"/>
        </w:rPr>
        <w:t>1 по отношению к 2027</w:t>
      </w:r>
      <w:r w:rsidR="00161B00"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250EE7" w:rsidRDefault="00C7774E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hAnsi="Times New Roman"/>
          <w:sz w:val="24"/>
          <w:szCs w:val="24"/>
        </w:rPr>
        <w:t>оличество общеобразовательных учреждений, выполнивших мероприятия по организаци</w:t>
      </w:r>
      <w:r w:rsidR="00EC08DF" w:rsidRPr="00250EE7">
        <w:rPr>
          <w:rFonts w:ascii="Times New Roman" w:hAnsi="Times New Roman"/>
          <w:sz w:val="24"/>
          <w:szCs w:val="24"/>
        </w:rPr>
        <w:t>и</w:t>
      </w:r>
      <w:r w:rsidR="003A1B3A" w:rsidRPr="00250EE7">
        <w:rPr>
          <w:rFonts w:ascii="Times New Roman" w:hAnsi="Times New Roman"/>
          <w:sz w:val="24"/>
          <w:szCs w:val="24"/>
        </w:rPr>
        <w:t xml:space="preserve"> отдыха, оздоровления и занятости детей и подростков, сост</w:t>
      </w:r>
      <w:r w:rsidR="005D5131" w:rsidRPr="00250EE7">
        <w:rPr>
          <w:rFonts w:ascii="Times New Roman" w:hAnsi="Times New Roman"/>
          <w:sz w:val="24"/>
          <w:szCs w:val="24"/>
        </w:rPr>
        <w:t>авит 4 по отношению к 2027</w:t>
      </w:r>
      <w:r w:rsidR="00161B00"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250EE7" w:rsidRDefault="00C7774E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к</w:t>
      </w:r>
      <w:r w:rsidR="00EC08DF" w:rsidRPr="00250EE7">
        <w:rPr>
          <w:rFonts w:ascii="Times New Roman" w:hAnsi="Times New Roman"/>
          <w:sz w:val="24"/>
          <w:szCs w:val="24"/>
        </w:rPr>
        <w:t xml:space="preserve">оличество общеобразовательных </w:t>
      </w:r>
      <w:r w:rsidR="003A1B3A" w:rsidRPr="00250EE7">
        <w:rPr>
          <w:rFonts w:ascii="Times New Roman" w:hAnsi="Times New Roman"/>
          <w:sz w:val="24"/>
          <w:szCs w:val="24"/>
        </w:rPr>
        <w:t>учреждений, обеспечивающих соблюдение требований по охране труда и техники безопасности, состав</w:t>
      </w:r>
      <w:r>
        <w:rPr>
          <w:rFonts w:ascii="Times New Roman" w:hAnsi="Times New Roman"/>
          <w:sz w:val="24"/>
          <w:szCs w:val="24"/>
        </w:rPr>
        <w:t xml:space="preserve">ит 23 </w:t>
      </w:r>
      <w:r w:rsidR="005D5131" w:rsidRPr="00250EE7">
        <w:rPr>
          <w:rFonts w:ascii="Times New Roman" w:hAnsi="Times New Roman"/>
          <w:sz w:val="24"/>
          <w:szCs w:val="24"/>
        </w:rPr>
        <w:t>по отношению к 2027</w:t>
      </w:r>
      <w:r w:rsidR="00161B00"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250EE7" w:rsidRDefault="00C7774E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hAnsi="Times New Roman"/>
          <w:sz w:val="24"/>
          <w:szCs w:val="24"/>
        </w:rPr>
        <w:t>оличество общеобразовательных учреждений, обеспечивающих соблюдение требований противопожарной безопасности, соста</w:t>
      </w:r>
      <w:r w:rsidR="00161B00" w:rsidRPr="00250EE7">
        <w:rPr>
          <w:rFonts w:ascii="Times New Roman" w:hAnsi="Times New Roman"/>
          <w:sz w:val="24"/>
          <w:szCs w:val="24"/>
        </w:rPr>
        <w:t>вит 23 по от</w:t>
      </w:r>
      <w:r w:rsidR="005D5131" w:rsidRPr="00250EE7">
        <w:rPr>
          <w:rFonts w:ascii="Times New Roman" w:hAnsi="Times New Roman"/>
          <w:sz w:val="24"/>
          <w:szCs w:val="24"/>
        </w:rPr>
        <w:t>ношению к 2027</w:t>
      </w:r>
      <w:r w:rsidR="00161B00"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250EE7" w:rsidRDefault="00C7774E" w:rsidP="00E85602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250EE7">
        <w:rPr>
          <w:sz w:val="24"/>
        </w:rPr>
        <w:t xml:space="preserve"> к</w:t>
      </w:r>
      <w:r w:rsidR="003A1B3A" w:rsidRPr="00250EE7">
        <w:rPr>
          <w:sz w:val="24"/>
        </w:rPr>
        <w:t>оличество общеобразовательных учреждений, использующих информационно-коммуникативные технологии, состав</w:t>
      </w:r>
      <w:r w:rsidR="005D5131" w:rsidRPr="00250EE7">
        <w:rPr>
          <w:sz w:val="24"/>
        </w:rPr>
        <w:t>ит 23 по отношению к 2027</w:t>
      </w:r>
      <w:r w:rsidR="00161B00" w:rsidRPr="00250EE7">
        <w:rPr>
          <w:sz w:val="24"/>
        </w:rPr>
        <w:t xml:space="preserve"> году;</w:t>
      </w:r>
    </w:p>
    <w:p w:rsidR="003A1B3A" w:rsidRPr="00250EE7" w:rsidRDefault="00C7774E" w:rsidP="00E85602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250EE7">
        <w:rPr>
          <w:sz w:val="24"/>
        </w:rPr>
        <w:t xml:space="preserve"> к</w:t>
      </w:r>
      <w:r w:rsidR="003A1B3A" w:rsidRPr="00250EE7">
        <w:rPr>
          <w:sz w:val="24"/>
        </w:rPr>
        <w:t>оличество</w:t>
      </w:r>
      <w:r w:rsidR="00EC08DF" w:rsidRPr="00250EE7">
        <w:rPr>
          <w:sz w:val="24"/>
        </w:rPr>
        <w:t xml:space="preserve"> общеобразовательных учреждений</w:t>
      </w:r>
      <w:r w:rsidR="003A1B3A" w:rsidRPr="00250EE7">
        <w:rPr>
          <w:sz w:val="24"/>
        </w:rPr>
        <w:t xml:space="preserve"> готовность</w:t>
      </w:r>
      <w:r w:rsidR="00EC08DF" w:rsidRPr="00250EE7">
        <w:rPr>
          <w:sz w:val="24"/>
        </w:rPr>
        <w:t>,</w:t>
      </w:r>
      <w:r w:rsidR="005D5131" w:rsidRPr="00250EE7">
        <w:rPr>
          <w:sz w:val="24"/>
        </w:rPr>
        <w:t xml:space="preserve"> </w:t>
      </w:r>
      <w:r w:rsidR="003A1B3A" w:rsidRPr="00250EE7">
        <w:rPr>
          <w:sz w:val="24"/>
        </w:rPr>
        <w:t>которых к обеспечению горячим питанием подтверждена Управлением Федеральной службы по надзору в сфере защиты прав потребителей и благополучия человека по Астраханской об</w:t>
      </w:r>
      <w:r w:rsidR="00DC2FB7" w:rsidRPr="00250EE7">
        <w:rPr>
          <w:sz w:val="24"/>
        </w:rPr>
        <w:t>ласти, составит 23 к 2027</w:t>
      </w:r>
      <w:r w:rsidR="00161B00" w:rsidRPr="00250EE7">
        <w:rPr>
          <w:sz w:val="24"/>
        </w:rPr>
        <w:t xml:space="preserve"> году;</w:t>
      </w:r>
    </w:p>
    <w:p w:rsidR="003A1B3A" w:rsidRPr="00250EE7" w:rsidRDefault="00C7774E" w:rsidP="00E85602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250EE7">
        <w:rPr>
          <w:sz w:val="24"/>
        </w:rPr>
        <w:t xml:space="preserve"> к</w:t>
      </w:r>
      <w:r w:rsidR="003A1B3A" w:rsidRPr="00250EE7">
        <w:rPr>
          <w:sz w:val="24"/>
        </w:rPr>
        <w:t>оличество обучающихся, осваивающих образовательные программы начального общего образования в общеобразовательных учреждениях Ахтубинского района</w:t>
      </w:r>
      <w:r w:rsidR="00F15C7A" w:rsidRPr="00250EE7">
        <w:rPr>
          <w:sz w:val="24"/>
        </w:rPr>
        <w:t>»</w:t>
      </w:r>
      <w:r w:rsidR="003A1B3A" w:rsidRPr="00250EE7">
        <w:rPr>
          <w:sz w:val="24"/>
        </w:rPr>
        <w:t>, придерживающихся принципов обязательного, рационального и здорового питания во время образовательного процесса,</w:t>
      </w:r>
      <w:r w:rsidR="00161B00" w:rsidRPr="00250EE7">
        <w:rPr>
          <w:sz w:val="24"/>
        </w:rPr>
        <w:t xml:space="preserve"> составит </w:t>
      </w:r>
      <w:r w:rsidR="00621F97" w:rsidRPr="00250EE7">
        <w:rPr>
          <w:sz w:val="24"/>
        </w:rPr>
        <w:t>3105</w:t>
      </w:r>
      <w:r w:rsidR="00161B00" w:rsidRPr="00250EE7">
        <w:rPr>
          <w:sz w:val="24"/>
        </w:rPr>
        <w:t xml:space="preserve"> че</w:t>
      </w:r>
      <w:r w:rsidR="00DC2FB7" w:rsidRPr="00250EE7">
        <w:rPr>
          <w:sz w:val="24"/>
        </w:rPr>
        <w:t>л. к 2027</w:t>
      </w:r>
      <w:r w:rsidR="00161B00" w:rsidRPr="00250EE7">
        <w:rPr>
          <w:sz w:val="24"/>
        </w:rPr>
        <w:t xml:space="preserve"> году;</w:t>
      </w:r>
    </w:p>
    <w:p w:rsidR="003A1B3A" w:rsidRPr="00250EE7" w:rsidRDefault="00C7774E" w:rsidP="00E85602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250EE7">
        <w:rPr>
          <w:sz w:val="24"/>
        </w:rPr>
        <w:t xml:space="preserve"> к</w:t>
      </w:r>
      <w:r w:rsidR="003A1B3A" w:rsidRPr="00250EE7">
        <w:rPr>
          <w:sz w:val="24"/>
        </w:rPr>
        <w:t>оличество педагогических работников</w:t>
      </w:r>
      <w:r w:rsidR="00EC08DF" w:rsidRPr="00250EE7">
        <w:rPr>
          <w:sz w:val="24"/>
        </w:rPr>
        <w:t>,</w:t>
      </w:r>
      <w:r w:rsidR="003A1B3A" w:rsidRPr="00250EE7">
        <w:rPr>
          <w:sz w:val="24"/>
        </w:rPr>
        <w:t xml:space="preserve"> получающих ежемесячное вознаграждение за классное руководство, составит 35</w:t>
      </w:r>
      <w:r w:rsidR="00DC2FB7" w:rsidRPr="00250EE7">
        <w:rPr>
          <w:sz w:val="24"/>
        </w:rPr>
        <w:t>8 чел. к 2027</w:t>
      </w:r>
      <w:r w:rsidR="00161B00" w:rsidRPr="00250EE7">
        <w:rPr>
          <w:sz w:val="24"/>
        </w:rPr>
        <w:t xml:space="preserve"> году;</w:t>
      </w:r>
    </w:p>
    <w:p w:rsidR="003A1B3A" w:rsidRPr="00250EE7" w:rsidRDefault="00C7774E" w:rsidP="00E85602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250EE7">
        <w:rPr>
          <w:sz w:val="24"/>
        </w:rPr>
        <w:t xml:space="preserve"> к</w:t>
      </w:r>
      <w:r w:rsidR="003A1B3A" w:rsidRPr="00250EE7">
        <w:rPr>
          <w:sz w:val="24"/>
        </w:rPr>
        <w:t>оличество обучающихся с ограниченными возможностями здоровья, в том числе инвалидов, в общеобразовательных учреждениях Ахтубинского района, придерживающихся принципов обязательного, рационального и здорового питания во время образовательного процесса</w:t>
      </w:r>
      <w:r w:rsidR="00621F97" w:rsidRPr="00250EE7">
        <w:rPr>
          <w:sz w:val="24"/>
        </w:rPr>
        <w:t xml:space="preserve">, составит 400 чел. </w:t>
      </w:r>
      <w:r w:rsidR="00DC2FB7" w:rsidRPr="00250EE7">
        <w:rPr>
          <w:sz w:val="24"/>
        </w:rPr>
        <w:t>к 2027</w:t>
      </w:r>
      <w:r w:rsidR="00621F97" w:rsidRPr="00250EE7">
        <w:rPr>
          <w:sz w:val="24"/>
        </w:rPr>
        <w:t xml:space="preserve"> году.</w:t>
      </w:r>
    </w:p>
    <w:p w:rsidR="00DC2FB7" w:rsidRPr="00250EE7" w:rsidRDefault="00DC2FB7" w:rsidP="00E85602">
      <w:pPr>
        <w:pStyle w:val="2"/>
        <w:tabs>
          <w:tab w:val="left" w:pos="0"/>
        </w:tabs>
        <w:ind w:firstLine="709"/>
        <w:jc w:val="both"/>
        <w:rPr>
          <w:sz w:val="24"/>
        </w:rPr>
      </w:pPr>
      <w:r w:rsidRPr="00250EE7">
        <w:rPr>
          <w:sz w:val="24"/>
        </w:rPr>
        <w:t>-</w:t>
      </w:r>
      <w:r w:rsidR="00C7774E">
        <w:rPr>
          <w:sz w:val="24"/>
        </w:rPr>
        <w:t xml:space="preserve"> </w:t>
      </w:r>
      <w:r w:rsidRPr="00250EE7">
        <w:rPr>
          <w:sz w:val="24"/>
        </w:rPr>
        <w:t>количество советников директоров по воспитанию и взаимодействию с детскими общественными объединениями муниципальных общеобразовательных организаций, получающих ежемесячное денежное вознаграждение, составит 8 чел. к 2027 году.</w:t>
      </w:r>
    </w:p>
    <w:p w:rsidR="00DC2FB7" w:rsidRPr="00250EE7" w:rsidRDefault="00DC2FB7" w:rsidP="00E85602">
      <w:pPr>
        <w:pStyle w:val="2"/>
        <w:tabs>
          <w:tab w:val="left" w:pos="0"/>
        </w:tabs>
        <w:ind w:firstLine="709"/>
        <w:jc w:val="both"/>
        <w:rPr>
          <w:sz w:val="24"/>
        </w:rPr>
      </w:pPr>
      <w:r w:rsidRPr="00250EE7">
        <w:rPr>
          <w:sz w:val="24"/>
        </w:rPr>
        <w:t xml:space="preserve">Количество общеобразовательных организаций участвующих в мероприятии по мерам  поддержки обучающихся на условиях договора о целевом обучении, составит 1 к 2027 году. </w:t>
      </w:r>
    </w:p>
    <w:p w:rsidR="003A1B3A" w:rsidRPr="00250EE7" w:rsidRDefault="003A1B3A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предполагается получить следующие результаты: </w:t>
      </w:r>
    </w:p>
    <w:p w:rsidR="003A1B3A" w:rsidRPr="00250EE7" w:rsidRDefault="00C7774E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п</w:t>
      </w:r>
      <w:r w:rsidR="003A1B3A" w:rsidRPr="00250EE7">
        <w:rPr>
          <w:rFonts w:ascii="Times New Roman" w:hAnsi="Times New Roman"/>
          <w:sz w:val="24"/>
          <w:szCs w:val="24"/>
        </w:rPr>
        <w:t>овышение качества предоставления образовательных услуг в соответствии с федеральными государственны</w:t>
      </w:r>
      <w:r w:rsidR="00161B00" w:rsidRPr="00250EE7">
        <w:rPr>
          <w:rFonts w:ascii="Times New Roman" w:hAnsi="Times New Roman"/>
          <w:sz w:val="24"/>
          <w:szCs w:val="24"/>
        </w:rPr>
        <w:t>ми образовательными стандартами;</w:t>
      </w:r>
    </w:p>
    <w:p w:rsidR="003A1B3A" w:rsidRPr="00250EE7" w:rsidRDefault="00C7774E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250EE7">
        <w:rPr>
          <w:rFonts w:ascii="Times New Roman" w:hAnsi="Times New Roman"/>
          <w:sz w:val="24"/>
          <w:szCs w:val="24"/>
        </w:rPr>
        <w:t xml:space="preserve"> с</w:t>
      </w:r>
      <w:r w:rsidR="003A1B3A" w:rsidRPr="00250EE7">
        <w:rPr>
          <w:rFonts w:ascii="Times New Roman" w:hAnsi="Times New Roman"/>
          <w:sz w:val="24"/>
          <w:szCs w:val="24"/>
        </w:rPr>
        <w:t>охранение</w:t>
      </w:r>
      <w:r w:rsidR="00161B00" w:rsidRPr="00250EE7">
        <w:rPr>
          <w:rFonts w:ascii="Times New Roman" w:hAnsi="Times New Roman"/>
          <w:sz w:val="24"/>
          <w:szCs w:val="24"/>
        </w:rPr>
        <w:t xml:space="preserve"> условий в общеобразовательных </w:t>
      </w:r>
      <w:r w:rsidR="003A1B3A" w:rsidRPr="00250EE7">
        <w:rPr>
          <w:rFonts w:ascii="Times New Roman" w:hAnsi="Times New Roman"/>
          <w:sz w:val="24"/>
          <w:szCs w:val="24"/>
        </w:rPr>
        <w:t>учреждениях</w:t>
      </w:r>
      <w:r w:rsidR="00161B00" w:rsidRPr="00250EE7">
        <w:rPr>
          <w:rFonts w:ascii="Times New Roman" w:hAnsi="Times New Roman"/>
          <w:sz w:val="24"/>
          <w:szCs w:val="24"/>
        </w:rPr>
        <w:t>,</w:t>
      </w:r>
      <w:r w:rsidR="003A1B3A" w:rsidRPr="00250EE7">
        <w:rPr>
          <w:rFonts w:ascii="Times New Roman" w:hAnsi="Times New Roman"/>
          <w:sz w:val="24"/>
          <w:szCs w:val="24"/>
        </w:rPr>
        <w:t xml:space="preserve"> отвечающих современным требованиям.</w:t>
      </w:r>
    </w:p>
    <w:p w:rsidR="003A1B3A" w:rsidRPr="00250EE7" w:rsidRDefault="003A1B3A" w:rsidP="00E85602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Обеспечение обучающихся, осваивающих образовательные программы начального </w:t>
      </w:r>
      <w:r w:rsidRPr="00250EE7">
        <w:rPr>
          <w:rFonts w:ascii="Times New Roman" w:hAnsi="Times New Roman"/>
          <w:sz w:val="24"/>
          <w:szCs w:val="24"/>
        </w:rPr>
        <w:lastRenderedPageBreak/>
        <w:t>общего образования в о</w:t>
      </w:r>
      <w:r w:rsidR="00C7774E">
        <w:rPr>
          <w:rFonts w:ascii="Times New Roman" w:hAnsi="Times New Roman"/>
          <w:sz w:val="24"/>
          <w:szCs w:val="24"/>
        </w:rPr>
        <w:t xml:space="preserve">бщеобразовательных учреждениях </w:t>
      </w:r>
      <w:r w:rsidRPr="00250EE7">
        <w:rPr>
          <w:rFonts w:ascii="Times New Roman" w:hAnsi="Times New Roman"/>
          <w:sz w:val="24"/>
          <w:szCs w:val="24"/>
        </w:rPr>
        <w:t>полноценным сбалансированным питанием.</w:t>
      </w:r>
    </w:p>
    <w:p w:rsidR="003A1B3A" w:rsidRPr="00250EE7" w:rsidRDefault="003A1B3A" w:rsidP="00E85602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Сохранение и укрепление здоровья обучающихся в общеобразовательных учреждениях Ахтубинского района.</w:t>
      </w:r>
    </w:p>
    <w:p w:rsidR="003A1B3A" w:rsidRPr="00250EE7" w:rsidRDefault="003A1B3A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мероприятий (направ</w:t>
      </w:r>
      <w:r w:rsidR="00C7774E">
        <w:rPr>
          <w:rFonts w:ascii="Times New Roman" w:hAnsi="Times New Roman"/>
          <w:sz w:val="24"/>
          <w:szCs w:val="24"/>
        </w:rPr>
        <w:t xml:space="preserve">лений) муниципальной программы </w:t>
      </w:r>
      <w:r w:rsidRPr="00250EE7">
        <w:rPr>
          <w:rFonts w:ascii="Times New Roman" w:hAnsi="Times New Roman"/>
          <w:sz w:val="24"/>
          <w:szCs w:val="24"/>
        </w:rPr>
        <w:t>представлены в приложении № 1 к муниципальной программе.</w:t>
      </w:r>
    </w:p>
    <w:p w:rsidR="00161B00" w:rsidRPr="00250EE7" w:rsidRDefault="003A1B3A" w:rsidP="00D373D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муниципальной программы представлены в приложении № 3 к муниципальной программе.</w:t>
      </w:r>
    </w:p>
    <w:p w:rsidR="00161B00" w:rsidRPr="00250EE7" w:rsidRDefault="003A1B3A" w:rsidP="00161B0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3. Обоснование объема финансовых ресурсов, </w:t>
      </w:r>
    </w:p>
    <w:p w:rsidR="003A1B3A" w:rsidRPr="00250EE7" w:rsidRDefault="003A1B3A" w:rsidP="00161B0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250EE7">
        <w:rPr>
          <w:rStyle w:val="a5"/>
          <w:rFonts w:ascii="Times New Roman" w:hAnsi="Times New Roman"/>
          <w:i w:val="0"/>
          <w:sz w:val="24"/>
          <w:szCs w:val="24"/>
        </w:rPr>
        <w:t>необходимых для реализации подпрограммы</w:t>
      </w:r>
    </w:p>
    <w:p w:rsidR="00161B00" w:rsidRPr="00250EE7" w:rsidRDefault="00161B00" w:rsidP="00161B00">
      <w:pPr>
        <w:tabs>
          <w:tab w:val="left" w:pos="20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A6D" w:rsidRPr="00250EE7" w:rsidRDefault="003A1B3A" w:rsidP="00C7774E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Объем финансовых средств, выделя</w:t>
      </w:r>
      <w:r w:rsidR="00C7774E">
        <w:rPr>
          <w:rFonts w:ascii="Times New Roman" w:hAnsi="Times New Roman"/>
          <w:sz w:val="24"/>
          <w:szCs w:val="24"/>
        </w:rPr>
        <w:t>емых на реализацию подпрограммы</w:t>
      </w:r>
      <w:r w:rsidRPr="00250EE7">
        <w:rPr>
          <w:rFonts w:ascii="Times New Roman" w:hAnsi="Times New Roman"/>
          <w:sz w:val="24"/>
          <w:szCs w:val="24"/>
        </w:rPr>
        <w:t xml:space="preserve"> составляет </w:t>
      </w:r>
      <w:r w:rsidR="00422ABD" w:rsidRPr="00250EE7">
        <w:rPr>
          <w:rFonts w:ascii="Times New Roman" w:hAnsi="Times New Roman"/>
          <w:sz w:val="24"/>
          <w:szCs w:val="24"/>
        </w:rPr>
        <w:t xml:space="preserve"> </w:t>
      </w:r>
      <w:r w:rsidR="00C7774E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737CD2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A86A6D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3 077 600,1 тыс. руб., </w:t>
      </w:r>
    </w:p>
    <w:p w:rsidR="00A86A6D" w:rsidRPr="00250EE7" w:rsidRDefault="00A86A6D" w:rsidP="00C7774E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в том числе: </w:t>
      </w:r>
    </w:p>
    <w:p w:rsidR="00A86A6D" w:rsidRPr="00250EE7" w:rsidRDefault="00C7774E" w:rsidP="00C7774E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</w:t>
      </w:r>
      <w:r w:rsidR="00A86A6D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859 941,4 тыс. руб.;*</w:t>
      </w:r>
    </w:p>
    <w:p w:rsidR="00A86A6D" w:rsidRPr="00250EE7" w:rsidRDefault="00C7774E" w:rsidP="00C7774E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2025 год – </w:t>
      </w:r>
      <w:r w:rsidR="00A86A6D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731 166,4 тыс. руб.; </w:t>
      </w:r>
    </w:p>
    <w:p w:rsidR="00A86A6D" w:rsidRPr="00250EE7" w:rsidRDefault="00C7774E" w:rsidP="00C7774E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– </w:t>
      </w:r>
      <w:r w:rsidR="00A86A6D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754 967,9 тыс. руб.; </w:t>
      </w:r>
    </w:p>
    <w:p w:rsidR="00A86A6D" w:rsidRPr="00250EE7" w:rsidRDefault="00A86A6D" w:rsidP="00C7774E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2027 год </w:t>
      </w:r>
      <w:r w:rsidR="00C7774E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731 524,4 тыс. руб.</w:t>
      </w:r>
    </w:p>
    <w:p w:rsidR="003A1B3A" w:rsidRPr="00250EE7" w:rsidRDefault="003A1B3A" w:rsidP="00C7774E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3A1B3A" w:rsidRPr="00250EE7" w:rsidRDefault="003A1B3A" w:rsidP="003A1B3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61B00" w:rsidRPr="00250EE7" w:rsidRDefault="00161B00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61B00" w:rsidRPr="00250EE7" w:rsidRDefault="00161B00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1F1D0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8F5C2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E440E" w:rsidRPr="00250EE7" w:rsidRDefault="006E440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61B00" w:rsidRDefault="00161B00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7774E" w:rsidRPr="00250EE7" w:rsidRDefault="00C7774E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Паспорт </w:t>
      </w: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3A1B3A" w:rsidRPr="00250EE7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3A1B3A" w:rsidRPr="00250EE7" w:rsidTr="00161B00">
        <w:trPr>
          <w:trHeight w:val="20"/>
        </w:trPr>
        <w:tc>
          <w:tcPr>
            <w:tcW w:w="3969" w:type="dxa"/>
          </w:tcPr>
          <w:p w:rsidR="003A1B3A" w:rsidRPr="00250EE7" w:rsidRDefault="003A1B3A" w:rsidP="00161B0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529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250EE7"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дополнительного образова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3A1B3A" w:rsidRPr="00250EE7" w:rsidTr="00161B00">
        <w:trPr>
          <w:trHeight w:val="20"/>
        </w:trPr>
        <w:tc>
          <w:tcPr>
            <w:tcW w:w="3969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9" w:type="dxa"/>
          </w:tcPr>
          <w:p w:rsidR="003A1B3A" w:rsidRPr="00250EE7" w:rsidRDefault="00621F97" w:rsidP="00AA2110">
            <w:pPr>
              <w:spacing w:after="0" w:line="240" w:lineRule="auto"/>
              <w:ind w:left="23" w:right="20"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EC08DF" w:rsidRPr="00250EE7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250EE7" w:rsidTr="00161B00">
        <w:trPr>
          <w:trHeight w:val="20"/>
        </w:trPr>
        <w:tc>
          <w:tcPr>
            <w:tcW w:w="3969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529" w:type="dxa"/>
          </w:tcPr>
          <w:p w:rsidR="00621F97" w:rsidRPr="00250EE7" w:rsidRDefault="00621F97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EC08DF" w:rsidRPr="00250EE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«Ахтубинский муниципаль</w:t>
            </w:r>
            <w:r w:rsidR="00023307">
              <w:rPr>
                <w:rFonts w:ascii="Times New Roman" w:hAnsi="Times New Roman"/>
                <w:sz w:val="24"/>
                <w:szCs w:val="24"/>
              </w:rPr>
              <w:t>ный район Астраханской области».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образовательные учреждения </w:t>
            </w:r>
            <w:r w:rsidR="0002330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r w:rsidR="00621F97" w:rsidRPr="00250EE7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21F97" w:rsidRPr="00250EE7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, реализующие дополнительные общеобразовательные программы</w:t>
            </w:r>
          </w:p>
        </w:tc>
      </w:tr>
      <w:tr w:rsidR="003A1B3A" w:rsidRPr="00250EE7" w:rsidTr="00161B00">
        <w:trPr>
          <w:trHeight w:val="1030"/>
        </w:trPr>
        <w:tc>
          <w:tcPr>
            <w:tcW w:w="3969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529" w:type="dxa"/>
          </w:tcPr>
          <w:p w:rsidR="003A1B3A" w:rsidRPr="00250EE7" w:rsidRDefault="00EC08DF" w:rsidP="00AA2110">
            <w:pPr>
              <w:pStyle w:val="a4"/>
              <w:suppressAutoHyphens w:val="0"/>
              <w:spacing w:line="240" w:lineRule="auto"/>
              <w:ind w:left="33" w:right="-1"/>
              <w:jc w:val="both"/>
            </w:pPr>
            <w:r w:rsidRPr="00250EE7">
              <w:t xml:space="preserve">Реализация </w:t>
            </w:r>
            <w:r w:rsidR="003A1B3A" w:rsidRPr="00250EE7">
              <w:t>муниципальной услуги по предоставлению дополнительного образования в муниципальных учрежден</w:t>
            </w:r>
            <w:r w:rsidRPr="00250EE7">
              <w:t>иях дополнительного образования</w:t>
            </w:r>
          </w:p>
        </w:tc>
      </w:tr>
      <w:tr w:rsidR="003A1B3A" w:rsidRPr="00250EE7" w:rsidTr="00EC08DF">
        <w:trPr>
          <w:trHeight w:val="1461"/>
        </w:trPr>
        <w:tc>
          <w:tcPr>
            <w:tcW w:w="3969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1B3A" w:rsidRPr="00250EE7" w:rsidRDefault="00023307" w:rsidP="00AA2110">
            <w:pPr>
              <w:pStyle w:val="a4"/>
              <w:ind w:left="34" w:right="-1"/>
              <w:jc w:val="both"/>
            </w:pPr>
            <w:r>
              <w:t>П</w:t>
            </w:r>
            <w:r w:rsidR="003A1B3A" w:rsidRPr="00250EE7">
              <w:t>овышение качества дополнительного образования в соответст</w:t>
            </w:r>
            <w:r w:rsidR="00EC08DF" w:rsidRPr="00250EE7">
              <w:t>вии с современными требованиями</w:t>
            </w:r>
            <w:r>
              <w:t>.</w:t>
            </w:r>
          </w:p>
          <w:p w:rsidR="003A1B3A" w:rsidRPr="00250EE7" w:rsidRDefault="00023307" w:rsidP="00AA2110">
            <w:pPr>
              <w:pStyle w:val="a4"/>
              <w:ind w:left="34" w:right="-1"/>
              <w:jc w:val="both"/>
            </w:pPr>
            <w:r>
              <w:t>С</w:t>
            </w:r>
            <w:r w:rsidR="003A1B3A" w:rsidRPr="00250EE7">
              <w:t xml:space="preserve">оздание условий для обеспечения доступного и качественного дополнительного образования на территории МО </w:t>
            </w:r>
            <w:r w:rsidR="00F15C7A" w:rsidRPr="00250EE7">
              <w:t>«</w:t>
            </w:r>
            <w:r w:rsidR="003A1B3A" w:rsidRPr="00250EE7">
              <w:t xml:space="preserve">Ахтубинский </w:t>
            </w:r>
            <w:r w:rsidR="00886142" w:rsidRPr="00250EE7">
              <w:t xml:space="preserve">муниципальный </w:t>
            </w:r>
            <w:r w:rsidR="003A1B3A" w:rsidRPr="00250EE7">
              <w:t>район</w:t>
            </w:r>
            <w:r w:rsidR="00886142" w:rsidRPr="00250EE7">
              <w:t xml:space="preserve"> Астраханской области</w:t>
            </w:r>
            <w:r w:rsidR="00F15C7A" w:rsidRPr="00250EE7">
              <w:t>»</w:t>
            </w:r>
          </w:p>
        </w:tc>
      </w:tr>
      <w:tr w:rsidR="003A1B3A" w:rsidRPr="00250EE7" w:rsidTr="00161B00">
        <w:trPr>
          <w:trHeight w:val="20"/>
        </w:trPr>
        <w:tc>
          <w:tcPr>
            <w:tcW w:w="3969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9" w:type="dxa"/>
          </w:tcPr>
          <w:p w:rsidR="003A1B3A" w:rsidRPr="00250EE7" w:rsidRDefault="001F1D0D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250EE7" w:rsidTr="00161B00">
        <w:trPr>
          <w:trHeight w:val="2961"/>
        </w:trPr>
        <w:tc>
          <w:tcPr>
            <w:tcW w:w="3969" w:type="dxa"/>
          </w:tcPr>
          <w:p w:rsidR="003A1B3A" w:rsidRPr="00250EE7" w:rsidRDefault="00023307" w:rsidP="00EC08D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бюджетных ассигнований подпрограммы</w:t>
            </w:r>
            <w:r w:rsidR="00EC08DF" w:rsidRPr="0025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29" w:type="dxa"/>
          </w:tcPr>
          <w:p w:rsidR="001F1D0D" w:rsidRPr="00250EE7" w:rsidRDefault="003A1B3A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 реализацию под</w:t>
            </w:r>
            <w:r w:rsidR="00D80671"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программы планируется направить</w:t>
            </w:r>
            <w:r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737CD2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1F1D0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80 409,4 тыс. руб., в том числе по годам реализации:</w:t>
            </w:r>
          </w:p>
          <w:p w:rsidR="001F1D0D" w:rsidRPr="00250EE7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19 525,9 тыс. руб.; </w:t>
            </w:r>
          </w:p>
          <w:p w:rsidR="001F1D0D" w:rsidRPr="00250EE7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20 294,5тыс. руб.;</w:t>
            </w:r>
          </w:p>
          <w:p w:rsidR="001F1D0D" w:rsidRPr="00250EE7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20 294,5 тыс. руб.;</w:t>
            </w:r>
          </w:p>
          <w:p w:rsidR="001F1D0D" w:rsidRPr="00250EE7" w:rsidRDefault="006B21F1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02330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1F1D0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20 294,5 тыс.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1F1D0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1F1D0D" w:rsidRPr="00250EE7" w:rsidRDefault="00023307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1F1D0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области»</w:t>
            </w:r>
            <w:r w:rsidR="001F1D0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1F1D0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 80 091,5</w:t>
            </w:r>
            <w:r w:rsidR="001F1D0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1F1D0D" w:rsidRPr="00250EE7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19 208,0 тыс. руб.; </w:t>
            </w:r>
          </w:p>
          <w:p w:rsidR="001F1D0D" w:rsidRPr="00250EE7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20 294,5 тыс. руб.;</w:t>
            </w:r>
          </w:p>
          <w:p w:rsidR="001F1D0D" w:rsidRPr="00250EE7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20 294,5 тыс. руб.;</w:t>
            </w:r>
          </w:p>
          <w:p w:rsidR="001F1D0D" w:rsidRPr="00250EE7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02330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20 294,5 тыс.</w:t>
            </w:r>
            <w:r w:rsidR="0002330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6B21F1" w:rsidRPr="00250EE7" w:rsidRDefault="006B21F1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1F1D0D" w:rsidRPr="00250EE7" w:rsidRDefault="00023307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1F1D0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1F1D0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1F1D0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1F1D0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317,9  тыс. руб., в том числе:</w:t>
            </w:r>
          </w:p>
          <w:p w:rsidR="001F1D0D" w:rsidRPr="00250EE7" w:rsidRDefault="00023307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1F1D0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317,9 тыс. руб.; </w:t>
            </w:r>
          </w:p>
          <w:p w:rsidR="001F1D0D" w:rsidRPr="00250EE7" w:rsidRDefault="00023307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1F1D0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1F1D0D" w:rsidRPr="00250EE7" w:rsidRDefault="00023307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1F1D0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3A1B3A" w:rsidRPr="00250EE7" w:rsidRDefault="001F1D0D" w:rsidP="00EC08D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02330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 тыс.</w:t>
            </w:r>
            <w:r w:rsidR="0002330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руб.</w:t>
            </w:r>
          </w:p>
        </w:tc>
      </w:tr>
      <w:tr w:rsidR="003A1B3A" w:rsidRPr="00250EE7" w:rsidTr="00161B00">
        <w:trPr>
          <w:trHeight w:val="20"/>
        </w:trPr>
        <w:tc>
          <w:tcPr>
            <w:tcW w:w="3969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5529" w:type="dxa"/>
          </w:tcPr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Доля учащихся, охваченных дополнительным образованием, в условиях, отвечающим сов</w:t>
            </w:r>
            <w:r w:rsidR="005C1713" w:rsidRPr="00250EE7">
              <w:rPr>
                <w:rFonts w:ascii="Times New Roman" w:hAnsi="Times New Roman"/>
                <w:sz w:val="24"/>
                <w:szCs w:val="24"/>
              </w:rPr>
              <w:t xml:space="preserve">ременным </w:t>
            </w:r>
            <w:r w:rsidR="001F1D0D" w:rsidRPr="00250EE7">
              <w:rPr>
                <w:rFonts w:ascii="Times New Roman" w:hAnsi="Times New Roman"/>
                <w:sz w:val="24"/>
                <w:szCs w:val="24"/>
              </w:rPr>
              <w:t>требованиям, составит 10%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Доля потребителей услуг дополнительного образования, обеспеченных должной доступностью к образовательным услугам заданно</w:t>
            </w:r>
            <w:r w:rsidR="001F1D0D" w:rsidRPr="00250EE7">
              <w:rPr>
                <w:rFonts w:ascii="Times New Roman" w:hAnsi="Times New Roman"/>
                <w:sz w:val="24"/>
                <w:szCs w:val="24"/>
              </w:rPr>
              <w:t>го качества составит 100%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Количество образовательных учреждений, в которых созданы условия для осуществления образовательной деятельности, со</w:t>
            </w:r>
            <w:r w:rsidR="00EC08DF" w:rsidRPr="00250EE7">
              <w:rPr>
                <w:rFonts w:ascii="Times New Roman" w:hAnsi="Times New Roman"/>
                <w:sz w:val="24"/>
                <w:szCs w:val="24"/>
              </w:rPr>
              <w:t>ставит 1 учр</w:t>
            </w:r>
            <w:r w:rsidR="001F1D0D" w:rsidRPr="00250EE7">
              <w:rPr>
                <w:rFonts w:ascii="Times New Roman" w:hAnsi="Times New Roman"/>
                <w:sz w:val="24"/>
                <w:szCs w:val="24"/>
              </w:rPr>
              <w:t>еждение к 2027</w:t>
            </w:r>
            <w:r w:rsidR="00EC08DF" w:rsidRPr="00250EE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3A1B3A" w:rsidRPr="00250EE7" w:rsidRDefault="003A1B3A" w:rsidP="003A1B3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023307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1. Характеристика сферы реализации подпрограммы, описание основных проблем </w:t>
      </w:r>
    </w:p>
    <w:p w:rsidR="003A1B3A" w:rsidRPr="00250EE7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указанной сфере и прогноз ее развития</w:t>
      </w:r>
    </w:p>
    <w:p w:rsidR="003A1B3A" w:rsidRPr="00250EE7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02330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0EE7">
        <w:rPr>
          <w:rFonts w:ascii="Times New Roman" w:eastAsia="Calibri" w:hAnsi="Times New Roman"/>
          <w:sz w:val="24"/>
          <w:szCs w:val="24"/>
        </w:rPr>
        <w:t xml:space="preserve">Подпрограмма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Развитие дополнительного образования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 соответствует стратегической цели социально-экономического развития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 </w:t>
      </w:r>
      <w:r w:rsidR="00EC08DF" w:rsidRPr="00250EE7">
        <w:rPr>
          <w:rFonts w:ascii="Times New Roman" w:eastAsia="Calibri" w:hAnsi="Times New Roman"/>
          <w:sz w:val="24"/>
          <w:szCs w:val="24"/>
        </w:rPr>
        <w:t>–</w:t>
      </w:r>
      <w:r w:rsidRPr="00250EE7">
        <w:rPr>
          <w:rFonts w:ascii="Times New Roman" w:eastAsia="Calibri" w:hAnsi="Times New Roman"/>
          <w:sz w:val="24"/>
          <w:szCs w:val="24"/>
        </w:rPr>
        <w:t xml:space="preserve"> повышение уровня жизни населения района путем устойчивого экономического роста и решения социальных задач по удовлетворению жизненных потребностей населения. Данная подпрограмма способствует достижению цели – обеспечения доступа несовершеннолетних к вариативному спектру качественных дополнительных образовательных услуг. </w:t>
      </w:r>
    </w:p>
    <w:p w:rsidR="003A1B3A" w:rsidRPr="00250EE7" w:rsidRDefault="003A1B3A" w:rsidP="0002330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0EE7">
        <w:rPr>
          <w:rFonts w:ascii="Times New Roman" w:eastAsia="Calibri" w:hAnsi="Times New Roman"/>
          <w:sz w:val="24"/>
          <w:szCs w:val="24"/>
        </w:rPr>
        <w:t xml:space="preserve">На территории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Ахтубинский </w:t>
      </w:r>
      <w:r w:rsidR="00EC08DF" w:rsidRPr="00250EE7">
        <w:rPr>
          <w:rFonts w:ascii="Times New Roman" w:eastAsia="Calibri" w:hAnsi="Times New Roman"/>
          <w:sz w:val="24"/>
          <w:szCs w:val="24"/>
        </w:rPr>
        <w:t xml:space="preserve">муниципальный </w:t>
      </w:r>
      <w:r w:rsidRPr="00250EE7">
        <w:rPr>
          <w:rFonts w:ascii="Times New Roman" w:eastAsia="Calibri" w:hAnsi="Times New Roman"/>
          <w:sz w:val="24"/>
          <w:szCs w:val="24"/>
        </w:rPr>
        <w:t>район</w:t>
      </w:r>
      <w:r w:rsidR="00EC08DF" w:rsidRPr="00250EE7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 до 2016 года функционировало семь учреждений дополнитель</w:t>
      </w:r>
      <w:r w:rsidR="005C1713" w:rsidRPr="00250EE7">
        <w:rPr>
          <w:rFonts w:ascii="Times New Roman" w:eastAsia="Calibri" w:hAnsi="Times New Roman"/>
          <w:sz w:val="24"/>
          <w:szCs w:val="24"/>
        </w:rPr>
        <w:t>ного образования детей, из них:</w:t>
      </w:r>
      <w:r w:rsidR="00023307">
        <w:rPr>
          <w:rFonts w:ascii="Times New Roman" w:eastAsia="Calibri" w:hAnsi="Times New Roman"/>
          <w:sz w:val="24"/>
          <w:szCs w:val="24"/>
        </w:rPr>
        <w:t xml:space="preserve">               </w:t>
      </w:r>
      <w:r w:rsidRPr="00250EE7">
        <w:rPr>
          <w:rFonts w:ascii="Times New Roman" w:eastAsia="Calibri" w:hAnsi="Times New Roman"/>
          <w:sz w:val="24"/>
          <w:szCs w:val="24"/>
        </w:rPr>
        <w:t>4 центра детского творчества, 1 детско-юношеская спортивная школа, 1 станция юных натуралистов и 1 станция юных техников.</w:t>
      </w:r>
    </w:p>
    <w:p w:rsidR="003A1B3A" w:rsidRPr="00250EE7" w:rsidRDefault="003A1B3A" w:rsidP="0002330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0EE7">
        <w:rPr>
          <w:rFonts w:ascii="Times New Roman" w:eastAsia="Calibri" w:hAnsi="Times New Roman"/>
          <w:sz w:val="24"/>
          <w:szCs w:val="24"/>
        </w:rPr>
        <w:t xml:space="preserve">Управлением образования администрации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 с 27 июля </w:t>
      </w:r>
      <w:r w:rsidR="00023307">
        <w:rPr>
          <w:rFonts w:ascii="Times New Roman" w:eastAsia="Calibri" w:hAnsi="Times New Roman"/>
          <w:sz w:val="24"/>
          <w:szCs w:val="24"/>
        </w:rPr>
        <w:t xml:space="preserve">                   </w:t>
      </w:r>
      <w:r w:rsidRPr="00250EE7">
        <w:rPr>
          <w:rFonts w:ascii="Times New Roman" w:eastAsia="Calibri" w:hAnsi="Times New Roman"/>
          <w:sz w:val="24"/>
          <w:szCs w:val="24"/>
        </w:rPr>
        <w:t xml:space="preserve">2016 года проведена реорганизация муниципальных бюджетных учреждений дополнительного образования детей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Ахтубинский центр детского творчества </w:t>
      </w:r>
      <w:r w:rsidR="00023307">
        <w:rPr>
          <w:rFonts w:ascii="Times New Roman" w:eastAsia="Calibri" w:hAnsi="Times New Roman"/>
          <w:sz w:val="24"/>
          <w:szCs w:val="24"/>
        </w:rPr>
        <w:t xml:space="preserve">                                   </w:t>
      </w:r>
      <w:r w:rsidRPr="00250EE7">
        <w:rPr>
          <w:rFonts w:ascii="Times New Roman" w:eastAsia="Calibri" w:hAnsi="Times New Roman"/>
          <w:sz w:val="24"/>
          <w:szCs w:val="24"/>
        </w:rPr>
        <w:t xml:space="preserve">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Ахтубинская станция юных натуралистов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Ахтубинская станция юных техников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Верхнебаскунчакский центр детского творчества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ВИТА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Капустиноярский центр детского творчества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Успе</w:t>
      </w:r>
      <w:r w:rsidR="005C1713" w:rsidRPr="00250EE7">
        <w:rPr>
          <w:rFonts w:ascii="Times New Roman" w:eastAsia="Calibri" w:hAnsi="Times New Roman"/>
          <w:sz w:val="24"/>
          <w:szCs w:val="24"/>
        </w:rPr>
        <w:t xml:space="preserve">нский центр детского творчества </w:t>
      </w:r>
      <w:r w:rsidRPr="00250EE7">
        <w:rPr>
          <w:rFonts w:ascii="Times New Roman" w:eastAsia="Calibri" w:hAnsi="Times New Roman"/>
          <w:sz w:val="24"/>
          <w:szCs w:val="24"/>
        </w:rPr>
        <w:t xml:space="preserve">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>, путем присоединения М</w:t>
      </w:r>
      <w:r w:rsidR="00EC08DF" w:rsidRPr="00250EE7">
        <w:rPr>
          <w:rFonts w:ascii="Times New Roman" w:eastAsia="Calibri" w:hAnsi="Times New Roman"/>
          <w:sz w:val="24"/>
          <w:szCs w:val="24"/>
        </w:rPr>
        <w:t>К</w:t>
      </w:r>
      <w:r w:rsidRPr="00250EE7">
        <w:rPr>
          <w:rFonts w:ascii="Times New Roman" w:eastAsia="Calibri" w:hAnsi="Times New Roman"/>
          <w:sz w:val="24"/>
          <w:szCs w:val="24"/>
        </w:rPr>
        <w:t xml:space="preserve">УДОД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Ахтубинская станция юных натуралистов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</w:t>
      </w:r>
      <w:r w:rsidR="005C1713" w:rsidRPr="00250EE7">
        <w:rPr>
          <w:rFonts w:ascii="Times New Roman" w:eastAsia="Calibri" w:hAnsi="Times New Roman"/>
          <w:sz w:val="24"/>
          <w:szCs w:val="24"/>
        </w:rPr>
        <w:t xml:space="preserve">тубинская станция юных техников </w:t>
      </w:r>
      <w:r w:rsidRPr="00250EE7">
        <w:rPr>
          <w:rFonts w:ascii="Times New Roman" w:eastAsia="Calibri" w:hAnsi="Times New Roman"/>
          <w:sz w:val="24"/>
          <w:szCs w:val="24"/>
        </w:rPr>
        <w:t xml:space="preserve">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Верхнебаскунчакский центр детского творчества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ВИТА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Капустиноярский центр детского творчества </w:t>
      </w:r>
      <w:r w:rsidR="00023307">
        <w:rPr>
          <w:rFonts w:ascii="Times New Roman" w:eastAsia="Calibri" w:hAnsi="Times New Roman"/>
          <w:sz w:val="24"/>
          <w:szCs w:val="24"/>
        </w:rPr>
        <w:t xml:space="preserve">                              </w:t>
      </w:r>
      <w:r w:rsidRPr="00250EE7">
        <w:rPr>
          <w:rFonts w:ascii="Times New Roman" w:eastAsia="Calibri" w:hAnsi="Times New Roman"/>
          <w:sz w:val="24"/>
          <w:szCs w:val="24"/>
        </w:rPr>
        <w:t xml:space="preserve">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Успенский центр детского творчества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 к М</w:t>
      </w:r>
      <w:r w:rsidR="00EC08DF" w:rsidRPr="00250EE7">
        <w:rPr>
          <w:rFonts w:ascii="Times New Roman" w:eastAsia="Calibri" w:hAnsi="Times New Roman"/>
          <w:sz w:val="24"/>
          <w:szCs w:val="24"/>
        </w:rPr>
        <w:t>К</w:t>
      </w:r>
      <w:r w:rsidRPr="00250EE7">
        <w:rPr>
          <w:rFonts w:ascii="Times New Roman" w:eastAsia="Calibri" w:hAnsi="Times New Roman"/>
          <w:sz w:val="24"/>
          <w:szCs w:val="24"/>
        </w:rPr>
        <w:t xml:space="preserve">УДОД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Ахтубинский центр детского творчества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>. В результате данной  реорганизации сократилось количество юридических лиц на 5.</w:t>
      </w:r>
    </w:p>
    <w:p w:rsidR="003A1B3A" w:rsidRPr="00250EE7" w:rsidRDefault="003A1B3A" w:rsidP="0002330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0EE7">
        <w:rPr>
          <w:rFonts w:ascii="Times New Roman" w:eastAsia="Calibri" w:hAnsi="Times New Roman"/>
          <w:sz w:val="24"/>
          <w:szCs w:val="24"/>
        </w:rPr>
        <w:lastRenderedPageBreak/>
        <w:t>С марта 2019 года проведена реорганизация М</w:t>
      </w:r>
      <w:r w:rsidR="00EC08DF" w:rsidRPr="00250EE7">
        <w:rPr>
          <w:rFonts w:ascii="Times New Roman" w:eastAsia="Calibri" w:hAnsi="Times New Roman"/>
          <w:sz w:val="24"/>
          <w:szCs w:val="24"/>
        </w:rPr>
        <w:t>К</w:t>
      </w:r>
      <w:r w:rsidRPr="00250EE7">
        <w:rPr>
          <w:rFonts w:ascii="Times New Roman" w:eastAsia="Calibri" w:hAnsi="Times New Roman"/>
          <w:sz w:val="24"/>
          <w:szCs w:val="24"/>
        </w:rPr>
        <w:t xml:space="preserve">УДОД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Ахтубинский центр детского творчества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 путем присоединения его к М</w:t>
      </w:r>
      <w:r w:rsidR="00EC08DF" w:rsidRPr="00250EE7">
        <w:rPr>
          <w:rFonts w:ascii="Times New Roman" w:eastAsia="Calibri" w:hAnsi="Times New Roman"/>
          <w:sz w:val="24"/>
          <w:szCs w:val="24"/>
        </w:rPr>
        <w:t>К</w:t>
      </w:r>
      <w:r w:rsidRPr="00250EE7">
        <w:rPr>
          <w:rFonts w:ascii="Times New Roman" w:eastAsia="Calibri" w:hAnsi="Times New Roman"/>
          <w:sz w:val="24"/>
          <w:szCs w:val="24"/>
        </w:rPr>
        <w:t xml:space="preserve">ОУ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СОШ №</w:t>
      </w:r>
      <w:r w:rsidR="00EC08DF" w:rsidRPr="00250EE7">
        <w:rPr>
          <w:rFonts w:ascii="Times New Roman" w:eastAsia="Calibri" w:hAnsi="Times New Roman"/>
          <w:sz w:val="24"/>
          <w:szCs w:val="24"/>
        </w:rPr>
        <w:t xml:space="preserve"> </w:t>
      </w:r>
      <w:r w:rsidRPr="00250EE7">
        <w:rPr>
          <w:rFonts w:ascii="Times New Roman" w:eastAsia="Calibri" w:hAnsi="Times New Roman"/>
          <w:sz w:val="24"/>
          <w:szCs w:val="24"/>
        </w:rPr>
        <w:t xml:space="preserve">6 </w:t>
      </w:r>
      <w:r w:rsidR="00023307">
        <w:rPr>
          <w:rFonts w:ascii="Times New Roman" w:eastAsia="Calibri" w:hAnsi="Times New Roman"/>
          <w:sz w:val="24"/>
          <w:szCs w:val="24"/>
        </w:rPr>
        <w:t xml:space="preserve">                         </w:t>
      </w:r>
      <w:r w:rsidRPr="00250EE7">
        <w:rPr>
          <w:rFonts w:ascii="Times New Roman" w:eastAsia="Calibri" w:hAnsi="Times New Roman"/>
          <w:sz w:val="24"/>
          <w:szCs w:val="24"/>
        </w:rPr>
        <w:t xml:space="preserve">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 с охватом учащихся 5007 человек. В результате данной реорганизации сократилось количество юридических лиц на 1.</w:t>
      </w:r>
    </w:p>
    <w:p w:rsidR="003A1B3A" w:rsidRPr="00250EE7" w:rsidRDefault="003A1B3A" w:rsidP="0002330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0EE7">
        <w:rPr>
          <w:rFonts w:ascii="Times New Roman" w:eastAsia="Calibri" w:hAnsi="Times New Roman"/>
          <w:sz w:val="24"/>
          <w:szCs w:val="24"/>
        </w:rPr>
        <w:t xml:space="preserve">Таким образом, на территории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</w:t>
      </w:r>
      <w:r w:rsidR="00EC08DF" w:rsidRPr="00250EE7">
        <w:rPr>
          <w:rFonts w:ascii="Times New Roman" w:eastAsia="Calibri" w:hAnsi="Times New Roman"/>
          <w:sz w:val="24"/>
          <w:szCs w:val="24"/>
        </w:rPr>
        <w:t xml:space="preserve"> муниципальный</w:t>
      </w:r>
      <w:r w:rsidRPr="00250EE7">
        <w:rPr>
          <w:rFonts w:ascii="Times New Roman" w:eastAsia="Calibri" w:hAnsi="Times New Roman"/>
          <w:sz w:val="24"/>
          <w:szCs w:val="24"/>
        </w:rPr>
        <w:t xml:space="preserve"> район</w:t>
      </w:r>
      <w:r w:rsidR="00EC08DF" w:rsidRPr="00250EE7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Pr="00250EE7">
        <w:rPr>
          <w:rFonts w:ascii="Times New Roman" w:eastAsia="Calibri" w:hAnsi="Times New Roman"/>
          <w:sz w:val="24"/>
          <w:szCs w:val="24"/>
        </w:rPr>
        <w:t xml:space="preserve"> с 2019 года функционирует 1 учреждение дополнительного образования детей – М</w:t>
      </w:r>
      <w:r w:rsidR="00EC08DF" w:rsidRPr="00250EE7">
        <w:rPr>
          <w:rFonts w:ascii="Times New Roman" w:eastAsia="Calibri" w:hAnsi="Times New Roman"/>
          <w:sz w:val="24"/>
          <w:szCs w:val="24"/>
        </w:rPr>
        <w:t>К</w:t>
      </w:r>
      <w:r w:rsidRPr="00250EE7">
        <w:rPr>
          <w:rFonts w:ascii="Times New Roman" w:eastAsia="Calibri" w:hAnsi="Times New Roman"/>
          <w:sz w:val="24"/>
          <w:szCs w:val="24"/>
        </w:rPr>
        <w:t xml:space="preserve">УДОД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 xml:space="preserve">Детская юношеская спортивная школа МО </w:t>
      </w:r>
      <w:r w:rsidR="00F15C7A" w:rsidRPr="00250EE7">
        <w:rPr>
          <w:rFonts w:ascii="Times New Roman" w:eastAsia="Calibri" w:hAnsi="Times New Roman"/>
          <w:sz w:val="24"/>
          <w:szCs w:val="24"/>
        </w:rPr>
        <w:t>«</w:t>
      </w:r>
      <w:r w:rsidRPr="00250EE7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eastAsia="Calibri" w:hAnsi="Times New Roman"/>
          <w:sz w:val="24"/>
          <w:szCs w:val="24"/>
        </w:rPr>
        <w:t>»</w:t>
      </w:r>
      <w:r w:rsidR="005C1713" w:rsidRPr="00250EE7">
        <w:rPr>
          <w:rFonts w:ascii="Times New Roman" w:eastAsia="Calibri" w:hAnsi="Times New Roman"/>
          <w:sz w:val="24"/>
          <w:szCs w:val="24"/>
        </w:rPr>
        <w:t xml:space="preserve"> с охватом учащихся 771</w:t>
      </w:r>
      <w:r w:rsidRPr="00250EE7">
        <w:rPr>
          <w:rFonts w:ascii="Times New Roman" w:eastAsia="Calibri" w:hAnsi="Times New Roman"/>
          <w:sz w:val="24"/>
          <w:szCs w:val="24"/>
        </w:rPr>
        <w:t xml:space="preserve"> человек</w:t>
      </w:r>
      <w:r w:rsidR="005C1713" w:rsidRPr="00250EE7">
        <w:rPr>
          <w:rFonts w:ascii="Times New Roman" w:eastAsia="Calibri" w:hAnsi="Times New Roman"/>
          <w:sz w:val="24"/>
          <w:szCs w:val="24"/>
        </w:rPr>
        <w:t xml:space="preserve"> (по состоянию на 01.09.2023</w:t>
      </w:r>
      <w:r w:rsidRPr="00250EE7">
        <w:rPr>
          <w:rFonts w:ascii="Times New Roman" w:eastAsia="Calibri" w:hAnsi="Times New Roman"/>
          <w:sz w:val="24"/>
          <w:szCs w:val="24"/>
        </w:rPr>
        <w:t>).</w:t>
      </w:r>
    </w:p>
    <w:p w:rsidR="003A1B3A" w:rsidRPr="00250EE7" w:rsidRDefault="003A1B3A" w:rsidP="00023307">
      <w:pPr>
        <w:shd w:val="clear" w:color="auto" w:fill="FFFFFF"/>
        <w:spacing w:after="0" w:line="240" w:lineRule="auto"/>
        <w:ind w:right="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В последние годы в Ахтубинском районе  проводится большая работа по укреплению материально-технической базы образовательных учреждений. Но темпы износа оборудования, инвентаря и материалов существенно опережают темпы их ремонта и приобретения. </w:t>
      </w:r>
    </w:p>
    <w:p w:rsidR="003A1B3A" w:rsidRPr="00250EE7" w:rsidRDefault="003A1B3A" w:rsidP="00023307">
      <w:pPr>
        <w:pStyle w:val="a3"/>
        <w:spacing w:before="0" w:beforeAutospacing="0" w:after="0" w:afterAutospacing="0"/>
        <w:ind w:firstLine="709"/>
        <w:jc w:val="both"/>
      </w:pPr>
      <w:r w:rsidRPr="00250EE7">
        <w:t>Подп</w:t>
      </w:r>
      <w:r w:rsidRPr="00250EE7">
        <w:rPr>
          <w:rFonts w:eastAsia="Calibri"/>
        </w:rPr>
        <w:t>рограмма является р</w:t>
      </w:r>
      <w:r w:rsidRPr="00250EE7">
        <w:t xml:space="preserve">ешением проблемы оснащения образовательных учреждений, которое невозможно без создания единого информационного поля по вопросам развития и совершенствования материально-технической базы системы образования, предоставления информации о новых современных подходах к этой проблеме. </w:t>
      </w:r>
    </w:p>
    <w:p w:rsidR="003A1B3A" w:rsidRPr="00250EE7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2. Цели, задачи и показатели эффективности </w:t>
      </w:r>
    </w:p>
    <w:p w:rsidR="00C24AB0" w:rsidRPr="00250EE7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достижения целей и решения задач, описание основных ожидаемых </w:t>
      </w:r>
    </w:p>
    <w:p w:rsidR="003A1B3A" w:rsidRPr="00250EE7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конечных результатов подпрограммы</w:t>
      </w:r>
    </w:p>
    <w:p w:rsidR="003A1B3A" w:rsidRPr="00250EE7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3A1B3A" w:rsidRPr="00250EE7" w:rsidRDefault="00C24AB0" w:rsidP="00C24AB0">
      <w:pPr>
        <w:pStyle w:val="a4"/>
        <w:spacing w:line="240" w:lineRule="auto"/>
        <w:ind w:left="0" w:right="-1" w:firstLine="709"/>
        <w:jc w:val="both"/>
      </w:pPr>
      <w:r w:rsidRPr="00250EE7">
        <w:t>Цель</w:t>
      </w:r>
      <w:r w:rsidR="003A1B3A" w:rsidRPr="00250EE7">
        <w:t xml:space="preserve"> Реализация муниципальной услуги по предоставлению дополнительного образования в муниципальных учреждениях дополнительного образования.</w:t>
      </w:r>
    </w:p>
    <w:p w:rsidR="00C24AB0" w:rsidRPr="00250EE7" w:rsidRDefault="003A1B3A" w:rsidP="00C24AB0">
      <w:pPr>
        <w:pStyle w:val="a4"/>
        <w:spacing w:line="240" w:lineRule="auto"/>
        <w:ind w:left="0" w:right="-1" w:firstLine="709"/>
        <w:jc w:val="both"/>
      </w:pPr>
      <w:r w:rsidRPr="00250EE7">
        <w:t>Задач</w:t>
      </w:r>
      <w:r w:rsidR="00C24AB0" w:rsidRPr="00250EE7">
        <w:t xml:space="preserve">и: </w:t>
      </w:r>
    </w:p>
    <w:p w:rsidR="003A1B3A" w:rsidRPr="00250EE7" w:rsidRDefault="00023307" w:rsidP="00C24AB0">
      <w:pPr>
        <w:pStyle w:val="a4"/>
        <w:spacing w:line="240" w:lineRule="auto"/>
        <w:ind w:left="0" w:right="-1" w:firstLine="709"/>
        <w:jc w:val="both"/>
      </w:pPr>
      <w:r>
        <w:t>-</w:t>
      </w:r>
      <w:r w:rsidR="00C24AB0" w:rsidRPr="00250EE7">
        <w:t xml:space="preserve"> п</w:t>
      </w:r>
      <w:r w:rsidR="003A1B3A" w:rsidRPr="00250EE7">
        <w:t>овышение качества дополнительного образования в соответст</w:t>
      </w:r>
      <w:r w:rsidR="00C24AB0" w:rsidRPr="00250EE7">
        <w:t>вии с современными требованиями;</w:t>
      </w:r>
    </w:p>
    <w:p w:rsidR="003A1B3A" w:rsidRPr="00250EE7" w:rsidRDefault="00023307" w:rsidP="00C24AB0">
      <w:pPr>
        <w:pStyle w:val="a4"/>
        <w:spacing w:line="240" w:lineRule="auto"/>
        <w:ind w:left="0" w:right="-1" w:firstLine="709"/>
        <w:jc w:val="both"/>
      </w:pPr>
      <w:r>
        <w:t>-</w:t>
      </w:r>
      <w:r w:rsidR="00C24AB0" w:rsidRPr="00250EE7">
        <w:t xml:space="preserve"> с</w:t>
      </w:r>
      <w:r w:rsidR="003A1B3A" w:rsidRPr="00250EE7">
        <w:t xml:space="preserve">оздание условий для обеспечения доступного и качественного образования на территории МО </w:t>
      </w:r>
      <w:r w:rsidR="00F15C7A" w:rsidRPr="00250EE7">
        <w:t>«</w:t>
      </w:r>
      <w:r w:rsidR="003A1B3A" w:rsidRPr="00250EE7">
        <w:t xml:space="preserve">Ахтубинский </w:t>
      </w:r>
      <w:r w:rsidR="00886142" w:rsidRPr="00250EE7">
        <w:t xml:space="preserve">муниципальный </w:t>
      </w:r>
      <w:r w:rsidR="003A1B3A" w:rsidRPr="00250EE7">
        <w:t>район</w:t>
      </w:r>
      <w:r w:rsidR="00886142" w:rsidRPr="00250EE7">
        <w:t xml:space="preserve"> Астраханской области</w:t>
      </w:r>
      <w:r w:rsidR="00F15C7A" w:rsidRPr="00250EE7">
        <w:t>»</w:t>
      </w:r>
      <w:r w:rsidR="003A1B3A" w:rsidRPr="00250EE7">
        <w:t>.</w:t>
      </w:r>
    </w:p>
    <w:p w:rsidR="003A1B3A" w:rsidRPr="00250EE7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Показатели эффективности:</w:t>
      </w:r>
    </w:p>
    <w:p w:rsidR="003A1B3A" w:rsidRPr="00250EE7" w:rsidRDefault="00023307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250EE7">
        <w:rPr>
          <w:rFonts w:ascii="Times New Roman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hAnsi="Times New Roman"/>
          <w:sz w:val="24"/>
          <w:szCs w:val="24"/>
        </w:rPr>
        <w:t xml:space="preserve">оличество потребителей услуг дополнительного образования, обеспеченных должной доступностью к образовательным услугам </w:t>
      </w:r>
      <w:r w:rsidR="005C1713" w:rsidRPr="00250EE7">
        <w:rPr>
          <w:rFonts w:ascii="Times New Roman" w:hAnsi="Times New Roman"/>
          <w:sz w:val="24"/>
          <w:szCs w:val="24"/>
        </w:rPr>
        <w:t>заданного качества, составит 771</w:t>
      </w:r>
      <w:r w:rsidR="003A1B3A" w:rsidRPr="00250EE7">
        <w:rPr>
          <w:rFonts w:ascii="Times New Roman" w:hAnsi="Times New Roman"/>
          <w:sz w:val="24"/>
          <w:szCs w:val="24"/>
        </w:rPr>
        <w:t xml:space="preserve"> ч</w:t>
      </w:r>
      <w:r w:rsidR="001F1D0D" w:rsidRPr="00250EE7">
        <w:rPr>
          <w:rFonts w:ascii="Times New Roman" w:hAnsi="Times New Roman"/>
          <w:sz w:val="24"/>
          <w:szCs w:val="24"/>
        </w:rPr>
        <w:t>еловек по отношению к 2027</w:t>
      </w:r>
      <w:r w:rsidR="00C24AB0"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250EE7" w:rsidRDefault="00023307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250EE7">
        <w:rPr>
          <w:rFonts w:ascii="Times New Roman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hAnsi="Times New Roman"/>
          <w:sz w:val="24"/>
          <w:szCs w:val="24"/>
        </w:rPr>
        <w:t>оличество учреждений дополнительного образования, в которых созданы условия для осуществления образовательной деятельности, сост</w:t>
      </w:r>
      <w:r w:rsidR="001F1D0D" w:rsidRPr="00250EE7">
        <w:rPr>
          <w:rFonts w:ascii="Times New Roman" w:hAnsi="Times New Roman"/>
          <w:sz w:val="24"/>
          <w:szCs w:val="24"/>
        </w:rPr>
        <w:t>авит 1 по отношению к 2027</w:t>
      </w:r>
      <w:r w:rsidR="00C24AB0"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250EE7" w:rsidRDefault="00023307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250EE7">
        <w:rPr>
          <w:rFonts w:ascii="Times New Roman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hAnsi="Times New Roman"/>
          <w:sz w:val="24"/>
          <w:szCs w:val="24"/>
        </w:rPr>
        <w:t>оличество учреждений дополнительного образования, обеспечивающих соблюдение требований по охране труда и техники безопасности, сост</w:t>
      </w:r>
      <w:r w:rsidR="00C24AB0" w:rsidRPr="00250EE7">
        <w:rPr>
          <w:rFonts w:ascii="Times New Roman" w:hAnsi="Times New Roman"/>
          <w:sz w:val="24"/>
          <w:szCs w:val="24"/>
        </w:rPr>
        <w:t>авит 1 по о</w:t>
      </w:r>
      <w:r w:rsidR="001F1D0D" w:rsidRPr="00250EE7">
        <w:rPr>
          <w:rFonts w:ascii="Times New Roman" w:hAnsi="Times New Roman"/>
          <w:sz w:val="24"/>
          <w:szCs w:val="24"/>
        </w:rPr>
        <w:t>тношению к 2027</w:t>
      </w:r>
      <w:r w:rsidR="00C24AB0"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250EE7" w:rsidRDefault="00023307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250EE7">
        <w:rPr>
          <w:rFonts w:ascii="Times New Roman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hAnsi="Times New Roman"/>
          <w:sz w:val="24"/>
          <w:szCs w:val="24"/>
        </w:rPr>
        <w:t>оличество учреждений дополнительного образования, обеспечивающих соблюдение требований противопожарной безопасности, сост</w:t>
      </w:r>
      <w:r w:rsidR="001F1D0D" w:rsidRPr="00250EE7">
        <w:rPr>
          <w:rFonts w:ascii="Times New Roman" w:hAnsi="Times New Roman"/>
          <w:sz w:val="24"/>
          <w:szCs w:val="24"/>
        </w:rPr>
        <w:t>авит 1 по отношению к 2027</w:t>
      </w:r>
      <w:r w:rsidR="00C24AB0"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250EE7" w:rsidRDefault="00023307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250EE7">
        <w:rPr>
          <w:rFonts w:ascii="Times New Roman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hAnsi="Times New Roman"/>
          <w:sz w:val="24"/>
          <w:szCs w:val="24"/>
        </w:rPr>
        <w:t>оличество образовательных учреждений, использующих информационно-коммуникативные технологии</w:t>
      </w:r>
      <w:r w:rsidR="001F1D0D" w:rsidRPr="00250EE7">
        <w:rPr>
          <w:rFonts w:ascii="Times New Roman" w:hAnsi="Times New Roman"/>
          <w:sz w:val="24"/>
          <w:szCs w:val="24"/>
        </w:rPr>
        <w:t>, составит 1 по отношению к 2027</w:t>
      </w:r>
      <w:r w:rsidR="003A1B3A" w:rsidRPr="00250EE7">
        <w:rPr>
          <w:rFonts w:ascii="Times New Roman" w:hAnsi="Times New Roman"/>
          <w:sz w:val="24"/>
          <w:szCs w:val="24"/>
        </w:rPr>
        <w:t xml:space="preserve"> году. </w:t>
      </w:r>
    </w:p>
    <w:p w:rsidR="003A1B3A" w:rsidRPr="00250EE7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 итогам исполнения запланированных мероприятий подпрограммы предполагается получить с</w:t>
      </w:r>
      <w:r w:rsidR="001F1D0D" w:rsidRPr="00250EE7">
        <w:rPr>
          <w:rFonts w:ascii="Times New Roman" w:hAnsi="Times New Roman"/>
          <w:sz w:val="24"/>
          <w:szCs w:val="24"/>
        </w:rPr>
        <w:t>ледующие результаты к концу 2027</w:t>
      </w:r>
      <w:r w:rsidRPr="00250EE7">
        <w:rPr>
          <w:rFonts w:ascii="Times New Roman" w:hAnsi="Times New Roman"/>
          <w:sz w:val="24"/>
          <w:szCs w:val="24"/>
        </w:rPr>
        <w:t xml:space="preserve"> года:</w:t>
      </w:r>
    </w:p>
    <w:p w:rsidR="003A1B3A" w:rsidRPr="00250EE7" w:rsidRDefault="00023307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250EE7">
        <w:rPr>
          <w:rFonts w:ascii="Times New Roman" w:hAnsi="Times New Roman"/>
          <w:sz w:val="24"/>
          <w:szCs w:val="24"/>
        </w:rPr>
        <w:t xml:space="preserve"> у</w:t>
      </w:r>
      <w:r w:rsidR="003A1B3A" w:rsidRPr="00250EE7">
        <w:rPr>
          <w:rFonts w:ascii="Times New Roman" w:hAnsi="Times New Roman"/>
          <w:sz w:val="24"/>
          <w:szCs w:val="24"/>
        </w:rPr>
        <w:t>величение охвата де</w:t>
      </w:r>
      <w:r w:rsidR="00C24AB0" w:rsidRPr="00250EE7">
        <w:rPr>
          <w:rFonts w:ascii="Times New Roman" w:hAnsi="Times New Roman"/>
          <w:sz w:val="24"/>
          <w:szCs w:val="24"/>
        </w:rPr>
        <w:t>тей дополнительным образованием;</w:t>
      </w:r>
    </w:p>
    <w:p w:rsidR="003A1B3A" w:rsidRPr="00250EE7" w:rsidRDefault="00023307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250EE7">
        <w:rPr>
          <w:rFonts w:ascii="Times New Roman" w:hAnsi="Times New Roman"/>
          <w:sz w:val="24"/>
          <w:szCs w:val="24"/>
        </w:rPr>
        <w:t xml:space="preserve"> р</w:t>
      </w:r>
      <w:r w:rsidR="003A1B3A" w:rsidRPr="00250EE7">
        <w:rPr>
          <w:rFonts w:ascii="Times New Roman" w:hAnsi="Times New Roman"/>
          <w:sz w:val="24"/>
          <w:szCs w:val="24"/>
        </w:rPr>
        <w:t>асширение перечня направленностей в учрежден</w:t>
      </w:r>
      <w:r w:rsidR="00C24AB0" w:rsidRPr="00250EE7">
        <w:rPr>
          <w:rFonts w:ascii="Times New Roman" w:hAnsi="Times New Roman"/>
          <w:sz w:val="24"/>
          <w:szCs w:val="24"/>
        </w:rPr>
        <w:t>иях дополнительного образования;</w:t>
      </w:r>
    </w:p>
    <w:p w:rsidR="003A1B3A" w:rsidRPr="00250EE7" w:rsidRDefault="00023307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250EE7">
        <w:rPr>
          <w:rFonts w:ascii="Times New Roman" w:hAnsi="Times New Roman"/>
          <w:sz w:val="24"/>
          <w:szCs w:val="24"/>
        </w:rPr>
        <w:t xml:space="preserve"> с</w:t>
      </w:r>
      <w:r w:rsidR="003A1B3A" w:rsidRPr="00250EE7">
        <w:rPr>
          <w:rFonts w:ascii="Times New Roman" w:hAnsi="Times New Roman"/>
          <w:sz w:val="24"/>
          <w:szCs w:val="24"/>
        </w:rPr>
        <w:t xml:space="preserve">охранение условий в учреждениях дополнительного образования, отвечающим современным требованиям. </w:t>
      </w:r>
    </w:p>
    <w:p w:rsidR="003A1B3A" w:rsidRPr="00250EE7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3A1B3A" w:rsidRPr="00250EE7" w:rsidRDefault="003A1B3A" w:rsidP="00D373D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показателей результативности и эффективности реализации муниципальной программы представлены в приложении № 3 к муниципальной программе.</w:t>
      </w:r>
    </w:p>
    <w:p w:rsidR="00023307" w:rsidRDefault="00023307" w:rsidP="00C24AB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</w:p>
    <w:p w:rsidR="00C24AB0" w:rsidRPr="00250EE7" w:rsidRDefault="003A1B3A" w:rsidP="00C24AB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3. Обоснование объема финансовых ресурсов, </w:t>
      </w:r>
    </w:p>
    <w:p w:rsidR="00C24AB0" w:rsidRDefault="003A1B3A" w:rsidP="00D373D8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250EE7">
        <w:rPr>
          <w:rStyle w:val="a5"/>
          <w:rFonts w:ascii="Times New Roman" w:hAnsi="Times New Roman"/>
          <w:i w:val="0"/>
          <w:sz w:val="24"/>
          <w:szCs w:val="24"/>
        </w:rPr>
        <w:t>необходимых для реализации подпрограммы</w:t>
      </w:r>
    </w:p>
    <w:p w:rsidR="00023307" w:rsidRPr="00250EE7" w:rsidRDefault="00023307" w:rsidP="00D373D8">
      <w:pPr>
        <w:tabs>
          <w:tab w:val="left" w:pos="2067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9D1BD5" w:rsidRPr="00250EE7" w:rsidRDefault="003A1B3A" w:rsidP="0002330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Объем финансовых средств, выделяемых на реализацию подпрограммы, составляет всего </w:t>
      </w:r>
      <w:r w:rsidR="005C1713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– </w:t>
      </w:r>
      <w:r w:rsidR="009D1BD5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80 409,4 тыс. руб., в том числе по годам реализации:</w:t>
      </w:r>
    </w:p>
    <w:p w:rsidR="009D1BD5" w:rsidRPr="00250EE7" w:rsidRDefault="009D1BD5" w:rsidP="0002330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19 525,9 тыс. руб.; </w:t>
      </w:r>
    </w:p>
    <w:p w:rsidR="009D1BD5" w:rsidRPr="00250EE7" w:rsidRDefault="009D1BD5" w:rsidP="0002330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2025 год – 20 294,5тыс. руб.;</w:t>
      </w:r>
    </w:p>
    <w:p w:rsidR="009D1BD5" w:rsidRPr="00250EE7" w:rsidRDefault="009D1BD5" w:rsidP="0002330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2026 год – 20 294,5 тыс. руб.;</w:t>
      </w:r>
    </w:p>
    <w:p w:rsidR="009D1BD5" w:rsidRPr="00250EE7" w:rsidRDefault="00023307" w:rsidP="0002330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2027 год –</w:t>
      </w:r>
      <w:r w:rsidR="009D1BD5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20 294,5 тыс.</w:t>
      </w: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9D1BD5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руб.</w:t>
      </w:r>
    </w:p>
    <w:p w:rsidR="006E440E" w:rsidRPr="00250EE7" w:rsidRDefault="003A1B3A" w:rsidP="006E440E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6E440E" w:rsidRPr="00250EE7" w:rsidRDefault="006E440E" w:rsidP="006E440E">
      <w:pPr>
        <w:widowControl w:val="0"/>
        <w:spacing w:after="0" w:line="240" w:lineRule="auto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6E440E" w:rsidRPr="00250EE7" w:rsidRDefault="006E440E" w:rsidP="006E440E">
      <w:pPr>
        <w:widowControl w:val="0"/>
        <w:spacing w:after="0" w:line="240" w:lineRule="auto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250EE7" w:rsidRDefault="003A1B3A" w:rsidP="003A1B3A">
      <w:pPr>
        <w:pStyle w:val="a3"/>
        <w:spacing w:before="0" w:beforeAutospacing="0" w:after="0" w:afterAutospacing="0"/>
        <w:jc w:val="center"/>
      </w:pPr>
      <w:r w:rsidRPr="00250EE7">
        <w:t xml:space="preserve">Паспорт </w:t>
      </w:r>
    </w:p>
    <w:p w:rsidR="003A1B3A" w:rsidRPr="00250EE7" w:rsidRDefault="003A1B3A" w:rsidP="003A1B3A">
      <w:pPr>
        <w:pStyle w:val="a3"/>
        <w:spacing w:before="0" w:beforeAutospacing="0" w:after="0" w:afterAutospacing="0"/>
        <w:jc w:val="center"/>
      </w:pPr>
      <w:r w:rsidRPr="00250EE7">
        <w:t>подпрограммы муниципальной программы</w:t>
      </w:r>
    </w:p>
    <w:p w:rsidR="003A1B3A" w:rsidRPr="00023307" w:rsidRDefault="003A1B3A" w:rsidP="003A1B3A">
      <w:pPr>
        <w:pStyle w:val="a3"/>
        <w:spacing w:before="0" w:beforeAutospacing="0" w:after="0" w:afterAutospacing="0"/>
        <w:jc w:val="center"/>
        <w:rPr>
          <w:sz w:val="1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3A1B3A" w:rsidRPr="00250EE7" w:rsidTr="00BD6A4C">
        <w:trPr>
          <w:trHeight w:val="20"/>
        </w:trPr>
        <w:tc>
          <w:tcPr>
            <w:tcW w:w="4111" w:type="dxa"/>
          </w:tcPr>
          <w:p w:rsidR="003A1B3A" w:rsidRPr="00250EE7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</w:tcPr>
          <w:p w:rsidR="003A1B3A" w:rsidRPr="00250EE7" w:rsidRDefault="00C24AB0" w:rsidP="00436805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Обеспечение предоставления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качественных услуг (работ) муниципальными бюджетными (казенными) учреждениями, подведомс</w:t>
            </w:r>
            <w:r w:rsidR="005C1713" w:rsidRPr="00250EE7">
              <w:rPr>
                <w:rFonts w:ascii="Times New Roman" w:hAnsi="Times New Roman"/>
                <w:sz w:val="24"/>
                <w:szCs w:val="24"/>
              </w:rPr>
              <w:t>твенными управлению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02330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="00436805" w:rsidRPr="00250EE7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1B3A" w:rsidRPr="00250EE7" w:rsidTr="00BD6A4C">
        <w:trPr>
          <w:trHeight w:val="20"/>
        </w:trPr>
        <w:tc>
          <w:tcPr>
            <w:tcW w:w="4111" w:type="dxa"/>
          </w:tcPr>
          <w:p w:rsidR="003A1B3A" w:rsidRPr="00250EE7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</w:tcPr>
          <w:p w:rsidR="003A1B3A" w:rsidRPr="00250EE7" w:rsidRDefault="005C1713" w:rsidP="00AA2110">
            <w:pPr>
              <w:spacing w:after="0" w:line="240" w:lineRule="auto"/>
              <w:ind w:left="23" w:righ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C24AB0" w:rsidRPr="00250EE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  <w:tr w:rsidR="003A1B3A" w:rsidRPr="00250EE7" w:rsidTr="00BD6A4C">
        <w:trPr>
          <w:trHeight w:val="20"/>
        </w:trPr>
        <w:tc>
          <w:tcPr>
            <w:tcW w:w="4111" w:type="dxa"/>
          </w:tcPr>
          <w:p w:rsidR="003A1B3A" w:rsidRPr="00250EE7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528" w:type="dxa"/>
          </w:tcPr>
          <w:p w:rsidR="00023307" w:rsidRDefault="005C1713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02330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  <w:r w:rsidR="00023307">
              <w:rPr>
                <w:rFonts w:ascii="Times New Roman" w:hAnsi="Times New Roman"/>
                <w:sz w:val="24"/>
                <w:szCs w:val="24"/>
              </w:rPr>
              <w:t>.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3A1B3A" w:rsidRPr="00250EE7" w:rsidRDefault="005C1713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="00C752AB" w:rsidRPr="00250EE7">
              <w:rPr>
                <w:rFonts w:ascii="Times New Roman" w:hAnsi="Times New Roman"/>
                <w:sz w:val="24"/>
                <w:szCs w:val="24"/>
              </w:rPr>
              <w:t xml:space="preserve"> (бюджетные)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казенные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учреждения, подведом</w:t>
            </w:r>
            <w:r w:rsidR="00C752AB" w:rsidRPr="00250EE7">
              <w:rPr>
                <w:rFonts w:ascii="Times New Roman" w:hAnsi="Times New Roman"/>
                <w:sz w:val="24"/>
                <w:szCs w:val="24"/>
              </w:rPr>
              <w:t>ственные управлению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r w:rsidR="00C752AB" w:rsidRPr="00250EE7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  <w:tr w:rsidR="003A1B3A" w:rsidRPr="00250EE7" w:rsidTr="00BD6A4C">
        <w:trPr>
          <w:trHeight w:val="1402"/>
        </w:trPr>
        <w:tc>
          <w:tcPr>
            <w:tcW w:w="4111" w:type="dxa"/>
          </w:tcPr>
          <w:p w:rsidR="003A1B3A" w:rsidRPr="00250EE7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528" w:type="dxa"/>
          </w:tcPr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Обеспечение предоставления качественных услуг (работ) муниципальными бюджетными</w:t>
            </w:r>
            <w:r w:rsidR="00C752AB" w:rsidRPr="0025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(казенными) учреждениями, подведомс</w:t>
            </w:r>
            <w:r w:rsidR="00C752AB" w:rsidRPr="00250EE7">
              <w:rPr>
                <w:rFonts w:ascii="Times New Roman" w:hAnsi="Times New Roman"/>
                <w:sz w:val="24"/>
                <w:szCs w:val="24"/>
              </w:rPr>
              <w:t>твенными управлению образования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023307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C752AB" w:rsidRPr="00250EE7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  <w:tr w:rsidR="003A1B3A" w:rsidRPr="00250EE7" w:rsidTr="00BD6A4C">
        <w:trPr>
          <w:trHeight w:val="70"/>
        </w:trPr>
        <w:tc>
          <w:tcPr>
            <w:tcW w:w="4111" w:type="dxa"/>
          </w:tcPr>
          <w:p w:rsidR="003A1B3A" w:rsidRPr="00250EE7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528" w:type="dxa"/>
          </w:tcPr>
          <w:p w:rsidR="003A1B3A" w:rsidRPr="00250EE7" w:rsidRDefault="003A1B3A" w:rsidP="00C24AB0">
            <w:pPr>
              <w:pStyle w:val="a4"/>
              <w:widowControl w:val="0"/>
              <w:suppressAutoHyphens w:val="0"/>
              <w:spacing w:line="240" w:lineRule="auto"/>
              <w:ind w:left="34"/>
              <w:jc w:val="both"/>
            </w:pPr>
            <w:r w:rsidRPr="00250EE7">
              <w:t xml:space="preserve">Формирование финансовой (бухгалтерской), бюджетной отчетности, ведения </w:t>
            </w:r>
            <w:r w:rsidR="00023307">
              <w:t xml:space="preserve">                      </w:t>
            </w:r>
            <w:r w:rsidRPr="00250EE7">
              <w:t>бухгалтерского (бюджетного) учета, формирование регистров бухгалтерского учета МКУ ЦБУО</w:t>
            </w:r>
            <w:r w:rsidR="00023307">
              <w:t xml:space="preserve">                   </w:t>
            </w:r>
            <w:r w:rsidRPr="00250EE7">
              <w:t xml:space="preserve"> МО </w:t>
            </w:r>
            <w:r w:rsidR="00F15C7A" w:rsidRPr="00250EE7">
              <w:t>«</w:t>
            </w:r>
            <w:r w:rsidRPr="00250EE7">
              <w:t>Ахтубинский район</w:t>
            </w:r>
            <w:r w:rsidR="00F15C7A" w:rsidRPr="00250EE7">
              <w:t>»</w:t>
            </w:r>
          </w:p>
        </w:tc>
      </w:tr>
      <w:tr w:rsidR="003A1B3A" w:rsidRPr="00250EE7" w:rsidTr="00BD6A4C">
        <w:trPr>
          <w:trHeight w:val="806"/>
        </w:trPr>
        <w:tc>
          <w:tcPr>
            <w:tcW w:w="4111" w:type="dxa"/>
          </w:tcPr>
          <w:p w:rsidR="003A1B3A" w:rsidRPr="00250EE7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8" w:type="dxa"/>
          </w:tcPr>
          <w:p w:rsidR="003A1B3A" w:rsidRPr="00250EE7" w:rsidRDefault="009D1BD5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250EE7" w:rsidRDefault="003A1B3A" w:rsidP="00C24AB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250EE7" w:rsidTr="00023307">
        <w:trPr>
          <w:trHeight w:val="530"/>
        </w:trPr>
        <w:tc>
          <w:tcPr>
            <w:tcW w:w="4111" w:type="dxa"/>
          </w:tcPr>
          <w:p w:rsidR="003A1B3A" w:rsidRPr="00250EE7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  <w:r w:rsidR="00C24AB0" w:rsidRPr="0025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28" w:type="dxa"/>
          </w:tcPr>
          <w:p w:rsidR="00A86A6D" w:rsidRPr="00250EE7" w:rsidRDefault="003A1B3A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</w:t>
            </w:r>
            <w:r w:rsidR="00C24AB0"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а реализацию подпрограммы </w:t>
            </w:r>
            <w:r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планируется направить </w:t>
            </w:r>
            <w:r w:rsidR="00737CD2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32 511,8 тыс. руб., в том числе: 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15 386,5 тыс. руб.;*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13 979,5 тыс. руб.;</w:t>
            </w:r>
          </w:p>
          <w:p w:rsidR="00A86A6D" w:rsidRPr="00250EE7" w:rsidRDefault="0002330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1 572,9тыс. руб.;</w:t>
            </w:r>
          </w:p>
          <w:p w:rsidR="00A86A6D" w:rsidRPr="00250EE7" w:rsidRDefault="0002330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1 572,9тыс. руб.;</w:t>
            </w:r>
          </w:p>
          <w:p w:rsidR="00A86A6D" w:rsidRPr="0002330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16"/>
                <w:szCs w:val="24"/>
              </w:rPr>
            </w:pPr>
          </w:p>
          <w:p w:rsidR="00A86A6D" w:rsidRPr="00250EE7" w:rsidRDefault="0002330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A86A6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муниципальный район Астраханской области»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A86A6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            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6 902,5 тыс. руб., в том числе: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2 183,8 тыс. руб.;*</w:t>
            </w:r>
          </w:p>
          <w:p w:rsidR="00A86A6D" w:rsidRPr="00250EE7" w:rsidRDefault="0002330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1 572,9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A86A6D" w:rsidRPr="00250EE7" w:rsidRDefault="0002330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1 572,9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</w:p>
          <w:p w:rsidR="00A86A6D" w:rsidRPr="00250EE7" w:rsidRDefault="0002330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 – 1 572,9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A86A6D" w:rsidRPr="00250EE7" w:rsidRDefault="0002330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A86A6D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области-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25 609,3 тыс. руб., в том числе: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13 202,7 тыс. руб.;</w:t>
            </w:r>
          </w:p>
          <w:p w:rsidR="00A86A6D" w:rsidRPr="00250EE7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12 406,6 тыс. руб.;</w:t>
            </w:r>
          </w:p>
          <w:p w:rsidR="00A86A6D" w:rsidRPr="00250EE7" w:rsidRDefault="00023307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A86A6D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BD6A4C" w:rsidRPr="00250EE7" w:rsidRDefault="00023307" w:rsidP="00C24AB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 – 0,0 тыс. руб.</w:t>
            </w:r>
          </w:p>
        </w:tc>
      </w:tr>
      <w:tr w:rsidR="00C24AB0" w:rsidRPr="00250EE7" w:rsidTr="00BD6A4C">
        <w:trPr>
          <w:trHeight w:val="389"/>
        </w:trPr>
        <w:tc>
          <w:tcPr>
            <w:tcW w:w="4111" w:type="dxa"/>
          </w:tcPr>
          <w:p w:rsidR="00C24AB0" w:rsidRPr="00250EE7" w:rsidRDefault="00C24AB0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5528" w:type="dxa"/>
          </w:tcPr>
          <w:p w:rsidR="00C24AB0" w:rsidRPr="00250EE7" w:rsidRDefault="00C24AB0" w:rsidP="00C24AB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Процент качества ведения бухгалтерского и налогового учета и отчетности в соответствии с действующими нормативными д</w:t>
            </w:r>
            <w:r w:rsidR="009D1BD5" w:rsidRPr="00250EE7">
              <w:rPr>
                <w:rFonts w:ascii="Times New Roman" w:hAnsi="Times New Roman"/>
                <w:sz w:val="24"/>
                <w:szCs w:val="24"/>
              </w:rPr>
              <w:t>окументами, составит 100%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BD6A4C" w:rsidRPr="00023307" w:rsidRDefault="00BD6A4C" w:rsidP="00C2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14"/>
          <w:szCs w:val="24"/>
        </w:rPr>
      </w:pPr>
    </w:p>
    <w:p w:rsidR="00C24AB0" w:rsidRPr="00250EE7" w:rsidRDefault="00C24AB0" w:rsidP="00C2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1. </w:t>
      </w:r>
      <w:r w:rsidR="003A1B3A" w:rsidRPr="00250EE7">
        <w:rPr>
          <w:rFonts w:ascii="Times New Roman" w:hAnsi="Times New Roman"/>
          <w:sz w:val="24"/>
          <w:szCs w:val="24"/>
        </w:rPr>
        <w:t xml:space="preserve">Характеристика сферы реализации подпрограммы, </w:t>
      </w:r>
    </w:p>
    <w:p w:rsidR="003A1B3A" w:rsidRPr="00250EE7" w:rsidRDefault="003A1B3A" w:rsidP="00C2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описание основных проблем в указанной сфере и прогноз ее развития</w:t>
      </w:r>
    </w:p>
    <w:p w:rsidR="00C24AB0" w:rsidRPr="00023307" w:rsidRDefault="00C24AB0" w:rsidP="00C2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12"/>
          <w:szCs w:val="24"/>
        </w:rPr>
      </w:pPr>
    </w:p>
    <w:p w:rsidR="003A1B3A" w:rsidRPr="00250EE7" w:rsidRDefault="003A1B3A" w:rsidP="003A1B3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Формирование финансовой (бухгалтерской), бюджетной отчетности, ведения бухгалтерского (бюджетного) учета, формирование регистров бухгалтерского учета МКУ ЦБУО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C24AB0"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 xml:space="preserve">способствует эффективному и рациональному использованию бюджетных средств, выделяемых на содержание муниципальных учреждений, в том числе образовательных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. </w:t>
      </w:r>
    </w:p>
    <w:p w:rsidR="003A1B3A" w:rsidRPr="00023307" w:rsidRDefault="003A1B3A" w:rsidP="003A1B3A">
      <w:pPr>
        <w:spacing w:after="0" w:line="240" w:lineRule="auto"/>
        <w:ind w:right="-1"/>
        <w:jc w:val="both"/>
        <w:rPr>
          <w:rFonts w:ascii="Times New Roman" w:hAnsi="Times New Roman"/>
          <w:sz w:val="1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 </w:t>
      </w:r>
    </w:p>
    <w:p w:rsidR="003A1B3A" w:rsidRPr="00250EE7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2. Цели, задачи и показатели эффективности</w:t>
      </w:r>
    </w:p>
    <w:p w:rsidR="00C24AB0" w:rsidRPr="00250EE7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достижения целей и решения задач, описание основных </w:t>
      </w:r>
    </w:p>
    <w:p w:rsidR="003A1B3A" w:rsidRPr="00250EE7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ожидаемых конечных результатов подпрограммы</w:t>
      </w:r>
    </w:p>
    <w:p w:rsidR="00C24AB0" w:rsidRPr="00023307" w:rsidRDefault="00C24AB0" w:rsidP="003A1B3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14"/>
          <w:szCs w:val="24"/>
        </w:rPr>
      </w:pPr>
    </w:p>
    <w:p w:rsidR="003A1B3A" w:rsidRPr="00250EE7" w:rsidRDefault="00C24AB0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Цель: Реализация </w:t>
      </w:r>
      <w:r w:rsidR="003A1B3A" w:rsidRPr="00250EE7">
        <w:rPr>
          <w:rFonts w:ascii="Times New Roman" w:hAnsi="Times New Roman"/>
          <w:sz w:val="24"/>
          <w:szCs w:val="24"/>
        </w:rPr>
        <w:t xml:space="preserve">муниципальных услуг (работ) муниципальными бюджетными (казенными) учреждениями, подведомственными управлению образованием администрации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>.</w:t>
      </w:r>
    </w:p>
    <w:p w:rsidR="003A1B3A" w:rsidRPr="00250EE7" w:rsidRDefault="00C24AB0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Задача:</w:t>
      </w:r>
      <w:r w:rsidR="003A1B3A" w:rsidRPr="00250EE7">
        <w:rPr>
          <w:rFonts w:ascii="Times New Roman" w:hAnsi="Times New Roman"/>
          <w:sz w:val="24"/>
          <w:szCs w:val="24"/>
        </w:rPr>
        <w:t xml:space="preserve"> Формирование финансовой (бухгалтерской), бюджетной отчетности, ведения бухгалтерского (бюджетного) учета, формирование регистров бухгалтерского учета </w:t>
      </w:r>
      <w:r w:rsidR="00023307">
        <w:rPr>
          <w:rFonts w:ascii="Times New Roman" w:hAnsi="Times New Roman"/>
          <w:sz w:val="24"/>
          <w:szCs w:val="24"/>
        </w:rPr>
        <w:t xml:space="preserve">                      </w:t>
      </w:r>
      <w:r w:rsidR="003A1B3A" w:rsidRPr="00250EE7">
        <w:rPr>
          <w:rFonts w:ascii="Times New Roman" w:hAnsi="Times New Roman"/>
          <w:sz w:val="24"/>
          <w:szCs w:val="24"/>
        </w:rPr>
        <w:t xml:space="preserve">МБУ ЦБУО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Ахтубинский район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 xml:space="preserve">.                        </w:t>
      </w:r>
    </w:p>
    <w:p w:rsidR="003A1B3A" w:rsidRPr="00250EE7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Показатели эффективности:</w:t>
      </w:r>
    </w:p>
    <w:p w:rsidR="003A1B3A" w:rsidRPr="00250EE7" w:rsidRDefault="00023307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C24AB0" w:rsidRPr="00250EE7">
        <w:rPr>
          <w:rFonts w:ascii="Times New Roman" w:eastAsia="Calibri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eastAsia="Calibri" w:hAnsi="Times New Roman"/>
          <w:sz w:val="24"/>
          <w:szCs w:val="24"/>
        </w:rPr>
        <w:t>оличество мероприятий, направленных на обеспечение квалифицированного ведения бухгалтерского и налогового учета и отчетности, сост</w:t>
      </w:r>
      <w:r w:rsidR="009D1BD5" w:rsidRPr="00250EE7">
        <w:rPr>
          <w:rFonts w:ascii="Times New Roman" w:eastAsia="Calibri" w:hAnsi="Times New Roman"/>
          <w:sz w:val="24"/>
          <w:szCs w:val="24"/>
        </w:rPr>
        <w:t xml:space="preserve">авит 3 по отношению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</w:t>
      </w:r>
      <w:r w:rsidR="009D1BD5" w:rsidRPr="00250EE7">
        <w:rPr>
          <w:rFonts w:ascii="Times New Roman" w:eastAsia="Calibri" w:hAnsi="Times New Roman"/>
          <w:sz w:val="24"/>
          <w:szCs w:val="24"/>
        </w:rPr>
        <w:t>к 2027</w:t>
      </w:r>
      <w:r w:rsidR="00C24AB0" w:rsidRPr="00250EE7">
        <w:rPr>
          <w:rFonts w:ascii="Times New Roman" w:eastAsia="Calibri" w:hAnsi="Times New Roman"/>
          <w:sz w:val="24"/>
          <w:szCs w:val="24"/>
        </w:rPr>
        <w:t xml:space="preserve"> году;</w:t>
      </w:r>
    </w:p>
    <w:p w:rsidR="003A1B3A" w:rsidRPr="00250EE7" w:rsidRDefault="00023307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C24AB0" w:rsidRPr="00250EE7">
        <w:rPr>
          <w:rFonts w:ascii="Times New Roman" w:eastAsia="Calibri" w:hAnsi="Times New Roman"/>
          <w:sz w:val="24"/>
          <w:szCs w:val="24"/>
        </w:rPr>
        <w:t xml:space="preserve"> к</w:t>
      </w:r>
      <w:r w:rsidR="003A1B3A" w:rsidRPr="00250EE7">
        <w:rPr>
          <w:rFonts w:ascii="Times New Roman" w:eastAsia="Calibri" w:hAnsi="Times New Roman"/>
          <w:sz w:val="24"/>
          <w:szCs w:val="24"/>
        </w:rPr>
        <w:t>оличество образовательных организаций обслуживаемых МКУ ЦБ УО составит</w:t>
      </w:r>
      <w:r>
        <w:rPr>
          <w:rFonts w:ascii="Times New Roman" w:eastAsia="Calibri" w:hAnsi="Times New Roman"/>
          <w:sz w:val="24"/>
          <w:szCs w:val="24"/>
        </w:rPr>
        <w:t xml:space="preserve">                   </w:t>
      </w:r>
      <w:r w:rsidR="003A1B3A" w:rsidRPr="00250EE7">
        <w:rPr>
          <w:rFonts w:ascii="Times New Roman" w:eastAsia="Calibri" w:hAnsi="Times New Roman"/>
          <w:sz w:val="24"/>
          <w:szCs w:val="24"/>
        </w:rPr>
        <w:t xml:space="preserve"> </w:t>
      </w:r>
      <w:r w:rsidR="009D1BD5" w:rsidRPr="00250EE7">
        <w:rPr>
          <w:rFonts w:ascii="Times New Roman" w:eastAsia="Calibri" w:hAnsi="Times New Roman"/>
          <w:sz w:val="24"/>
          <w:szCs w:val="24"/>
        </w:rPr>
        <w:t>39 единиц по отношению к 2027</w:t>
      </w:r>
      <w:r w:rsidR="003A1B3A" w:rsidRPr="00250EE7">
        <w:rPr>
          <w:rFonts w:ascii="Times New Roman" w:eastAsia="Calibri" w:hAnsi="Times New Roman"/>
          <w:sz w:val="24"/>
          <w:szCs w:val="24"/>
        </w:rPr>
        <w:t xml:space="preserve"> году.</w:t>
      </w:r>
    </w:p>
    <w:p w:rsidR="003A1B3A" w:rsidRPr="00250EE7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 итогам исполнения запланированных мероприятий подпрограммы предполагается получить с</w:t>
      </w:r>
      <w:r w:rsidR="009D1BD5" w:rsidRPr="00250EE7">
        <w:rPr>
          <w:rFonts w:ascii="Times New Roman" w:hAnsi="Times New Roman"/>
          <w:sz w:val="24"/>
          <w:szCs w:val="24"/>
        </w:rPr>
        <w:t>ледующие результаты к концу 2027</w:t>
      </w:r>
      <w:r w:rsidRPr="00250EE7">
        <w:rPr>
          <w:rFonts w:ascii="Times New Roman" w:hAnsi="Times New Roman"/>
          <w:sz w:val="24"/>
          <w:szCs w:val="24"/>
        </w:rPr>
        <w:t xml:space="preserve"> года:</w:t>
      </w:r>
    </w:p>
    <w:p w:rsidR="003A1B3A" w:rsidRPr="00250EE7" w:rsidRDefault="00023307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C24AB0" w:rsidRPr="00250EE7">
        <w:rPr>
          <w:rFonts w:ascii="Times New Roman" w:eastAsia="Calibri" w:hAnsi="Times New Roman"/>
          <w:sz w:val="24"/>
          <w:szCs w:val="24"/>
        </w:rPr>
        <w:t xml:space="preserve"> с</w:t>
      </w:r>
      <w:r w:rsidR="003A1B3A" w:rsidRPr="00250EE7">
        <w:rPr>
          <w:rFonts w:ascii="Times New Roman" w:hAnsi="Times New Roman"/>
          <w:sz w:val="24"/>
          <w:szCs w:val="24"/>
        </w:rPr>
        <w:t>оздание необходимых условий для предоставления качественных услуг муниципальными бюджетными учреждениями, подведомс</w:t>
      </w:r>
      <w:r w:rsidR="00C752AB" w:rsidRPr="00250EE7">
        <w:rPr>
          <w:rFonts w:ascii="Times New Roman" w:hAnsi="Times New Roman"/>
          <w:sz w:val="24"/>
          <w:szCs w:val="24"/>
        </w:rPr>
        <w:t>твенными управлению образования</w:t>
      </w:r>
      <w:r w:rsidR="003A1B3A" w:rsidRPr="00250EE7">
        <w:rPr>
          <w:rFonts w:ascii="Times New Roman" w:hAnsi="Times New Roman"/>
          <w:sz w:val="24"/>
          <w:szCs w:val="24"/>
        </w:rPr>
        <w:t xml:space="preserve"> администрации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 xml:space="preserve">Ахтубинский </w:t>
      </w:r>
      <w:r w:rsidR="00C752AB" w:rsidRPr="00250EE7">
        <w:rPr>
          <w:rFonts w:ascii="Times New Roman" w:hAnsi="Times New Roman"/>
          <w:sz w:val="24"/>
          <w:szCs w:val="24"/>
        </w:rPr>
        <w:t xml:space="preserve">муниципальный </w:t>
      </w:r>
      <w:r w:rsidR="003A1B3A" w:rsidRPr="00250EE7">
        <w:rPr>
          <w:rFonts w:ascii="Times New Roman" w:hAnsi="Times New Roman"/>
          <w:sz w:val="24"/>
          <w:szCs w:val="24"/>
        </w:rPr>
        <w:t>район</w:t>
      </w:r>
      <w:r w:rsidR="00C752AB" w:rsidRPr="00250EE7">
        <w:rPr>
          <w:rFonts w:ascii="Times New Roman" w:hAnsi="Times New Roman"/>
          <w:sz w:val="24"/>
          <w:szCs w:val="24"/>
        </w:rPr>
        <w:t xml:space="preserve"> Астраханской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C24AB0" w:rsidRPr="00250EE7">
        <w:rPr>
          <w:rFonts w:ascii="Times New Roman" w:hAnsi="Times New Roman"/>
          <w:sz w:val="24"/>
          <w:szCs w:val="24"/>
        </w:rPr>
        <w:t>;</w:t>
      </w:r>
    </w:p>
    <w:p w:rsidR="003A1B3A" w:rsidRPr="00250EE7" w:rsidRDefault="00023307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250EE7">
        <w:rPr>
          <w:rFonts w:ascii="Times New Roman" w:hAnsi="Times New Roman"/>
          <w:sz w:val="24"/>
          <w:szCs w:val="24"/>
        </w:rPr>
        <w:t xml:space="preserve"> о</w:t>
      </w:r>
      <w:r w:rsidR="003A1B3A" w:rsidRPr="00250EE7">
        <w:rPr>
          <w:rFonts w:ascii="Times New Roman" w:hAnsi="Times New Roman"/>
          <w:sz w:val="24"/>
          <w:szCs w:val="24"/>
        </w:rPr>
        <w:t xml:space="preserve">беспечение эффективной деятельности муниципальных бюджетных учреждений подведомственных управлению образованием. </w:t>
      </w:r>
    </w:p>
    <w:p w:rsidR="003A1B3A" w:rsidRPr="00250EE7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3A1B3A" w:rsidRPr="00250EE7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lastRenderedPageBreak/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3A1B3A" w:rsidRPr="00023307" w:rsidRDefault="003A1B3A" w:rsidP="003A1B3A">
      <w:pPr>
        <w:spacing w:after="0" w:line="240" w:lineRule="auto"/>
        <w:ind w:right="-1" w:firstLine="567"/>
        <w:jc w:val="both"/>
        <w:rPr>
          <w:rFonts w:ascii="Times New Roman" w:hAnsi="Times New Roman"/>
          <w:sz w:val="14"/>
          <w:szCs w:val="24"/>
        </w:rPr>
      </w:pPr>
    </w:p>
    <w:p w:rsidR="00C24AB0" w:rsidRPr="00250EE7" w:rsidRDefault="003A1B3A" w:rsidP="00C24AB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250EE7">
        <w:rPr>
          <w:rStyle w:val="a5"/>
          <w:rFonts w:ascii="Times New Roman" w:hAnsi="Times New Roman"/>
          <w:i w:val="0"/>
          <w:sz w:val="24"/>
          <w:szCs w:val="24"/>
        </w:rPr>
        <w:t xml:space="preserve">3. Обоснование объема финансовых ресурсов, </w:t>
      </w:r>
    </w:p>
    <w:p w:rsidR="003A1B3A" w:rsidRPr="00250EE7" w:rsidRDefault="003A1B3A" w:rsidP="00C24AB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250EE7">
        <w:rPr>
          <w:rStyle w:val="a5"/>
          <w:rFonts w:ascii="Times New Roman" w:hAnsi="Times New Roman"/>
          <w:i w:val="0"/>
          <w:sz w:val="24"/>
          <w:szCs w:val="24"/>
        </w:rPr>
        <w:t>необходимых для реализации подпрограммы</w:t>
      </w:r>
    </w:p>
    <w:p w:rsidR="00C24AB0" w:rsidRPr="00023307" w:rsidRDefault="00C24AB0" w:rsidP="00C24AB0">
      <w:pPr>
        <w:tabs>
          <w:tab w:val="left" w:pos="2067"/>
        </w:tabs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86A6D" w:rsidRPr="00250EE7" w:rsidRDefault="003A1B3A" w:rsidP="0002330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Объем финансовых средств, выделя</w:t>
      </w:r>
      <w:r w:rsidR="00C24AB0" w:rsidRPr="00250EE7">
        <w:rPr>
          <w:rFonts w:ascii="Times New Roman" w:hAnsi="Times New Roman"/>
          <w:sz w:val="24"/>
          <w:szCs w:val="24"/>
        </w:rPr>
        <w:t>емых на реализацию подпрограммы</w:t>
      </w:r>
      <w:r w:rsidRPr="00250EE7">
        <w:rPr>
          <w:rFonts w:ascii="Times New Roman" w:hAnsi="Times New Roman"/>
          <w:sz w:val="24"/>
          <w:szCs w:val="24"/>
        </w:rPr>
        <w:t xml:space="preserve">, составляет всего </w:t>
      </w:r>
      <w:r w:rsidR="00737CD2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– </w:t>
      </w:r>
      <w:r w:rsidR="00A86A6D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32 511,8 тыс. руб., в том числе: </w:t>
      </w:r>
    </w:p>
    <w:p w:rsidR="00A86A6D" w:rsidRPr="00250EE7" w:rsidRDefault="00A86A6D" w:rsidP="0002330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2024 год – 15 386,5 тыс. руб.;*</w:t>
      </w:r>
    </w:p>
    <w:p w:rsidR="00A86A6D" w:rsidRPr="00250EE7" w:rsidRDefault="00A86A6D" w:rsidP="0002330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2025 год – 13 979,5 тыс. руб.;</w:t>
      </w:r>
    </w:p>
    <w:p w:rsidR="00A86A6D" w:rsidRPr="00250EE7" w:rsidRDefault="00023307" w:rsidP="0002330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– </w:t>
      </w:r>
      <w:r w:rsidR="00A86A6D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1 572,9тыс. руб.;</w:t>
      </w:r>
    </w:p>
    <w:p w:rsidR="00A86A6D" w:rsidRPr="00250EE7" w:rsidRDefault="00023307" w:rsidP="0002330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2027 год – </w:t>
      </w:r>
      <w:r w:rsidR="00A86A6D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1 572,9тыс. руб.</w:t>
      </w:r>
    </w:p>
    <w:p w:rsidR="003A1B3A" w:rsidRPr="00250EE7" w:rsidRDefault="003A1B3A" w:rsidP="0002330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D373D8" w:rsidRPr="00250EE7" w:rsidRDefault="00D373D8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Паспорт </w:t>
      </w:r>
    </w:p>
    <w:p w:rsidR="003A1B3A" w:rsidRPr="00250EE7" w:rsidRDefault="003A1B3A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BD6A4C" w:rsidRPr="00250EE7" w:rsidRDefault="00BD6A4C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2"/>
        <w:gridCol w:w="5321"/>
      </w:tblGrid>
      <w:tr w:rsidR="003A1B3A" w:rsidRPr="00250EE7" w:rsidTr="00C04428">
        <w:trPr>
          <w:trHeight w:val="20"/>
        </w:trPr>
        <w:tc>
          <w:tcPr>
            <w:tcW w:w="3922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321" w:type="dxa"/>
          </w:tcPr>
          <w:p w:rsidR="003A1B3A" w:rsidRPr="00250EE7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      </w:r>
          </w:p>
        </w:tc>
      </w:tr>
      <w:tr w:rsidR="003A1B3A" w:rsidRPr="00250EE7" w:rsidTr="00C04428">
        <w:trPr>
          <w:trHeight w:val="20"/>
        </w:trPr>
        <w:tc>
          <w:tcPr>
            <w:tcW w:w="3922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321" w:type="dxa"/>
          </w:tcPr>
          <w:p w:rsidR="003A1B3A" w:rsidRPr="00250EE7" w:rsidRDefault="004C6585" w:rsidP="00AA2110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D6A4C" w:rsidRPr="00250EE7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250EE7" w:rsidTr="00C04428">
        <w:trPr>
          <w:trHeight w:val="20"/>
        </w:trPr>
        <w:tc>
          <w:tcPr>
            <w:tcW w:w="3922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321" w:type="dxa"/>
          </w:tcPr>
          <w:p w:rsidR="00E00196" w:rsidRDefault="004C6585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D6A4C" w:rsidRPr="00250EE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E00196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  <w:r w:rsidR="00E00196">
              <w:rPr>
                <w:rFonts w:ascii="Times New Roman" w:hAnsi="Times New Roman"/>
                <w:sz w:val="24"/>
                <w:szCs w:val="24"/>
              </w:rPr>
              <w:t>.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Муниципальные образовательные учреждения</w:t>
            </w:r>
            <w:r w:rsidR="00E0019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4C6585" w:rsidRPr="00250EE7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  <w:tr w:rsidR="003A1B3A" w:rsidRPr="00250EE7" w:rsidTr="00C04428">
        <w:trPr>
          <w:trHeight w:val="1030"/>
        </w:trPr>
        <w:tc>
          <w:tcPr>
            <w:tcW w:w="3922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321" w:type="dxa"/>
          </w:tcPr>
          <w:p w:rsidR="003A1B3A" w:rsidRPr="00250EE7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образовательных услуг через повышение уровня квалификации и профессионализма руководящих</w:t>
            </w:r>
            <w:r w:rsidR="004C6585" w:rsidRPr="0025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и педагогических кадров, как определяющего фактора, обес</w:t>
            </w:r>
            <w:r w:rsidR="004C6585" w:rsidRPr="00250EE7">
              <w:rPr>
                <w:rFonts w:ascii="Times New Roman" w:hAnsi="Times New Roman"/>
                <w:sz w:val="24"/>
                <w:szCs w:val="24"/>
              </w:rPr>
              <w:t xml:space="preserve">печивающего успешность обучения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и становление личностей обучающихся (воспитанников)</w:t>
            </w:r>
          </w:p>
        </w:tc>
      </w:tr>
      <w:tr w:rsidR="003A1B3A" w:rsidRPr="00250EE7" w:rsidTr="00C04428">
        <w:trPr>
          <w:trHeight w:val="711"/>
        </w:trPr>
        <w:tc>
          <w:tcPr>
            <w:tcW w:w="3922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321" w:type="dxa"/>
          </w:tcPr>
          <w:p w:rsidR="003A1B3A" w:rsidRPr="00250EE7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Создание условий для развития системы повышения квалификации</w:t>
            </w:r>
            <w:r w:rsidR="00E001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1B3A" w:rsidRPr="00250EE7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Повышение престижа педагогической профессии</w:t>
            </w:r>
          </w:p>
        </w:tc>
      </w:tr>
      <w:tr w:rsidR="003A1B3A" w:rsidRPr="00250EE7" w:rsidTr="00C04428">
        <w:trPr>
          <w:trHeight w:val="20"/>
        </w:trPr>
        <w:tc>
          <w:tcPr>
            <w:tcW w:w="3922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321" w:type="dxa"/>
          </w:tcPr>
          <w:p w:rsidR="003A1B3A" w:rsidRPr="00250EE7" w:rsidRDefault="000C5169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250EE7" w:rsidTr="00C04428">
        <w:trPr>
          <w:trHeight w:val="20"/>
        </w:trPr>
        <w:tc>
          <w:tcPr>
            <w:tcW w:w="3922" w:type="dxa"/>
          </w:tcPr>
          <w:p w:rsidR="003A1B3A" w:rsidRPr="00250EE7" w:rsidRDefault="00E00196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бюджетных ассигнований подпрограммы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321" w:type="dxa"/>
          </w:tcPr>
          <w:p w:rsidR="003A1B3A" w:rsidRPr="00250EE7" w:rsidRDefault="003A1B3A" w:rsidP="00BD6A4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На </w:t>
            </w:r>
            <w:r w:rsidR="00BD6A4C"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реализацию подпрограммы</w:t>
            </w:r>
            <w:r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планируется направить всего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</w:t>
            </w:r>
            <w:r w:rsidR="00BD6A4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руб., в том числе за счет средств бюджета МО </w:t>
            </w:r>
            <w:r w:rsidR="00F15C7A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«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Ахтубинский </w:t>
            </w:r>
            <w:r w:rsidR="00BD6A4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муниципальный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район</w:t>
            </w:r>
            <w:r w:rsidR="00BD6A4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Астраханской области</w:t>
            </w:r>
            <w:r w:rsidR="00F15C7A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»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:</w:t>
            </w:r>
          </w:p>
          <w:p w:rsidR="003A1B3A" w:rsidRPr="00250EE7" w:rsidRDefault="000C5169" w:rsidP="00BD6A4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</w:t>
            </w:r>
            <w:r w:rsidR="003A1B3A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 </w:t>
            </w:r>
            <w:r w:rsidR="00BD6A4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3A1B3A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 тыс.</w:t>
            </w:r>
            <w:r w:rsidR="00BD6A4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3A1B3A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3A1B3A" w:rsidRPr="00250EE7" w:rsidRDefault="000C5169" w:rsidP="00BD6A4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</w:t>
            </w:r>
            <w:r w:rsidR="003A1B3A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 </w:t>
            </w:r>
            <w:r w:rsidR="00BD6A4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3A1B3A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 тыс.</w:t>
            </w:r>
            <w:r w:rsidR="00BD6A4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3A1B3A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3A1B3A" w:rsidRPr="00250EE7" w:rsidRDefault="000C5169" w:rsidP="00BD6A4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</w:t>
            </w:r>
            <w:r w:rsidR="003A1B3A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 </w:t>
            </w:r>
            <w:r w:rsidR="00BD6A4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3A1B3A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 тыс.</w:t>
            </w:r>
            <w:r w:rsidR="00BD6A4C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руб.</w:t>
            </w:r>
          </w:p>
          <w:p w:rsidR="004C6585" w:rsidRPr="00250EE7" w:rsidRDefault="000C5169" w:rsidP="00BD6A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</w:t>
            </w:r>
            <w:r w:rsidR="004C6585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 – 0,0 тыс. руб.</w:t>
            </w:r>
          </w:p>
        </w:tc>
      </w:tr>
      <w:tr w:rsidR="003A1B3A" w:rsidRPr="00250EE7" w:rsidTr="00C04428">
        <w:trPr>
          <w:trHeight w:val="1186"/>
        </w:trPr>
        <w:tc>
          <w:tcPr>
            <w:tcW w:w="3922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321" w:type="dxa"/>
          </w:tcPr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Количество образовательных учреждений, в которых созданы условия для повышения уровня квалификации и профессионализма руководящих и педагогических кадров, как определяющего фактора, обеспечивающего успешность обучения и становление личностей обучающихся (воспитанников), сос</w:t>
            </w:r>
            <w:r w:rsidR="000C5169" w:rsidRPr="00250EE7">
              <w:rPr>
                <w:rFonts w:ascii="Times New Roman" w:hAnsi="Times New Roman"/>
                <w:sz w:val="24"/>
                <w:szCs w:val="24"/>
              </w:rPr>
              <w:t>тавит 39 учреждений к 2027</w:t>
            </w:r>
            <w:r w:rsidR="00BD6A4C" w:rsidRPr="00250EE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3A1B3A" w:rsidRPr="00250EE7" w:rsidRDefault="003A1B3A" w:rsidP="003A1B3A">
      <w:pPr>
        <w:spacing w:after="0"/>
        <w:rPr>
          <w:rFonts w:ascii="Times New Roman" w:hAnsi="Times New Roman"/>
          <w:sz w:val="24"/>
          <w:szCs w:val="24"/>
        </w:rPr>
      </w:pPr>
    </w:p>
    <w:p w:rsidR="00BD6A4C" w:rsidRPr="00250EE7" w:rsidRDefault="00BD6A4C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1. </w:t>
      </w:r>
      <w:r w:rsidR="003A1B3A" w:rsidRPr="00250EE7">
        <w:rPr>
          <w:rFonts w:ascii="Times New Roman" w:hAnsi="Times New Roman"/>
          <w:sz w:val="24"/>
          <w:szCs w:val="24"/>
        </w:rPr>
        <w:t xml:space="preserve">Характеристика сферы реализации подпрограммы, описание основных проблем </w:t>
      </w:r>
    </w:p>
    <w:p w:rsidR="003A1B3A" w:rsidRPr="00250EE7" w:rsidRDefault="003A1B3A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указанной сфере и прогноз ее развития</w:t>
      </w:r>
    </w:p>
    <w:p w:rsidR="00BD6A4C" w:rsidRPr="00250EE7" w:rsidRDefault="00BD6A4C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BD6A4C">
      <w:pPr>
        <w:pStyle w:val="a4"/>
        <w:spacing w:line="240" w:lineRule="auto"/>
        <w:ind w:left="0" w:firstLine="709"/>
        <w:jc w:val="both"/>
      </w:pPr>
      <w:r w:rsidRPr="00250EE7">
        <w:t>Повышение качества предоставления образовательных услуг через повышение уровня квалификации и профессионализма руководящих и педагогических кадров является определяющим фактором, обеспечивающим успешность обучения и становление личностей обучающихся (воспитанников).</w:t>
      </w:r>
    </w:p>
    <w:p w:rsidR="003A1B3A" w:rsidRPr="00250EE7" w:rsidRDefault="003A1B3A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Объектом подпрограммы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0C5169" w:rsidRPr="00250EE7">
        <w:rPr>
          <w:rFonts w:ascii="Times New Roman" w:hAnsi="Times New Roman"/>
          <w:sz w:val="24"/>
          <w:szCs w:val="24"/>
        </w:rPr>
        <w:t xml:space="preserve"> на 2024</w:t>
      </w:r>
      <w:r w:rsidR="00BD6A4C" w:rsidRPr="00250EE7">
        <w:rPr>
          <w:rFonts w:ascii="Times New Roman" w:hAnsi="Times New Roman"/>
          <w:sz w:val="24"/>
          <w:szCs w:val="24"/>
        </w:rPr>
        <w:t xml:space="preserve"> – </w:t>
      </w:r>
      <w:r w:rsidR="000C5169" w:rsidRPr="00250EE7">
        <w:rPr>
          <w:rFonts w:ascii="Times New Roman" w:hAnsi="Times New Roman"/>
          <w:sz w:val="24"/>
          <w:szCs w:val="24"/>
        </w:rPr>
        <w:t>2027</w:t>
      </w:r>
      <w:r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Style w:val="a5"/>
          <w:rFonts w:ascii="Times New Roman" w:hAnsi="Times New Roman"/>
          <w:i w:val="0"/>
          <w:sz w:val="24"/>
          <w:szCs w:val="24"/>
        </w:rPr>
        <w:t>годы</w:t>
      </w:r>
      <w:r w:rsidRPr="00250EE7">
        <w:rPr>
          <w:rFonts w:ascii="Times New Roman" w:hAnsi="Times New Roman"/>
          <w:sz w:val="24"/>
          <w:szCs w:val="24"/>
        </w:rPr>
        <w:t xml:space="preserve"> являются педагогические и руководящие работники муниципальных образовательных учреждений. Предмет регулирования – организация системы повышения квалификации педагогических и руководящих работников и повышение престижа педагогической профессии.</w:t>
      </w:r>
    </w:p>
    <w:p w:rsidR="003A1B3A" w:rsidRPr="00250EE7" w:rsidRDefault="003A1B3A" w:rsidP="003A1B3A">
      <w:pPr>
        <w:pStyle w:val="a4"/>
        <w:spacing w:line="240" w:lineRule="auto"/>
        <w:ind w:left="0"/>
        <w:jc w:val="center"/>
      </w:pPr>
    </w:p>
    <w:p w:rsidR="00BD6A4C" w:rsidRPr="00250EE7" w:rsidRDefault="003A1B3A" w:rsidP="00BD6A4C">
      <w:pPr>
        <w:pStyle w:val="a4"/>
        <w:spacing w:line="240" w:lineRule="auto"/>
        <w:ind w:left="0"/>
        <w:jc w:val="center"/>
      </w:pPr>
      <w:r w:rsidRPr="00250EE7">
        <w:t xml:space="preserve">2. Цели, задачи и показатели эффективности достижения целей и решения задач, </w:t>
      </w:r>
    </w:p>
    <w:p w:rsidR="003A1B3A" w:rsidRPr="00250EE7" w:rsidRDefault="003A1B3A" w:rsidP="00BD6A4C">
      <w:pPr>
        <w:pStyle w:val="a4"/>
        <w:spacing w:line="240" w:lineRule="auto"/>
        <w:ind w:left="0"/>
        <w:jc w:val="center"/>
      </w:pPr>
      <w:r w:rsidRPr="00250EE7">
        <w:t>описание основных ожидаемых конечных результатов подпрограммы</w:t>
      </w:r>
    </w:p>
    <w:p w:rsidR="003A1B3A" w:rsidRPr="00250EE7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B3A" w:rsidRPr="00250EE7" w:rsidRDefault="00BD6A4C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Цель</w:t>
      </w:r>
      <w:r w:rsidR="003A1B3A" w:rsidRPr="00250EE7">
        <w:rPr>
          <w:rFonts w:ascii="Times New Roman" w:hAnsi="Times New Roman"/>
          <w:sz w:val="24"/>
          <w:szCs w:val="24"/>
        </w:rPr>
        <w:t xml:space="preserve">: </w:t>
      </w:r>
      <w:r w:rsidRPr="00250EE7">
        <w:rPr>
          <w:rFonts w:ascii="Times New Roman" w:hAnsi="Times New Roman"/>
          <w:sz w:val="24"/>
          <w:szCs w:val="24"/>
        </w:rPr>
        <w:t>П</w:t>
      </w:r>
      <w:r w:rsidR="003A1B3A" w:rsidRPr="00250EE7">
        <w:rPr>
          <w:rFonts w:ascii="Times New Roman" w:hAnsi="Times New Roman"/>
          <w:sz w:val="24"/>
          <w:szCs w:val="24"/>
        </w:rPr>
        <w:t>овышение качества предоставления образовательных услуг через повышение уровня квалификации и профессионализма руководящих и педагогических кадров, как определяющего фактора, обеспечивающего успешность обучения и становление личностей обучающихся (воспитанников).</w:t>
      </w:r>
    </w:p>
    <w:p w:rsidR="003A1B3A" w:rsidRPr="00250EE7" w:rsidRDefault="00BD6A4C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Задача:</w:t>
      </w:r>
      <w:r w:rsidR="003A1B3A" w:rsidRPr="00250EE7">
        <w:rPr>
          <w:rFonts w:ascii="Times New Roman" w:hAnsi="Times New Roman"/>
          <w:sz w:val="24"/>
          <w:szCs w:val="24"/>
        </w:rPr>
        <w:t xml:space="preserve"> Создание условий для развития системы повышения квалификации</w:t>
      </w:r>
    </w:p>
    <w:p w:rsidR="003A1B3A" w:rsidRPr="00250EE7" w:rsidRDefault="00BD6A4C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Показатели эффективности: </w:t>
      </w:r>
      <w:r w:rsidR="003A1B3A" w:rsidRPr="00250EE7">
        <w:rPr>
          <w:rFonts w:ascii="Times New Roman" w:hAnsi="Times New Roman"/>
          <w:sz w:val="24"/>
          <w:szCs w:val="24"/>
        </w:rPr>
        <w:t>Количество руководителей и педагогических работников, прошедших плановое повышение квалификации, состав</w:t>
      </w:r>
      <w:r w:rsidR="004C6585" w:rsidRPr="00250EE7">
        <w:rPr>
          <w:rFonts w:ascii="Times New Roman" w:hAnsi="Times New Roman"/>
          <w:sz w:val="24"/>
          <w:szCs w:val="24"/>
        </w:rPr>
        <w:t>и</w:t>
      </w:r>
      <w:r w:rsidR="000C5169" w:rsidRPr="00250EE7">
        <w:rPr>
          <w:rFonts w:ascii="Times New Roman" w:hAnsi="Times New Roman"/>
          <w:sz w:val="24"/>
          <w:szCs w:val="24"/>
        </w:rPr>
        <w:t>т 16 человек по отношению</w:t>
      </w:r>
      <w:r w:rsidR="00E00196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C5169" w:rsidRPr="00250EE7">
        <w:rPr>
          <w:rFonts w:ascii="Times New Roman" w:hAnsi="Times New Roman"/>
          <w:sz w:val="24"/>
          <w:szCs w:val="24"/>
        </w:rPr>
        <w:t>к 2027</w:t>
      </w:r>
      <w:r w:rsidR="003A1B3A" w:rsidRPr="00250EE7">
        <w:rPr>
          <w:rFonts w:ascii="Times New Roman" w:hAnsi="Times New Roman"/>
          <w:sz w:val="24"/>
          <w:szCs w:val="24"/>
        </w:rPr>
        <w:t xml:space="preserve"> году.</w:t>
      </w:r>
    </w:p>
    <w:p w:rsidR="003A1B3A" w:rsidRPr="00250EE7" w:rsidRDefault="003A1B3A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предполагается получить следующие результаты:</w:t>
      </w:r>
    </w:p>
    <w:p w:rsidR="003A1B3A" w:rsidRPr="00250EE7" w:rsidRDefault="00E00196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D6A4C" w:rsidRPr="00250EE7">
        <w:rPr>
          <w:rFonts w:ascii="Times New Roman" w:hAnsi="Times New Roman"/>
          <w:sz w:val="24"/>
          <w:szCs w:val="24"/>
        </w:rPr>
        <w:t xml:space="preserve"> п</w:t>
      </w:r>
      <w:r w:rsidR="003A1B3A" w:rsidRPr="00250EE7">
        <w:rPr>
          <w:rFonts w:ascii="Times New Roman" w:hAnsi="Times New Roman"/>
          <w:sz w:val="24"/>
          <w:szCs w:val="24"/>
        </w:rPr>
        <w:t>овышение качества предоставления образовательных услуг через повышение уровня квалификации и профессионализма руководящих и педагогических кадров, как определяющего фактора, обеспечивающего успешность обучения и становление личнос</w:t>
      </w:r>
      <w:r w:rsidR="00BD6A4C" w:rsidRPr="00250EE7">
        <w:rPr>
          <w:rFonts w:ascii="Times New Roman" w:hAnsi="Times New Roman"/>
          <w:sz w:val="24"/>
          <w:szCs w:val="24"/>
        </w:rPr>
        <w:t>тей обучающихся (воспитанников);</w:t>
      </w:r>
    </w:p>
    <w:p w:rsidR="003A1B3A" w:rsidRPr="00250EE7" w:rsidRDefault="00E00196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D6A4C" w:rsidRPr="00250EE7">
        <w:rPr>
          <w:rFonts w:ascii="Times New Roman" w:hAnsi="Times New Roman"/>
          <w:sz w:val="24"/>
          <w:szCs w:val="24"/>
        </w:rPr>
        <w:t xml:space="preserve"> о</w:t>
      </w:r>
      <w:r w:rsidR="003A1B3A" w:rsidRPr="00250EE7">
        <w:rPr>
          <w:rFonts w:ascii="Times New Roman" w:hAnsi="Times New Roman"/>
          <w:sz w:val="24"/>
          <w:szCs w:val="24"/>
        </w:rPr>
        <w:t xml:space="preserve">беспечение системы образования МО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="003A1B3A" w:rsidRPr="00250EE7">
        <w:rPr>
          <w:rFonts w:ascii="Times New Roman" w:hAnsi="Times New Roman"/>
          <w:sz w:val="24"/>
          <w:szCs w:val="24"/>
        </w:rPr>
        <w:t>Ахтубинский</w:t>
      </w:r>
      <w:r>
        <w:rPr>
          <w:rFonts w:ascii="Times New Roman" w:hAnsi="Times New Roman"/>
          <w:sz w:val="24"/>
          <w:szCs w:val="24"/>
        </w:rPr>
        <w:t xml:space="preserve"> муниципальный</w:t>
      </w:r>
      <w:r w:rsidR="003A1B3A" w:rsidRPr="00250EE7">
        <w:rPr>
          <w:rFonts w:ascii="Times New Roman" w:hAnsi="Times New Roman"/>
          <w:sz w:val="24"/>
          <w:szCs w:val="24"/>
        </w:rPr>
        <w:t xml:space="preserve"> район</w:t>
      </w:r>
      <w:r w:rsidR="0007542E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="003A1B3A" w:rsidRPr="00250EE7">
        <w:rPr>
          <w:rFonts w:ascii="Times New Roman" w:hAnsi="Times New Roman"/>
          <w:sz w:val="24"/>
          <w:szCs w:val="24"/>
        </w:rPr>
        <w:t xml:space="preserve"> квалифицированными, отвечающими современным требованиям, руководителями и педагогическими работниками.</w:t>
      </w:r>
    </w:p>
    <w:p w:rsidR="003A1B3A" w:rsidRPr="00250EE7" w:rsidRDefault="003A1B3A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3A1B3A" w:rsidRPr="00250EE7" w:rsidRDefault="003A1B3A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3A1B3A" w:rsidRPr="00250EE7" w:rsidRDefault="003A1B3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A1B3A" w:rsidRPr="00250EE7" w:rsidRDefault="00B811CC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3</w:t>
      </w:r>
      <w:r w:rsidR="003A1B3A" w:rsidRPr="00250EE7">
        <w:rPr>
          <w:rFonts w:ascii="Times New Roman" w:hAnsi="Times New Roman"/>
          <w:sz w:val="24"/>
          <w:szCs w:val="24"/>
        </w:rPr>
        <w:t>. Обоснование объема финансовых ресурсов,</w:t>
      </w:r>
    </w:p>
    <w:p w:rsidR="003A1B3A" w:rsidRPr="00250EE7" w:rsidRDefault="003A1B3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lastRenderedPageBreak/>
        <w:t>необходимых для реализации подпрограммы</w:t>
      </w:r>
    </w:p>
    <w:p w:rsidR="00BD6A4C" w:rsidRPr="00250EE7" w:rsidRDefault="00BD6A4C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A1B3A" w:rsidRPr="00250EE7" w:rsidRDefault="003A1B3A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Объем финансовых средств, выделяемых на реализацию подпрограммы, составляет всего – 0,0</w:t>
      </w: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</w:t>
      </w:r>
      <w:r w:rsidR="00BD6A4C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руб., в том числе:</w:t>
      </w:r>
    </w:p>
    <w:p w:rsidR="003A1B3A" w:rsidRPr="00250EE7" w:rsidRDefault="000C5169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2024</w:t>
      </w:r>
      <w:r w:rsidR="003A1B3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год </w:t>
      </w:r>
      <w:r w:rsidR="00BD6A4C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A1B3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 руб.;</w:t>
      </w:r>
    </w:p>
    <w:p w:rsidR="003A1B3A" w:rsidRPr="00250EE7" w:rsidRDefault="000C5169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2025</w:t>
      </w:r>
      <w:r w:rsidR="003A1B3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год </w:t>
      </w:r>
      <w:r w:rsidR="00BD6A4C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A1B3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</w:t>
      </w:r>
      <w:r w:rsidR="00BD6A4C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3A1B3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руб.;</w:t>
      </w:r>
    </w:p>
    <w:p w:rsidR="003A1B3A" w:rsidRPr="00250EE7" w:rsidRDefault="000C5169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2026</w:t>
      </w:r>
      <w:r w:rsidR="003A1B3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год </w:t>
      </w:r>
      <w:r w:rsidR="00BD6A4C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A1B3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</w:t>
      </w:r>
      <w:r w:rsidR="00BD6A4C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3A1B3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руб.;</w:t>
      </w:r>
    </w:p>
    <w:p w:rsidR="003A1B3A" w:rsidRPr="00250EE7" w:rsidRDefault="000C5169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2027</w:t>
      </w:r>
      <w:r w:rsidR="003A1B3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год </w:t>
      </w:r>
      <w:r w:rsidR="00BD6A4C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A1B3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</w:t>
      </w:r>
      <w:r w:rsidR="00BD6A4C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3A1B3A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руб.</w:t>
      </w:r>
    </w:p>
    <w:p w:rsidR="003A1B3A" w:rsidRPr="00250EE7" w:rsidRDefault="003A1B3A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3A1B3A" w:rsidRPr="00250EE7" w:rsidRDefault="003A1B3A" w:rsidP="003A1B3A">
      <w:pPr>
        <w:widowControl w:val="0"/>
        <w:spacing w:after="0" w:line="240" w:lineRule="auto"/>
        <w:ind w:firstLine="708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250EE7" w:rsidRDefault="003A1B3A" w:rsidP="003A1B3A">
      <w:pPr>
        <w:widowControl w:val="0"/>
        <w:spacing w:after="0" w:line="240" w:lineRule="auto"/>
        <w:ind w:firstLine="708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250EE7" w:rsidRDefault="003A1B3A" w:rsidP="003A1B3A">
      <w:pPr>
        <w:widowControl w:val="0"/>
        <w:spacing w:after="0" w:line="240" w:lineRule="auto"/>
        <w:ind w:firstLine="708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250EE7" w:rsidRDefault="003A1B3A" w:rsidP="003A1B3A">
      <w:pPr>
        <w:widowControl w:val="0"/>
        <w:spacing w:after="0" w:line="240" w:lineRule="auto"/>
        <w:ind w:firstLine="708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250EE7" w:rsidRDefault="003A1B3A" w:rsidP="003A1B3A">
      <w:pPr>
        <w:widowControl w:val="0"/>
        <w:spacing w:after="0" w:line="240" w:lineRule="auto"/>
        <w:ind w:firstLine="708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250EE7" w:rsidRDefault="003A1B3A" w:rsidP="00C044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Паспорт </w:t>
      </w:r>
    </w:p>
    <w:p w:rsidR="003A1B3A" w:rsidRPr="00250EE7" w:rsidRDefault="003A1B3A" w:rsidP="00C044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BD6A4C" w:rsidRPr="00250EE7" w:rsidRDefault="00BD6A4C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3A1B3A" w:rsidRPr="00250EE7" w:rsidTr="00BD6A4C">
        <w:trPr>
          <w:trHeight w:val="20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</w:tcPr>
          <w:p w:rsidR="003A1B3A" w:rsidRPr="00250EE7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 Российской Федерации (Астраханская область)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в рамках национального проекта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государственной программы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Развитие образования Астраханской области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250EE7" w:rsidTr="00BD6A4C">
        <w:trPr>
          <w:trHeight w:val="20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</w:tcPr>
          <w:p w:rsidR="003A1B3A" w:rsidRPr="00250EE7" w:rsidRDefault="0007542E" w:rsidP="00AA2110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D6A4C" w:rsidRPr="00250E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334A69"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34A69" w:rsidRPr="00250EE7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250E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250EE7" w:rsidTr="00BD6A4C">
        <w:trPr>
          <w:trHeight w:val="20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528" w:type="dxa"/>
          </w:tcPr>
          <w:p w:rsidR="00E00196" w:rsidRDefault="00334A69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D6A4C" w:rsidRPr="00250EE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  <w:r w:rsidR="00E00196">
              <w:rPr>
                <w:rFonts w:ascii="Times New Roman" w:hAnsi="Times New Roman"/>
                <w:sz w:val="24"/>
                <w:szCs w:val="24"/>
              </w:rPr>
              <w:t>.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образовательные учреждения </w:t>
            </w:r>
            <w:r w:rsidR="00E0019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334A69" w:rsidRPr="00250EE7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  <w:tr w:rsidR="003A1B3A" w:rsidRPr="00250EE7" w:rsidTr="00BD6A4C">
        <w:trPr>
          <w:trHeight w:val="1030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528" w:type="dxa"/>
          </w:tcPr>
          <w:p w:rsidR="003A1B3A" w:rsidRPr="00250EE7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патриотического воспитания граждан Российской Федерации в образовательных организациях общего образования</w:t>
            </w:r>
          </w:p>
        </w:tc>
      </w:tr>
      <w:tr w:rsidR="003A1B3A" w:rsidRPr="00250EE7" w:rsidTr="00BD6A4C">
        <w:trPr>
          <w:trHeight w:val="711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528" w:type="dxa"/>
          </w:tcPr>
          <w:p w:rsidR="003A1B3A" w:rsidRPr="00250EE7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Создание условий для воспитания социально ответственных личностей на основе духовно-нравственных ценност</w:t>
            </w:r>
            <w:r w:rsidR="00BD6A4C" w:rsidRPr="00250EE7">
              <w:rPr>
                <w:rFonts w:ascii="Times New Roman" w:hAnsi="Times New Roman"/>
                <w:sz w:val="24"/>
                <w:szCs w:val="24"/>
              </w:rPr>
              <w:t>ей народов Российской Федерации</w:t>
            </w:r>
          </w:p>
        </w:tc>
      </w:tr>
      <w:tr w:rsidR="003A1B3A" w:rsidRPr="00250EE7" w:rsidTr="00BD6A4C">
        <w:trPr>
          <w:trHeight w:val="20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8" w:type="dxa"/>
          </w:tcPr>
          <w:p w:rsidR="003A1B3A" w:rsidRPr="00250EE7" w:rsidRDefault="005A60E7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3A1B3A" w:rsidRPr="00250EE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250EE7" w:rsidTr="00BD6A4C">
        <w:trPr>
          <w:trHeight w:val="20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lastRenderedPageBreak/>
              <w:t>Объем  бюджетных ассигнований подпрограммы</w:t>
            </w:r>
          </w:p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28" w:type="dxa"/>
          </w:tcPr>
          <w:p w:rsidR="005A60E7" w:rsidRPr="00250EE7" w:rsidRDefault="00BD6A4C" w:rsidP="005A60E7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 реализацию подпрограммы</w:t>
            </w:r>
            <w:r w:rsidR="003A1B3A"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планируется направить всего </w:t>
            </w:r>
            <w:r w:rsidR="00737CD2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5A60E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1 821,9 тыс. руб., в том числе:</w:t>
            </w:r>
          </w:p>
          <w:p w:rsidR="005A60E7" w:rsidRPr="00250EE7" w:rsidRDefault="005A60E7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1 821,9 тыс. руб.;</w:t>
            </w:r>
          </w:p>
          <w:p w:rsidR="005A60E7" w:rsidRPr="00250EE7" w:rsidRDefault="00E00196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5A60E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5A60E7" w:rsidRPr="00250EE7" w:rsidRDefault="005A60E7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</w:t>
            </w:r>
            <w:r w:rsidR="00E00196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0,0тыс. руб.;</w:t>
            </w:r>
          </w:p>
          <w:p w:rsidR="005A60E7" w:rsidRPr="00250EE7" w:rsidRDefault="00E00196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5A60E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0,0тыс. руб.;</w:t>
            </w:r>
          </w:p>
          <w:p w:rsidR="005A60E7" w:rsidRPr="00250EE7" w:rsidRDefault="005A60E7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5A60E7" w:rsidRPr="00250EE7" w:rsidRDefault="00E00196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C04428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5A60E7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за счет средств бюджета Астраханской области </w:t>
            </w:r>
            <w:r w:rsidR="005A60E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54,7 тыс. руб., в том числе:</w:t>
            </w:r>
          </w:p>
          <w:p w:rsidR="005A60E7" w:rsidRPr="00250EE7" w:rsidRDefault="00E00196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5A60E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54,7 тыс. руб.;</w:t>
            </w:r>
          </w:p>
          <w:p w:rsidR="005A60E7" w:rsidRPr="00250EE7" w:rsidRDefault="00E00196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5A60E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0,0тыс. руб.;</w:t>
            </w:r>
          </w:p>
          <w:p w:rsidR="005A60E7" w:rsidRPr="00250EE7" w:rsidRDefault="00E00196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5A60E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0,0тыс. руб.;</w:t>
            </w:r>
          </w:p>
          <w:p w:rsidR="005A60E7" w:rsidRPr="00250EE7" w:rsidRDefault="00E00196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5A60E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0,0тыс. руб.;</w:t>
            </w:r>
          </w:p>
          <w:p w:rsidR="005A60E7" w:rsidRPr="00250EE7" w:rsidRDefault="005A60E7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5A60E7" w:rsidRPr="00250EE7" w:rsidRDefault="00E00196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5A60E7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Федерального бюджета –                         </w:t>
            </w:r>
            <w:r w:rsidR="005A60E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1 767,2 тыс. руб., в том числе:</w:t>
            </w:r>
          </w:p>
          <w:p w:rsidR="005A60E7" w:rsidRPr="00250EE7" w:rsidRDefault="005A60E7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</w:t>
            </w:r>
            <w:r w:rsidR="00182941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767,2 тыс. руб.;</w:t>
            </w:r>
          </w:p>
          <w:p w:rsidR="005A60E7" w:rsidRPr="00250EE7" w:rsidRDefault="00E00196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5A60E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0,0тыс. руб.;</w:t>
            </w:r>
          </w:p>
          <w:p w:rsidR="005A60E7" w:rsidRPr="00250EE7" w:rsidRDefault="00E00196" w:rsidP="005A60E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5A60E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0,0тыс. руб.;</w:t>
            </w:r>
          </w:p>
          <w:p w:rsidR="003A1B3A" w:rsidRPr="00250EE7" w:rsidRDefault="00E00196" w:rsidP="00AA211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Cs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 – 0,0тыс. руб.</w:t>
            </w:r>
          </w:p>
        </w:tc>
      </w:tr>
      <w:tr w:rsidR="003A1B3A" w:rsidRPr="00250EE7" w:rsidTr="00BD6A4C">
        <w:trPr>
          <w:trHeight w:val="1186"/>
        </w:trPr>
        <w:tc>
          <w:tcPr>
            <w:tcW w:w="4111" w:type="dxa"/>
          </w:tcPr>
          <w:p w:rsidR="003A1B3A" w:rsidRPr="00250EE7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528" w:type="dxa"/>
          </w:tcPr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Обеспечение введения ставки советника директора по воспитанию и взаимодействию с детскими общественными объединениями в общеобразова</w:t>
            </w:r>
            <w:r w:rsidR="000C4FE2" w:rsidRPr="00250EE7">
              <w:rPr>
                <w:rFonts w:ascii="Times New Roman" w:hAnsi="Times New Roman"/>
                <w:sz w:val="24"/>
                <w:szCs w:val="24"/>
              </w:rPr>
              <w:t>т</w:t>
            </w:r>
            <w:r w:rsidR="005A60E7" w:rsidRPr="00250EE7">
              <w:rPr>
                <w:rFonts w:ascii="Times New Roman" w:hAnsi="Times New Roman"/>
                <w:sz w:val="24"/>
                <w:szCs w:val="24"/>
              </w:rPr>
              <w:t>ельных организациях, составит 100%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250EE7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участвующих в мероприятии по реализации р</w:t>
            </w:r>
            <w:r w:rsidR="000C4FE2" w:rsidRPr="00250EE7">
              <w:rPr>
                <w:rFonts w:ascii="Times New Roman" w:hAnsi="Times New Roman"/>
                <w:sz w:val="24"/>
                <w:szCs w:val="24"/>
              </w:rPr>
              <w:t>егионального проекта, составит 34,78</w:t>
            </w:r>
            <w:r w:rsidR="005A60E7" w:rsidRPr="00250EE7">
              <w:rPr>
                <w:rFonts w:ascii="Times New Roman" w:hAnsi="Times New Roman"/>
                <w:sz w:val="24"/>
                <w:szCs w:val="24"/>
              </w:rPr>
              <w:t>% к 2027</w:t>
            </w:r>
            <w:r w:rsidR="00BD6A4C" w:rsidRPr="00250EE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3A1B3A" w:rsidRPr="00250EE7" w:rsidRDefault="003A1B3A" w:rsidP="003A1B3A">
      <w:pPr>
        <w:spacing w:after="0"/>
        <w:rPr>
          <w:rFonts w:ascii="Times New Roman" w:hAnsi="Times New Roman"/>
          <w:sz w:val="24"/>
          <w:szCs w:val="24"/>
        </w:rPr>
      </w:pPr>
    </w:p>
    <w:p w:rsidR="00BD6A4C" w:rsidRPr="00250EE7" w:rsidRDefault="00BD6A4C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1. </w:t>
      </w:r>
      <w:r w:rsidR="003A1B3A" w:rsidRPr="00250EE7">
        <w:rPr>
          <w:rFonts w:ascii="Times New Roman" w:hAnsi="Times New Roman"/>
          <w:sz w:val="24"/>
          <w:szCs w:val="24"/>
        </w:rPr>
        <w:t xml:space="preserve">Характеристика сферы реализации подпрограммы, </w:t>
      </w:r>
    </w:p>
    <w:p w:rsidR="003A1B3A" w:rsidRPr="00250EE7" w:rsidRDefault="003A1B3A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описание основных проблем в указанной сфере и прогноз ее развития</w:t>
      </w:r>
    </w:p>
    <w:p w:rsidR="003A1B3A" w:rsidRPr="00250EE7" w:rsidRDefault="003A1B3A" w:rsidP="003A1B3A">
      <w:pPr>
        <w:pStyle w:val="a4"/>
        <w:spacing w:line="240" w:lineRule="auto"/>
      </w:pPr>
    </w:p>
    <w:p w:rsidR="003A1B3A" w:rsidRPr="00250EE7" w:rsidRDefault="003A1B3A" w:rsidP="00E00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Style w:val="markedcontent"/>
          <w:rFonts w:ascii="Times New Roman" w:hAnsi="Times New Roman"/>
          <w:sz w:val="24"/>
          <w:szCs w:val="24"/>
        </w:rPr>
        <w:t xml:space="preserve">В соответствии с поручением Президента Российской Федерации от 26 июня 2022 г. </w:t>
      </w:r>
      <w:r w:rsidR="00E00196">
        <w:rPr>
          <w:rStyle w:val="markedcontent"/>
          <w:rFonts w:ascii="Times New Roman" w:hAnsi="Times New Roman"/>
          <w:sz w:val="24"/>
          <w:szCs w:val="24"/>
        </w:rPr>
        <w:t xml:space="preserve">              </w:t>
      </w:r>
      <w:r w:rsidRPr="00250EE7">
        <w:rPr>
          <w:rStyle w:val="markedcontent"/>
          <w:rFonts w:ascii="Times New Roman" w:hAnsi="Times New Roman"/>
          <w:sz w:val="24"/>
          <w:szCs w:val="24"/>
        </w:rPr>
        <w:t>№ Пр-1117 в общеобразовательных организациях 45 субъектов Российской</w:t>
      </w:r>
      <w:r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Style w:val="markedcontent"/>
          <w:rFonts w:ascii="Times New Roman" w:hAnsi="Times New Roman"/>
          <w:sz w:val="24"/>
          <w:szCs w:val="24"/>
        </w:rPr>
        <w:t>Федерации начиная с 2022/2023 учебного года должно быть обеспечено введение</w:t>
      </w:r>
      <w:r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Style w:val="markedcontent"/>
          <w:rFonts w:ascii="Times New Roman" w:hAnsi="Times New Roman"/>
          <w:sz w:val="24"/>
          <w:szCs w:val="24"/>
        </w:rPr>
        <w:t>должности советника директора по воспитанию и взаимодействию с детскими</w:t>
      </w:r>
      <w:r w:rsidRPr="00250EE7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Style w:val="markedcontent"/>
          <w:rFonts w:ascii="Times New Roman" w:hAnsi="Times New Roman"/>
          <w:sz w:val="24"/>
          <w:szCs w:val="24"/>
        </w:rPr>
        <w:t xml:space="preserve">общественными объединениями (далее </w:t>
      </w:r>
      <w:r w:rsidR="00E00196">
        <w:rPr>
          <w:rStyle w:val="markedcontent"/>
          <w:rFonts w:ascii="Times New Roman" w:hAnsi="Times New Roman"/>
          <w:sz w:val="24"/>
          <w:szCs w:val="24"/>
        </w:rPr>
        <w:t>–</w:t>
      </w:r>
      <w:r w:rsidRPr="00250EE7">
        <w:rPr>
          <w:rStyle w:val="markedcontent"/>
          <w:rFonts w:ascii="Times New Roman" w:hAnsi="Times New Roman"/>
          <w:sz w:val="24"/>
          <w:szCs w:val="24"/>
        </w:rPr>
        <w:t xml:space="preserve"> советники). В Ахтубинском районе с 1 сентября 2022 года введено 3,5 ставки советника в 8 общеобразовательных организациях. </w:t>
      </w:r>
      <w:r w:rsidRPr="00250EE7">
        <w:rPr>
          <w:rStyle w:val="c7"/>
          <w:rFonts w:ascii="Times New Roman" w:hAnsi="Times New Roman"/>
          <w:sz w:val="24"/>
          <w:szCs w:val="24"/>
        </w:rPr>
        <w:t>В последние годы теме воспитания уделяют особое внимание на федеральном уровне. Внесены изменения в Конституцию Р</w:t>
      </w:r>
      <w:r w:rsidR="007973EA" w:rsidRPr="00250EE7">
        <w:rPr>
          <w:rStyle w:val="c7"/>
          <w:rFonts w:ascii="Times New Roman" w:hAnsi="Times New Roman"/>
          <w:sz w:val="24"/>
          <w:szCs w:val="24"/>
        </w:rPr>
        <w:t xml:space="preserve">оссийской </w:t>
      </w:r>
      <w:r w:rsidRPr="00250EE7">
        <w:rPr>
          <w:rStyle w:val="c7"/>
          <w:rFonts w:ascii="Times New Roman" w:hAnsi="Times New Roman"/>
          <w:sz w:val="24"/>
          <w:szCs w:val="24"/>
        </w:rPr>
        <w:t>Ф</w:t>
      </w:r>
      <w:r w:rsidR="007973EA" w:rsidRPr="00250EE7">
        <w:rPr>
          <w:rStyle w:val="c7"/>
          <w:rFonts w:ascii="Times New Roman" w:hAnsi="Times New Roman"/>
          <w:sz w:val="24"/>
          <w:szCs w:val="24"/>
        </w:rPr>
        <w:t>едерации</w:t>
      </w:r>
      <w:r w:rsidRPr="00250EE7">
        <w:rPr>
          <w:rStyle w:val="c7"/>
          <w:rFonts w:ascii="Times New Roman" w:hAnsi="Times New Roman"/>
          <w:sz w:val="24"/>
          <w:szCs w:val="24"/>
        </w:rPr>
        <w:t xml:space="preserve">, в которых подчёркивается, что дети являются важнейшим приоритетом государственной политики России. Затем последовали поправки в закон </w:t>
      </w:r>
      <w:r w:rsidR="00E00196">
        <w:rPr>
          <w:rStyle w:val="c7"/>
          <w:rFonts w:ascii="Times New Roman" w:hAnsi="Times New Roman"/>
          <w:sz w:val="24"/>
          <w:szCs w:val="24"/>
        </w:rPr>
        <w:t xml:space="preserve">                                    </w:t>
      </w:r>
      <w:r w:rsidR="00F15C7A" w:rsidRPr="00250EE7">
        <w:rPr>
          <w:rStyle w:val="c7"/>
          <w:rFonts w:ascii="Times New Roman" w:hAnsi="Times New Roman"/>
          <w:sz w:val="24"/>
          <w:szCs w:val="24"/>
        </w:rPr>
        <w:t>«</w:t>
      </w:r>
      <w:r w:rsidRPr="00250EE7">
        <w:rPr>
          <w:rStyle w:val="c7"/>
          <w:rFonts w:ascii="Times New Roman" w:hAnsi="Times New Roman"/>
          <w:sz w:val="24"/>
          <w:szCs w:val="24"/>
        </w:rPr>
        <w:t>Об образовании</w:t>
      </w:r>
      <w:r w:rsidR="00F15C7A" w:rsidRPr="00250EE7">
        <w:rPr>
          <w:rStyle w:val="c7"/>
          <w:rFonts w:ascii="Times New Roman" w:hAnsi="Times New Roman"/>
          <w:sz w:val="24"/>
          <w:szCs w:val="24"/>
        </w:rPr>
        <w:t>»</w:t>
      </w:r>
      <w:r w:rsidRPr="00250EE7">
        <w:rPr>
          <w:rStyle w:val="c7"/>
          <w:rFonts w:ascii="Times New Roman" w:hAnsi="Times New Roman"/>
          <w:sz w:val="24"/>
          <w:szCs w:val="24"/>
        </w:rPr>
        <w:t xml:space="preserve">, где определены понятие </w:t>
      </w:r>
      <w:r w:rsidR="00F15C7A" w:rsidRPr="00250EE7">
        <w:rPr>
          <w:rStyle w:val="c7"/>
          <w:rFonts w:ascii="Times New Roman" w:hAnsi="Times New Roman"/>
          <w:sz w:val="24"/>
          <w:szCs w:val="24"/>
        </w:rPr>
        <w:t>«</w:t>
      </w:r>
      <w:r w:rsidRPr="00250EE7">
        <w:rPr>
          <w:rStyle w:val="c7"/>
          <w:rFonts w:ascii="Times New Roman" w:hAnsi="Times New Roman"/>
          <w:sz w:val="24"/>
          <w:szCs w:val="24"/>
        </w:rPr>
        <w:t>воспитания</w:t>
      </w:r>
      <w:r w:rsidR="00F15C7A" w:rsidRPr="00250EE7">
        <w:rPr>
          <w:rStyle w:val="c7"/>
          <w:rFonts w:ascii="Times New Roman" w:hAnsi="Times New Roman"/>
          <w:sz w:val="24"/>
          <w:szCs w:val="24"/>
        </w:rPr>
        <w:t>»</w:t>
      </w:r>
      <w:r w:rsidRPr="00250EE7">
        <w:rPr>
          <w:rStyle w:val="c7"/>
          <w:rFonts w:ascii="Times New Roman" w:hAnsi="Times New Roman"/>
          <w:sz w:val="24"/>
          <w:szCs w:val="24"/>
        </w:rPr>
        <w:t xml:space="preserve"> и общие требования к организации воспитания обучающихся.  Школьники должны не только знать об общественной жизни, но и активно участвовать в ней, реализуя свои возможности. При этом важно формировать правильные ценности: Родина, природа, человек, дружба, семья, знание, здоровье, труд, культура, красота. Советники в образовательных организациях помогают формировать их и развивать через активную социальную деятельность. </w:t>
      </w:r>
      <w:r w:rsidRPr="00250EE7">
        <w:rPr>
          <w:rStyle w:val="c15"/>
          <w:rFonts w:ascii="Times New Roman" w:hAnsi="Times New Roman"/>
          <w:sz w:val="24"/>
          <w:szCs w:val="24"/>
        </w:rPr>
        <w:t xml:space="preserve">Именно </w:t>
      </w:r>
      <w:r w:rsidRPr="00250EE7">
        <w:rPr>
          <w:rStyle w:val="c2"/>
          <w:rFonts w:ascii="Times New Roman" w:hAnsi="Times New Roman"/>
          <w:sz w:val="24"/>
          <w:szCs w:val="24"/>
        </w:rPr>
        <w:t>поэтому появилась такая должность как советник по воспитательной работе.</w:t>
      </w:r>
      <w:r w:rsidRPr="00250EE7">
        <w:rPr>
          <w:rStyle w:val="c15"/>
          <w:rFonts w:ascii="Times New Roman" w:hAnsi="Times New Roman"/>
          <w:sz w:val="24"/>
          <w:szCs w:val="24"/>
        </w:rPr>
        <w:t> Этот специалист показывает детям, родителям и педагогам новые варианты развития, форматы общения. Советник транслирует устоявшиеся ценности через новые реалии.</w:t>
      </w:r>
    </w:p>
    <w:p w:rsidR="003A1B3A" w:rsidRPr="00250EE7" w:rsidRDefault="007B14CB" w:rsidP="00E00196">
      <w:pPr>
        <w:pStyle w:val="a4"/>
        <w:spacing w:line="240" w:lineRule="auto"/>
        <w:ind w:left="0" w:firstLine="709"/>
        <w:jc w:val="both"/>
      </w:pPr>
      <w:r w:rsidRPr="00250EE7">
        <w:lastRenderedPageBreak/>
        <w:t>Во исполнение подпункта «о» пункта 11 перечня поручений по реализации Послания Президента Российской Федерации Федеральному Собранию Российской Федерации, состоявшегося 29 февраля 2024 г., с 01.09 2024 года за счет средств федерального бюджета производится выплата ежемесячного вознаграждения советникам директоров по воспитанию и взаимодействию с детскими общественными объединениями, осуществляющих трудовые функции в 8 муниципальных общеобразовательных организациях.</w:t>
      </w:r>
    </w:p>
    <w:p w:rsidR="00E00196" w:rsidRDefault="00E00196" w:rsidP="00182941">
      <w:pPr>
        <w:pStyle w:val="a4"/>
        <w:spacing w:line="240" w:lineRule="auto"/>
        <w:ind w:left="0"/>
        <w:jc w:val="center"/>
      </w:pPr>
    </w:p>
    <w:p w:rsidR="00C04428" w:rsidRDefault="003A1B3A" w:rsidP="00182941">
      <w:pPr>
        <w:pStyle w:val="a4"/>
        <w:spacing w:line="240" w:lineRule="auto"/>
        <w:ind w:left="0"/>
        <w:jc w:val="center"/>
      </w:pPr>
      <w:r w:rsidRPr="00250EE7">
        <w:t xml:space="preserve">2. Цели, задачи и показатели эффективности достижения целей и решения задач, </w:t>
      </w:r>
    </w:p>
    <w:p w:rsidR="003A1B3A" w:rsidRPr="00250EE7" w:rsidRDefault="003A1B3A" w:rsidP="00182941">
      <w:pPr>
        <w:pStyle w:val="a4"/>
        <w:spacing w:line="240" w:lineRule="auto"/>
        <w:ind w:left="0"/>
        <w:jc w:val="center"/>
      </w:pPr>
      <w:r w:rsidRPr="00250EE7">
        <w:t>описание основных ожидаемых ко</w:t>
      </w:r>
      <w:r w:rsidR="00182941" w:rsidRPr="00250EE7">
        <w:t>нечных результатов подпрограммы</w:t>
      </w:r>
    </w:p>
    <w:p w:rsidR="00182941" w:rsidRPr="00250EE7" w:rsidRDefault="00182941" w:rsidP="00182941">
      <w:pPr>
        <w:pStyle w:val="a4"/>
        <w:spacing w:line="240" w:lineRule="auto"/>
        <w:ind w:left="0"/>
        <w:jc w:val="center"/>
      </w:pPr>
    </w:p>
    <w:p w:rsidR="003A1B3A" w:rsidRPr="00250EE7" w:rsidRDefault="007973EA" w:rsidP="00797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Цель</w:t>
      </w:r>
      <w:r w:rsidR="003A1B3A" w:rsidRPr="00250EE7">
        <w:rPr>
          <w:rFonts w:ascii="Times New Roman" w:hAnsi="Times New Roman"/>
          <w:sz w:val="24"/>
          <w:szCs w:val="24"/>
        </w:rPr>
        <w:t>: Обеспечение функционирования системы патриотического воспитания граждан Российской Федерации в образовательных организациях общего образования.</w:t>
      </w:r>
    </w:p>
    <w:p w:rsidR="003A1B3A" w:rsidRPr="00250EE7" w:rsidRDefault="007973EA" w:rsidP="00797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Задача:</w:t>
      </w:r>
      <w:r w:rsidR="003A1B3A" w:rsidRPr="00250EE7">
        <w:rPr>
          <w:rFonts w:ascii="Times New Roman" w:hAnsi="Times New Roman"/>
          <w:sz w:val="24"/>
          <w:szCs w:val="24"/>
        </w:rPr>
        <w:t xml:space="preserve"> Создание условий для воспитания социально ответственных личностей на основе духовно-нравственных ценностей народов Российской Федерации. </w:t>
      </w:r>
    </w:p>
    <w:p w:rsidR="003A1B3A" w:rsidRPr="00250EE7" w:rsidRDefault="007973EA" w:rsidP="00797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Показатель эффективности: </w:t>
      </w:r>
      <w:r w:rsidR="003A1B3A" w:rsidRPr="00250EE7">
        <w:rPr>
          <w:rFonts w:ascii="Times New Roman" w:hAnsi="Times New Roman"/>
          <w:sz w:val="24"/>
          <w:szCs w:val="24"/>
        </w:rPr>
        <w:t xml:space="preserve">Количество общеобразовательных организаций участвующих в мероприятии по реализации </w:t>
      </w:r>
      <w:r w:rsidR="000C4FE2" w:rsidRPr="00250EE7">
        <w:rPr>
          <w:rFonts w:ascii="Times New Roman" w:hAnsi="Times New Roman"/>
          <w:sz w:val="24"/>
          <w:szCs w:val="24"/>
        </w:rPr>
        <w:t>регионального проекта составит 8</w:t>
      </w:r>
      <w:r w:rsidR="005A60E7" w:rsidRPr="00250EE7">
        <w:rPr>
          <w:rFonts w:ascii="Times New Roman" w:hAnsi="Times New Roman"/>
          <w:sz w:val="24"/>
          <w:szCs w:val="24"/>
        </w:rPr>
        <w:t xml:space="preserve"> к 2027</w:t>
      </w:r>
      <w:r w:rsidR="003A1B3A" w:rsidRPr="00250EE7">
        <w:rPr>
          <w:rFonts w:ascii="Times New Roman" w:hAnsi="Times New Roman"/>
          <w:sz w:val="24"/>
          <w:szCs w:val="24"/>
        </w:rPr>
        <w:t xml:space="preserve"> году.</w:t>
      </w:r>
    </w:p>
    <w:p w:rsidR="003A1B3A" w:rsidRPr="00250EE7" w:rsidRDefault="003A1B3A" w:rsidP="007973E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Патриотическое воспитание граждан Российской Федерации (Астраханская область)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в рамках национального проекта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Образование</w:t>
      </w:r>
      <w:r w:rsidR="00F15C7A" w:rsidRPr="00250EE7">
        <w:rPr>
          <w:rFonts w:ascii="Times New Roman" w:hAnsi="Times New Roman"/>
          <w:sz w:val="24"/>
          <w:szCs w:val="24"/>
        </w:rPr>
        <w:t>»</w:t>
      </w:r>
      <w:r w:rsidRPr="00250EE7">
        <w:rPr>
          <w:rFonts w:ascii="Times New Roman" w:hAnsi="Times New Roman"/>
          <w:sz w:val="24"/>
          <w:szCs w:val="24"/>
        </w:rPr>
        <w:t xml:space="preserve"> государственной программы </w:t>
      </w:r>
      <w:r w:rsidR="00F15C7A" w:rsidRPr="00250EE7">
        <w:rPr>
          <w:rFonts w:ascii="Times New Roman" w:hAnsi="Times New Roman"/>
          <w:sz w:val="24"/>
          <w:szCs w:val="24"/>
        </w:rPr>
        <w:t>«</w:t>
      </w:r>
      <w:r w:rsidRPr="00250EE7">
        <w:rPr>
          <w:rFonts w:ascii="Times New Roman" w:hAnsi="Times New Roman"/>
          <w:sz w:val="24"/>
          <w:szCs w:val="24"/>
        </w:rPr>
        <w:t>Развитие образования Астраханской области</w:t>
      </w:r>
      <w:r w:rsidR="00334A69" w:rsidRPr="00250EE7">
        <w:rPr>
          <w:rFonts w:ascii="Times New Roman" w:hAnsi="Times New Roman"/>
          <w:sz w:val="24"/>
          <w:szCs w:val="24"/>
        </w:rPr>
        <w:t xml:space="preserve">» </w:t>
      </w:r>
      <w:r w:rsidRPr="00250EE7">
        <w:rPr>
          <w:rFonts w:ascii="Times New Roman" w:hAnsi="Times New Roman"/>
          <w:sz w:val="24"/>
          <w:szCs w:val="24"/>
        </w:rPr>
        <w:t>предполагается получить следующи</w:t>
      </w:r>
      <w:r w:rsidR="007973EA" w:rsidRPr="00250EE7">
        <w:rPr>
          <w:rFonts w:ascii="Times New Roman" w:hAnsi="Times New Roman"/>
          <w:sz w:val="24"/>
          <w:szCs w:val="24"/>
        </w:rPr>
        <w:t xml:space="preserve">й результат: </w:t>
      </w:r>
      <w:r w:rsidRPr="00250EE7">
        <w:rPr>
          <w:rFonts w:ascii="Times New Roman" w:hAnsi="Times New Roman"/>
          <w:sz w:val="24"/>
          <w:szCs w:val="24"/>
        </w:rPr>
        <w:t>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ориентиров.</w:t>
      </w:r>
    </w:p>
    <w:p w:rsidR="003A1B3A" w:rsidRPr="00250EE7" w:rsidRDefault="003A1B3A" w:rsidP="00E0019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3A1B3A" w:rsidRPr="00250EE7" w:rsidRDefault="003A1B3A" w:rsidP="007973E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3A1B3A" w:rsidRPr="00250EE7" w:rsidRDefault="003A1B3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A1B3A" w:rsidRPr="00250EE7" w:rsidRDefault="00B811CC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3</w:t>
      </w:r>
      <w:r w:rsidR="003A1B3A" w:rsidRPr="00250EE7">
        <w:rPr>
          <w:rFonts w:ascii="Times New Roman" w:hAnsi="Times New Roman"/>
          <w:sz w:val="24"/>
          <w:szCs w:val="24"/>
        </w:rPr>
        <w:t>. Обоснование объема финансовых ресурсов,</w:t>
      </w:r>
    </w:p>
    <w:p w:rsidR="003A1B3A" w:rsidRPr="00250EE7" w:rsidRDefault="003A1B3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необходимых для реализации подпрограммы</w:t>
      </w:r>
    </w:p>
    <w:p w:rsidR="007973EA" w:rsidRPr="00250EE7" w:rsidRDefault="007973E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A60E7" w:rsidRPr="00250EE7" w:rsidRDefault="003A1B3A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Объем финансовых средств, выделяемых на реализацию подпрограммы, составляет всего </w:t>
      </w:r>
      <w:r w:rsidR="00737CD2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34A69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5A60E7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1 821,9 тыс. руб., в том числе:</w:t>
      </w:r>
    </w:p>
    <w:p w:rsidR="005A60E7" w:rsidRPr="00250EE7" w:rsidRDefault="005A60E7" w:rsidP="00E00196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2024 год – 1 821,9 тыс. руб.;</w:t>
      </w:r>
    </w:p>
    <w:p w:rsidR="005A60E7" w:rsidRPr="00250EE7" w:rsidRDefault="00EE6724" w:rsidP="00E00196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2025 год – </w:t>
      </w:r>
      <w:r w:rsidR="005A60E7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0,0 тыс. руб.;</w:t>
      </w:r>
    </w:p>
    <w:p w:rsidR="005A60E7" w:rsidRPr="00250EE7" w:rsidRDefault="00EE6724" w:rsidP="00E00196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– </w:t>
      </w:r>
      <w:r w:rsidR="005A60E7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0,0тыс. руб.;</w:t>
      </w:r>
    </w:p>
    <w:p w:rsidR="005A60E7" w:rsidRPr="00250EE7" w:rsidRDefault="00EE6724" w:rsidP="00E00196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2027 год – </w:t>
      </w:r>
      <w:r w:rsidR="005A60E7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0,0тыс. руб.</w:t>
      </w:r>
    </w:p>
    <w:p w:rsidR="00911144" w:rsidRPr="00250EE7" w:rsidRDefault="003A1B3A" w:rsidP="00E00196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717310" w:rsidRPr="00250EE7" w:rsidRDefault="00717310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250EE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DB1729" w:rsidRPr="00250EE7" w:rsidRDefault="00DB1729" w:rsidP="00DB17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Паспорт </w:t>
      </w:r>
    </w:p>
    <w:p w:rsidR="00DB1729" w:rsidRPr="00250EE7" w:rsidRDefault="00DB1729" w:rsidP="00DB17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DB1729" w:rsidRPr="00250EE7" w:rsidRDefault="00DB1729" w:rsidP="00DB17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5074"/>
      </w:tblGrid>
      <w:tr w:rsidR="00DB1729" w:rsidRPr="00250EE7" w:rsidTr="00EE6724">
        <w:trPr>
          <w:trHeight w:val="20"/>
        </w:trPr>
        <w:tc>
          <w:tcPr>
            <w:tcW w:w="4565" w:type="dxa"/>
          </w:tcPr>
          <w:p w:rsidR="00DB1729" w:rsidRPr="00250EE7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074" w:type="dxa"/>
          </w:tcPr>
          <w:p w:rsidR="00DB1729" w:rsidRPr="00250EE7" w:rsidRDefault="00DB1729" w:rsidP="00AE1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«Проведение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основного мероприятия по реализации регионального проекта «Содействие зан</w:t>
            </w:r>
            <w:r w:rsidR="00F4118B" w:rsidRPr="00250EE7">
              <w:rPr>
                <w:rFonts w:ascii="Times New Roman" w:hAnsi="Times New Roman"/>
                <w:sz w:val="24"/>
                <w:szCs w:val="24"/>
              </w:rPr>
              <w:t>ятости (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Астраханская область)» в рамках федерального проекта «Содействие занятости» государственной программы «Развитие образования Астраханской области»</w:t>
            </w:r>
          </w:p>
        </w:tc>
      </w:tr>
      <w:tr w:rsidR="00DB1729" w:rsidRPr="00250EE7" w:rsidTr="00EE6724">
        <w:trPr>
          <w:trHeight w:val="20"/>
        </w:trPr>
        <w:tc>
          <w:tcPr>
            <w:tcW w:w="4565" w:type="dxa"/>
          </w:tcPr>
          <w:p w:rsidR="00DB1729" w:rsidRPr="00250EE7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074" w:type="dxa"/>
          </w:tcPr>
          <w:p w:rsidR="00DB1729" w:rsidRPr="00250EE7" w:rsidRDefault="00911144" w:rsidP="00AE1ED2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B1729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                       МО «Ахтубинский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DB1729" w:rsidRPr="00250EE7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DB1729" w:rsidRPr="00250E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B1729" w:rsidRPr="00250EE7" w:rsidTr="00EE6724">
        <w:trPr>
          <w:trHeight w:val="20"/>
        </w:trPr>
        <w:tc>
          <w:tcPr>
            <w:tcW w:w="4565" w:type="dxa"/>
          </w:tcPr>
          <w:p w:rsidR="00DB1729" w:rsidRPr="00250EE7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074" w:type="dxa"/>
          </w:tcPr>
          <w:p w:rsidR="00EE6724" w:rsidRDefault="00911144" w:rsidP="00AE1ED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B1729" w:rsidRPr="00250EE7">
              <w:rPr>
                <w:rFonts w:ascii="Times New Roman" w:hAnsi="Times New Roman"/>
                <w:sz w:val="24"/>
                <w:szCs w:val="24"/>
              </w:rPr>
              <w:t xml:space="preserve"> администрации                      МО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«Ахтубинский муниципальный </w:t>
            </w:r>
            <w:r w:rsidR="00EE672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район Астраханской области»</w:t>
            </w:r>
            <w:r w:rsidR="00EE6724">
              <w:rPr>
                <w:rFonts w:ascii="Times New Roman" w:hAnsi="Times New Roman"/>
                <w:sz w:val="24"/>
                <w:szCs w:val="24"/>
              </w:rPr>
              <w:t>.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DB1729" w:rsidRPr="00250EE7">
              <w:rPr>
                <w:rFonts w:ascii="Times New Roman" w:hAnsi="Times New Roman"/>
                <w:sz w:val="24"/>
                <w:szCs w:val="24"/>
              </w:rPr>
              <w:t>Муниципальные образова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тельные учреждения </w:t>
            </w:r>
          </w:p>
          <w:p w:rsidR="00DB1729" w:rsidRPr="00250EE7" w:rsidRDefault="00DB1729" w:rsidP="00AE1ED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11144" w:rsidRPr="00250EE7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  <w:tr w:rsidR="00DB1729" w:rsidRPr="00250EE7" w:rsidTr="00EE6724">
        <w:trPr>
          <w:trHeight w:val="555"/>
        </w:trPr>
        <w:tc>
          <w:tcPr>
            <w:tcW w:w="4565" w:type="dxa"/>
          </w:tcPr>
          <w:p w:rsidR="00DB1729" w:rsidRPr="00250EE7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074" w:type="dxa"/>
          </w:tcPr>
          <w:p w:rsidR="00DB1729" w:rsidRPr="00250EE7" w:rsidRDefault="00DB1729" w:rsidP="00AE1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1,5 до 3 лет</w:t>
            </w:r>
          </w:p>
        </w:tc>
      </w:tr>
      <w:tr w:rsidR="00DB1729" w:rsidRPr="00250EE7" w:rsidTr="00EE6724">
        <w:trPr>
          <w:trHeight w:val="711"/>
        </w:trPr>
        <w:tc>
          <w:tcPr>
            <w:tcW w:w="4565" w:type="dxa"/>
          </w:tcPr>
          <w:p w:rsidR="00DB1729" w:rsidRPr="00250EE7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074" w:type="dxa"/>
          </w:tcPr>
          <w:p w:rsidR="00DB1729" w:rsidRPr="00250EE7" w:rsidRDefault="00DB1729" w:rsidP="00AE1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Создание дополнительных мест с целью обеспечения дошкольным образованием детей в возрасте от 1,5 до 3 лет</w:t>
            </w:r>
          </w:p>
        </w:tc>
      </w:tr>
      <w:tr w:rsidR="00DB1729" w:rsidRPr="00250EE7" w:rsidTr="00EE6724">
        <w:trPr>
          <w:trHeight w:val="20"/>
        </w:trPr>
        <w:tc>
          <w:tcPr>
            <w:tcW w:w="4565" w:type="dxa"/>
          </w:tcPr>
          <w:p w:rsidR="00DB1729" w:rsidRPr="00250EE7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074" w:type="dxa"/>
          </w:tcPr>
          <w:p w:rsidR="00DB1729" w:rsidRPr="00250EE7" w:rsidRDefault="00426FA7" w:rsidP="00AE1ED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DB1729" w:rsidRPr="00250EE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DB1729" w:rsidRPr="00250EE7" w:rsidRDefault="00DB1729" w:rsidP="00AE1ED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DB1729" w:rsidRPr="00250EE7" w:rsidTr="00EE6724">
        <w:trPr>
          <w:trHeight w:val="20"/>
        </w:trPr>
        <w:tc>
          <w:tcPr>
            <w:tcW w:w="4565" w:type="dxa"/>
          </w:tcPr>
          <w:p w:rsidR="00DB1729" w:rsidRPr="00250EE7" w:rsidRDefault="00AB14B8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DB1729" w:rsidRPr="00250EE7">
              <w:rPr>
                <w:rFonts w:ascii="Times New Roman" w:hAnsi="Times New Roman"/>
                <w:sz w:val="24"/>
                <w:szCs w:val="24"/>
              </w:rPr>
              <w:t>бюджетных ассигнований подпрограммы</w:t>
            </w:r>
          </w:p>
          <w:p w:rsidR="00DB1729" w:rsidRPr="00250EE7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74" w:type="dxa"/>
          </w:tcPr>
          <w:p w:rsidR="00717310" w:rsidRPr="00250EE7" w:rsidRDefault="00DB1729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На реализацию подпрограммы планируется направить всего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0,00 тыс.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руб., в том числе:</w:t>
            </w:r>
          </w:p>
          <w:p w:rsidR="00717310" w:rsidRPr="00250EE7" w:rsidRDefault="00EE6724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717310" w:rsidRPr="00250EE7" w:rsidRDefault="00EE6724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717310" w:rsidRPr="00250EE7" w:rsidRDefault="00717310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717310" w:rsidRPr="00250EE7" w:rsidRDefault="00EE6724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 xml:space="preserve">2027 год –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717310" w:rsidRPr="00250EE7" w:rsidRDefault="00717310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717310" w:rsidRPr="00250EE7" w:rsidRDefault="00EE6724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717310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муниципальный район Астраханской области»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717310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 тыс. руб., в том числе:</w:t>
            </w:r>
          </w:p>
          <w:p w:rsidR="00717310" w:rsidRPr="00250EE7" w:rsidRDefault="00EE6724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717310" w:rsidRPr="00250EE7" w:rsidRDefault="00EE6724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0,0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руб.; </w:t>
            </w:r>
          </w:p>
          <w:p w:rsidR="00717310" w:rsidRPr="00250EE7" w:rsidRDefault="00EE6724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0,0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</w:p>
          <w:p w:rsidR="00717310" w:rsidRPr="00250EE7" w:rsidRDefault="00717310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од – 0,0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руб.; </w:t>
            </w:r>
          </w:p>
          <w:p w:rsidR="00717310" w:rsidRPr="00250EE7" w:rsidRDefault="00717310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717310" w:rsidRPr="00250EE7" w:rsidRDefault="00EE6724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717310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руб., в том числе:</w:t>
            </w:r>
          </w:p>
          <w:p w:rsidR="00717310" w:rsidRPr="00250EE7" w:rsidRDefault="00EE6724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717310" w:rsidRPr="00250EE7" w:rsidRDefault="00EE6724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717310" w:rsidRPr="00250EE7" w:rsidRDefault="00EE6724" w:rsidP="0071731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717310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</w:t>
            </w:r>
          </w:p>
          <w:p w:rsidR="00B51DBA" w:rsidRPr="00250EE7" w:rsidRDefault="00717310" w:rsidP="00EE672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Cs/>
                <w:sz w:val="24"/>
                <w:szCs w:val="24"/>
              </w:rPr>
            </w:pP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</w:t>
            </w:r>
            <w:r w:rsidR="00EE672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27 год – 0,0 тыс. руб.</w:t>
            </w:r>
          </w:p>
        </w:tc>
      </w:tr>
      <w:tr w:rsidR="00DB1729" w:rsidRPr="00250EE7" w:rsidTr="00EE6724">
        <w:trPr>
          <w:trHeight w:val="1186"/>
        </w:trPr>
        <w:tc>
          <w:tcPr>
            <w:tcW w:w="4565" w:type="dxa"/>
          </w:tcPr>
          <w:p w:rsidR="00DB1729" w:rsidRPr="00250EE7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074" w:type="dxa"/>
          </w:tcPr>
          <w:p w:rsidR="00DB1729" w:rsidRPr="00250EE7" w:rsidRDefault="00B56498" w:rsidP="00AE1ED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Обеспечение дошкольным образованием детей в возрасте от 1,5 до 3 лет</w:t>
            </w:r>
            <w:r w:rsidR="00717310" w:rsidRPr="00250EE7">
              <w:rPr>
                <w:rFonts w:ascii="Times New Roman" w:hAnsi="Times New Roman"/>
                <w:sz w:val="24"/>
                <w:szCs w:val="24"/>
              </w:rPr>
              <w:t>, составит 100%</w:t>
            </w:r>
            <w:r w:rsidR="00EE6724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717310" w:rsidRPr="00250EE7">
              <w:rPr>
                <w:rFonts w:ascii="Times New Roman" w:hAnsi="Times New Roman"/>
                <w:sz w:val="24"/>
                <w:szCs w:val="24"/>
              </w:rPr>
              <w:t xml:space="preserve"> к 2027</w:t>
            </w:r>
            <w:r w:rsidR="00DB1729" w:rsidRPr="00250E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DB1729" w:rsidRPr="00250EE7" w:rsidRDefault="00B56498" w:rsidP="00AE1ED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Количество дополнительно созданных мест с целью обеспечения дошкольным образованием детей в возрасте от 1,5 до 3 лет, составит </w:t>
            </w:r>
            <w:r w:rsidR="00EE672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240 мест</w:t>
            </w:r>
            <w:r w:rsidR="00717310" w:rsidRPr="00250EE7">
              <w:rPr>
                <w:rFonts w:ascii="Times New Roman" w:hAnsi="Times New Roman"/>
                <w:sz w:val="24"/>
                <w:szCs w:val="24"/>
              </w:rPr>
              <w:t xml:space="preserve"> к 2027</w:t>
            </w:r>
            <w:r w:rsidR="00DB1729" w:rsidRPr="00250EE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DB1729" w:rsidRPr="00250EE7" w:rsidRDefault="00DB1729" w:rsidP="00DB1729">
      <w:pPr>
        <w:spacing w:after="0"/>
        <w:rPr>
          <w:rFonts w:ascii="Times New Roman" w:hAnsi="Times New Roman"/>
          <w:sz w:val="24"/>
          <w:szCs w:val="24"/>
        </w:rPr>
      </w:pPr>
    </w:p>
    <w:p w:rsidR="00DB1729" w:rsidRPr="00250EE7" w:rsidRDefault="00DB1729" w:rsidP="00DB1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1. Характеристика сферы реализации подпрограммы, </w:t>
      </w:r>
    </w:p>
    <w:p w:rsidR="00DB1729" w:rsidRPr="00250EE7" w:rsidRDefault="00DB1729" w:rsidP="00DB1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описание основных проблем в указанной сфере и прогноз ее развития</w:t>
      </w:r>
    </w:p>
    <w:p w:rsidR="00DB1729" w:rsidRPr="00250EE7" w:rsidRDefault="00DB1729" w:rsidP="00DB1729">
      <w:pPr>
        <w:pStyle w:val="a4"/>
        <w:spacing w:line="240" w:lineRule="auto"/>
      </w:pPr>
    </w:p>
    <w:p w:rsidR="00E91F6C" w:rsidRPr="00250EE7" w:rsidRDefault="00AE1ED2" w:rsidP="00DB1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Style w:val="c15"/>
          <w:rFonts w:ascii="Times New Roman" w:hAnsi="Times New Roman"/>
          <w:sz w:val="24"/>
          <w:szCs w:val="24"/>
        </w:rPr>
        <w:t xml:space="preserve">Одним из направлений федерального проекта </w:t>
      </w:r>
      <w:r w:rsidRPr="00250EE7">
        <w:rPr>
          <w:rFonts w:ascii="Times New Roman" w:hAnsi="Times New Roman"/>
          <w:sz w:val="24"/>
          <w:szCs w:val="24"/>
        </w:rPr>
        <w:t>«Содействие занятости» государственной программы «Развитие образования Астраханской области» является создание новых мест для самых маленьких детей в детских дошкольных образовательных организациях</w:t>
      </w:r>
      <w:r w:rsidR="00801AF8" w:rsidRPr="00250EE7">
        <w:rPr>
          <w:rFonts w:ascii="Times New Roman" w:hAnsi="Times New Roman"/>
          <w:sz w:val="24"/>
          <w:szCs w:val="24"/>
        </w:rPr>
        <w:t xml:space="preserve"> (далее </w:t>
      </w:r>
      <w:r w:rsidR="00EE6724">
        <w:rPr>
          <w:rFonts w:ascii="Times New Roman" w:hAnsi="Times New Roman"/>
          <w:sz w:val="24"/>
          <w:szCs w:val="24"/>
        </w:rPr>
        <w:t>–</w:t>
      </w:r>
      <w:r w:rsidR="00801AF8" w:rsidRPr="00250EE7">
        <w:rPr>
          <w:rFonts w:ascii="Times New Roman" w:hAnsi="Times New Roman"/>
          <w:sz w:val="24"/>
          <w:szCs w:val="24"/>
        </w:rPr>
        <w:t xml:space="preserve"> дошкольные организации)</w:t>
      </w:r>
      <w:r w:rsidR="00DB1729" w:rsidRPr="00250EE7">
        <w:rPr>
          <w:rStyle w:val="c15"/>
          <w:rFonts w:ascii="Times New Roman" w:hAnsi="Times New Roman"/>
          <w:sz w:val="24"/>
          <w:szCs w:val="24"/>
        </w:rPr>
        <w:t>.</w:t>
      </w:r>
      <w:r w:rsidRPr="00250EE7">
        <w:rPr>
          <w:rStyle w:val="c15"/>
          <w:rFonts w:ascii="Times New Roman" w:hAnsi="Times New Roman"/>
          <w:sz w:val="24"/>
          <w:szCs w:val="24"/>
        </w:rPr>
        <w:t xml:space="preserve"> Одна из задач государства – соз</w:t>
      </w:r>
      <w:r w:rsidR="00801AF8" w:rsidRPr="00250EE7">
        <w:rPr>
          <w:rStyle w:val="c15"/>
          <w:rFonts w:ascii="Times New Roman" w:hAnsi="Times New Roman"/>
          <w:sz w:val="24"/>
          <w:szCs w:val="24"/>
        </w:rPr>
        <w:t>давать условия для семей, способ</w:t>
      </w:r>
      <w:r w:rsidRPr="00250EE7">
        <w:rPr>
          <w:rStyle w:val="c15"/>
          <w:rFonts w:ascii="Times New Roman" w:hAnsi="Times New Roman"/>
          <w:sz w:val="24"/>
          <w:szCs w:val="24"/>
        </w:rPr>
        <w:t xml:space="preserve">ствующие увеличению рождаемости. При </w:t>
      </w:r>
      <w:r w:rsidR="00801AF8" w:rsidRPr="00250EE7">
        <w:rPr>
          <w:rStyle w:val="c15"/>
          <w:rFonts w:ascii="Times New Roman" w:hAnsi="Times New Roman"/>
          <w:sz w:val="24"/>
          <w:szCs w:val="24"/>
        </w:rPr>
        <w:t>принятии в семье решения рождения детей немаловажную роль играет возможность для женщины быстро возвращаться к активной трудовой деятельности после рождения ребенка. В целях обеспечения доступности дошкольного образования для детей в возрасте до трех лет приоритетным мероприятием по созданию дополнительных мест определено строительство дошкольных организаций.</w:t>
      </w:r>
      <w:r w:rsidR="00D373D8" w:rsidRPr="00250EE7">
        <w:rPr>
          <w:rFonts w:ascii="Times New Roman" w:hAnsi="Times New Roman"/>
          <w:sz w:val="24"/>
          <w:szCs w:val="24"/>
        </w:rPr>
        <w:t xml:space="preserve"> В </w:t>
      </w:r>
      <w:r w:rsidR="00DF5174" w:rsidRPr="00250EE7">
        <w:rPr>
          <w:rFonts w:ascii="Times New Roman" w:hAnsi="Times New Roman"/>
          <w:sz w:val="24"/>
          <w:szCs w:val="24"/>
        </w:rPr>
        <w:t>рамках реализации</w:t>
      </w:r>
      <w:r w:rsidR="00B73110" w:rsidRPr="00250EE7">
        <w:rPr>
          <w:rFonts w:ascii="Times New Roman" w:hAnsi="Times New Roman"/>
          <w:sz w:val="24"/>
          <w:szCs w:val="24"/>
        </w:rPr>
        <w:t xml:space="preserve"> национального проекта «Демография» с целью обеспечения дошкольным образованием детей в</w:t>
      </w:r>
      <w:r w:rsidR="000B6CFC" w:rsidRPr="00250EE7">
        <w:rPr>
          <w:rFonts w:ascii="Times New Roman" w:hAnsi="Times New Roman"/>
          <w:sz w:val="24"/>
          <w:szCs w:val="24"/>
        </w:rPr>
        <w:t xml:space="preserve"> возрасте от 1,5 до 9 лет в 2024</w:t>
      </w:r>
      <w:r w:rsidR="00B73110" w:rsidRPr="00250EE7">
        <w:rPr>
          <w:rFonts w:ascii="Times New Roman" w:hAnsi="Times New Roman"/>
          <w:sz w:val="24"/>
          <w:szCs w:val="24"/>
        </w:rPr>
        <w:t xml:space="preserve"> году планируется создание 240 дополнительных мест</w:t>
      </w:r>
      <w:r w:rsidR="00E91F6C" w:rsidRPr="00250EE7">
        <w:rPr>
          <w:rFonts w:ascii="Times New Roman" w:hAnsi="Times New Roman"/>
          <w:sz w:val="24"/>
          <w:szCs w:val="24"/>
        </w:rPr>
        <w:t xml:space="preserve"> путем строительства следующих дошкольных учреждений:</w:t>
      </w:r>
    </w:p>
    <w:p w:rsidR="00DB1729" w:rsidRPr="00250EE7" w:rsidRDefault="00E91F6C" w:rsidP="00E91F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- детский ясли-сад на 120 мест по адресу: Астраханская область, Ахтубинский район, г.</w:t>
      </w:r>
      <w:r w:rsidR="00EE6724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Ахтубинск, ул.</w:t>
      </w:r>
      <w:r w:rsidR="00EE6724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Садовая;</w:t>
      </w:r>
    </w:p>
    <w:p w:rsidR="00E91F6C" w:rsidRPr="00250EE7" w:rsidRDefault="00E91F6C" w:rsidP="00E91F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- детский ясли-сад на 120 мест по адресу: Астраханская область, Ахтубинский район, г.</w:t>
      </w:r>
      <w:r w:rsidR="00EE6724">
        <w:rPr>
          <w:rFonts w:ascii="Times New Roman" w:hAnsi="Times New Roman"/>
          <w:sz w:val="24"/>
          <w:szCs w:val="24"/>
        </w:rPr>
        <w:t xml:space="preserve"> </w:t>
      </w:r>
      <w:r w:rsidRPr="00250EE7">
        <w:rPr>
          <w:rFonts w:ascii="Times New Roman" w:hAnsi="Times New Roman"/>
          <w:sz w:val="24"/>
          <w:szCs w:val="24"/>
        </w:rPr>
        <w:t>Ахтубинск, ул. Агурина</w:t>
      </w:r>
      <w:r w:rsidR="00DB4DC6" w:rsidRPr="00250EE7">
        <w:rPr>
          <w:rFonts w:ascii="Times New Roman" w:hAnsi="Times New Roman"/>
          <w:sz w:val="24"/>
          <w:szCs w:val="24"/>
        </w:rPr>
        <w:t>.</w:t>
      </w:r>
    </w:p>
    <w:p w:rsidR="00056D56" w:rsidRPr="00250EE7" w:rsidRDefault="00056D56" w:rsidP="00056D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Для обеспечения  создания образовательного пространства, которое будет</w:t>
      </w:r>
    </w:p>
    <w:p w:rsidR="00E91F6C" w:rsidRDefault="00056D56" w:rsidP="00056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гарантировать охрану и укрепление физического и психологического здоровья, эмоционального благополучия воспитанников в данных дошкольных организациях планируется оснащение оборудованием дополнительных мест для детей в возрасте от 1,5 до 3 лет.</w:t>
      </w:r>
    </w:p>
    <w:p w:rsidR="00EE6724" w:rsidRPr="00250EE7" w:rsidRDefault="00EE6724" w:rsidP="00056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729" w:rsidRDefault="00DB1729" w:rsidP="00F4118B">
      <w:pPr>
        <w:pStyle w:val="a4"/>
        <w:spacing w:line="240" w:lineRule="auto"/>
        <w:ind w:left="0"/>
        <w:jc w:val="center"/>
      </w:pPr>
      <w:r w:rsidRPr="00250EE7">
        <w:lastRenderedPageBreak/>
        <w:t>2. Цели, задачи и показатели эффективности достижения целей и решения задач, описание основных ожидаемых конечных результатов подпрограммы</w:t>
      </w:r>
    </w:p>
    <w:p w:rsidR="00EE6724" w:rsidRPr="00250EE7" w:rsidRDefault="00EE6724" w:rsidP="00F4118B">
      <w:pPr>
        <w:pStyle w:val="a4"/>
        <w:spacing w:line="240" w:lineRule="auto"/>
        <w:ind w:left="0"/>
        <w:jc w:val="center"/>
      </w:pPr>
    </w:p>
    <w:p w:rsidR="00DB1729" w:rsidRPr="00250EE7" w:rsidRDefault="00DB1729" w:rsidP="00DB1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Цель: </w:t>
      </w:r>
      <w:r w:rsidR="009109A8" w:rsidRPr="00250EE7">
        <w:rPr>
          <w:rFonts w:ascii="Times New Roman" w:hAnsi="Times New Roman"/>
          <w:sz w:val="24"/>
          <w:szCs w:val="24"/>
        </w:rPr>
        <w:t>Доступность дошкольного образования для детей в возрасте от 1,5 до 3 лет.</w:t>
      </w:r>
    </w:p>
    <w:p w:rsidR="009109A8" w:rsidRPr="00250EE7" w:rsidRDefault="00DB1729" w:rsidP="00DB1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Задача: </w:t>
      </w:r>
      <w:r w:rsidR="009109A8" w:rsidRPr="00250EE7">
        <w:rPr>
          <w:rFonts w:ascii="Times New Roman" w:hAnsi="Times New Roman"/>
          <w:sz w:val="24"/>
          <w:szCs w:val="24"/>
        </w:rPr>
        <w:t xml:space="preserve">Создание дополнительных мест с целью обеспечения дошкольным образованием детей в возрасте от 1,5 до 3 лет. </w:t>
      </w:r>
    </w:p>
    <w:p w:rsidR="009109A8" w:rsidRPr="00250EE7" w:rsidRDefault="00DB1729" w:rsidP="00910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Показатель эффективности: </w:t>
      </w:r>
      <w:r w:rsidR="009109A8" w:rsidRPr="00250EE7">
        <w:rPr>
          <w:rFonts w:ascii="Times New Roman" w:hAnsi="Times New Roman"/>
          <w:sz w:val="24"/>
          <w:szCs w:val="24"/>
        </w:rPr>
        <w:t>количество образовательных организаций, осуществляющих образовательную деятельность по образовательным программам дошкольного образования, в которых созданы дополнительные места для детей в возрасте от 1,5 до 3 лет в рамках основного мероприятия по реализации регионального проекта «Содействие занятости (Астраханская область)» в рамках национального проекта «Демография» государственной программы "Развитие образования Астраханской области».</w:t>
      </w:r>
    </w:p>
    <w:p w:rsidR="00DB1729" w:rsidRPr="00250EE7" w:rsidRDefault="00DB1729" w:rsidP="00F411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</w:t>
      </w:r>
      <w:r w:rsidR="009109A8" w:rsidRPr="00250EE7">
        <w:rPr>
          <w:rFonts w:ascii="Times New Roman" w:hAnsi="Times New Roman"/>
          <w:sz w:val="24"/>
          <w:szCs w:val="24"/>
        </w:rPr>
        <w:t>«Проведение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основного мероприятия по реализации регионального проекта «Содействие зан</w:t>
      </w:r>
      <w:r w:rsidR="00F4118B" w:rsidRPr="00250EE7">
        <w:rPr>
          <w:rFonts w:ascii="Times New Roman" w:hAnsi="Times New Roman"/>
          <w:sz w:val="24"/>
          <w:szCs w:val="24"/>
        </w:rPr>
        <w:t>ятости (</w:t>
      </w:r>
      <w:r w:rsidR="009109A8" w:rsidRPr="00250EE7">
        <w:rPr>
          <w:rFonts w:ascii="Times New Roman" w:hAnsi="Times New Roman"/>
          <w:sz w:val="24"/>
          <w:szCs w:val="24"/>
        </w:rPr>
        <w:t xml:space="preserve">Астраханская область)» в рамках федерального проекта «Содействие занятости» государственной программы «Развитие образования Астраханской области» </w:t>
      </w:r>
      <w:r w:rsidRPr="00250EE7">
        <w:rPr>
          <w:rFonts w:ascii="Times New Roman" w:hAnsi="Times New Roman"/>
          <w:sz w:val="24"/>
          <w:szCs w:val="24"/>
        </w:rPr>
        <w:t xml:space="preserve">предполагается получить следующий результат: </w:t>
      </w:r>
      <w:r w:rsidR="00F4118B" w:rsidRPr="00250EE7">
        <w:rPr>
          <w:rFonts w:ascii="Times New Roman" w:hAnsi="Times New Roman"/>
          <w:sz w:val="24"/>
          <w:szCs w:val="24"/>
        </w:rPr>
        <w:t>Создание современных материально-технических условий, необходимых для реализации образовательных программ дошкольного образования.</w:t>
      </w:r>
    </w:p>
    <w:p w:rsidR="00DB1729" w:rsidRPr="00250EE7" w:rsidRDefault="00DB1729" w:rsidP="00EE672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DB1729" w:rsidRPr="00250EE7" w:rsidRDefault="00DB1729" w:rsidP="00DB172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DB1729" w:rsidRPr="00250EE7" w:rsidRDefault="00DB1729" w:rsidP="00DB172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B1729" w:rsidRPr="00250EE7" w:rsidRDefault="00DB1729" w:rsidP="00DB172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3. Обоснование объема финансовых ресурсов,</w:t>
      </w:r>
    </w:p>
    <w:p w:rsidR="00DB1729" w:rsidRPr="00250EE7" w:rsidRDefault="00DB1729" w:rsidP="00DB172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необходимых для реализации подпрограммы</w:t>
      </w:r>
    </w:p>
    <w:p w:rsidR="00DB1729" w:rsidRPr="00250EE7" w:rsidRDefault="00DB1729" w:rsidP="00DB172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E093B" w:rsidRPr="00250EE7" w:rsidRDefault="00DB1729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Объем финансовых средств, выделяемых на реализацию подпрограммы, составляет всего – </w:t>
      </w:r>
      <w:r w:rsidR="00EE093B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0,00 тыс.</w:t>
      </w:r>
      <w:r w:rsidR="00EE6724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EE093B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руб., в том числе:</w:t>
      </w:r>
    </w:p>
    <w:p w:rsidR="00EE093B" w:rsidRPr="00250EE7" w:rsidRDefault="00EE6724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</w:t>
      </w:r>
      <w:r w:rsidR="00EE093B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0,0 тыс. руб.;</w:t>
      </w:r>
    </w:p>
    <w:p w:rsidR="00EE093B" w:rsidRPr="00250EE7" w:rsidRDefault="00EE6724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2025 год – </w:t>
      </w:r>
      <w:r w:rsidR="00EE093B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0,0 тыс. руб.;</w:t>
      </w:r>
    </w:p>
    <w:p w:rsidR="00EE093B" w:rsidRPr="00250EE7" w:rsidRDefault="00EE6724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– </w:t>
      </w:r>
      <w:r w:rsidR="00EE093B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0,0 тыс. руб.;</w:t>
      </w:r>
    </w:p>
    <w:p w:rsidR="00EE093B" w:rsidRPr="00250EE7" w:rsidRDefault="00EE6724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2027 год –</w:t>
      </w:r>
      <w:r w:rsidR="00EE093B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 руб.</w:t>
      </w:r>
    </w:p>
    <w:p w:rsidR="00EE093B" w:rsidRPr="00250EE7" w:rsidRDefault="00DB1729" w:rsidP="00EE672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EE6724" w:rsidRDefault="00EE6724" w:rsidP="00AB14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AB14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724" w:rsidRDefault="00EE6724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4B8" w:rsidRPr="00250EE7" w:rsidRDefault="00AB14B8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Паспорт </w:t>
      </w:r>
    </w:p>
    <w:p w:rsidR="00AB14B8" w:rsidRPr="00250EE7" w:rsidRDefault="00AB14B8" w:rsidP="00EE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AB14B8" w:rsidRPr="00250EE7" w:rsidRDefault="00AB14B8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5164FD" w:rsidRPr="00250EE7" w:rsidTr="00EE6724">
        <w:trPr>
          <w:trHeight w:val="556"/>
        </w:trPr>
        <w:tc>
          <w:tcPr>
            <w:tcW w:w="4253" w:type="dxa"/>
            <w:shd w:val="clear" w:color="auto" w:fill="auto"/>
          </w:tcPr>
          <w:p w:rsidR="005164FD" w:rsidRPr="00250EE7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164FD" w:rsidRPr="00250EE7" w:rsidRDefault="00AB14B8" w:rsidP="00BC528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образования, молодежной политики </w:t>
            </w:r>
          </w:p>
        </w:tc>
      </w:tr>
      <w:tr w:rsidR="00AB14B8" w:rsidRPr="00250EE7" w:rsidTr="00BC5281">
        <w:trPr>
          <w:trHeight w:val="597"/>
        </w:trPr>
        <w:tc>
          <w:tcPr>
            <w:tcW w:w="4253" w:type="dxa"/>
            <w:shd w:val="clear" w:color="auto" w:fill="auto"/>
          </w:tcPr>
          <w:p w:rsidR="00AB14B8" w:rsidRPr="00250EE7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AB14B8" w:rsidRPr="00250EE7" w:rsidRDefault="00AB14B8" w:rsidP="00BC5281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                       МО «Ахтубинский муниципальный район Астраханской области»</w:t>
            </w:r>
          </w:p>
        </w:tc>
      </w:tr>
      <w:tr w:rsidR="005164FD" w:rsidRPr="00250EE7" w:rsidTr="00BC5281">
        <w:trPr>
          <w:trHeight w:val="20"/>
        </w:trPr>
        <w:tc>
          <w:tcPr>
            <w:tcW w:w="4253" w:type="dxa"/>
            <w:shd w:val="clear" w:color="auto" w:fill="auto"/>
          </w:tcPr>
          <w:p w:rsidR="005164FD" w:rsidRPr="00250EE7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164FD" w:rsidRPr="00250EE7" w:rsidRDefault="00AB14B8" w:rsidP="00BC528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                       МО «Ахтубинский муниципальный район Астраханской области»</w:t>
            </w:r>
          </w:p>
        </w:tc>
      </w:tr>
      <w:tr w:rsidR="005164FD" w:rsidRPr="00250EE7" w:rsidTr="00BC5281">
        <w:trPr>
          <w:trHeight w:val="20"/>
        </w:trPr>
        <w:tc>
          <w:tcPr>
            <w:tcW w:w="4253" w:type="dxa"/>
            <w:shd w:val="clear" w:color="auto" w:fill="auto"/>
          </w:tcPr>
          <w:p w:rsidR="005164FD" w:rsidRPr="00250EE7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164FD" w:rsidRPr="00250EE7" w:rsidRDefault="00AB14B8" w:rsidP="00BC5281">
            <w:pPr>
              <w:spacing w:after="0" w:line="240" w:lineRule="auto"/>
              <w:ind w:righ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Повышение качества управления в сфере образования и молодежной политики.</w:t>
            </w:r>
          </w:p>
        </w:tc>
      </w:tr>
      <w:tr w:rsidR="005164FD" w:rsidRPr="00250EE7" w:rsidTr="00BC5281">
        <w:trPr>
          <w:trHeight w:val="20"/>
        </w:trPr>
        <w:tc>
          <w:tcPr>
            <w:tcW w:w="4253" w:type="dxa"/>
            <w:shd w:val="clear" w:color="auto" w:fill="auto"/>
          </w:tcPr>
          <w:p w:rsidR="005164FD" w:rsidRPr="00250EE7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AB14B8" w:rsidRPr="00250EE7" w:rsidRDefault="00AB14B8" w:rsidP="00AB1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- реализация на территории МО «Ахтубинский муниципальный район Астраханской области» полномочий по решению вопросов в сфере образования;</w:t>
            </w:r>
          </w:p>
          <w:p w:rsidR="00AB14B8" w:rsidRPr="00250EE7" w:rsidRDefault="00AB14B8" w:rsidP="00AB1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- повышение эффективности деятельности управления образования в сфере молоде</w:t>
            </w:r>
            <w:r w:rsidR="00EE6724">
              <w:rPr>
                <w:rFonts w:ascii="Times New Roman" w:hAnsi="Times New Roman"/>
                <w:sz w:val="24"/>
                <w:szCs w:val="24"/>
              </w:rPr>
              <w:t xml:space="preserve">жной политики на территории 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МО «Ахтубинский муниципальный район Астраханской области»;</w:t>
            </w:r>
          </w:p>
          <w:p w:rsidR="005164FD" w:rsidRPr="00250EE7" w:rsidRDefault="00AB14B8" w:rsidP="00AB14B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- обеспечение деятельности управления образования администрации МО «Ахтубинский муниципальный район Астраханской области»</w:t>
            </w:r>
          </w:p>
        </w:tc>
      </w:tr>
      <w:tr w:rsidR="00EE6724" w:rsidRPr="00250EE7" w:rsidTr="00BC5281">
        <w:trPr>
          <w:trHeight w:val="20"/>
        </w:trPr>
        <w:tc>
          <w:tcPr>
            <w:tcW w:w="4253" w:type="dxa"/>
            <w:shd w:val="clear" w:color="auto" w:fill="auto"/>
          </w:tcPr>
          <w:p w:rsidR="00EE6724" w:rsidRPr="00250EE7" w:rsidRDefault="00EE6724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EE6724" w:rsidRPr="00250EE7" w:rsidRDefault="00EE6724" w:rsidP="00EE672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С 2024 по 2027 годы.</w:t>
            </w:r>
          </w:p>
          <w:p w:rsidR="00EE6724" w:rsidRPr="00250EE7" w:rsidRDefault="00EE6724" w:rsidP="00EE6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2E3989" w:rsidRPr="00250EE7" w:rsidTr="00BC5281">
        <w:trPr>
          <w:trHeight w:val="4358"/>
        </w:trPr>
        <w:tc>
          <w:tcPr>
            <w:tcW w:w="4253" w:type="dxa"/>
            <w:shd w:val="clear" w:color="auto" w:fill="auto"/>
          </w:tcPr>
          <w:p w:rsidR="002E3989" w:rsidRPr="00250EE7" w:rsidRDefault="002E3989" w:rsidP="002E39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lastRenderedPageBreak/>
              <w:t>Объем бюджетных ассигнований подпрограммы</w:t>
            </w:r>
          </w:p>
          <w:p w:rsidR="002E3989" w:rsidRPr="00250EE7" w:rsidRDefault="002E3989" w:rsidP="002E39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F268A7" w:rsidRPr="00250EE7" w:rsidRDefault="002E3989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250EE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На реализацию подпрограммы планируется направить всего </w:t>
            </w:r>
            <w:r w:rsidR="00F268A7" w:rsidRPr="00250EE7">
              <w:rPr>
                <w:rFonts w:ascii="Times New Roman" w:eastAsia="Arial" w:hAnsi="Times New Roman"/>
                <w:sz w:val="24"/>
                <w:szCs w:val="24"/>
              </w:rPr>
              <w:t>28 278,4 тыс. руб., в том числе по годам реализации:</w:t>
            </w:r>
            <w:r w:rsidR="00F268A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F268A7" w:rsidRPr="00250EE7" w:rsidRDefault="00EE672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F268A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7 525,9 тыс. руб.;*</w:t>
            </w:r>
          </w:p>
          <w:p w:rsidR="00F268A7" w:rsidRPr="00250EE7" w:rsidRDefault="00EE672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F268A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6 917,5 тыс. руб.;</w:t>
            </w:r>
          </w:p>
          <w:p w:rsidR="00F268A7" w:rsidRPr="00250EE7" w:rsidRDefault="00EE672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F268A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6 917,5 тыс. руб.;</w:t>
            </w:r>
          </w:p>
          <w:p w:rsidR="00F268A7" w:rsidRPr="00250EE7" w:rsidRDefault="00EE672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F268A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6 917,5 тыс. руб.;</w:t>
            </w:r>
          </w:p>
          <w:p w:rsidR="00F268A7" w:rsidRPr="00250EE7" w:rsidRDefault="00F268A7" w:rsidP="00F268A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F268A7" w:rsidRPr="00250EE7" w:rsidRDefault="00EE6724" w:rsidP="00EE672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="00F268A7" w:rsidRPr="00250EE7">
              <w:rPr>
                <w:rFonts w:ascii="Times New Roman" w:eastAsia="Arial" w:hAnsi="Times New Roman"/>
                <w:sz w:val="24"/>
                <w:szCs w:val="24"/>
              </w:rPr>
              <w:t>за счет средств бюджета МО «Ахтубинский муниципальный район Астраханской области» – 28 231,8 тыс. руб., в том числе по годам реализации:</w:t>
            </w:r>
          </w:p>
          <w:p w:rsidR="00F268A7" w:rsidRPr="00250EE7" w:rsidRDefault="00F268A7" w:rsidP="00EE672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50EE7">
              <w:rPr>
                <w:rFonts w:ascii="Times New Roman" w:eastAsia="Arial" w:hAnsi="Times New Roman"/>
                <w:sz w:val="24"/>
                <w:szCs w:val="24"/>
              </w:rPr>
              <w:t xml:space="preserve">2024 год </w:t>
            </w:r>
            <w:r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EE672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250EE7">
              <w:rPr>
                <w:rFonts w:ascii="Times New Roman" w:eastAsia="Arial" w:hAnsi="Times New Roman"/>
                <w:sz w:val="24"/>
                <w:szCs w:val="24"/>
              </w:rPr>
              <w:t xml:space="preserve">7 479,3 тыс. руб.;* </w:t>
            </w:r>
          </w:p>
          <w:p w:rsidR="00F268A7" w:rsidRPr="00250EE7" w:rsidRDefault="00F268A7" w:rsidP="00EE6724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ind w:left="0" w:firstLine="0"/>
              <w:jc w:val="both"/>
              <w:rPr>
                <w:rStyle w:val="a5"/>
                <w:rFonts w:eastAsia="Arial"/>
                <w:i w:val="0"/>
              </w:rPr>
            </w:pPr>
            <w:r w:rsidRPr="00250EE7">
              <w:rPr>
                <w:rStyle w:val="a5"/>
                <w:rFonts w:eastAsia="Arial"/>
                <w:i w:val="0"/>
              </w:rPr>
              <w:t xml:space="preserve"> год </w:t>
            </w:r>
            <w:r w:rsidR="00EE6724">
              <w:rPr>
                <w:rStyle w:val="a5"/>
                <w:rFonts w:eastAsia="Arial"/>
                <w:i w:val="0"/>
              </w:rPr>
              <w:t xml:space="preserve">– 6 917,5 </w:t>
            </w:r>
            <w:r w:rsidRPr="00250EE7">
              <w:rPr>
                <w:rStyle w:val="a5"/>
                <w:rFonts w:eastAsia="Arial"/>
                <w:i w:val="0"/>
              </w:rPr>
              <w:t>тыс. руб.;</w:t>
            </w:r>
          </w:p>
          <w:p w:rsidR="00F268A7" w:rsidRPr="00250EE7" w:rsidRDefault="00F268A7" w:rsidP="00EE6724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ind w:left="0" w:firstLine="0"/>
              <w:jc w:val="both"/>
              <w:rPr>
                <w:rStyle w:val="a5"/>
                <w:rFonts w:eastAsia="Arial"/>
                <w:i w:val="0"/>
              </w:rPr>
            </w:pPr>
            <w:r w:rsidRPr="00250EE7">
              <w:rPr>
                <w:rStyle w:val="a5"/>
                <w:rFonts w:eastAsia="Arial"/>
                <w:i w:val="0"/>
              </w:rPr>
              <w:t xml:space="preserve"> год </w:t>
            </w:r>
            <w:r w:rsidR="00EE6724">
              <w:rPr>
                <w:rStyle w:val="a5"/>
                <w:rFonts w:eastAsia="Arial"/>
                <w:i w:val="0"/>
              </w:rPr>
              <w:t>– 6 917,5</w:t>
            </w:r>
            <w:r w:rsidRPr="00250EE7">
              <w:rPr>
                <w:rStyle w:val="a5"/>
                <w:rFonts w:eastAsia="Arial"/>
                <w:i w:val="0"/>
              </w:rPr>
              <w:t xml:space="preserve"> тыс. руб. </w:t>
            </w:r>
          </w:p>
          <w:p w:rsidR="00F268A7" w:rsidRPr="00250EE7" w:rsidRDefault="00F268A7" w:rsidP="00EE6724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ind w:left="0" w:firstLine="0"/>
              <w:jc w:val="both"/>
              <w:rPr>
                <w:rStyle w:val="a5"/>
                <w:rFonts w:eastAsia="Arial"/>
                <w:i w:val="0"/>
              </w:rPr>
            </w:pPr>
            <w:r w:rsidRPr="00250EE7">
              <w:rPr>
                <w:rStyle w:val="a5"/>
                <w:rFonts w:eastAsia="Arial"/>
                <w:i w:val="0"/>
              </w:rPr>
              <w:t xml:space="preserve"> год </w:t>
            </w:r>
            <w:r w:rsidR="00EE6724">
              <w:rPr>
                <w:rStyle w:val="a5"/>
                <w:rFonts w:eastAsia="Arial"/>
                <w:i w:val="0"/>
              </w:rPr>
              <w:t>–</w:t>
            </w:r>
            <w:r w:rsidRPr="00250EE7">
              <w:rPr>
                <w:rStyle w:val="a5"/>
                <w:rFonts w:eastAsia="Arial"/>
                <w:i w:val="0"/>
              </w:rPr>
              <w:t>6 917,5</w:t>
            </w:r>
            <w:r w:rsidR="00EE6724">
              <w:rPr>
                <w:rStyle w:val="a5"/>
                <w:rFonts w:eastAsia="Arial"/>
                <w:i w:val="0"/>
              </w:rPr>
              <w:t xml:space="preserve"> </w:t>
            </w:r>
            <w:r w:rsidRPr="00250EE7">
              <w:rPr>
                <w:rStyle w:val="a5"/>
                <w:rFonts w:eastAsia="Arial"/>
                <w:i w:val="0"/>
              </w:rPr>
              <w:t xml:space="preserve">тыс. руб. </w:t>
            </w:r>
          </w:p>
          <w:p w:rsidR="00F268A7" w:rsidRPr="00250EE7" w:rsidRDefault="00EE6724" w:rsidP="00EE672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F268A7" w:rsidRPr="00250EE7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F268A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46,6 тыс. руб., в том числе:</w:t>
            </w:r>
          </w:p>
          <w:p w:rsidR="00F268A7" w:rsidRPr="00250EE7" w:rsidRDefault="00EE6724" w:rsidP="00EE672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F268A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46,6 тыс. руб.;*</w:t>
            </w:r>
          </w:p>
          <w:p w:rsidR="00F268A7" w:rsidRPr="00250EE7" w:rsidRDefault="00EE6724" w:rsidP="00EE672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F268A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F268A7" w:rsidRPr="00250EE7" w:rsidRDefault="00EE6724" w:rsidP="00EE672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F268A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F268A7" w:rsidRPr="00250EE7" w:rsidRDefault="00EE6724" w:rsidP="00EE672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F268A7" w:rsidRPr="00250EE7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E3989" w:rsidRPr="00250EE7" w:rsidRDefault="002E3989" w:rsidP="002E398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FD" w:rsidRPr="00250EE7" w:rsidTr="00BC5281">
        <w:trPr>
          <w:trHeight w:val="1550"/>
        </w:trPr>
        <w:tc>
          <w:tcPr>
            <w:tcW w:w="4253" w:type="dxa"/>
            <w:shd w:val="clear" w:color="auto" w:fill="auto"/>
          </w:tcPr>
          <w:p w:rsidR="005164FD" w:rsidRPr="00250EE7" w:rsidRDefault="00C17B5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C17B58" w:rsidRPr="00250EE7" w:rsidRDefault="00C17B58" w:rsidP="00C17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- эффективность реализованных м</w:t>
            </w:r>
            <w:r w:rsidR="00426FA7" w:rsidRPr="00250EE7">
              <w:rPr>
                <w:rFonts w:ascii="Times New Roman" w:hAnsi="Times New Roman"/>
                <w:sz w:val="24"/>
                <w:szCs w:val="24"/>
              </w:rPr>
              <w:t>ероприятий составит 100 %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C17B58" w:rsidRPr="00250EE7" w:rsidRDefault="00C17B58" w:rsidP="00C17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- доля обучающихся (воспитанников) в образовательных учреждениях, условия которых отвечают современным требованиям качества образовательного</w:t>
            </w:r>
            <w:r w:rsidR="00426FA7" w:rsidRPr="00250EE7">
              <w:rPr>
                <w:rFonts w:ascii="Times New Roman" w:hAnsi="Times New Roman"/>
                <w:sz w:val="24"/>
                <w:szCs w:val="24"/>
              </w:rPr>
              <w:t xml:space="preserve"> процесса, составит 100 %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>году;</w:t>
            </w:r>
          </w:p>
          <w:p w:rsidR="00C17B58" w:rsidRPr="00250EE7" w:rsidRDefault="00C17B58" w:rsidP="00C17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 xml:space="preserve">- уровень освоения специалистами технологий и программ в сфере молодежной политики составит 100% </w:t>
            </w:r>
            <w:r w:rsidR="00426FA7" w:rsidRPr="00250EE7">
              <w:rPr>
                <w:rFonts w:ascii="Times New Roman" w:hAnsi="Times New Roman"/>
                <w:sz w:val="24"/>
                <w:szCs w:val="24"/>
              </w:rPr>
              <w:t>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5164FD" w:rsidRPr="00250EE7" w:rsidRDefault="00C17B58" w:rsidP="00C17B58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EE7">
              <w:rPr>
                <w:rFonts w:ascii="Times New Roman" w:hAnsi="Times New Roman"/>
                <w:sz w:val="24"/>
                <w:szCs w:val="24"/>
              </w:rPr>
              <w:t>- доля учреждений, сведения о деятельности и результатах которых регулярно обновляются в созданной базе данных, позволяющей оперативно принимать управленческие</w:t>
            </w:r>
            <w:r w:rsidR="00EE6724">
              <w:rPr>
                <w:rFonts w:ascii="Times New Roman" w:hAnsi="Times New Roman"/>
                <w:sz w:val="24"/>
                <w:szCs w:val="24"/>
              </w:rPr>
              <w:t xml:space="preserve"> решения,</w:t>
            </w:r>
            <w:r w:rsidR="00426FA7" w:rsidRPr="00250EE7">
              <w:rPr>
                <w:rFonts w:ascii="Times New Roman" w:hAnsi="Times New Roman"/>
                <w:sz w:val="24"/>
                <w:szCs w:val="24"/>
              </w:rPr>
              <w:t xml:space="preserve"> составит 100% к 2027</w:t>
            </w:r>
            <w:r w:rsidRPr="00250EE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5164FD" w:rsidRPr="00250EE7" w:rsidRDefault="005164FD" w:rsidP="005164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CF8" w:rsidRPr="00250EE7" w:rsidRDefault="005164FD" w:rsidP="00413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1.</w:t>
      </w:r>
      <w:r w:rsidR="00413CF8" w:rsidRPr="00250EE7">
        <w:rPr>
          <w:rFonts w:ascii="Times New Roman" w:hAnsi="Times New Roman"/>
          <w:sz w:val="24"/>
          <w:szCs w:val="24"/>
        </w:rPr>
        <w:t xml:space="preserve"> Характеристика сферы реализации подпрограммы, </w:t>
      </w:r>
    </w:p>
    <w:p w:rsidR="00413CF8" w:rsidRPr="00250EE7" w:rsidRDefault="00413CF8" w:rsidP="00413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описание основных проблем в указанной сфере и прогноз ее развития</w:t>
      </w:r>
    </w:p>
    <w:p w:rsidR="005164FD" w:rsidRPr="00250EE7" w:rsidRDefault="005164FD" w:rsidP="005164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4FD" w:rsidRDefault="005164FD" w:rsidP="005164F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В настоящее время на территории муниципального образования «Ахтубинский район» функционирую</w:t>
      </w:r>
      <w:r w:rsidR="00413CF8" w:rsidRPr="00250EE7">
        <w:rPr>
          <w:rFonts w:ascii="Times New Roman" w:hAnsi="Times New Roman"/>
          <w:sz w:val="24"/>
          <w:szCs w:val="24"/>
        </w:rPr>
        <w:t>т: 39</w:t>
      </w:r>
      <w:r w:rsidRPr="00250EE7">
        <w:rPr>
          <w:rFonts w:ascii="Times New Roman" w:hAnsi="Times New Roman"/>
          <w:sz w:val="24"/>
          <w:szCs w:val="24"/>
        </w:rPr>
        <w:t xml:space="preserve"> образовательных учреждений (из ни</w:t>
      </w:r>
      <w:r w:rsidR="00413CF8" w:rsidRPr="00250EE7">
        <w:rPr>
          <w:rFonts w:ascii="Times New Roman" w:hAnsi="Times New Roman"/>
          <w:sz w:val="24"/>
          <w:szCs w:val="24"/>
        </w:rPr>
        <w:t>х: 23 школы, 15</w:t>
      </w:r>
      <w:r w:rsidRPr="00250EE7">
        <w:rPr>
          <w:rFonts w:ascii="Times New Roman" w:hAnsi="Times New Roman"/>
          <w:sz w:val="24"/>
          <w:szCs w:val="24"/>
        </w:rPr>
        <w:t xml:space="preserve"> детских садов, 1 учреждение дополнительного образования), муниципальное бюджетное учреждение «Центр социальной поддержки семьи и м</w:t>
      </w:r>
      <w:r w:rsidR="00413CF8" w:rsidRPr="00250EE7">
        <w:rPr>
          <w:rFonts w:ascii="Times New Roman" w:hAnsi="Times New Roman"/>
          <w:sz w:val="24"/>
          <w:szCs w:val="24"/>
        </w:rPr>
        <w:t>олодежи». Под</w:t>
      </w:r>
      <w:r w:rsidRPr="00250EE7">
        <w:rPr>
          <w:rFonts w:ascii="Times New Roman" w:hAnsi="Times New Roman"/>
          <w:sz w:val="24"/>
          <w:szCs w:val="24"/>
        </w:rPr>
        <w:t xml:space="preserve">программа способствует решению тактической задачи по организации предоставления общедоступного и бесплатного начального общего, основного общего, среднего (полного) общего образования, дополнительного образования детей и общедоступного бесплатного дошкольного образования на территории МО «Ахтубинский </w:t>
      </w:r>
      <w:r w:rsidR="00413CF8" w:rsidRPr="00250EE7">
        <w:rPr>
          <w:rFonts w:ascii="Times New Roman" w:hAnsi="Times New Roman"/>
          <w:sz w:val="24"/>
          <w:szCs w:val="24"/>
        </w:rPr>
        <w:t xml:space="preserve">муниципальный </w:t>
      </w:r>
      <w:r w:rsidRPr="00250EE7">
        <w:rPr>
          <w:rFonts w:ascii="Times New Roman" w:hAnsi="Times New Roman"/>
          <w:sz w:val="24"/>
          <w:szCs w:val="24"/>
        </w:rPr>
        <w:t>район</w:t>
      </w:r>
      <w:r w:rsidR="00413CF8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250EE7">
        <w:rPr>
          <w:rFonts w:ascii="Times New Roman" w:hAnsi="Times New Roman"/>
          <w:sz w:val="24"/>
          <w:szCs w:val="24"/>
        </w:rPr>
        <w:t xml:space="preserve">». Обеспечивает реализацию тактических задач по повышению эффективности </w:t>
      </w:r>
      <w:r w:rsidRPr="00250EE7">
        <w:rPr>
          <w:rFonts w:ascii="Times New Roman" w:hAnsi="Times New Roman"/>
          <w:sz w:val="24"/>
          <w:szCs w:val="24"/>
        </w:rPr>
        <w:lastRenderedPageBreak/>
        <w:t>деятельности управления образованием в сфере молодежной политики на территории МО «Ахтубинский</w:t>
      </w:r>
      <w:r w:rsidR="00846B51" w:rsidRPr="00250EE7">
        <w:rPr>
          <w:rFonts w:ascii="Times New Roman" w:hAnsi="Times New Roman"/>
          <w:sz w:val="24"/>
          <w:szCs w:val="24"/>
        </w:rPr>
        <w:t xml:space="preserve"> муниципальный</w:t>
      </w:r>
      <w:r w:rsidRPr="00250EE7">
        <w:rPr>
          <w:rFonts w:ascii="Times New Roman" w:hAnsi="Times New Roman"/>
          <w:sz w:val="24"/>
          <w:szCs w:val="24"/>
        </w:rPr>
        <w:t xml:space="preserve"> район</w:t>
      </w:r>
      <w:r w:rsidR="00846B51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250EE7">
        <w:rPr>
          <w:rFonts w:ascii="Times New Roman" w:hAnsi="Times New Roman"/>
          <w:sz w:val="24"/>
          <w:szCs w:val="24"/>
        </w:rPr>
        <w:t>».</w:t>
      </w:r>
    </w:p>
    <w:p w:rsidR="00EE6724" w:rsidRPr="00250EE7" w:rsidRDefault="00EE6724" w:rsidP="005164F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164FD" w:rsidRDefault="00413CF8" w:rsidP="00413CF8">
      <w:pPr>
        <w:pStyle w:val="a4"/>
        <w:spacing w:line="240" w:lineRule="auto"/>
        <w:ind w:left="0"/>
        <w:jc w:val="center"/>
      </w:pPr>
      <w:r w:rsidRPr="00250EE7">
        <w:t>2. Цели, задачи и показатели эффективности достижения целей и решения задач, описание основных ожидаемых конечных результатов подпрограммы</w:t>
      </w:r>
    </w:p>
    <w:p w:rsidR="00EE6724" w:rsidRPr="00250EE7" w:rsidRDefault="00EE6724" w:rsidP="00413CF8">
      <w:pPr>
        <w:pStyle w:val="a4"/>
        <w:spacing w:line="240" w:lineRule="auto"/>
        <w:ind w:left="0"/>
        <w:jc w:val="center"/>
      </w:pPr>
    </w:p>
    <w:p w:rsidR="00413CF8" w:rsidRPr="00250EE7" w:rsidRDefault="00413CF8" w:rsidP="00EE672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Цель: Повышение качества управления в сфере образования и молодежной политики.</w:t>
      </w:r>
    </w:p>
    <w:p w:rsidR="00413CF8" w:rsidRPr="00250EE7" w:rsidRDefault="00413CF8" w:rsidP="00EE672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Задачи:</w:t>
      </w:r>
    </w:p>
    <w:p w:rsidR="00413CF8" w:rsidRPr="00250EE7" w:rsidRDefault="00413CF8" w:rsidP="00EE6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- реализация на территории МО «Ахтубинский муниципальный район Астраханской области» полномочий по решению вопросов в сфере образования;</w:t>
      </w:r>
    </w:p>
    <w:p w:rsidR="00413CF8" w:rsidRPr="00250EE7" w:rsidRDefault="00413CF8" w:rsidP="00EE6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- повышение эффективности деятельности управления образования в сфере молодежной политики на территории МО «Ахтубинский муниципальный район Астраханской области»;</w:t>
      </w:r>
    </w:p>
    <w:p w:rsidR="00413CF8" w:rsidRPr="00250EE7" w:rsidRDefault="00413CF8" w:rsidP="00EE672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- обеспечение деятельности управления образования администрации </w:t>
      </w:r>
      <w:r w:rsidR="00EE672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0EE7">
        <w:rPr>
          <w:rFonts w:ascii="Times New Roman" w:hAnsi="Times New Roman"/>
          <w:sz w:val="24"/>
          <w:szCs w:val="24"/>
        </w:rPr>
        <w:t>МО «Ахтубинский муниципальный район Астраханской области».</w:t>
      </w:r>
    </w:p>
    <w:p w:rsidR="00413CF8" w:rsidRPr="00250EE7" w:rsidRDefault="00413CF8" w:rsidP="00EE672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Показатель эффективности:</w:t>
      </w:r>
    </w:p>
    <w:p w:rsidR="00413CF8" w:rsidRPr="00250EE7" w:rsidRDefault="00413CF8" w:rsidP="00EE6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- количество детей в возрасте 1</w:t>
      </w:r>
      <w:r w:rsidR="00EE6724">
        <w:rPr>
          <w:rFonts w:ascii="Times New Roman" w:hAnsi="Times New Roman"/>
          <w:sz w:val="24"/>
          <w:szCs w:val="24"/>
        </w:rPr>
        <w:t xml:space="preserve"> – </w:t>
      </w:r>
      <w:r w:rsidRPr="00250EE7">
        <w:rPr>
          <w:rFonts w:ascii="Times New Roman" w:hAnsi="Times New Roman"/>
          <w:sz w:val="24"/>
          <w:szCs w:val="24"/>
        </w:rPr>
        <w:t>6 лет, получивших дошкольную образовательную услугу и (или) услугу по их содержанию в муниципальных образовательных учреждениях, составит 2</w:t>
      </w:r>
      <w:r w:rsidR="00B45838" w:rsidRPr="00250EE7">
        <w:rPr>
          <w:rFonts w:ascii="Times New Roman" w:hAnsi="Times New Roman"/>
          <w:sz w:val="24"/>
          <w:szCs w:val="24"/>
        </w:rPr>
        <w:t>657</w:t>
      </w:r>
      <w:r w:rsidRPr="00250EE7">
        <w:rPr>
          <w:rFonts w:ascii="Times New Roman" w:hAnsi="Times New Roman"/>
          <w:sz w:val="24"/>
          <w:szCs w:val="24"/>
        </w:rPr>
        <w:t xml:space="preserve"> </w:t>
      </w:r>
      <w:r w:rsidR="00846B51" w:rsidRPr="00250EE7">
        <w:rPr>
          <w:rFonts w:ascii="Times New Roman" w:hAnsi="Times New Roman"/>
          <w:sz w:val="24"/>
          <w:szCs w:val="24"/>
        </w:rPr>
        <w:t>к 2027</w:t>
      </w:r>
      <w:r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250EE7" w:rsidRDefault="00413CF8" w:rsidP="00EE6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- количество муниципальных общеобразовательных учреждений, соответствующих современным тре</w:t>
      </w:r>
      <w:r w:rsidR="00EE6724">
        <w:rPr>
          <w:rFonts w:ascii="Times New Roman" w:hAnsi="Times New Roman"/>
          <w:sz w:val="24"/>
          <w:szCs w:val="24"/>
        </w:rPr>
        <w:t xml:space="preserve">бованиям обучения, составит 23 </w:t>
      </w:r>
      <w:r w:rsidR="00846B51" w:rsidRPr="00250EE7">
        <w:rPr>
          <w:rFonts w:ascii="Times New Roman" w:hAnsi="Times New Roman"/>
          <w:sz w:val="24"/>
          <w:szCs w:val="24"/>
        </w:rPr>
        <w:t>к 2027</w:t>
      </w:r>
      <w:r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250EE7" w:rsidRDefault="00413CF8" w:rsidP="00EE6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- количество обучающихся муниципальных общеобразовательных учре</w:t>
      </w:r>
      <w:r w:rsidR="00EE6724">
        <w:rPr>
          <w:rFonts w:ascii="Times New Roman" w:hAnsi="Times New Roman"/>
          <w:sz w:val="24"/>
          <w:szCs w:val="24"/>
        </w:rPr>
        <w:t>ждений, занимающихся во вторую смену, составит</w:t>
      </w:r>
      <w:r w:rsidRPr="00250EE7">
        <w:rPr>
          <w:rFonts w:ascii="Times New Roman" w:hAnsi="Times New Roman"/>
          <w:sz w:val="24"/>
          <w:szCs w:val="24"/>
        </w:rPr>
        <w:t xml:space="preserve"> </w:t>
      </w:r>
      <w:r w:rsidR="00B45838" w:rsidRPr="00250EE7">
        <w:rPr>
          <w:rFonts w:ascii="Times New Roman" w:hAnsi="Times New Roman"/>
          <w:sz w:val="24"/>
          <w:szCs w:val="24"/>
        </w:rPr>
        <w:t>899</w:t>
      </w:r>
      <w:r w:rsidRPr="00250EE7">
        <w:rPr>
          <w:rFonts w:ascii="Times New Roman" w:hAnsi="Times New Roman"/>
          <w:sz w:val="24"/>
          <w:szCs w:val="24"/>
        </w:rPr>
        <w:t xml:space="preserve"> </w:t>
      </w:r>
      <w:r w:rsidR="00846B51" w:rsidRPr="00250EE7">
        <w:rPr>
          <w:rFonts w:ascii="Times New Roman" w:hAnsi="Times New Roman"/>
          <w:sz w:val="24"/>
          <w:szCs w:val="24"/>
        </w:rPr>
        <w:t>к 2027</w:t>
      </w:r>
      <w:r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250EE7" w:rsidRDefault="00413CF8" w:rsidP="00EE6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- количество детей в возрасте 5-18 лет, получающих услуги по дополнительному образованию в организациях различной организационно-правовой формы и формы собс</w:t>
      </w:r>
      <w:r w:rsidR="00B45838" w:rsidRPr="00250EE7">
        <w:rPr>
          <w:rFonts w:ascii="Times New Roman" w:hAnsi="Times New Roman"/>
          <w:sz w:val="24"/>
          <w:szCs w:val="24"/>
        </w:rPr>
        <w:t>твенности, составит 10 41</w:t>
      </w:r>
      <w:r w:rsidR="00EE6724">
        <w:rPr>
          <w:rFonts w:ascii="Times New Roman" w:hAnsi="Times New Roman"/>
          <w:sz w:val="24"/>
          <w:szCs w:val="24"/>
        </w:rPr>
        <w:t xml:space="preserve">1 </w:t>
      </w:r>
      <w:r w:rsidR="00846B51" w:rsidRPr="00250EE7">
        <w:rPr>
          <w:rFonts w:ascii="Times New Roman" w:hAnsi="Times New Roman"/>
          <w:sz w:val="24"/>
          <w:szCs w:val="24"/>
        </w:rPr>
        <w:t>к 2027</w:t>
      </w:r>
      <w:r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250EE7" w:rsidRDefault="00413CF8" w:rsidP="00EE6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- количество проведенных мероприятий в сфере молодежной политики составит</w:t>
      </w:r>
      <w:r w:rsidR="00846B51" w:rsidRPr="00250EE7">
        <w:rPr>
          <w:rFonts w:ascii="Times New Roman" w:hAnsi="Times New Roman"/>
          <w:sz w:val="24"/>
          <w:szCs w:val="24"/>
        </w:rPr>
        <w:t xml:space="preserve"> 24</w:t>
      </w:r>
      <w:r w:rsidR="00EE6724">
        <w:rPr>
          <w:rFonts w:ascii="Times New Roman" w:hAnsi="Times New Roman"/>
          <w:sz w:val="24"/>
          <w:szCs w:val="24"/>
        </w:rPr>
        <w:t xml:space="preserve">                   </w:t>
      </w:r>
      <w:r w:rsidR="00846B51" w:rsidRPr="00250EE7">
        <w:rPr>
          <w:rFonts w:ascii="Times New Roman" w:hAnsi="Times New Roman"/>
          <w:sz w:val="24"/>
          <w:szCs w:val="24"/>
        </w:rPr>
        <w:t xml:space="preserve"> к 2027</w:t>
      </w:r>
      <w:r w:rsidRPr="00250EE7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250EE7" w:rsidRDefault="00413CF8" w:rsidP="00EE6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- количество обоснованных замечаний по обеспечению деят</w:t>
      </w:r>
      <w:r w:rsidR="00846B51" w:rsidRPr="00250EE7">
        <w:rPr>
          <w:rFonts w:ascii="Times New Roman" w:hAnsi="Times New Roman"/>
          <w:sz w:val="24"/>
          <w:szCs w:val="24"/>
        </w:rPr>
        <w:t>ельности управления образования</w:t>
      </w:r>
      <w:r w:rsidRPr="00250EE7">
        <w:rPr>
          <w:rFonts w:ascii="Times New Roman" w:hAnsi="Times New Roman"/>
          <w:sz w:val="24"/>
          <w:szCs w:val="24"/>
        </w:rPr>
        <w:t xml:space="preserve"> администрации МО «Ахтубинский</w:t>
      </w:r>
      <w:r w:rsidR="00846B51" w:rsidRPr="00250EE7">
        <w:rPr>
          <w:rFonts w:ascii="Times New Roman" w:hAnsi="Times New Roman"/>
          <w:sz w:val="24"/>
          <w:szCs w:val="24"/>
        </w:rPr>
        <w:t xml:space="preserve"> муниципальный район Астраханской области», составит 0 к 2027</w:t>
      </w:r>
      <w:r w:rsidRPr="00250EE7">
        <w:rPr>
          <w:rFonts w:ascii="Times New Roman" w:hAnsi="Times New Roman"/>
          <w:sz w:val="24"/>
          <w:szCs w:val="24"/>
        </w:rPr>
        <w:t xml:space="preserve"> году.</w:t>
      </w:r>
    </w:p>
    <w:p w:rsidR="000104B7" w:rsidRPr="00250EE7" w:rsidRDefault="00B45838" w:rsidP="00EE6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По итогам исполнения запланированных мероприятий подпрограммы «Руководство и управление в сфере образования, молодежной политики» предполагается получить следующий результат:</w:t>
      </w:r>
      <w:r w:rsidR="00912FCB" w:rsidRPr="00250EE7">
        <w:rPr>
          <w:rFonts w:ascii="Times New Roman" w:hAnsi="Times New Roman"/>
          <w:sz w:val="24"/>
          <w:szCs w:val="24"/>
        </w:rPr>
        <w:t xml:space="preserve"> Эффективная деятельность управления образования</w:t>
      </w:r>
      <w:r w:rsidRPr="00250EE7">
        <w:rPr>
          <w:rFonts w:ascii="Times New Roman" w:hAnsi="Times New Roman"/>
          <w:sz w:val="24"/>
          <w:szCs w:val="24"/>
        </w:rPr>
        <w:t xml:space="preserve"> администрации МО «Ахтубинский </w:t>
      </w:r>
      <w:r w:rsidR="00912FCB" w:rsidRPr="00250EE7">
        <w:rPr>
          <w:rFonts w:ascii="Times New Roman" w:hAnsi="Times New Roman"/>
          <w:sz w:val="24"/>
          <w:szCs w:val="24"/>
        </w:rPr>
        <w:t xml:space="preserve">муниципальный </w:t>
      </w:r>
      <w:r w:rsidRPr="00250EE7">
        <w:rPr>
          <w:rFonts w:ascii="Times New Roman" w:hAnsi="Times New Roman"/>
          <w:sz w:val="24"/>
          <w:szCs w:val="24"/>
        </w:rPr>
        <w:t>район</w:t>
      </w:r>
      <w:r w:rsidR="00912FCB" w:rsidRPr="00250EE7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250EE7">
        <w:rPr>
          <w:rFonts w:ascii="Times New Roman" w:hAnsi="Times New Roman"/>
          <w:sz w:val="24"/>
          <w:szCs w:val="24"/>
        </w:rPr>
        <w:t>»</w:t>
      </w:r>
      <w:r w:rsidR="00912FCB" w:rsidRPr="00250EE7">
        <w:rPr>
          <w:rFonts w:ascii="Times New Roman" w:hAnsi="Times New Roman"/>
          <w:sz w:val="24"/>
          <w:szCs w:val="24"/>
        </w:rPr>
        <w:t>.</w:t>
      </w:r>
    </w:p>
    <w:p w:rsidR="00B45838" w:rsidRPr="00250EE7" w:rsidRDefault="00B45838" w:rsidP="00EE672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B45838" w:rsidRPr="00250EE7" w:rsidRDefault="00B45838" w:rsidP="00EE672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B45838" w:rsidRPr="00250EE7" w:rsidRDefault="00B45838" w:rsidP="00B458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45838" w:rsidRPr="00250EE7" w:rsidRDefault="00B45838" w:rsidP="00B4583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3. Обоснование объема финансовых ресурсов,</w:t>
      </w:r>
    </w:p>
    <w:p w:rsidR="00B45838" w:rsidRPr="00250EE7" w:rsidRDefault="00B45838" w:rsidP="00B4583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>необходимых для реализации подпрограммы</w:t>
      </w:r>
    </w:p>
    <w:p w:rsidR="00B45838" w:rsidRPr="00250EE7" w:rsidRDefault="00B45838" w:rsidP="00B458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268A7" w:rsidRPr="00250EE7" w:rsidRDefault="00B45838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Fonts w:ascii="Times New Roman" w:hAnsi="Times New Roman"/>
          <w:sz w:val="24"/>
          <w:szCs w:val="24"/>
        </w:rPr>
        <w:t xml:space="preserve">Объем финансовых средств, выделяемых на реализацию подпрограммы, составляет всего </w:t>
      </w: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– </w:t>
      </w:r>
      <w:r w:rsidR="00F268A7" w:rsidRPr="00250EE7">
        <w:rPr>
          <w:rFonts w:ascii="Times New Roman" w:eastAsia="Arial" w:hAnsi="Times New Roman"/>
          <w:sz w:val="24"/>
          <w:szCs w:val="24"/>
        </w:rPr>
        <w:t>28 278,4 тыс. руб., в том числе по годам реализации:</w:t>
      </w:r>
      <w:r w:rsidR="00F268A7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</w:p>
    <w:p w:rsidR="00F268A7" w:rsidRPr="00250EE7" w:rsidRDefault="00EE6724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</w:t>
      </w:r>
      <w:r w:rsidR="00F268A7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7 525,9 тыс. руб.;*</w:t>
      </w:r>
    </w:p>
    <w:p w:rsidR="00F268A7" w:rsidRPr="00250EE7" w:rsidRDefault="00EE6724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2025 год – </w:t>
      </w:r>
      <w:r w:rsidR="00F268A7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6 917,5 тыс. руб.;</w:t>
      </w:r>
    </w:p>
    <w:p w:rsidR="00F268A7" w:rsidRPr="00250EE7" w:rsidRDefault="00EE6724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– </w:t>
      </w:r>
      <w:r w:rsidR="00F268A7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6 917,5 тыс. руб.;</w:t>
      </w:r>
    </w:p>
    <w:p w:rsidR="00F268A7" w:rsidRPr="00250EE7" w:rsidRDefault="00EE6724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2027 год –</w:t>
      </w:r>
      <w:r w:rsidR="00F268A7"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6 917,5 тыс. руб.</w:t>
      </w:r>
    </w:p>
    <w:p w:rsidR="00B45838" w:rsidRDefault="00B45838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250EE7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C04428" w:rsidRPr="00250EE7" w:rsidRDefault="00C04428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182941" w:rsidRPr="00250EE7" w:rsidRDefault="00182941" w:rsidP="00EE672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04428">
        <w:rPr>
          <w:rFonts w:ascii="Times New Roman" w:hAnsi="Times New Roman"/>
          <w:szCs w:val="24"/>
        </w:rPr>
        <w:lastRenderedPageBreak/>
        <w:t>* Средства предусмотрены сводной бюджетной росписью по состоянию на 28.12.2024 г.</w:t>
      </w:r>
    </w:p>
    <w:p w:rsidR="00B45838" w:rsidRPr="00250EE7" w:rsidRDefault="00B45838" w:rsidP="00B4583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413CF8" w:rsidRPr="00250EE7" w:rsidRDefault="00413CF8" w:rsidP="00413C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CF8" w:rsidRPr="00250EE7" w:rsidRDefault="00413CF8" w:rsidP="005164FD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13CF8" w:rsidRPr="00250EE7" w:rsidRDefault="00413CF8" w:rsidP="005164FD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13CF8" w:rsidRPr="00250EE7" w:rsidRDefault="00413CF8" w:rsidP="005164FD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413CF8" w:rsidRPr="00250EE7" w:rsidSect="00250EE7">
      <w:headerReference w:type="default" r:id="rId3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24" w:rsidRDefault="00EE6724" w:rsidP="008A2D18">
      <w:pPr>
        <w:spacing w:after="0" w:line="240" w:lineRule="auto"/>
      </w:pPr>
      <w:r>
        <w:separator/>
      </w:r>
    </w:p>
  </w:endnote>
  <w:endnote w:type="continuationSeparator" w:id="0">
    <w:p w:rsidR="00EE6724" w:rsidRDefault="00EE6724" w:rsidP="008A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24" w:rsidRDefault="00EE6724" w:rsidP="008A2D18">
      <w:pPr>
        <w:spacing w:after="0" w:line="240" w:lineRule="auto"/>
      </w:pPr>
      <w:r>
        <w:separator/>
      </w:r>
    </w:p>
  </w:footnote>
  <w:footnote w:type="continuationSeparator" w:id="0">
    <w:p w:rsidR="00EE6724" w:rsidRDefault="00EE6724" w:rsidP="008A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</w:rPr>
      <w:id w:val="-1252454537"/>
      <w:docPartObj>
        <w:docPartGallery w:val="Page Numbers (Top of Page)"/>
        <w:docPartUnique/>
      </w:docPartObj>
    </w:sdtPr>
    <w:sdtEndPr/>
    <w:sdtContent>
      <w:p w:rsidR="00EE6724" w:rsidRPr="008A2D18" w:rsidRDefault="00EE6724" w:rsidP="008A2D18">
        <w:pPr>
          <w:pStyle w:val="aa"/>
          <w:jc w:val="center"/>
          <w:rPr>
            <w:rFonts w:ascii="Times New Roman" w:hAnsi="Times New Roman"/>
            <w:sz w:val="28"/>
          </w:rPr>
        </w:pPr>
        <w:r w:rsidRPr="008A2D18">
          <w:rPr>
            <w:rFonts w:ascii="Times New Roman" w:hAnsi="Times New Roman"/>
            <w:sz w:val="28"/>
          </w:rPr>
          <w:fldChar w:fldCharType="begin"/>
        </w:r>
        <w:r w:rsidRPr="008A2D18">
          <w:rPr>
            <w:rFonts w:ascii="Times New Roman" w:hAnsi="Times New Roman"/>
            <w:sz w:val="28"/>
          </w:rPr>
          <w:instrText>PAGE   \* MERGEFORMAT</w:instrText>
        </w:r>
        <w:r w:rsidRPr="008A2D18">
          <w:rPr>
            <w:rFonts w:ascii="Times New Roman" w:hAnsi="Times New Roman"/>
            <w:sz w:val="28"/>
          </w:rPr>
          <w:fldChar w:fldCharType="separate"/>
        </w:r>
        <w:r w:rsidR="00A33FC0">
          <w:rPr>
            <w:rFonts w:ascii="Times New Roman" w:hAnsi="Times New Roman"/>
            <w:noProof/>
            <w:sz w:val="28"/>
          </w:rPr>
          <w:t>45</w:t>
        </w:r>
        <w:r w:rsidRPr="008A2D18">
          <w:rPr>
            <w:rFonts w:ascii="Times New Roman" w:hAnsi="Times New Roman"/>
            <w:sz w:val="28"/>
          </w:rPr>
          <w:fldChar w:fldCharType="end"/>
        </w:r>
      </w:p>
    </w:sdtContent>
  </w:sdt>
  <w:p w:rsidR="00EE6724" w:rsidRDefault="00EE67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8FB"/>
    <w:multiLevelType w:val="hybridMultilevel"/>
    <w:tmpl w:val="611C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D0E"/>
    <w:multiLevelType w:val="hybridMultilevel"/>
    <w:tmpl w:val="27D45842"/>
    <w:lvl w:ilvl="0" w:tplc="C102FFB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925C5"/>
    <w:multiLevelType w:val="multilevel"/>
    <w:tmpl w:val="3DCE6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">
    <w:nsid w:val="20311CA0"/>
    <w:multiLevelType w:val="multilevel"/>
    <w:tmpl w:val="3BA204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sz w:val="28"/>
      </w:rPr>
    </w:lvl>
  </w:abstractNum>
  <w:abstractNum w:abstractNumId="4">
    <w:nsid w:val="22D156E6"/>
    <w:multiLevelType w:val="hybridMultilevel"/>
    <w:tmpl w:val="B6CEA93E"/>
    <w:lvl w:ilvl="0" w:tplc="458A19DE">
      <w:start w:val="202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D5331"/>
    <w:multiLevelType w:val="hybridMultilevel"/>
    <w:tmpl w:val="674A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449DA"/>
    <w:multiLevelType w:val="hybridMultilevel"/>
    <w:tmpl w:val="27D45842"/>
    <w:lvl w:ilvl="0" w:tplc="C102FFB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921DA"/>
    <w:multiLevelType w:val="hybridMultilevel"/>
    <w:tmpl w:val="7914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F3741"/>
    <w:multiLevelType w:val="hybridMultilevel"/>
    <w:tmpl w:val="611C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06E16"/>
    <w:multiLevelType w:val="hybridMultilevel"/>
    <w:tmpl w:val="EF7E5878"/>
    <w:lvl w:ilvl="0" w:tplc="3A485A98">
      <w:start w:val="2025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8544D5"/>
    <w:multiLevelType w:val="hybridMultilevel"/>
    <w:tmpl w:val="05DC4A64"/>
    <w:lvl w:ilvl="0" w:tplc="FE604AC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E15C1"/>
    <w:multiLevelType w:val="hybridMultilevel"/>
    <w:tmpl w:val="2408B256"/>
    <w:lvl w:ilvl="0" w:tplc="AC3AA96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E56CD0"/>
    <w:multiLevelType w:val="hybridMultilevel"/>
    <w:tmpl w:val="9F76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B5BF5"/>
    <w:multiLevelType w:val="hybridMultilevel"/>
    <w:tmpl w:val="9F76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3A"/>
    <w:rsid w:val="00007438"/>
    <w:rsid w:val="000104B7"/>
    <w:rsid w:val="00011C63"/>
    <w:rsid w:val="00023307"/>
    <w:rsid w:val="00024277"/>
    <w:rsid w:val="000251BE"/>
    <w:rsid w:val="00035F7E"/>
    <w:rsid w:val="00056D56"/>
    <w:rsid w:val="0007542E"/>
    <w:rsid w:val="00082F90"/>
    <w:rsid w:val="00086B7D"/>
    <w:rsid w:val="000906A9"/>
    <w:rsid w:val="0009536D"/>
    <w:rsid w:val="000B4AF9"/>
    <w:rsid w:val="000B6CFC"/>
    <w:rsid w:val="000C4FE2"/>
    <w:rsid w:val="000C5169"/>
    <w:rsid w:val="000D18A0"/>
    <w:rsid w:val="000D2430"/>
    <w:rsid w:val="000D3CD6"/>
    <w:rsid w:val="000E30BE"/>
    <w:rsid w:val="000E411C"/>
    <w:rsid w:val="000E5447"/>
    <w:rsid w:val="00102EFB"/>
    <w:rsid w:val="0011449D"/>
    <w:rsid w:val="001146E3"/>
    <w:rsid w:val="001524EC"/>
    <w:rsid w:val="00156BAA"/>
    <w:rsid w:val="001570D9"/>
    <w:rsid w:val="00161329"/>
    <w:rsid w:val="00161B00"/>
    <w:rsid w:val="0016384E"/>
    <w:rsid w:val="00172867"/>
    <w:rsid w:val="001743DE"/>
    <w:rsid w:val="00181A21"/>
    <w:rsid w:val="00182941"/>
    <w:rsid w:val="00185701"/>
    <w:rsid w:val="001A34FA"/>
    <w:rsid w:val="001A5AA1"/>
    <w:rsid w:val="001E1FDB"/>
    <w:rsid w:val="001E4930"/>
    <w:rsid w:val="001E68A0"/>
    <w:rsid w:val="001F1D0D"/>
    <w:rsid w:val="001F26F4"/>
    <w:rsid w:val="001F51D3"/>
    <w:rsid w:val="001F5BE4"/>
    <w:rsid w:val="002033E8"/>
    <w:rsid w:val="002169CA"/>
    <w:rsid w:val="00222723"/>
    <w:rsid w:val="0024530A"/>
    <w:rsid w:val="00250EE7"/>
    <w:rsid w:val="00281B56"/>
    <w:rsid w:val="002A274F"/>
    <w:rsid w:val="002D6AC2"/>
    <w:rsid w:val="002E3989"/>
    <w:rsid w:val="002F5403"/>
    <w:rsid w:val="00300A4A"/>
    <w:rsid w:val="00332DDF"/>
    <w:rsid w:val="00334A69"/>
    <w:rsid w:val="0034365F"/>
    <w:rsid w:val="003505CD"/>
    <w:rsid w:val="00356868"/>
    <w:rsid w:val="00361DA4"/>
    <w:rsid w:val="00363B3D"/>
    <w:rsid w:val="00373B90"/>
    <w:rsid w:val="00375AC6"/>
    <w:rsid w:val="00385811"/>
    <w:rsid w:val="00394DE7"/>
    <w:rsid w:val="003A1B3A"/>
    <w:rsid w:val="003B6FCA"/>
    <w:rsid w:val="003C171F"/>
    <w:rsid w:val="003C4EC6"/>
    <w:rsid w:val="003D381A"/>
    <w:rsid w:val="003E0068"/>
    <w:rsid w:val="003E390A"/>
    <w:rsid w:val="003F1958"/>
    <w:rsid w:val="003F4FE2"/>
    <w:rsid w:val="003F795F"/>
    <w:rsid w:val="00405ACE"/>
    <w:rsid w:val="00413CF8"/>
    <w:rsid w:val="004147A4"/>
    <w:rsid w:val="004147DD"/>
    <w:rsid w:val="00414F88"/>
    <w:rsid w:val="00422ABD"/>
    <w:rsid w:val="00426FA7"/>
    <w:rsid w:val="00436805"/>
    <w:rsid w:val="00453009"/>
    <w:rsid w:val="00453C26"/>
    <w:rsid w:val="00453CEE"/>
    <w:rsid w:val="00472ABE"/>
    <w:rsid w:val="00485F7C"/>
    <w:rsid w:val="00491B96"/>
    <w:rsid w:val="00494E19"/>
    <w:rsid w:val="004C6585"/>
    <w:rsid w:val="004E08CB"/>
    <w:rsid w:val="0050531B"/>
    <w:rsid w:val="005105B7"/>
    <w:rsid w:val="00512A6A"/>
    <w:rsid w:val="005164FD"/>
    <w:rsid w:val="0053047F"/>
    <w:rsid w:val="00543067"/>
    <w:rsid w:val="0057103A"/>
    <w:rsid w:val="0059092D"/>
    <w:rsid w:val="00593D88"/>
    <w:rsid w:val="005A60E7"/>
    <w:rsid w:val="005C1713"/>
    <w:rsid w:val="005C2C8E"/>
    <w:rsid w:val="005D5131"/>
    <w:rsid w:val="005D5C7D"/>
    <w:rsid w:val="005D7674"/>
    <w:rsid w:val="005F616A"/>
    <w:rsid w:val="00604B5C"/>
    <w:rsid w:val="006176FC"/>
    <w:rsid w:val="00621F97"/>
    <w:rsid w:val="006257F0"/>
    <w:rsid w:val="00631FFB"/>
    <w:rsid w:val="0063255C"/>
    <w:rsid w:val="006674D3"/>
    <w:rsid w:val="00674AEC"/>
    <w:rsid w:val="006A1BFC"/>
    <w:rsid w:val="006A7CDE"/>
    <w:rsid w:val="006B21F1"/>
    <w:rsid w:val="006C3537"/>
    <w:rsid w:val="006C6BFF"/>
    <w:rsid w:val="006E02F5"/>
    <w:rsid w:val="006E440E"/>
    <w:rsid w:val="006E59E7"/>
    <w:rsid w:val="006F4BE6"/>
    <w:rsid w:val="006F6501"/>
    <w:rsid w:val="00717310"/>
    <w:rsid w:val="00722778"/>
    <w:rsid w:val="00734A5A"/>
    <w:rsid w:val="00737CD2"/>
    <w:rsid w:val="007504A5"/>
    <w:rsid w:val="0076418C"/>
    <w:rsid w:val="007926BC"/>
    <w:rsid w:val="007973EA"/>
    <w:rsid w:val="007B14CB"/>
    <w:rsid w:val="007B61DC"/>
    <w:rsid w:val="007D0EC1"/>
    <w:rsid w:val="007D2074"/>
    <w:rsid w:val="007D3599"/>
    <w:rsid w:val="00801AF8"/>
    <w:rsid w:val="0080382A"/>
    <w:rsid w:val="00804823"/>
    <w:rsid w:val="008076D8"/>
    <w:rsid w:val="00826F11"/>
    <w:rsid w:val="00846B51"/>
    <w:rsid w:val="00855F8D"/>
    <w:rsid w:val="00872940"/>
    <w:rsid w:val="00874E2F"/>
    <w:rsid w:val="00880C0B"/>
    <w:rsid w:val="00886142"/>
    <w:rsid w:val="00896C41"/>
    <w:rsid w:val="008A1470"/>
    <w:rsid w:val="008A2D18"/>
    <w:rsid w:val="008A613D"/>
    <w:rsid w:val="008A7E65"/>
    <w:rsid w:val="008B7A88"/>
    <w:rsid w:val="008D00D9"/>
    <w:rsid w:val="008D185A"/>
    <w:rsid w:val="008D565E"/>
    <w:rsid w:val="008D74CE"/>
    <w:rsid w:val="008F29BF"/>
    <w:rsid w:val="008F2EB9"/>
    <w:rsid w:val="008F587E"/>
    <w:rsid w:val="008F5C2C"/>
    <w:rsid w:val="00900D99"/>
    <w:rsid w:val="00907103"/>
    <w:rsid w:val="009109A8"/>
    <w:rsid w:val="00911144"/>
    <w:rsid w:val="00912FCB"/>
    <w:rsid w:val="00915CB5"/>
    <w:rsid w:val="00932374"/>
    <w:rsid w:val="009411DA"/>
    <w:rsid w:val="00987E19"/>
    <w:rsid w:val="009A6D39"/>
    <w:rsid w:val="009A7A40"/>
    <w:rsid w:val="009B0FA2"/>
    <w:rsid w:val="009C0D78"/>
    <w:rsid w:val="009D1BD5"/>
    <w:rsid w:val="009D59CC"/>
    <w:rsid w:val="009E5186"/>
    <w:rsid w:val="00A231C3"/>
    <w:rsid w:val="00A33FC0"/>
    <w:rsid w:val="00A34AAC"/>
    <w:rsid w:val="00A50626"/>
    <w:rsid w:val="00A5472F"/>
    <w:rsid w:val="00A6287D"/>
    <w:rsid w:val="00A657C5"/>
    <w:rsid w:val="00A86A6D"/>
    <w:rsid w:val="00AA2110"/>
    <w:rsid w:val="00AA2376"/>
    <w:rsid w:val="00AB14B8"/>
    <w:rsid w:val="00AC4C6C"/>
    <w:rsid w:val="00AC73FF"/>
    <w:rsid w:val="00AD100D"/>
    <w:rsid w:val="00AD667C"/>
    <w:rsid w:val="00AE097E"/>
    <w:rsid w:val="00AE1ED2"/>
    <w:rsid w:val="00AE22D6"/>
    <w:rsid w:val="00B16524"/>
    <w:rsid w:val="00B22801"/>
    <w:rsid w:val="00B33F62"/>
    <w:rsid w:val="00B45838"/>
    <w:rsid w:val="00B47E28"/>
    <w:rsid w:val="00B51DBA"/>
    <w:rsid w:val="00B56498"/>
    <w:rsid w:val="00B73110"/>
    <w:rsid w:val="00B811CC"/>
    <w:rsid w:val="00B82FE5"/>
    <w:rsid w:val="00B84241"/>
    <w:rsid w:val="00B860DB"/>
    <w:rsid w:val="00B92771"/>
    <w:rsid w:val="00B9278D"/>
    <w:rsid w:val="00B97B0D"/>
    <w:rsid w:val="00BA3C2A"/>
    <w:rsid w:val="00BC5281"/>
    <w:rsid w:val="00BD6A4C"/>
    <w:rsid w:val="00BE4F51"/>
    <w:rsid w:val="00BE7407"/>
    <w:rsid w:val="00BF2BBB"/>
    <w:rsid w:val="00BF2D56"/>
    <w:rsid w:val="00BF62BA"/>
    <w:rsid w:val="00C04428"/>
    <w:rsid w:val="00C11D74"/>
    <w:rsid w:val="00C17B58"/>
    <w:rsid w:val="00C24AB0"/>
    <w:rsid w:val="00C33A75"/>
    <w:rsid w:val="00C33AAC"/>
    <w:rsid w:val="00C4580D"/>
    <w:rsid w:val="00C47839"/>
    <w:rsid w:val="00C752AB"/>
    <w:rsid w:val="00C7774E"/>
    <w:rsid w:val="00CA754E"/>
    <w:rsid w:val="00CB0854"/>
    <w:rsid w:val="00CB75D5"/>
    <w:rsid w:val="00CE0610"/>
    <w:rsid w:val="00CF7CD4"/>
    <w:rsid w:val="00D00CFC"/>
    <w:rsid w:val="00D012A9"/>
    <w:rsid w:val="00D044F7"/>
    <w:rsid w:val="00D05970"/>
    <w:rsid w:val="00D0735A"/>
    <w:rsid w:val="00D23930"/>
    <w:rsid w:val="00D35001"/>
    <w:rsid w:val="00D36908"/>
    <w:rsid w:val="00D373D8"/>
    <w:rsid w:val="00D71B00"/>
    <w:rsid w:val="00D80671"/>
    <w:rsid w:val="00DB1729"/>
    <w:rsid w:val="00DB4DC6"/>
    <w:rsid w:val="00DC2C99"/>
    <w:rsid w:val="00DC2FB7"/>
    <w:rsid w:val="00DC50D1"/>
    <w:rsid w:val="00DC5BC0"/>
    <w:rsid w:val="00DD1876"/>
    <w:rsid w:val="00DE3526"/>
    <w:rsid w:val="00DF5174"/>
    <w:rsid w:val="00DF718F"/>
    <w:rsid w:val="00DF7798"/>
    <w:rsid w:val="00DF7BEA"/>
    <w:rsid w:val="00E00196"/>
    <w:rsid w:val="00E026C1"/>
    <w:rsid w:val="00E06E7E"/>
    <w:rsid w:val="00E10D34"/>
    <w:rsid w:val="00E21EA5"/>
    <w:rsid w:val="00E25FC0"/>
    <w:rsid w:val="00E27131"/>
    <w:rsid w:val="00E307C8"/>
    <w:rsid w:val="00E324F0"/>
    <w:rsid w:val="00E402D7"/>
    <w:rsid w:val="00E60BDC"/>
    <w:rsid w:val="00E85602"/>
    <w:rsid w:val="00E91F6C"/>
    <w:rsid w:val="00E93AA0"/>
    <w:rsid w:val="00EA296F"/>
    <w:rsid w:val="00EC08DF"/>
    <w:rsid w:val="00ED28EA"/>
    <w:rsid w:val="00ED44E3"/>
    <w:rsid w:val="00EE093B"/>
    <w:rsid w:val="00EE09CA"/>
    <w:rsid w:val="00EE656D"/>
    <w:rsid w:val="00EE6724"/>
    <w:rsid w:val="00F00F9F"/>
    <w:rsid w:val="00F0150A"/>
    <w:rsid w:val="00F10223"/>
    <w:rsid w:val="00F10F03"/>
    <w:rsid w:val="00F15C7A"/>
    <w:rsid w:val="00F22AF1"/>
    <w:rsid w:val="00F268A7"/>
    <w:rsid w:val="00F30ED7"/>
    <w:rsid w:val="00F33D17"/>
    <w:rsid w:val="00F4118B"/>
    <w:rsid w:val="00F70F7F"/>
    <w:rsid w:val="00F74176"/>
    <w:rsid w:val="00F80B60"/>
    <w:rsid w:val="00F93361"/>
    <w:rsid w:val="00F94C15"/>
    <w:rsid w:val="00F97B2B"/>
    <w:rsid w:val="00FA7D86"/>
    <w:rsid w:val="00FA7DD2"/>
    <w:rsid w:val="00FB014A"/>
    <w:rsid w:val="00FB7FFB"/>
    <w:rsid w:val="00FE7B3A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1B3A"/>
    <w:pPr>
      <w:suppressAutoHyphens/>
      <w:spacing w:after="0" w:line="100" w:lineRule="atLeast"/>
      <w:ind w:left="720"/>
      <w:contextualSpacing/>
    </w:pPr>
    <w:rPr>
      <w:rFonts w:ascii="Times New Roman" w:hAnsi="Times New Roman"/>
      <w:kern w:val="2"/>
      <w:sz w:val="24"/>
      <w:szCs w:val="24"/>
      <w:lang w:eastAsia="ar-SA"/>
    </w:rPr>
  </w:style>
  <w:style w:type="character" w:styleId="a5">
    <w:name w:val="Emphasis"/>
    <w:uiPriority w:val="20"/>
    <w:qFormat/>
    <w:rsid w:val="003A1B3A"/>
    <w:rPr>
      <w:i/>
      <w:iCs/>
    </w:rPr>
  </w:style>
  <w:style w:type="paragraph" w:styleId="a6">
    <w:name w:val="No Spacing"/>
    <w:uiPriority w:val="1"/>
    <w:qFormat/>
    <w:rsid w:val="003A1B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3A1B3A"/>
  </w:style>
  <w:style w:type="character" w:customStyle="1" w:styleId="apple-converted-space">
    <w:name w:val="apple-converted-space"/>
    <w:basedOn w:val="a0"/>
    <w:rsid w:val="003A1B3A"/>
  </w:style>
  <w:style w:type="character" w:styleId="a7">
    <w:name w:val="Hyperlink"/>
    <w:basedOn w:val="a0"/>
    <w:uiPriority w:val="99"/>
    <w:semiHidden/>
    <w:unhideWhenUsed/>
    <w:rsid w:val="003A1B3A"/>
    <w:rPr>
      <w:color w:val="0000FF"/>
      <w:u w:val="single"/>
    </w:rPr>
  </w:style>
  <w:style w:type="paragraph" w:styleId="2">
    <w:name w:val="Body Text 2"/>
    <w:basedOn w:val="a"/>
    <w:link w:val="20"/>
    <w:rsid w:val="003A1B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A1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B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3A1B3A"/>
  </w:style>
  <w:style w:type="character" w:customStyle="1" w:styleId="c15">
    <w:name w:val="c15"/>
    <w:basedOn w:val="a0"/>
    <w:rsid w:val="003A1B3A"/>
  </w:style>
  <w:style w:type="character" w:customStyle="1" w:styleId="c2">
    <w:name w:val="c2"/>
    <w:basedOn w:val="a0"/>
    <w:rsid w:val="003A1B3A"/>
  </w:style>
  <w:style w:type="character" w:customStyle="1" w:styleId="markedcontent">
    <w:name w:val="markedcontent"/>
    <w:basedOn w:val="a0"/>
    <w:rsid w:val="003A1B3A"/>
  </w:style>
  <w:style w:type="paragraph" w:customStyle="1" w:styleId="formattext">
    <w:name w:val="formattext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A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2D1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A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2D1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1B3A"/>
    <w:pPr>
      <w:suppressAutoHyphens/>
      <w:spacing w:after="0" w:line="100" w:lineRule="atLeast"/>
      <w:ind w:left="720"/>
      <w:contextualSpacing/>
    </w:pPr>
    <w:rPr>
      <w:rFonts w:ascii="Times New Roman" w:hAnsi="Times New Roman"/>
      <w:kern w:val="2"/>
      <w:sz w:val="24"/>
      <w:szCs w:val="24"/>
      <w:lang w:eastAsia="ar-SA"/>
    </w:rPr>
  </w:style>
  <w:style w:type="character" w:styleId="a5">
    <w:name w:val="Emphasis"/>
    <w:uiPriority w:val="20"/>
    <w:qFormat/>
    <w:rsid w:val="003A1B3A"/>
    <w:rPr>
      <w:i/>
      <w:iCs/>
    </w:rPr>
  </w:style>
  <w:style w:type="paragraph" w:styleId="a6">
    <w:name w:val="No Spacing"/>
    <w:uiPriority w:val="1"/>
    <w:qFormat/>
    <w:rsid w:val="003A1B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3A1B3A"/>
  </w:style>
  <w:style w:type="character" w:customStyle="1" w:styleId="apple-converted-space">
    <w:name w:val="apple-converted-space"/>
    <w:basedOn w:val="a0"/>
    <w:rsid w:val="003A1B3A"/>
  </w:style>
  <w:style w:type="character" w:styleId="a7">
    <w:name w:val="Hyperlink"/>
    <w:basedOn w:val="a0"/>
    <w:uiPriority w:val="99"/>
    <w:semiHidden/>
    <w:unhideWhenUsed/>
    <w:rsid w:val="003A1B3A"/>
    <w:rPr>
      <w:color w:val="0000FF"/>
      <w:u w:val="single"/>
    </w:rPr>
  </w:style>
  <w:style w:type="paragraph" w:styleId="2">
    <w:name w:val="Body Text 2"/>
    <w:basedOn w:val="a"/>
    <w:link w:val="20"/>
    <w:rsid w:val="003A1B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A1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B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3A1B3A"/>
  </w:style>
  <w:style w:type="character" w:customStyle="1" w:styleId="c15">
    <w:name w:val="c15"/>
    <w:basedOn w:val="a0"/>
    <w:rsid w:val="003A1B3A"/>
  </w:style>
  <w:style w:type="character" w:customStyle="1" w:styleId="c2">
    <w:name w:val="c2"/>
    <w:basedOn w:val="a0"/>
    <w:rsid w:val="003A1B3A"/>
  </w:style>
  <w:style w:type="character" w:customStyle="1" w:styleId="markedcontent">
    <w:name w:val="markedcontent"/>
    <w:basedOn w:val="a0"/>
    <w:rsid w:val="003A1B3A"/>
  </w:style>
  <w:style w:type="paragraph" w:customStyle="1" w:styleId="formattext">
    <w:name w:val="formattext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A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2D1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A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2D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65341150" TargetMode="External"/><Relationship Id="rId18" Type="http://schemas.openxmlformats.org/officeDocument/2006/relationships/hyperlink" Target="https://ru.wikipedia.org/wiki/%D0%A0%D0%B5%D0%B1%D1%91%D0%BD%D0%BE%D0%BA" TargetMode="External"/><Relationship Id="rId26" Type="http://schemas.openxmlformats.org/officeDocument/2006/relationships/hyperlink" Target="garantf1://70070946.0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Server-2012\l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garantf1://70070950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garantf1://9048798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erver-2012\l" TargetMode="External"/><Relationship Id="rId24" Type="http://schemas.openxmlformats.org/officeDocument/2006/relationships/hyperlink" Target="garantf1://70070950.0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9048798.0/" TargetMode="External"/><Relationship Id="rId23" Type="http://schemas.openxmlformats.org/officeDocument/2006/relationships/hyperlink" Target="garantf1://70191362.0/" TargetMode="External"/><Relationship Id="rId28" Type="http://schemas.openxmlformats.org/officeDocument/2006/relationships/hyperlink" Target="garantf1://6641306.0/" TargetMode="External"/><Relationship Id="rId10" Type="http://schemas.openxmlformats.org/officeDocument/2006/relationships/hyperlink" Target="file:///\\Server-2012\l" TargetMode="External"/><Relationship Id="rId19" Type="http://schemas.openxmlformats.org/officeDocument/2006/relationships/hyperlink" Target="https://ru.wikipedia.org/wiki/%D0%94%D0%BE%D1%88%D0%BA%D0%BE%D0%BB%D1%8C%D0%BD%D1%8B%D0%B9_%D0%B2%D0%BE%D0%B7%D1%80%D0%B0%D1%81%D1%82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Server-2012\l" TargetMode="External"/><Relationship Id="rId14" Type="http://schemas.openxmlformats.org/officeDocument/2006/relationships/hyperlink" Target="https://docs.cntd.ru/document/556183093" TargetMode="External"/><Relationship Id="rId22" Type="http://schemas.openxmlformats.org/officeDocument/2006/relationships/hyperlink" Target="https://docs.cntd.ru/document/902345105" TargetMode="External"/><Relationship Id="rId27" Type="http://schemas.openxmlformats.org/officeDocument/2006/relationships/hyperlink" Target="https://docs.cntd.ru/document/55618309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F8B36-6FE2-4ECE-A5EA-C86390E5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45</Pages>
  <Words>16767</Words>
  <Characters>95575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Людмила Устинова</cp:lastModifiedBy>
  <cp:revision>10</cp:revision>
  <cp:lastPrinted>2025-01-23T09:11:00Z</cp:lastPrinted>
  <dcterms:created xsi:type="dcterms:W3CDTF">2025-02-03T06:23:00Z</dcterms:created>
  <dcterms:modified xsi:type="dcterms:W3CDTF">2025-02-07T10:54:00Z</dcterms:modified>
</cp:coreProperties>
</file>