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E7072" w14:textId="77777777" w:rsidR="006F1E65" w:rsidRPr="00F038AA" w:rsidRDefault="006F1E65" w:rsidP="006F1E65">
      <w:pPr>
        <w:tabs>
          <w:tab w:val="left" w:pos="3119"/>
        </w:tabs>
        <w:ind w:firstLine="0"/>
        <w:jc w:val="center"/>
        <w:rPr>
          <w:b/>
        </w:rPr>
      </w:pPr>
      <w:r w:rsidRPr="00F038AA">
        <w:rPr>
          <w:b/>
        </w:rPr>
        <w:t>ООО «С-Проект»</w:t>
      </w:r>
    </w:p>
    <w:p w14:paraId="214CA95F" w14:textId="77777777" w:rsidR="006F1E65" w:rsidRPr="00F038AA" w:rsidRDefault="006F1E65" w:rsidP="006F1E65">
      <w:pPr>
        <w:ind w:firstLine="0"/>
      </w:pPr>
    </w:p>
    <w:p w14:paraId="150A60D4" w14:textId="77777777" w:rsidR="006F1E65" w:rsidRPr="00F038AA" w:rsidRDefault="006F1E65" w:rsidP="006F1E65">
      <w:pPr>
        <w:ind w:firstLine="0"/>
      </w:pPr>
    </w:p>
    <w:p w14:paraId="4A316B26" w14:textId="77777777" w:rsidR="006F1E65" w:rsidRPr="00F038AA" w:rsidRDefault="006F1E65" w:rsidP="006F1E65">
      <w:pPr>
        <w:ind w:firstLine="0"/>
      </w:pPr>
    </w:p>
    <w:p w14:paraId="64E86B3E" w14:textId="77777777" w:rsidR="006F1E65" w:rsidRPr="00F038AA" w:rsidRDefault="006F1E65" w:rsidP="006F1E65">
      <w:pPr>
        <w:ind w:firstLine="0"/>
      </w:pPr>
    </w:p>
    <w:p w14:paraId="43670C94" w14:textId="77777777" w:rsidR="006F1E65" w:rsidRPr="00F038AA" w:rsidRDefault="006F1E65" w:rsidP="006F1E65">
      <w:pPr>
        <w:ind w:firstLine="0"/>
      </w:pPr>
    </w:p>
    <w:p w14:paraId="635A688C" w14:textId="77777777" w:rsidR="006F1E65" w:rsidRPr="00F038AA" w:rsidRDefault="006F1E65" w:rsidP="006F1E65">
      <w:pPr>
        <w:ind w:firstLine="0"/>
      </w:pPr>
    </w:p>
    <w:p w14:paraId="1E69BA73" w14:textId="77777777" w:rsidR="006F1E65" w:rsidRPr="00F038AA" w:rsidRDefault="006F1E65" w:rsidP="006F1E65">
      <w:pPr>
        <w:ind w:firstLine="0"/>
      </w:pPr>
    </w:p>
    <w:p w14:paraId="59227D5B" w14:textId="77777777" w:rsidR="00153794" w:rsidRPr="00F038AA" w:rsidRDefault="00153794" w:rsidP="006F1E65">
      <w:pPr>
        <w:ind w:firstLine="0"/>
      </w:pPr>
    </w:p>
    <w:p w14:paraId="198A8399" w14:textId="77777777" w:rsidR="006F1E65" w:rsidRPr="00F038AA" w:rsidRDefault="006F1E65" w:rsidP="006F1E65">
      <w:pPr>
        <w:ind w:firstLine="0"/>
      </w:pPr>
    </w:p>
    <w:p w14:paraId="1D52D71A" w14:textId="77777777" w:rsidR="00B23EC5" w:rsidRPr="00F038AA" w:rsidRDefault="00B23EC5" w:rsidP="006F1E65">
      <w:pPr>
        <w:ind w:firstLine="0"/>
      </w:pPr>
    </w:p>
    <w:p w14:paraId="71E73F53" w14:textId="77777777" w:rsidR="006F1E65" w:rsidRPr="00F038AA" w:rsidRDefault="006F1E65" w:rsidP="006F1E65">
      <w:pPr>
        <w:ind w:firstLine="0"/>
      </w:pPr>
    </w:p>
    <w:p w14:paraId="4F753C93" w14:textId="77777777" w:rsidR="006F1E65" w:rsidRPr="00F038AA" w:rsidRDefault="006F1E65" w:rsidP="006F1E65">
      <w:pPr>
        <w:ind w:firstLine="0"/>
      </w:pPr>
    </w:p>
    <w:p w14:paraId="5BC74F6E" w14:textId="6A113B94" w:rsidR="006F1E65" w:rsidRPr="00F038AA" w:rsidRDefault="00B53F55" w:rsidP="006F1E65">
      <w:pPr>
        <w:ind w:firstLine="0"/>
        <w:jc w:val="center"/>
        <w:rPr>
          <w:b/>
          <w:bCs/>
          <w:sz w:val="36"/>
          <w:szCs w:val="36"/>
        </w:rPr>
      </w:pPr>
      <w:r w:rsidRPr="00F038AA">
        <w:rPr>
          <w:b/>
          <w:bCs/>
          <w:sz w:val="36"/>
          <w:szCs w:val="36"/>
        </w:rPr>
        <w:t>В</w:t>
      </w:r>
      <w:r w:rsidR="006F1E65" w:rsidRPr="00F038AA">
        <w:rPr>
          <w:b/>
          <w:bCs/>
          <w:sz w:val="36"/>
          <w:szCs w:val="36"/>
        </w:rPr>
        <w:t>несение изменений в</w:t>
      </w:r>
    </w:p>
    <w:p w14:paraId="78D38904" w14:textId="3BB54E58" w:rsidR="006F1E65" w:rsidRPr="00F038AA" w:rsidRDefault="006F1E65" w:rsidP="005D764A">
      <w:pPr>
        <w:ind w:firstLine="0"/>
        <w:jc w:val="center"/>
        <w:rPr>
          <w:b/>
          <w:bCs/>
          <w:sz w:val="36"/>
          <w:szCs w:val="36"/>
        </w:rPr>
      </w:pPr>
      <w:r w:rsidRPr="00F038AA">
        <w:rPr>
          <w:rStyle w:val="22"/>
          <w:sz w:val="36"/>
          <w:szCs w:val="36"/>
        </w:rPr>
        <w:t>ГЕНЕРАЛЬНЫЙ ПЛАН</w:t>
      </w:r>
      <w:r w:rsidRPr="00F038AA">
        <w:rPr>
          <w:rStyle w:val="22"/>
          <w:sz w:val="36"/>
          <w:szCs w:val="36"/>
        </w:rPr>
        <w:br/>
      </w:r>
      <w:r w:rsidR="005D764A" w:rsidRPr="00F038AA">
        <w:rPr>
          <w:b/>
          <w:bCs/>
          <w:sz w:val="36"/>
          <w:szCs w:val="36"/>
        </w:rPr>
        <w:t xml:space="preserve">муниципального образования «Сельское поселение </w:t>
      </w:r>
      <w:proofErr w:type="spellStart"/>
      <w:r w:rsidR="005D764A" w:rsidRPr="00F038AA">
        <w:rPr>
          <w:b/>
          <w:bCs/>
          <w:sz w:val="36"/>
          <w:szCs w:val="36"/>
        </w:rPr>
        <w:t>Уд</w:t>
      </w:r>
      <w:r w:rsidR="005D764A" w:rsidRPr="00F038AA">
        <w:rPr>
          <w:b/>
          <w:bCs/>
          <w:sz w:val="36"/>
          <w:szCs w:val="36"/>
        </w:rPr>
        <w:t>а</w:t>
      </w:r>
      <w:r w:rsidR="005D764A" w:rsidRPr="00F038AA">
        <w:rPr>
          <w:b/>
          <w:bCs/>
          <w:sz w:val="36"/>
          <w:szCs w:val="36"/>
        </w:rPr>
        <w:t>ченский</w:t>
      </w:r>
      <w:proofErr w:type="spellEnd"/>
      <w:r w:rsidR="005D764A" w:rsidRPr="00F038AA">
        <w:rPr>
          <w:b/>
          <w:bCs/>
          <w:sz w:val="36"/>
          <w:szCs w:val="36"/>
        </w:rPr>
        <w:t xml:space="preserve"> сельсовет Ахтубинского муниципального рай</w:t>
      </w:r>
      <w:r w:rsidR="005D764A" w:rsidRPr="00F038AA">
        <w:rPr>
          <w:b/>
          <w:bCs/>
          <w:sz w:val="36"/>
          <w:szCs w:val="36"/>
        </w:rPr>
        <w:t>о</w:t>
      </w:r>
      <w:r w:rsidR="005D764A" w:rsidRPr="00F038AA">
        <w:rPr>
          <w:b/>
          <w:bCs/>
          <w:sz w:val="36"/>
          <w:szCs w:val="36"/>
        </w:rPr>
        <w:t>на Астраханской области»</w:t>
      </w:r>
    </w:p>
    <w:p w14:paraId="663C580F" w14:textId="7B555CC2" w:rsidR="006F1E65" w:rsidRPr="00F038AA" w:rsidRDefault="006F1E65" w:rsidP="00153794">
      <w:pPr>
        <w:tabs>
          <w:tab w:val="left" w:pos="8334"/>
        </w:tabs>
        <w:ind w:right="18" w:firstLine="0"/>
        <w:jc w:val="center"/>
        <w:rPr>
          <w:b/>
          <w:bCs/>
          <w:i/>
          <w:sz w:val="24"/>
        </w:rPr>
      </w:pPr>
    </w:p>
    <w:p w14:paraId="340B3029" w14:textId="77777777" w:rsidR="006F1E65" w:rsidRPr="00F038AA" w:rsidRDefault="006F1E65" w:rsidP="006F1E65">
      <w:pPr>
        <w:ind w:firstLine="0"/>
      </w:pPr>
    </w:p>
    <w:p w14:paraId="2C436046" w14:textId="77777777" w:rsidR="006F1E65" w:rsidRPr="00F038AA" w:rsidRDefault="006F1E65" w:rsidP="006F1E65">
      <w:pPr>
        <w:ind w:firstLine="0"/>
      </w:pPr>
    </w:p>
    <w:p w14:paraId="2FD12CEE" w14:textId="77777777" w:rsidR="006F1E65" w:rsidRPr="00F038AA" w:rsidRDefault="006F1E65" w:rsidP="006F1E65">
      <w:pPr>
        <w:ind w:firstLine="0"/>
      </w:pPr>
    </w:p>
    <w:p w14:paraId="06B57597" w14:textId="77777777" w:rsidR="006F1E65" w:rsidRPr="00F038AA" w:rsidRDefault="006F1E65" w:rsidP="006F1E65">
      <w:pPr>
        <w:ind w:firstLine="0"/>
      </w:pPr>
    </w:p>
    <w:p w14:paraId="47CB1842" w14:textId="77777777" w:rsidR="00153794" w:rsidRPr="00F038AA" w:rsidRDefault="00153794" w:rsidP="006F1E65">
      <w:pPr>
        <w:ind w:firstLine="0"/>
      </w:pPr>
    </w:p>
    <w:p w14:paraId="0A5FBC74" w14:textId="77777777" w:rsidR="006F1E65" w:rsidRPr="00F038AA" w:rsidRDefault="006F1E65" w:rsidP="006F1E65">
      <w:pPr>
        <w:ind w:firstLine="0"/>
      </w:pPr>
    </w:p>
    <w:p w14:paraId="15CD6A16" w14:textId="77777777" w:rsidR="006F1E65" w:rsidRPr="00F038AA" w:rsidRDefault="006F1E65" w:rsidP="006F1E65">
      <w:pPr>
        <w:ind w:firstLine="0"/>
      </w:pPr>
    </w:p>
    <w:p w14:paraId="046B8D76" w14:textId="77777777" w:rsidR="006F1E65" w:rsidRPr="00F038AA" w:rsidRDefault="006F1E65" w:rsidP="006F1E65">
      <w:pPr>
        <w:ind w:firstLine="0"/>
      </w:pPr>
    </w:p>
    <w:p w14:paraId="095CFA9A" w14:textId="1C793875" w:rsidR="006F1E65" w:rsidRPr="00F038AA" w:rsidRDefault="000F4CE8" w:rsidP="006F1E65">
      <w:pPr>
        <w:ind w:firstLine="0"/>
        <w:jc w:val="center"/>
        <w:rPr>
          <w:rStyle w:val="22"/>
          <w:sz w:val="36"/>
          <w:szCs w:val="36"/>
        </w:rPr>
      </w:pPr>
      <w:r w:rsidRPr="00F038AA">
        <w:rPr>
          <w:rStyle w:val="22"/>
          <w:sz w:val="36"/>
          <w:szCs w:val="36"/>
        </w:rPr>
        <w:t xml:space="preserve">МАТЕРИАЛЫ ПО </w:t>
      </w:r>
      <w:r w:rsidR="006F1E65" w:rsidRPr="00F038AA">
        <w:rPr>
          <w:rStyle w:val="22"/>
          <w:sz w:val="36"/>
          <w:szCs w:val="36"/>
        </w:rPr>
        <w:t>ОБОСНОВ</w:t>
      </w:r>
      <w:r w:rsidRPr="00F038AA">
        <w:rPr>
          <w:rStyle w:val="22"/>
          <w:sz w:val="36"/>
          <w:szCs w:val="36"/>
        </w:rPr>
        <w:t>АНИЮ</w:t>
      </w:r>
      <w:r w:rsidR="006F1E65" w:rsidRPr="00F038AA">
        <w:rPr>
          <w:rStyle w:val="22"/>
          <w:sz w:val="36"/>
          <w:szCs w:val="36"/>
        </w:rPr>
        <w:t xml:space="preserve"> </w:t>
      </w:r>
    </w:p>
    <w:p w14:paraId="4F06A363" w14:textId="77777777" w:rsidR="006F1E65" w:rsidRPr="00F038AA" w:rsidRDefault="006F1E65" w:rsidP="006F1E65">
      <w:pPr>
        <w:ind w:firstLine="0"/>
        <w:jc w:val="center"/>
        <w:rPr>
          <w:rStyle w:val="22"/>
          <w:sz w:val="36"/>
          <w:szCs w:val="36"/>
        </w:rPr>
      </w:pPr>
    </w:p>
    <w:p w14:paraId="4CB6E4B5" w14:textId="77777777" w:rsidR="006F1E65" w:rsidRPr="00F038AA" w:rsidRDefault="006F1E65" w:rsidP="006F1E65">
      <w:pPr>
        <w:ind w:firstLine="0"/>
      </w:pPr>
    </w:p>
    <w:p w14:paraId="2AE26ED6" w14:textId="77777777" w:rsidR="000F4CE8" w:rsidRPr="00F038AA" w:rsidRDefault="000F4CE8" w:rsidP="006F1E65">
      <w:pPr>
        <w:ind w:firstLine="0"/>
      </w:pPr>
    </w:p>
    <w:p w14:paraId="4BC2D777" w14:textId="77777777" w:rsidR="000F4CE8" w:rsidRPr="00F038AA" w:rsidRDefault="000F4CE8" w:rsidP="006F1E65">
      <w:pPr>
        <w:ind w:firstLine="0"/>
      </w:pPr>
    </w:p>
    <w:p w14:paraId="1F70C222" w14:textId="77777777" w:rsidR="006F1E65" w:rsidRPr="00F038AA" w:rsidRDefault="006F1E65" w:rsidP="006F1E65">
      <w:pPr>
        <w:ind w:firstLine="0"/>
      </w:pPr>
    </w:p>
    <w:p w14:paraId="43D445AD" w14:textId="77777777" w:rsidR="006F1E65" w:rsidRPr="00F038AA" w:rsidRDefault="006F1E65" w:rsidP="006F1E65">
      <w:pPr>
        <w:ind w:firstLine="0"/>
      </w:pPr>
    </w:p>
    <w:p w14:paraId="4181E7F2" w14:textId="77777777" w:rsidR="006F1E65" w:rsidRPr="00F038AA" w:rsidRDefault="006F1E65" w:rsidP="006F1E65">
      <w:pPr>
        <w:ind w:firstLine="0"/>
      </w:pPr>
    </w:p>
    <w:p w14:paraId="322788F7" w14:textId="77777777" w:rsidR="00B53F55" w:rsidRPr="00F038AA" w:rsidRDefault="00B53F55" w:rsidP="006F1E65">
      <w:pPr>
        <w:ind w:firstLine="0"/>
      </w:pPr>
    </w:p>
    <w:p w14:paraId="2FAC108C" w14:textId="77777777" w:rsidR="006F1E65" w:rsidRPr="00F038AA" w:rsidRDefault="006F1E65" w:rsidP="006F1E65">
      <w:pPr>
        <w:ind w:firstLine="0"/>
      </w:pPr>
    </w:p>
    <w:p w14:paraId="0812D436" w14:textId="77777777" w:rsidR="00FD7789" w:rsidRPr="00F038AA" w:rsidRDefault="00FD7789" w:rsidP="006F1E65">
      <w:pPr>
        <w:ind w:firstLine="0"/>
      </w:pPr>
    </w:p>
    <w:p w14:paraId="77039855" w14:textId="77777777" w:rsidR="006F1E65" w:rsidRPr="00F038AA" w:rsidRDefault="006F1E65" w:rsidP="006F1E65">
      <w:pPr>
        <w:ind w:firstLine="0"/>
      </w:pPr>
    </w:p>
    <w:p w14:paraId="5FF7EE09" w14:textId="77777777" w:rsidR="006F1E65" w:rsidRPr="00F038AA" w:rsidRDefault="006F1E65" w:rsidP="006F1E65">
      <w:pPr>
        <w:ind w:firstLine="0"/>
      </w:pPr>
    </w:p>
    <w:p w14:paraId="4573C488" w14:textId="77777777" w:rsidR="006F1E65" w:rsidRPr="00F038AA" w:rsidRDefault="006F1E65" w:rsidP="006F1E65">
      <w:pPr>
        <w:ind w:firstLine="0"/>
      </w:pPr>
    </w:p>
    <w:p w14:paraId="15A0DF18" w14:textId="77777777" w:rsidR="00CD2084" w:rsidRPr="00F038AA" w:rsidRDefault="00CD2084" w:rsidP="00CD2084">
      <w:pPr>
        <w:tabs>
          <w:tab w:val="left" w:pos="3119"/>
        </w:tabs>
        <w:ind w:firstLine="0"/>
        <w:jc w:val="center"/>
        <w:rPr>
          <w:b/>
        </w:rPr>
      </w:pPr>
      <w:r w:rsidRPr="00F038AA">
        <w:rPr>
          <w:b/>
        </w:rPr>
        <w:t>г. Екатеринбург</w:t>
      </w:r>
    </w:p>
    <w:p w14:paraId="220D63D8" w14:textId="17E442C6" w:rsidR="006F1E65" w:rsidRPr="00F038AA" w:rsidRDefault="000F4CE8" w:rsidP="00CD2084">
      <w:pPr>
        <w:keepLines/>
        <w:ind w:firstLine="0"/>
        <w:jc w:val="center"/>
        <w:rPr>
          <w:b/>
          <w:sz w:val="24"/>
        </w:rPr>
      </w:pPr>
      <w:r w:rsidRPr="00F038AA">
        <w:rPr>
          <w:b/>
        </w:rPr>
        <w:t>2024</w:t>
      </w:r>
      <w:r w:rsidR="00CD2084" w:rsidRPr="00F038AA">
        <w:rPr>
          <w:b/>
        </w:rPr>
        <w:t xml:space="preserve"> г.</w:t>
      </w:r>
    </w:p>
    <w:p w14:paraId="76BC135B" w14:textId="77777777" w:rsidR="006F2871" w:rsidRPr="00F038AA" w:rsidRDefault="006F2871" w:rsidP="006F2871">
      <w:pPr>
        <w:keepLines/>
        <w:ind w:firstLine="0"/>
        <w:jc w:val="center"/>
        <w:rPr>
          <w:rFonts w:ascii="Arial" w:hAnsi="Arial" w:cs="Arial"/>
          <w:b/>
          <w:sz w:val="24"/>
        </w:rPr>
      </w:pPr>
    </w:p>
    <w:p w14:paraId="283F8B9D" w14:textId="77777777" w:rsidR="006F2871" w:rsidRPr="00F038AA" w:rsidRDefault="006F2871" w:rsidP="006F2871">
      <w:pPr>
        <w:keepLines/>
        <w:ind w:firstLine="0"/>
        <w:jc w:val="center"/>
        <w:rPr>
          <w:rFonts w:ascii="Arial" w:hAnsi="Arial" w:cs="Arial"/>
          <w:b/>
          <w:sz w:val="24"/>
        </w:rPr>
      </w:pPr>
    </w:p>
    <w:p w14:paraId="28DBBBC3" w14:textId="77777777" w:rsidR="006F1E65" w:rsidRPr="00F038AA" w:rsidRDefault="006F1E65" w:rsidP="006F2871">
      <w:pPr>
        <w:keepLines/>
        <w:ind w:firstLine="0"/>
        <w:jc w:val="center"/>
        <w:rPr>
          <w:rFonts w:ascii="Arial" w:hAnsi="Arial" w:cs="Arial"/>
          <w:b/>
          <w:sz w:val="24"/>
        </w:rPr>
      </w:pPr>
    </w:p>
    <w:p w14:paraId="10BEE463" w14:textId="77777777" w:rsidR="006F1E65" w:rsidRPr="00F038AA" w:rsidRDefault="006F1E65" w:rsidP="000B0C6C">
      <w:pPr>
        <w:pStyle w:val="13"/>
      </w:pPr>
      <w:bookmarkStart w:id="0" w:name="_Toc108728284"/>
      <w:bookmarkStart w:id="1" w:name="_Toc111554563"/>
      <w:bookmarkStart w:id="2" w:name="_Toc136953905"/>
      <w:bookmarkStart w:id="3" w:name="_Toc140929991"/>
      <w:bookmarkStart w:id="4" w:name="_Toc144558503"/>
      <w:bookmarkStart w:id="5" w:name="_Toc161755072"/>
      <w:bookmarkStart w:id="6" w:name="_Toc164176032"/>
      <w:bookmarkStart w:id="7" w:name="_Toc165636391"/>
      <w:bookmarkStart w:id="8" w:name="_Toc168489943"/>
      <w:bookmarkStart w:id="9" w:name="_Toc169088671"/>
      <w:bookmarkStart w:id="10" w:name="_Toc169618998"/>
      <w:bookmarkStart w:id="11" w:name="_Toc171003997"/>
      <w:r w:rsidRPr="00F038AA">
        <w:t>АВТОРСКИЙ КОЛЛЕКТИВ</w:t>
      </w:r>
      <w:bookmarkEnd w:id="0"/>
      <w:bookmarkEnd w:id="1"/>
      <w:bookmarkEnd w:id="2"/>
      <w:bookmarkEnd w:id="3"/>
      <w:bookmarkEnd w:id="4"/>
      <w:bookmarkEnd w:id="5"/>
      <w:bookmarkEnd w:id="6"/>
      <w:bookmarkEnd w:id="7"/>
      <w:bookmarkEnd w:id="8"/>
      <w:bookmarkEnd w:id="9"/>
      <w:bookmarkEnd w:id="10"/>
      <w:bookmarkEnd w:id="11"/>
    </w:p>
    <w:p w14:paraId="064C5474" w14:textId="77777777" w:rsidR="006F1E65" w:rsidRPr="00F038AA" w:rsidRDefault="006F1E65" w:rsidP="006F1E65"/>
    <w:tbl>
      <w:tblPr>
        <w:tblW w:w="4796" w:type="pct"/>
        <w:tblLook w:val="01E0" w:firstRow="1" w:lastRow="1" w:firstColumn="1" w:lastColumn="1" w:noHBand="0" w:noVBand="0"/>
      </w:tblPr>
      <w:tblGrid>
        <w:gridCol w:w="5871"/>
        <w:gridCol w:w="242"/>
        <w:gridCol w:w="3066"/>
      </w:tblGrid>
      <w:tr w:rsidR="006F1E65" w:rsidRPr="00F038AA" w14:paraId="61801AAC" w14:textId="77777777" w:rsidTr="006F1E65">
        <w:trPr>
          <w:trHeight w:hRule="exact" w:val="1701"/>
        </w:trPr>
        <w:tc>
          <w:tcPr>
            <w:tcW w:w="3198" w:type="pct"/>
            <w:vAlign w:val="center"/>
            <w:hideMark/>
          </w:tcPr>
          <w:p w14:paraId="3950993E" w14:textId="77777777" w:rsidR="006F1E65" w:rsidRPr="00F038AA" w:rsidRDefault="006F1E65" w:rsidP="00BE615A">
            <w:pPr>
              <w:ind w:firstLine="0"/>
            </w:pPr>
            <w:r w:rsidRPr="00F038AA">
              <w:t>Директор</w:t>
            </w:r>
          </w:p>
        </w:tc>
        <w:tc>
          <w:tcPr>
            <w:tcW w:w="132" w:type="pct"/>
          </w:tcPr>
          <w:p w14:paraId="6413B4B7" w14:textId="77777777" w:rsidR="006F1E65" w:rsidRPr="00F038AA" w:rsidRDefault="006F1E65" w:rsidP="00BE615A">
            <w:pPr>
              <w:spacing w:line="480" w:lineRule="auto"/>
              <w:ind w:firstLine="0"/>
            </w:pPr>
          </w:p>
        </w:tc>
        <w:tc>
          <w:tcPr>
            <w:tcW w:w="1670" w:type="pct"/>
            <w:vAlign w:val="center"/>
            <w:hideMark/>
          </w:tcPr>
          <w:p w14:paraId="6308BE79" w14:textId="77777777" w:rsidR="006F1E65" w:rsidRPr="00F038AA" w:rsidRDefault="006F1E65" w:rsidP="00BE615A">
            <w:pPr>
              <w:ind w:firstLine="0"/>
            </w:pPr>
            <w:r w:rsidRPr="00F038AA">
              <w:t>И.В. Бурнатов</w:t>
            </w:r>
          </w:p>
        </w:tc>
      </w:tr>
      <w:tr w:rsidR="00CD2084" w:rsidRPr="00F038AA" w14:paraId="12A628C1" w14:textId="77777777" w:rsidTr="006F1E65">
        <w:trPr>
          <w:trHeight w:hRule="exact" w:val="1701"/>
        </w:trPr>
        <w:tc>
          <w:tcPr>
            <w:tcW w:w="3198" w:type="pct"/>
            <w:vAlign w:val="center"/>
            <w:hideMark/>
          </w:tcPr>
          <w:p w14:paraId="0A8C15D9" w14:textId="31BE2A4C" w:rsidR="00CD2084" w:rsidRPr="00F038AA" w:rsidRDefault="00CD2084" w:rsidP="00B53F55">
            <w:pPr>
              <w:ind w:firstLine="0"/>
            </w:pPr>
            <w:r w:rsidRPr="00F038AA">
              <w:t xml:space="preserve">Архитектор </w:t>
            </w:r>
          </w:p>
        </w:tc>
        <w:tc>
          <w:tcPr>
            <w:tcW w:w="132" w:type="pct"/>
          </w:tcPr>
          <w:p w14:paraId="3B2EE5BF" w14:textId="77777777" w:rsidR="00CD2084" w:rsidRPr="00F038AA" w:rsidRDefault="00CD2084" w:rsidP="00CD2084">
            <w:pPr>
              <w:spacing w:line="480" w:lineRule="auto"/>
              <w:ind w:firstLine="0"/>
            </w:pPr>
          </w:p>
        </w:tc>
        <w:tc>
          <w:tcPr>
            <w:tcW w:w="1670" w:type="pct"/>
            <w:vAlign w:val="center"/>
            <w:hideMark/>
          </w:tcPr>
          <w:p w14:paraId="1130A7E8" w14:textId="3F7AB264" w:rsidR="00CD2084" w:rsidRPr="00F038AA" w:rsidRDefault="00B23EC5" w:rsidP="00CD2084">
            <w:pPr>
              <w:ind w:firstLine="0"/>
            </w:pPr>
            <w:r w:rsidRPr="00F038AA">
              <w:t>А.О. Якубова</w:t>
            </w:r>
          </w:p>
        </w:tc>
      </w:tr>
      <w:tr w:rsidR="00CD2084" w:rsidRPr="00F038AA" w14:paraId="2D760A9A" w14:textId="77777777" w:rsidTr="006F1E65">
        <w:trPr>
          <w:trHeight w:hRule="exact" w:val="1701"/>
        </w:trPr>
        <w:tc>
          <w:tcPr>
            <w:tcW w:w="3198" w:type="pct"/>
            <w:vAlign w:val="center"/>
            <w:hideMark/>
          </w:tcPr>
          <w:p w14:paraId="0B7633CE" w14:textId="676972C9" w:rsidR="00CD2084" w:rsidRPr="00F038AA" w:rsidRDefault="00CD2084" w:rsidP="00B53F55">
            <w:pPr>
              <w:ind w:firstLine="0"/>
            </w:pPr>
            <w:r w:rsidRPr="00F038AA">
              <w:t xml:space="preserve">Инженер </w:t>
            </w:r>
          </w:p>
        </w:tc>
        <w:tc>
          <w:tcPr>
            <w:tcW w:w="132" w:type="pct"/>
          </w:tcPr>
          <w:p w14:paraId="50AE2872" w14:textId="77777777" w:rsidR="00CD2084" w:rsidRPr="00F038AA" w:rsidRDefault="00CD2084" w:rsidP="00CD2084">
            <w:pPr>
              <w:spacing w:line="480" w:lineRule="auto"/>
              <w:ind w:firstLine="0"/>
            </w:pPr>
          </w:p>
        </w:tc>
        <w:tc>
          <w:tcPr>
            <w:tcW w:w="1670" w:type="pct"/>
            <w:vAlign w:val="center"/>
            <w:hideMark/>
          </w:tcPr>
          <w:p w14:paraId="4452899C" w14:textId="77777777" w:rsidR="00CD2084" w:rsidRPr="00F038AA" w:rsidRDefault="00CD2084" w:rsidP="00CD2084">
            <w:pPr>
              <w:ind w:firstLine="0"/>
            </w:pPr>
            <w:r w:rsidRPr="00F038AA">
              <w:t>О.И. Ибрагимова</w:t>
            </w:r>
          </w:p>
        </w:tc>
      </w:tr>
    </w:tbl>
    <w:p w14:paraId="24818320" w14:textId="77777777" w:rsidR="006F1E65" w:rsidRPr="00F038AA" w:rsidRDefault="006F1E65" w:rsidP="006F2871">
      <w:pPr>
        <w:keepLines/>
        <w:ind w:firstLine="0"/>
        <w:jc w:val="center"/>
        <w:rPr>
          <w:rFonts w:ascii="Arial" w:hAnsi="Arial" w:cs="Arial"/>
          <w:b/>
          <w:sz w:val="24"/>
        </w:rPr>
        <w:sectPr w:rsidR="006F1E65" w:rsidRPr="00F038AA" w:rsidSect="00431D1F">
          <w:footerReference w:type="even" r:id="rId9"/>
          <w:footerReference w:type="default" r:id="rId10"/>
          <w:pgSz w:w="11905" w:h="16837"/>
          <w:pgMar w:top="1134" w:right="851" w:bottom="1134" w:left="1701"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p>
    <w:p w14:paraId="01C4BB40" w14:textId="77777777" w:rsidR="00115AB6" w:rsidRPr="00F038AA" w:rsidRDefault="00622118" w:rsidP="00A512FA">
      <w:pPr>
        <w:pStyle w:val="13"/>
        <w:rPr>
          <w:noProof/>
        </w:rPr>
      </w:pPr>
      <w:bookmarkStart w:id="12" w:name="_Toc136953906"/>
      <w:bookmarkStart w:id="13" w:name="_Toc140929992"/>
      <w:bookmarkStart w:id="14" w:name="_Toc144558504"/>
      <w:bookmarkStart w:id="15" w:name="_Toc161755073"/>
      <w:bookmarkStart w:id="16" w:name="_Toc164176033"/>
      <w:bookmarkStart w:id="17" w:name="_Toc165636392"/>
      <w:bookmarkStart w:id="18" w:name="_Toc168489944"/>
      <w:bookmarkStart w:id="19" w:name="_Toc169088672"/>
      <w:bookmarkStart w:id="20" w:name="_Toc169618999"/>
      <w:bookmarkStart w:id="21" w:name="_Toc171003998"/>
      <w:bookmarkStart w:id="22" w:name="_Toc69398851"/>
      <w:r w:rsidRPr="00F038AA">
        <w:lastRenderedPageBreak/>
        <w:t>ОГЛАВЛЕНИЕ</w:t>
      </w:r>
      <w:bookmarkEnd w:id="12"/>
      <w:bookmarkEnd w:id="13"/>
      <w:bookmarkEnd w:id="14"/>
      <w:bookmarkEnd w:id="15"/>
      <w:bookmarkEnd w:id="16"/>
      <w:bookmarkEnd w:id="17"/>
      <w:bookmarkEnd w:id="18"/>
      <w:bookmarkEnd w:id="19"/>
      <w:bookmarkEnd w:id="20"/>
      <w:bookmarkEnd w:id="21"/>
      <w:r w:rsidRPr="00F038AA">
        <w:fldChar w:fldCharType="begin"/>
      </w:r>
      <w:r w:rsidRPr="00F038AA">
        <w:instrText xml:space="preserve"> TOC \o "1-3" \h \z \u </w:instrText>
      </w:r>
      <w:r w:rsidRPr="00F038AA">
        <w:fldChar w:fldCharType="separate"/>
      </w:r>
    </w:p>
    <w:p w14:paraId="71A97535" w14:textId="77777777" w:rsidR="00115AB6" w:rsidRPr="00F038AA" w:rsidRDefault="00AA7A5A" w:rsidP="00A512FA">
      <w:pPr>
        <w:pStyle w:val="16"/>
        <w:tabs>
          <w:tab w:val="right" w:leader="dot" w:pos="9345"/>
        </w:tabs>
        <w:rPr>
          <w:rFonts w:eastAsiaTheme="minorEastAsia" w:cstheme="minorBidi"/>
          <w:b w:val="0"/>
          <w:bCs w:val="0"/>
          <w:caps w:val="0"/>
          <w:noProof/>
          <w:sz w:val="22"/>
          <w:szCs w:val="22"/>
        </w:rPr>
      </w:pPr>
      <w:hyperlink w:anchor="_Toc171003999" w:history="1">
        <w:r w:rsidR="00115AB6" w:rsidRPr="00F038AA">
          <w:rPr>
            <w:rStyle w:val="af3"/>
            <w:rFonts w:eastAsiaTheme="majorEastAsia"/>
            <w:noProof/>
          </w:rPr>
          <w:t>Состав материалов</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_Toc171003999 \h </w:instrText>
        </w:r>
        <w:r w:rsidR="00115AB6" w:rsidRPr="00F038AA">
          <w:rPr>
            <w:noProof/>
            <w:webHidden/>
          </w:rPr>
        </w:r>
        <w:r w:rsidR="00115AB6" w:rsidRPr="00F038AA">
          <w:rPr>
            <w:noProof/>
            <w:webHidden/>
          </w:rPr>
          <w:fldChar w:fldCharType="separate"/>
        </w:r>
        <w:r w:rsidR="00C57579" w:rsidRPr="00F038AA">
          <w:rPr>
            <w:noProof/>
            <w:webHidden/>
          </w:rPr>
          <w:t>5</w:t>
        </w:r>
        <w:r w:rsidR="00115AB6" w:rsidRPr="00F038AA">
          <w:rPr>
            <w:noProof/>
            <w:webHidden/>
          </w:rPr>
          <w:fldChar w:fldCharType="end"/>
        </w:r>
      </w:hyperlink>
    </w:p>
    <w:p w14:paraId="0D026400" w14:textId="77777777" w:rsidR="00115AB6" w:rsidRPr="00F038AA" w:rsidRDefault="00AA7A5A" w:rsidP="00A512FA">
      <w:pPr>
        <w:pStyle w:val="16"/>
        <w:tabs>
          <w:tab w:val="right" w:leader="dot" w:pos="9345"/>
        </w:tabs>
        <w:rPr>
          <w:rFonts w:eastAsiaTheme="minorEastAsia" w:cstheme="minorBidi"/>
          <w:b w:val="0"/>
          <w:bCs w:val="0"/>
          <w:caps w:val="0"/>
          <w:noProof/>
          <w:sz w:val="22"/>
          <w:szCs w:val="22"/>
        </w:rPr>
      </w:pPr>
      <w:hyperlink w:anchor="_Toc171004000" w:history="1">
        <w:r w:rsidR="00115AB6" w:rsidRPr="00F038AA">
          <w:rPr>
            <w:rStyle w:val="af3"/>
            <w:rFonts w:eastAsiaTheme="majorEastAsia"/>
            <w:noProof/>
          </w:rPr>
          <w:t>Введение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_Toc171004000 \h </w:instrText>
        </w:r>
        <w:r w:rsidR="00115AB6" w:rsidRPr="00F038AA">
          <w:rPr>
            <w:noProof/>
            <w:webHidden/>
          </w:rPr>
        </w:r>
        <w:r w:rsidR="00115AB6" w:rsidRPr="00F038AA">
          <w:rPr>
            <w:noProof/>
            <w:webHidden/>
          </w:rPr>
          <w:fldChar w:fldCharType="separate"/>
        </w:r>
        <w:r w:rsidR="00C57579" w:rsidRPr="00F038AA">
          <w:rPr>
            <w:noProof/>
            <w:webHidden/>
          </w:rPr>
          <w:t>6</w:t>
        </w:r>
        <w:r w:rsidR="00115AB6" w:rsidRPr="00F038AA">
          <w:rPr>
            <w:noProof/>
            <w:webHidden/>
          </w:rPr>
          <w:fldChar w:fldCharType="end"/>
        </w:r>
      </w:hyperlink>
    </w:p>
    <w:p w14:paraId="2FC2FD49" w14:textId="77777777" w:rsidR="00115AB6" w:rsidRPr="00F038AA" w:rsidRDefault="00AA7A5A" w:rsidP="00A512FA">
      <w:pPr>
        <w:pStyle w:val="16"/>
        <w:tabs>
          <w:tab w:val="right" w:leader="dot" w:pos="9345"/>
        </w:tabs>
        <w:rPr>
          <w:rFonts w:eastAsiaTheme="minorEastAsia" w:cstheme="minorBidi"/>
          <w:b w:val="0"/>
          <w:bCs w:val="0"/>
          <w:caps w:val="0"/>
          <w:noProof/>
          <w:sz w:val="22"/>
          <w:szCs w:val="22"/>
        </w:rPr>
      </w:pPr>
      <w:hyperlink w:anchor="_Toc171004001" w:history="1">
        <w:r w:rsidR="00115AB6" w:rsidRPr="00F038AA">
          <w:rPr>
            <w:rStyle w:val="af3"/>
            <w:rFonts w:eastAsiaTheme="majorEastAsia"/>
            <w:noProof/>
          </w:rPr>
          <w:t>Обоснование выбранного варианта размещения объектов федерального, регионального и местного значения на основе анализа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развитие территории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_Toc171004001 \h </w:instrText>
        </w:r>
        <w:r w:rsidR="00115AB6" w:rsidRPr="00F038AA">
          <w:rPr>
            <w:noProof/>
            <w:webHidden/>
          </w:rPr>
        </w:r>
        <w:r w:rsidR="00115AB6" w:rsidRPr="00F038AA">
          <w:rPr>
            <w:noProof/>
            <w:webHidden/>
          </w:rPr>
          <w:fldChar w:fldCharType="separate"/>
        </w:r>
        <w:r w:rsidR="00C57579" w:rsidRPr="00F038AA">
          <w:rPr>
            <w:noProof/>
            <w:webHidden/>
          </w:rPr>
          <w:t>9</w:t>
        </w:r>
        <w:r w:rsidR="00115AB6" w:rsidRPr="00F038AA">
          <w:rPr>
            <w:noProof/>
            <w:webHidden/>
          </w:rPr>
          <w:fldChar w:fldCharType="end"/>
        </w:r>
      </w:hyperlink>
    </w:p>
    <w:p w14:paraId="667BB694" w14:textId="77777777" w:rsidR="00115AB6" w:rsidRPr="00F038AA" w:rsidRDefault="00AA7A5A" w:rsidP="00A512FA">
      <w:pPr>
        <w:pStyle w:val="16"/>
        <w:tabs>
          <w:tab w:val="left" w:pos="1120"/>
          <w:tab w:val="right" w:leader="dot" w:pos="9345"/>
        </w:tabs>
        <w:rPr>
          <w:rFonts w:eastAsiaTheme="minorEastAsia" w:cstheme="minorBidi"/>
          <w:b w:val="0"/>
          <w:bCs w:val="0"/>
          <w:caps w:val="0"/>
          <w:noProof/>
          <w:sz w:val="22"/>
          <w:szCs w:val="22"/>
        </w:rPr>
      </w:pPr>
      <w:hyperlink w:anchor="_Toc171004002" w:history="1">
        <w:r w:rsidR="00115AB6" w:rsidRPr="00F038AA">
          <w:rPr>
            <w:rStyle w:val="af3"/>
            <w:rFonts w:eastAsiaTheme="majorEastAsia"/>
            <w:noProof/>
          </w:rPr>
          <w:t>1</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Общие сведения о муниципальном образовании Удаченский сельсовет</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_Toc171004002 \h </w:instrText>
        </w:r>
        <w:r w:rsidR="00115AB6" w:rsidRPr="00F038AA">
          <w:rPr>
            <w:noProof/>
            <w:webHidden/>
          </w:rPr>
        </w:r>
        <w:r w:rsidR="00115AB6" w:rsidRPr="00F038AA">
          <w:rPr>
            <w:noProof/>
            <w:webHidden/>
          </w:rPr>
          <w:fldChar w:fldCharType="separate"/>
        </w:r>
        <w:r w:rsidR="00C57579" w:rsidRPr="00F038AA">
          <w:rPr>
            <w:noProof/>
            <w:webHidden/>
          </w:rPr>
          <w:t>9</w:t>
        </w:r>
        <w:r w:rsidR="00115AB6" w:rsidRPr="00F038AA">
          <w:rPr>
            <w:noProof/>
            <w:webHidden/>
          </w:rPr>
          <w:fldChar w:fldCharType="end"/>
        </w:r>
      </w:hyperlink>
    </w:p>
    <w:p w14:paraId="33183C89"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03" w:history="1">
        <w:r w:rsidR="00115AB6" w:rsidRPr="00F038AA">
          <w:rPr>
            <w:rStyle w:val="af3"/>
            <w:rFonts w:eastAsiaTheme="majorEastAsia"/>
            <w:noProof/>
          </w:rPr>
          <w:t>1.1</w:t>
        </w:r>
        <w:r w:rsidR="00115AB6" w:rsidRPr="00F038AA">
          <w:rPr>
            <w:rFonts w:eastAsiaTheme="minorEastAsia" w:cstheme="minorBidi"/>
            <w:smallCaps w:val="0"/>
            <w:noProof/>
            <w:sz w:val="22"/>
            <w:szCs w:val="22"/>
          </w:rPr>
          <w:tab/>
        </w:r>
        <w:r w:rsidR="00115AB6" w:rsidRPr="00F038AA">
          <w:rPr>
            <w:rStyle w:val="af3"/>
            <w:rFonts w:eastAsiaTheme="majorEastAsia"/>
            <w:noProof/>
          </w:rPr>
          <w:t>Экономико-географическое положение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_Toc171004003 \h </w:instrText>
        </w:r>
        <w:r w:rsidR="00115AB6" w:rsidRPr="00F038AA">
          <w:rPr>
            <w:noProof/>
            <w:webHidden/>
          </w:rPr>
        </w:r>
        <w:r w:rsidR="00115AB6" w:rsidRPr="00F038AA">
          <w:rPr>
            <w:noProof/>
            <w:webHidden/>
          </w:rPr>
          <w:fldChar w:fldCharType="separate"/>
        </w:r>
        <w:r w:rsidR="00C57579" w:rsidRPr="00F038AA">
          <w:rPr>
            <w:noProof/>
            <w:webHidden/>
          </w:rPr>
          <w:t>9</w:t>
        </w:r>
        <w:r w:rsidR="00115AB6" w:rsidRPr="00F038AA">
          <w:rPr>
            <w:noProof/>
            <w:webHidden/>
          </w:rPr>
          <w:fldChar w:fldCharType="end"/>
        </w:r>
      </w:hyperlink>
    </w:p>
    <w:p w14:paraId="43D71568"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04" w:history="1">
        <w:r w:rsidR="00115AB6" w:rsidRPr="00F038AA">
          <w:rPr>
            <w:rStyle w:val="af3"/>
            <w:rFonts w:eastAsiaTheme="majorEastAsia"/>
            <w:noProof/>
          </w:rPr>
          <w:t>1.2</w:t>
        </w:r>
        <w:r w:rsidR="00115AB6" w:rsidRPr="00F038AA">
          <w:rPr>
            <w:rFonts w:eastAsiaTheme="minorEastAsia" w:cstheme="minorBidi"/>
            <w:smallCaps w:val="0"/>
            <w:noProof/>
            <w:sz w:val="22"/>
            <w:szCs w:val="22"/>
          </w:rPr>
          <w:tab/>
        </w:r>
        <w:r w:rsidR="00115AB6" w:rsidRPr="00F038AA">
          <w:rPr>
            <w:rStyle w:val="af3"/>
            <w:rFonts w:eastAsiaTheme="majorEastAsia"/>
            <w:noProof/>
          </w:rPr>
          <w:t>Ресурсный потенциал</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_Toc171004004 \h </w:instrText>
        </w:r>
        <w:r w:rsidR="00115AB6" w:rsidRPr="00F038AA">
          <w:rPr>
            <w:noProof/>
            <w:webHidden/>
          </w:rPr>
        </w:r>
        <w:r w:rsidR="00115AB6" w:rsidRPr="00F038AA">
          <w:rPr>
            <w:noProof/>
            <w:webHidden/>
          </w:rPr>
          <w:fldChar w:fldCharType="separate"/>
        </w:r>
        <w:r w:rsidR="00C57579" w:rsidRPr="00F038AA">
          <w:rPr>
            <w:noProof/>
            <w:webHidden/>
          </w:rPr>
          <w:t>10</w:t>
        </w:r>
        <w:r w:rsidR="00115AB6" w:rsidRPr="00F038AA">
          <w:rPr>
            <w:noProof/>
            <w:webHidden/>
          </w:rPr>
          <w:fldChar w:fldCharType="end"/>
        </w:r>
      </w:hyperlink>
    </w:p>
    <w:p w14:paraId="2D5D151E" w14:textId="77777777" w:rsidR="00115AB6" w:rsidRPr="00F038AA" w:rsidRDefault="00AA7A5A" w:rsidP="00A512FA">
      <w:pPr>
        <w:pStyle w:val="3a"/>
        <w:tabs>
          <w:tab w:val="right" w:leader="dot" w:pos="9345"/>
        </w:tabs>
        <w:rPr>
          <w:rFonts w:eastAsiaTheme="minorEastAsia" w:cstheme="minorBidi"/>
          <w:i w:val="0"/>
          <w:iCs w:val="0"/>
          <w:noProof/>
          <w:sz w:val="22"/>
          <w:szCs w:val="22"/>
        </w:rPr>
      </w:pPr>
      <w:hyperlink w:anchor="_Toc171004005" w:history="1">
        <w:r w:rsidR="00115AB6" w:rsidRPr="00F038AA">
          <w:rPr>
            <w:rStyle w:val="af3"/>
            <w:rFonts w:eastAsiaTheme="majorEastAsia"/>
            <w:noProof/>
          </w:rPr>
          <w:t>Климат</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_Toc171004005 \h </w:instrText>
        </w:r>
        <w:r w:rsidR="00115AB6" w:rsidRPr="00F038AA">
          <w:rPr>
            <w:noProof/>
            <w:webHidden/>
          </w:rPr>
        </w:r>
        <w:r w:rsidR="00115AB6" w:rsidRPr="00F038AA">
          <w:rPr>
            <w:noProof/>
            <w:webHidden/>
          </w:rPr>
          <w:fldChar w:fldCharType="separate"/>
        </w:r>
        <w:r w:rsidR="00C57579" w:rsidRPr="00F038AA">
          <w:rPr>
            <w:noProof/>
            <w:webHidden/>
          </w:rPr>
          <w:t>10</w:t>
        </w:r>
        <w:r w:rsidR="00115AB6" w:rsidRPr="00F038AA">
          <w:rPr>
            <w:noProof/>
            <w:webHidden/>
          </w:rPr>
          <w:fldChar w:fldCharType="end"/>
        </w:r>
      </w:hyperlink>
    </w:p>
    <w:p w14:paraId="66FFEDAC" w14:textId="77777777" w:rsidR="00115AB6" w:rsidRPr="00F038AA" w:rsidRDefault="00AA7A5A" w:rsidP="00A512FA">
      <w:pPr>
        <w:pStyle w:val="3a"/>
        <w:tabs>
          <w:tab w:val="right" w:leader="dot" w:pos="9345"/>
        </w:tabs>
        <w:rPr>
          <w:rFonts w:eastAsiaTheme="minorEastAsia" w:cstheme="minorBidi"/>
          <w:i w:val="0"/>
          <w:iCs w:val="0"/>
          <w:noProof/>
          <w:sz w:val="22"/>
          <w:szCs w:val="22"/>
        </w:rPr>
      </w:pPr>
      <w:hyperlink w:anchor="_Toc171004006" w:history="1">
        <w:r w:rsidR="00115AB6" w:rsidRPr="00F038AA">
          <w:rPr>
            <w:rStyle w:val="af3"/>
            <w:rFonts w:eastAsiaTheme="majorEastAsia"/>
            <w:noProof/>
          </w:rPr>
          <w:t>Геоморфология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_Toc171004006 \h </w:instrText>
        </w:r>
        <w:r w:rsidR="00115AB6" w:rsidRPr="00F038AA">
          <w:rPr>
            <w:noProof/>
            <w:webHidden/>
          </w:rPr>
        </w:r>
        <w:r w:rsidR="00115AB6" w:rsidRPr="00F038AA">
          <w:rPr>
            <w:noProof/>
            <w:webHidden/>
          </w:rPr>
          <w:fldChar w:fldCharType="separate"/>
        </w:r>
        <w:r w:rsidR="00C57579" w:rsidRPr="00F038AA">
          <w:rPr>
            <w:noProof/>
            <w:webHidden/>
          </w:rPr>
          <w:t>11</w:t>
        </w:r>
        <w:r w:rsidR="00115AB6" w:rsidRPr="00F038AA">
          <w:rPr>
            <w:noProof/>
            <w:webHidden/>
          </w:rPr>
          <w:fldChar w:fldCharType="end"/>
        </w:r>
      </w:hyperlink>
    </w:p>
    <w:p w14:paraId="034DCE28" w14:textId="77777777" w:rsidR="00115AB6" w:rsidRPr="00F038AA" w:rsidRDefault="00AA7A5A" w:rsidP="00A512FA">
      <w:pPr>
        <w:pStyle w:val="3a"/>
        <w:tabs>
          <w:tab w:val="right" w:leader="dot" w:pos="9345"/>
        </w:tabs>
        <w:rPr>
          <w:rFonts w:eastAsiaTheme="minorEastAsia" w:cstheme="minorBidi"/>
          <w:i w:val="0"/>
          <w:iCs w:val="0"/>
          <w:noProof/>
          <w:sz w:val="22"/>
          <w:szCs w:val="22"/>
        </w:rPr>
      </w:pPr>
      <w:hyperlink w:anchor="_Toc171004007" w:history="1">
        <w:r w:rsidR="00115AB6" w:rsidRPr="00F038AA">
          <w:rPr>
            <w:rStyle w:val="af3"/>
            <w:rFonts w:eastAsiaTheme="majorEastAsia"/>
            <w:noProof/>
          </w:rPr>
          <w:t>Гидрография и гидрогеологические условия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_Toc171004007 \h </w:instrText>
        </w:r>
        <w:r w:rsidR="00115AB6" w:rsidRPr="00F038AA">
          <w:rPr>
            <w:noProof/>
            <w:webHidden/>
          </w:rPr>
        </w:r>
        <w:r w:rsidR="00115AB6" w:rsidRPr="00F038AA">
          <w:rPr>
            <w:noProof/>
            <w:webHidden/>
          </w:rPr>
          <w:fldChar w:fldCharType="separate"/>
        </w:r>
        <w:r w:rsidR="00C57579" w:rsidRPr="00F038AA">
          <w:rPr>
            <w:noProof/>
            <w:webHidden/>
          </w:rPr>
          <w:t>12</w:t>
        </w:r>
        <w:r w:rsidR="00115AB6" w:rsidRPr="00F038AA">
          <w:rPr>
            <w:noProof/>
            <w:webHidden/>
          </w:rPr>
          <w:fldChar w:fldCharType="end"/>
        </w:r>
      </w:hyperlink>
    </w:p>
    <w:p w14:paraId="5AEA92DF" w14:textId="77777777" w:rsidR="00115AB6" w:rsidRPr="00F038AA" w:rsidRDefault="00AA7A5A" w:rsidP="00A512FA">
      <w:pPr>
        <w:pStyle w:val="3a"/>
        <w:tabs>
          <w:tab w:val="right" w:leader="dot" w:pos="9345"/>
        </w:tabs>
        <w:rPr>
          <w:rFonts w:eastAsiaTheme="minorEastAsia" w:cstheme="minorBidi"/>
          <w:i w:val="0"/>
          <w:iCs w:val="0"/>
          <w:noProof/>
          <w:sz w:val="22"/>
          <w:szCs w:val="22"/>
        </w:rPr>
      </w:pPr>
      <w:hyperlink w:anchor="_Toc171004008" w:history="1">
        <w:r w:rsidR="00115AB6" w:rsidRPr="00F038AA">
          <w:rPr>
            <w:rStyle w:val="af3"/>
            <w:rFonts w:eastAsiaTheme="majorEastAsia"/>
            <w:noProof/>
          </w:rPr>
          <w:t>Экзогенные геологические процессы</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_Toc171004008 \h </w:instrText>
        </w:r>
        <w:r w:rsidR="00115AB6" w:rsidRPr="00F038AA">
          <w:rPr>
            <w:noProof/>
            <w:webHidden/>
          </w:rPr>
        </w:r>
        <w:r w:rsidR="00115AB6" w:rsidRPr="00F038AA">
          <w:rPr>
            <w:noProof/>
            <w:webHidden/>
          </w:rPr>
          <w:fldChar w:fldCharType="separate"/>
        </w:r>
        <w:r w:rsidR="00C57579" w:rsidRPr="00F038AA">
          <w:rPr>
            <w:noProof/>
            <w:webHidden/>
          </w:rPr>
          <w:t>13</w:t>
        </w:r>
        <w:r w:rsidR="00115AB6" w:rsidRPr="00F038AA">
          <w:rPr>
            <w:noProof/>
            <w:webHidden/>
          </w:rPr>
          <w:fldChar w:fldCharType="end"/>
        </w:r>
      </w:hyperlink>
    </w:p>
    <w:p w14:paraId="741153A5" w14:textId="77777777" w:rsidR="00115AB6" w:rsidRPr="00F038AA" w:rsidRDefault="00AA7A5A" w:rsidP="00A512FA">
      <w:pPr>
        <w:pStyle w:val="3a"/>
        <w:tabs>
          <w:tab w:val="right" w:leader="dot" w:pos="9345"/>
        </w:tabs>
        <w:rPr>
          <w:rFonts w:eastAsiaTheme="minorEastAsia" w:cstheme="minorBidi"/>
          <w:i w:val="0"/>
          <w:iCs w:val="0"/>
          <w:noProof/>
          <w:sz w:val="22"/>
          <w:szCs w:val="22"/>
        </w:rPr>
      </w:pPr>
      <w:hyperlink w:anchor="_Toc171004009" w:history="1">
        <w:r w:rsidR="00115AB6" w:rsidRPr="00F038AA">
          <w:rPr>
            <w:rStyle w:val="af3"/>
            <w:rFonts w:eastAsiaTheme="majorEastAsia"/>
            <w:noProof/>
          </w:rPr>
          <w:t>Инженерно-геологические условия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_Toc171004009 \h </w:instrText>
        </w:r>
        <w:r w:rsidR="00115AB6" w:rsidRPr="00F038AA">
          <w:rPr>
            <w:noProof/>
            <w:webHidden/>
          </w:rPr>
        </w:r>
        <w:r w:rsidR="00115AB6" w:rsidRPr="00F038AA">
          <w:rPr>
            <w:noProof/>
            <w:webHidden/>
          </w:rPr>
          <w:fldChar w:fldCharType="separate"/>
        </w:r>
        <w:r w:rsidR="00C57579" w:rsidRPr="00F038AA">
          <w:rPr>
            <w:noProof/>
            <w:webHidden/>
          </w:rPr>
          <w:t>14</w:t>
        </w:r>
        <w:r w:rsidR="00115AB6" w:rsidRPr="00F038AA">
          <w:rPr>
            <w:noProof/>
            <w:webHidden/>
          </w:rPr>
          <w:fldChar w:fldCharType="end"/>
        </w:r>
      </w:hyperlink>
    </w:p>
    <w:p w14:paraId="57C2E198" w14:textId="77777777" w:rsidR="00115AB6" w:rsidRPr="00F038AA" w:rsidRDefault="00AA7A5A" w:rsidP="00A512FA">
      <w:pPr>
        <w:pStyle w:val="3a"/>
        <w:tabs>
          <w:tab w:val="right" w:leader="dot" w:pos="9345"/>
        </w:tabs>
        <w:rPr>
          <w:rFonts w:eastAsiaTheme="minorEastAsia" w:cstheme="minorBidi"/>
          <w:i w:val="0"/>
          <w:iCs w:val="0"/>
          <w:noProof/>
          <w:sz w:val="22"/>
          <w:szCs w:val="22"/>
        </w:rPr>
      </w:pPr>
      <w:hyperlink w:anchor="_Toc171004010" w:history="1">
        <w:r w:rsidR="00115AB6" w:rsidRPr="00F038AA">
          <w:rPr>
            <w:rStyle w:val="af3"/>
            <w:rFonts w:eastAsiaTheme="majorEastAsia"/>
            <w:noProof/>
          </w:rPr>
          <w:t>Минерально-сырьевые ресурсы</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_Toc171004010 \h </w:instrText>
        </w:r>
        <w:r w:rsidR="00115AB6" w:rsidRPr="00F038AA">
          <w:rPr>
            <w:noProof/>
            <w:webHidden/>
          </w:rPr>
        </w:r>
        <w:r w:rsidR="00115AB6" w:rsidRPr="00F038AA">
          <w:rPr>
            <w:noProof/>
            <w:webHidden/>
          </w:rPr>
          <w:fldChar w:fldCharType="separate"/>
        </w:r>
        <w:r w:rsidR="00C57579" w:rsidRPr="00F038AA">
          <w:rPr>
            <w:noProof/>
            <w:webHidden/>
          </w:rPr>
          <w:t>14</w:t>
        </w:r>
        <w:r w:rsidR="00115AB6" w:rsidRPr="00F038AA">
          <w:rPr>
            <w:noProof/>
            <w:webHidden/>
          </w:rPr>
          <w:fldChar w:fldCharType="end"/>
        </w:r>
      </w:hyperlink>
    </w:p>
    <w:p w14:paraId="6A555969" w14:textId="77777777" w:rsidR="00115AB6" w:rsidRPr="00F038AA" w:rsidRDefault="00AA7A5A" w:rsidP="00A512FA">
      <w:pPr>
        <w:pStyle w:val="3a"/>
        <w:tabs>
          <w:tab w:val="right" w:leader="dot" w:pos="9345"/>
        </w:tabs>
        <w:rPr>
          <w:rFonts w:eastAsiaTheme="minorEastAsia" w:cstheme="minorBidi"/>
          <w:i w:val="0"/>
          <w:iCs w:val="0"/>
          <w:noProof/>
          <w:sz w:val="22"/>
          <w:szCs w:val="22"/>
        </w:rPr>
      </w:pPr>
      <w:hyperlink w:anchor="_Toc171004011" w:history="1">
        <w:r w:rsidR="00115AB6" w:rsidRPr="00F038AA">
          <w:rPr>
            <w:rStyle w:val="af3"/>
            <w:rFonts w:eastAsiaTheme="majorEastAsia"/>
            <w:noProof/>
          </w:rPr>
          <w:t>Почвенный покров</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_Toc171004011 \h </w:instrText>
        </w:r>
        <w:r w:rsidR="00115AB6" w:rsidRPr="00F038AA">
          <w:rPr>
            <w:noProof/>
            <w:webHidden/>
          </w:rPr>
        </w:r>
        <w:r w:rsidR="00115AB6" w:rsidRPr="00F038AA">
          <w:rPr>
            <w:noProof/>
            <w:webHidden/>
          </w:rPr>
          <w:fldChar w:fldCharType="separate"/>
        </w:r>
        <w:r w:rsidR="00C57579" w:rsidRPr="00F038AA">
          <w:rPr>
            <w:noProof/>
            <w:webHidden/>
          </w:rPr>
          <w:t>15</w:t>
        </w:r>
        <w:r w:rsidR="00115AB6" w:rsidRPr="00F038AA">
          <w:rPr>
            <w:noProof/>
            <w:webHidden/>
          </w:rPr>
          <w:fldChar w:fldCharType="end"/>
        </w:r>
      </w:hyperlink>
    </w:p>
    <w:p w14:paraId="6753FF23" w14:textId="77777777" w:rsidR="00115AB6" w:rsidRPr="00F038AA" w:rsidRDefault="00AA7A5A" w:rsidP="00A512FA">
      <w:pPr>
        <w:pStyle w:val="3a"/>
        <w:tabs>
          <w:tab w:val="right" w:leader="dot" w:pos="9345"/>
        </w:tabs>
        <w:rPr>
          <w:rFonts w:eastAsiaTheme="minorEastAsia" w:cstheme="minorBidi"/>
          <w:i w:val="0"/>
          <w:iCs w:val="0"/>
          <w:noProof/>
          <w:sz w:val="22"/>
          <w:szCs w:val="22"/>
        </w:rPr>
      </w:pPr>
      <w:hyperlink w:anchor="_Toc171004012" w:history="1">
        <w:r w:rsidR="00115AB6" w:rsidRPr="00F038AA">
          <w:rPr>
            <w:rStyle w:val="af3"/>
            <w:rFonts w:eastAsiaTheme="majorEastAsia"/>
            <w:noProof/>
          </w:rPr>
          <w:t>Растительный и животный мир</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_Toc171004012 \h </w:instrText>
        </w:r>
        <w:r w:rsidR="00115AB6" w:rsidRPr="00F038AA">
          <w:rPr>
            <w:noProof/>
            <w:webHidden/>
          </w:rPr>
        </w:r>
        <w:r w:rsidR="00115AB6" w:rsidRPr="00F038AA">
          <w:rPr>
            <w:noProof/>
            <w:webHidden/>
          </w:rPr>
          <w:fldChar w:fldCharType="separate"/>
        </w:r>
        <w:r w:rsidR="00C57579" w:rsidRPr="00F038AA">
          <w:rPr>
            <w:noProof/>
            <w:webHidden/>
          </w:rPr>
          <w:t>19</w:t>
        </w:r>
        <w:r w:rsidR="00115AB6" w:rsidRPr="00F038AA">
          <w:rPr>
            <w:noProof/>
            <w:webHidden/>
          </w:rPr>
          <w:fldChar w:fldCharType="end"/>
        </w:r>
      </w:hyperlink>
    </w:p>
    <w:p w14:paraId="1C6FD46F" w14:textId="77777777" w:rsidR="00115AB6" w:rsidRPr="00F038AA" w:rsidRDefault="00AA7A5A" w:rsidP="00A512FA">
      <w:pPr>
        <w:pStyle w:val="3a"/>
        <w:tabs>
          <w:tab w:val="right" w:leader="dot" w:pos="9345"/>
        </w:tabs>
        <w:rPr>
          <w:rFonts w:eastAsiaTheme="minorEastAsia" w:cstheme="minorBidi"/>
          <w:i w:val="0"/>
          <w:iCs w:val="0"/>
          <w:noProof/>
          <w:sz w:val="22"/>
          <w:szCs w:val="22"/>
        </w:rPr>
      </w:pPr>
      <w:hyperlink w:anchor="_Toc171004013" w:history="1">
        <w:r w:rsidR="00115AB6" w:rsidRPr="00F038AA">
          <w:rPr>
            <w:rStyle w:val="af3"/>
            <w:rFonts w:eastAsiaTheme="majorEastAsia"/>
            <w:noProof/>
          </w:rPr>
          <w:t>Лесные ресурсы</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_Toc171004013 \h </w:instrText>
        </w:r>
        <w:r w:rsidR="00115AB6" w:rsidRPr="00F038AA">
          <w:rPr>
            <w:noProof/>
            <w:webHidden/>
          </w:rPr>
        </w:r>
        <w:r w:rsidR="00115AB6" w:rsidRPr="00F038AA">
          <w:rPr>
            <w:noProof/>
            <w:webHidden/>
          </w:rPr>
          <w:fldChar w:fldCharType="separate"/>
        </w:r>
        <w:r w:rsidR="00C57579" w:rsidRPr="00F038AA">
          <w:rPr>
            <w:noProof/>
            <w:webHidden/>
          </w:rPr>
          <w:t>21</w:t>
        </w:r>
        <w:r w:rsidR="00115AB6" w:rsidRPr="00F038AA">
          <w:rPr>
            <w:noProof/>
            <w:webHidden/>
          </w:rPr>
          <w:fldChar w:fldCharType="end"/>
        </w:r>
      </w:hyperlink>
    </w:p>
    <w:p w14:paraId="09355D53"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14" w:history="1">
        <w:r w:rsidR="00115AB6" w:rsidRPr="00F038AA">
          <w:rPr>
            <w:rStyle w:val="af3"/>
            <w:rFonts w:eastAsiaTheme="majorEastAsia"/>
            <w:noProof/>
          </w:rPr>
          <w:t>1.3</w:t>
        </w:r>
        <w:r w:rsidR="00115AB6" w:rsidRPr="00F038AA">
          <w:rPr>
            <w:rFonts w:eastAsiaTheme="minorEastAsia" w:cstheme="minorBidi"/>
            <w:smallCaps w:val="0"/>
            <w:noProof/>
            <w:sz w:val="22"/>
            <w:szCs w:val="22"/>
          </w:rPr>
          <w:tab/>
        </w:r>
        <w:r w:rsidR="00115AB6" w:rsidRPr="00F038AA">
          <w:rPr>
            <w:rStyle w:val="af3"/>
            <w:rFonts w:eastAsiaTheme="majorEastAsia"/>
            <w:noProof/>
          </w:rPr>
          <w:t>Особо охраняемые природные территории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_Toc171004014 \h </w:instrText>
        </w:r>
        <w:r w:rsidR="00115AB6" w:rsidRPr="00F038AA">
          <w:rPr>
            <w:noProof/>
            <w:webHidden/>
          </w:rPr>
        </w:r>
        <w:r w:rsidR="00115AB6" w:rsidRPr="00F038AA">
          <w:rPr>
            <w:noProof/>
            <w:webHidden/>
          </w:rPr>
          <w:fldChar w:fldCharType="separate"/>
        </w:r>
        <w:r w:rsidR="00C57579" w:rsidRPr="00F038AA">
          <w:rPr>
            <w:noProof/>
            <w:webHidden/>
          </w:rPr>
          <w:t>22</w:t>
        </w:r>
        <w:r w:rsidR="00115AB6" w:rsidRPr="00F038AA">
          <w:rPr>
            <w:noProof/>
            <w:webHidden/>
          </w:rPr>
          <w:fldChar w:fldCharType="end"/>
        </w:r>
      </w:hyperlink>
    </w:p>
    <w:p w14:paraId="5F49F911"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15" w:history="1">
        <w:r w:rsidR="00115AB6" w:rsidRPr="00F038AA">
          <w:rPr>
            <w:rStyle w:val="af3"/>
            <w:rFonts w:eastAsiaTheme="majorEastAsia"/>
            <w:noProof/>
          </w:rPr>
          <w:t>1.4</w:t>
        </w:r>
        <w:r w:rsidR="00115AB6" w:rsidRPr="00F038AA">
          <w:rPr>
            <w:rFonts w:eastAsiaTheme="minorEastAsia" w:cstheme="minorBidi"/>
            <w:smallCaps w:val="0"/>
            <w:noProof/>
            <w:sz w:val="22"/>
            <w:szCs w:val="22"/>
          </w:rPr>
          <w:tab/>
        </w:r>
        <w:r w:rsidR="00115AB6" w:rsidRPr="00F038AA">
          <w:rPr>
            <w:rStyle w:val="af3"/>
            <w:rFonts w:eastAsiaTheme="majorEastAsia"/>
            <w:noProof/>
          </w:rPr>
          <w:t>Объекты культурного наследия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_Toc171004015 \h </w:instrText>
        </w:r>
        <w:r w:rsidR="00115AB6" w:rsidRPr="00F038AA">
          <w:rPr>
            <w:noProof/>
            <w:webHidden/>
          </w:rPr>
        </w:r>
        <w:r w:rsidR="00115AB6" w:rsidRPr="00F038AA">
          <w:rPr>
            <w:noProof/>
            <w:webHidden/>
          </w:rPr>
          <w:fldChar w:fldCharType="separate"/>
        </w:r>
        <w:r w:rsidR="00C57579" w:rsidRPr="00F038AA">
          <w:rPr>
            <w:noProof/>
            <w:webHidden/>
          </w:rPr>
          <w:t>22</w:t>
        </w:r>
        <w:r w:rsidR="00115AB6" w:rsidRPr="00F038AA">
          <w:rPr>
            <w:noProof/>
            <w:webHidden/>
          </w:rPr>
          <w:fldChar w:fldCharType="end"/>
        </w:r>
      </w:hyperlink>
    </w:p>
    <w:p w14:paraId="33E4D8B1" w14:textId="77777777" w:rsidR="00115AB6" w:rsidRPr="00F038AA" w:rsidRDefault="00AA7A5A" w:rsidP="00A512FA">
      <w:pPr>
        <w:pStyle w:val="16"/>
        <w:tabs>
          <w:tab w:val="left" w:pos="1120"/>
          <w:tab w:val="right" w:leader="dot" w:pos="9345"/>
        </w:tabs>
        <w:rPr>
          <w:rFonts w:eastAsiaTheme="minorEastAsia" w:cstheme="minorBidi"/>
          <w:b w:val="0"/>
          <w:bCs w:val="0"/>
          <w:caps w:val="0"/>
          <w:noProof/>
          <w:sz w:val="22"/>
          <w:szCs w:val="22"/>
        </w:rPr>
      </w:pPr>
      <w:hyperlink w:anchor="_Toc171004016" w:history="1">
        <w:r w:rsidR="00115AB6" w:rsidRPr="00F038AA">
          <w:rPr>
            <w:rStyle w:val="af3"/>
            <w:rFonts w:eastAsiaTheme="majorEastAsia"/>
            <w:noProof/>
          </w:rPr>
          <w:t>2</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Сведения планируемых для размещения объектах федерального значения, объектах регионального значения, объектах местного значения муниципального района</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_Toc171004016 \h </w:instrText>
        </w:r>
        <w:r w:rsidR="00115AB6" w:rsidRPr="00F038AA">
          <w:rPr>
            <w:noProof/>
            <w:webHidden/>
          </w:rPr>
        </w:r>
        <w:r w:rsidR="00115AB6" w:rsidRPr="00F038AA">
          <w:rPr>
            <w:noProof/>
            <w:webHidden/>
          </w:rPr>
          <w:fldChar w:fldCharType="separate"/>
        </w:r>
        <w:r w:rsidR="00C57579" w:rsidRPr="00F038AA">
          <w:rPr>
            <w:noProof/>
            <w:webHidden/>
          </w:rPr>
          <w:t>23</w:t>
        </w:r>
        <w:r w:rsidR="00115AB6" w:rsidRPr="00F038AA">
          <w:rPr>
            <w:noProof/>
            <w:webHidden/>
          </w:rPr>
          <w:fldChar w:fldCharType="end"/>
        </w:r>
      </w:hyperlink>
    </w:p>
    <w:p w14:paraId="6D59DE22"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17" w:history="1">
        <w:r w:rsidR="00115AB6" w:rsidRPr="00F038AA">
          <w:rPr>
            <w:rStyle w:val="af3"/>
            <w:rFonts w:eastAsiaTheme="majorEastAsia"/>
            <w:noProof/>
          </w:rPr>
          <w:t>2.1</w:t>
        </w:r>
        <w:r w:rsidR="00115AB6" w:rsidRPr="00F038AA">
          <w:rPr>
            <w:rFonts w:eastAsiaTheme="minorEastAsia" w:cstheme="minorBidi"/>
            <w:smallCaps w:val="0"/>
            <w:noProof/>
            <w:sz w:val="22"/>
            <w:szCs w:val="22"/>
          </w:rPr>
          <w:tab/>
        </w:r>
        <w:r w:rsidR="00115AB6" w:rsidRPr="00F038AA">
          <w:rPr>
            <w:rStyle w:val="af3"/>
            <w:rFonts w:eastAsiaTheme="majorEastAsia"/>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_Toc171004017 \h </w:instrText>
        </w:r>
        <w:r w:rsidR="00115AB6" w:rsidRPr="00F038AA">
          <w:rPr>
            <w:noProof/>
            <w:webHidden/>
          </w:rPr>
        </w:r>
        <w:r w:rsidR="00115AB6" w:rsidRPr="00F038AA">
          <w:rPr>
            <w:noProof/>
            <w:webHidden/>
          </w:rPr>
          <w:fldChar w:fldCharType="separate"/>
        </w:r>
        <w:r w:rsidR="00C57579" w:rsidRPr="00F038AA">
          <w:rPr>
            <w:noProof/>
            <w:webHidden/>
          </w:rPr>
          <w:t>23</w:t>
        </w:r>
        <w:r w:rsidR="00115AB6" w:rsidRPr="00F038AA">
          <w:rPr>
            <w:noProof/>
            <w:webHidden/>
          </w:rPr>
          <w:fldChar w:fldCharType="end"/>
        </w:r>
      </w:hyperlink>
    </w:p>
    <w:p w14:paraId="2BABA468"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18" w:history="1">
        <w:r w:rsidR="00115AB6" w:rsidRPr="00F038AA">
          <w:rPr>
            <w:rStyle w:val="af3"/>
            <w:rFonts w:eastAsiaTheme="majorEastAsia"/>
            <w:noProof/>
          </w:rPr>
          <w:t>2.2</w:t>
        </w:r>
        <w:r w:rsidR="00115AB6" w:rsidRPr="00F038AA">
          <w:rPr>
            <w:rFonts w:eastAsiaTheme="minorEastAsia" w:cstheme="minorBidi"/>
            <w:smallCaps w:val="0"/>
            <w:noProof/>
            <w:sz w:val="22"/>
            <w:szCs w:val="22"/>
          </w:rPr>
          <w:tab/>
        </w:r>
        <w:r w:rsidR="00115AB6" w:rsidRPr="00F038AA">
          <w:rPr>
            <w:rStyle w:val="af3"/>
            <w:rFonts w:eastAsiaTheme="majorEastAsia"/>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объектов федерального, объектов регионального значения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_Toc171004018 \h </w:instrText>
        </w:r>
        <w:r w:rsidR="00115AB6" w:rsidRPr="00F038AA">
          <w:rPr>
            <w:noProof/>
            <w:webHidden/>
          </w:rPr>
        </w:r>
        <w:r w:rsidR="00115AB6" w:rsidRPr="00F038AA">
          <w:rPr>
            <w:noProof/>
            <w:webHidden/>
          </w:rPr>
          <w:fldChar w:fldCharType="separate"/>
        </w:r>
        <w:r w:rsidR="00C57579" w:rsidRPr="00F038AA">
          <w:rPr>
            <w:noProof/>
            <w:webHidden/>
          </w:rPr>
          <w:t>23</w:t>
        </w:r>
        <w:r w:rsidR="00115AB6" w:rsidRPr="00F038AA">
          <w:rPr>
            <w:noProof/>
            <w:webHidden/>
          </w:rPr>
          <w:fldChar w:fldCharType="end"/>
        </w:r>
      </w:hyperlink>
    </w:p>
    <w:p w14:paraId="72CEEC8A"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19" w:history="1">
        <w:r w:rsidR="00115AB6" w:rsidRPr="00F038AA">
          <w:rPr>
            <w:rStyle w:val="af3"/>
            <w:rFonts w:eastAsiaTheme="majorEastAsia"/>
            <w:noProof/>
          </w:rPr>
          <w:t>2.3</w:t>
        </w:r>
        <w:r w:rsidR="00115AB6" w:rsidRPr="00F038AA">
          <w:rPr>
            <w:rFonts w:eastAsiaTheme="minorEastAsia" w:cstheme="minorBidi"/>
            <w:smallCaps w:val="0"/>
            <w:noProof/>
            <w:sz w:val="22"/>
            <w:szCs w:val="22"/>
          </w:rPr>
          <w:tab/>
        </w:r>
        <w:r w:rsidR="00115AB6" w:rsidRPr="00F038AA">
          <w:rPr>
            <w:rStyle w:val="af3"/>
            <w:rFonts w:eastAsiaTheme="majorEastAsia"/>
            <w:noProof/>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объектов местного значения муниципального района</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_Toc171004019 \h </w:instrText>
        </w:r>
        <w:r w:rsidR="00115AB6" w:rsidRPr="00F038AA">
          <w:rPr>
            <w:noProof/>
            <w:webHidden/>
          </w:rPr>
        </w:r>
        <w:r w:rsidR="00115AB6" w:rsidRPr="00F038AA">
          <w:rPr>
            <w:noProof/>
            <w:webHidden/>
          </w:rPr>
          <w:fldChar w:fldCharType="separate"/>
        </w:r>
        <w:r w:rsidR="00C57579" w:rsidRPr="00F038AA">
          <w:rPr>
            <w:noProof/>
            <w:webHidden/>
          </w:rPr>
          <w:t>24</w:t>
        </w:r>
        <w:r w:rsidR="00115AB6" w:rsidRPr="00F038AA">
          <w:rPr>
            <w:noProof/>
            <w:webHidden/>
          </w:rPr>
          <w:fldChar w:fldCharType="end"/>
        </w:r>
      </w:hyperlink>
    </w:p>
    <w:p w14:paraId="07556445" w14:textId="77777777" w:rsidR="00115AB6" w:rsidRPr="00F038AA" w:rsidRDefault="00AA7A5A" w:rsidP="00A512FA">
      <w:pPr>
        <w:pStyle w:val="16"/>
        <w:tabs>
          <w:tab w:val="left" w:pos="1120"/>
          <w:tab w:val="right" w:leader="dot" w:pos="9345"/>
        </w:tabs>
        <w:rPr>
          <w:rFonts w:eastAsiaTheme="minorEastAsia" w:cstheme="minorBidi"/>
          <w:b w:val="0"/>
          <w:bCs w:val="0"/>
          <w:caps w:val="0"/>
          <w:noProof/>
          <w:sz w:val="22"/>
          <w:szCs w:val="22"/>
        </w:rPr>
      </w:pPr>
      <w:hyperlink w:anchor="_Toc171004020" w:history="1">
        <w:r w:rsidR="00115AB6" w:rsidRPr="00F038AA">
          <w:rPr>
            <w:rStyle w:val="af3"/>
            <w:rFonts w:eastAsiaTheme="majorEastAsia"/>
            <w:noProof/>
          </w:rPr>
          <w:t>3</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Функционально-планировочная организация территории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_Toc171004020 \h </w:instrText>
        </w:r>
        <w:r w:rsidR="00115AB6" w:rsidRPr="00F038AA">
          <w:rPr>
            <w:noProof/>
            <w:webHidden/>
          </w:rPr>
        </w:r>
        <w:r w:rsidR="00115AB6" w:rsidRPr="00F038AA">
          <w:rPr>
            <w:noProof/>
            <w:webHidden/>
          </w:rPr>
          <w:fldChar w:fldCharType="separate"/>
        </w:r>
        <w:r w:rsidR="00C57579" w:rsidRPr="00F038AA">
          <w:rPr>
            <w:noProof/>
            <w:webHidden/>
          </w:rPr>
          <w:t>25</w:t>
        </w:r>
        <w:r w:rsidR="00115AB6" w:rsidRPr="00F038AA">
          <w:rPr>
            <w:noProof/>
            <w:webHidden/>
          </w:rPr>
          <w:fldChar w:fldCharType="end"/>
        </w:r>
      </w:hyperlink>
    </w:p>
    <w:p w14:paraId="71F46189"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21" w:history="1">
        <w:r w:rsidR="00115AB6" w:rsidRPr="00F038AA">
          <w:rPr>
            <w:rStyle w:val="af3"/>
            <w:rFonts w:eastAsiaTheme="majorEastAsia"/>
            <w:noProof/>
          </w:rPr>
          <w:t>3.1</w:t>
        </w:r>
        <w:r w:rsidR="00115AB6" w:rsidRPr="00F038AA">
          <w:rPr>
            <w:rFonts w:eastAsiaTheme="minorEastAsia" w:cstheme="minorBidi"/>
            <w:smallCaps w:val="0"/>
            <w:noProof/>
            <w:sz w:val="22"/>
            <w:szCs w:val="22"/>
          </w:rPr>
          <w:tab/>
        </w:r>
        <w:r w:rsidR="00115AB6" w:rsidRPr="00F038AA">
          <w:rPr>
            <w:rStyle w:val="af3"/>
            <w:rFonts w:eastAsiaTheme="majorEastAsia"/>
            <w:noProof/>
          </w:rPr>
          <w:t>Планировочная структура</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_Toc171004021 \h </w:instrText>
        </w:r>
        <w:r w:rsidR="00115AB6" w:rsidRPr="00F038AA">
          <w:rPr>
            <w:noProof/>
            <w:webHidden/>
          </w:rPr>
        </w:r>
        <w:r w:rsidR="00115AB6" w:rsidRPr="00F038AA">
          <w:rPr>
            <w:noProof/>
            <w:webHidden/>
          </w:rPr>
          <w:fldChar w:fldCharType="separate"/>
        </w:r>
        <w:r w:rsidR="00C57579" w:rsidRPr="00F038AA">
          <w:rPr>
            <w:noProof/>
            <w:webHidden/>
          </w:rPr>
          <w:t>25</w:t>
        </w:r>
        <w:r w:rsidR="00115AB6" w:rsidRPr="00F038AA">
          <w:rPr>
            <w:noProof/>
            <w:webHidden/>
          </w:rPr>
          <w:fldChar w:fldCharType="end"/>
        </w:r>
      </w:hyperlink>
    </w:p>
    <w:p w14:paraId="474EC6FF"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22" w:history="1">
        <w:r w:rsidR="00115AB6" w:rsidRPr="00F038AA">
          <w:rPr>
            <w:rStyle w:val="af3"/>
            <w:rFonts w:eastAsiaTheme="majorEastAsia"/>
            <w:noProof/>
          </w:rPr>
          <w:t>3.2</w:t>
        </w:r>
        <w:r w:rsidR="00115AB6" w:rsidRPr="00F038AA">
          <w:rPr>
            <w:rFonts w:eastAsiaTheme="minorEastAsia" w:cstheme="minorBidi"/>
            <w:smallCaps w:val="0"/>
            <w:noProof/>
            <w:sz w:val="22"/>
            <w:szCs w:val="22"/>
          </w:rPr>
          <w:tab/>
        </w:r>
        <w:r w:rsidR="00115AB6" w:rsidRPr="00F038AA">
          <w:rPr>
            <w:rStyle w:val="af3"/>
            <w:rFonts w:eastAsiaTheme="majorEastAsia"/>
            <w:noProof/>
          </w:rPr>
          <w:t>Предложения по изменению границ населенных пунктов</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_Toc171004022 \h </w:instrText>
        </w:r>
        <w:r w:rsidR="00115AB6" w:rsidRPr="00F038AA">
          <w:rPr>
            <w:noProof/>
            <w:webHidden/>
          </w:rPr>
        </w:r>
        <w:r w:rsidR="00115AB6" w:rsidRPr="00F038AA">
          <w:rPr>
            <w:noProof/>
            <w:webHidden/>
          </w:rPr>
          <w:fldChar w:fldCharType="separate"/>
        </w:r>
        <w:r w:rsidR="00C57579" w:rsidRPr="00F038AA">
          <w:rPr>
            <w:noProof/>
            <w:webHidden/>
          </w:rPr>
          <w:t>25</w:t>
        </w:r>
        <w:r w:rsidR="00115AB6" w:rsidRPr="00F038AA">
          <w:rPr>
            <w:noProof/>
            <w:webHidden/>
          </w:rPr>
          <w:fldChar w:fldCharType="end"/>
        </w:r>
      </w:hyperlink>
    </w:p>
    <w:p w14:paraId="3434F2CA"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23" w:history="1">
        <w:r w:rsidR="00115AB6" w:rsidRPr="00F038AA">
          <w:rPr>
            <w:rStyle w:val="af3"/>
            <w:rFonts w:eastAsiaTheme="majorEastAsia"/>
            <w:noProof/>
          </w:rPr>
          <w:t>3.3</w:t>
        </w:r>
        <w:r w:rsidR="00115AB6" w:rsidRPr="00F038AA">
          <w:rPr>
            <w:rFonts w:eastAsiaTheme="minorEastAsia" w:cstheme="minorBidi"/>
            <w:smallCaps w:val="0"/>
            <w:noProof/>
            <w:sz w:val="22"/>
            <w:szCs w:val="22"/>
          </w:rPr>
          <w:tab/>
        </w:r>
        <w:r w:rsidR="00115AB6" w:rsidRPr="00F038AA">
          <w:rPr>
            <w:rStyle w:val="af3"/>
            <w:rFonts w:eastAsiaTheme="majorEastAsia"/>
            <w:noProof/>
          </w:rPr>
          <w:t>Функциональное зонирование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_Toc171004023 \h </w:instrText>
        </w:r>
        <w:r w:rsidR="00115AB6" w:rsidRPr="00F038AA">
          <w:rPr>
            <w:noProof/>
            <w:webHidden/>
          </w:rPr>
        </w:r>
        <w:r w:rsidR="00115AB6" w:rsidRPr="00F038AA">
          <w:rPr>
            <w:noProof/>
            <w:webHidden/>
          </w:rPr>
          <w:fldChar w:fldCharType="separate"/>
        </w:r>
        <w:r w:rsidR="00C57579" w:rsidRPr="00F038AA">
          <w:rPr>
            <w:noProof/>
            <w:webHidden/>
          </w:rPr>
          <w:t>26</w:t>
        </w:r>
        <w:r w:rsidR="00115AB6" w:rsidRPr="00F038AA">
          <w:rPr>
            <w:noProof/>
            <w:webHidden/>
          </w:rPr>
          <w:fldChar w:fldCharType="end"/>
        </w:r>
      </w:hyperlink>
    </w:p>
    <w:p w14:paraId="6E52F42A"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24" w:history="1">
        <w:r w:rsidR="00115AB6" w:rsidRPr="00F038AA">
          <w:rPr>
            <w:rStyle w:val="af3"/>
            <w:rFonts w:eastAsiaTheme="majorEastAsia"/>
            <w:noProof/>
          </w:rPr>
          <w:t>3.4</w:t>
        </w:r>
        <w:r w:rsidR="00115AB6" w:rsidRPr="00F038AA">
          <w:rPr>
            <w:rFonts w:eastAsiaTheme="minorEastAsia" w:cstheme="minorBidi"/>
            <w:smallCaps w:val="0"/>
            <w:noProof/>
            <w:sz w:val="22"/>
            <w:szCs w:val="22"/>
          </w:rPr>
          <w:tab/>
        </w:r>
        <w:r w:rsidR="00115AB6" w:rsidRPr="00F038AA">
          <w:rPr>
            <w:rStyle w:val="af3"/>
            <w:rFonts w:eastAsiaTheme="majorEastAsia"/>
            <w:noProof/>
          </w:rPr>
          <w:t>Зоны с особыми условиями использования территории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_Toc171004024 \h </w:instrText>
        </w:r>
        <w:r w:rsidR="00115AB6" w:rsidRPr="00F038AA">
          <w:rPr>
            <w:noProof/>
            <w:webHidden/>
          </w:rPr>
        </w:r>
        <w:r w:rsidR="00115AB6" w:rsidRPr="00F038AA">
          <w:rPr>
            <w:noProof/>
            <w:webHidden/>
          </w:rPr>
          <w:fldChar w:fldCharType="separate"/>
        </w:r>
        <w:r w:rsidR="00C57579" w:rsidRPr="00F038AA">
          <w:rPr>
            <w:noProof/>
            <w:webHidden/>
          </w:rPr>
          <w:t>31</w:t>
        </w:r>
        <w:r w:rsidR="00115AB6" w:rsidRPr="00F038AA">
          <w:rPr>
            <w:noProof/>
            <w:webHidden/>
          </w:rPr>
          <w:fldChar w:fldCharType="end"/>
        </w:r>
      </w:hyperlink>
    </w:p>
    <w:p w14:paraId="7F6DE5B7" w14:textId="77777777" w:rsidR="00115AB6" w:rsidRPr="00F038AA" w:rsidRDefault="00AA7A5A" w:rsidP="00A512FA">
      <w:pPr>
        <w:pStyle w:val="16"/>
        <w:tabs>
          <w:tab w:val="left" w:pos="1120"/>
          <w:tab w:val="right" w:leader="dot" w:pos="9345"/>
        </w:tabs>
        <w:rPr>
          <w:rFonts w:eastAsiaTheme="minorEastAsia" w:cstheme="minorBidi"/>
          <w:b w:val="0"/>
          <w:bCs w:val="0"/>
          <w:caps w:val="0"/>
          <w:noProof/>
          <w:sz w:val="22"/>
          <w:szCs w:val="22"/>
        </w:rPr>
      </w:pPr>
      <w:hyperlink w:anchor="_Toc171004025" w:history="1">
        <w:r w:rsidR="00115AB6" w:rsidRPr="00F038AA">
          <w:rPr>
            <w:rStyle w:val="af3"/>
            <w:rFonts w:eastAsiaTheme="majorEastAsia"/>
            <w:noProof/>
          </w:rPr>
          <w:t>4</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Оценка демографического потенциала территории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_Toc171004025 \h </w:instrText>
        </w:r>
        <w:r w:rsidR="00115AB6" w:rsidRPr="00F038AA">
          <w:rPr>
            <w:noProof/>
            <w:webHidden/>
          </w:rPr>
        </w:r>
        <w:r w:rsidR="00115AB6" w:rsidRPr="00F038AA">
          <w:rPr>
            <w:noProof/>
            <w:webHidden/>
          </w:rPr>
          <w:fldChar w:fldCharType="separate"/>
        </w:r>
        <w:r w:rsidR="00C57579" w:rsidRPr="00F038AA">
          <w:rPr>
            <w:noProof/>
            <w:webHidden/>
          </w:rPr>
          <w:t>46</w:t>
        </w:r>
        <w:r w:rsidR="00115AB6" w:rsidRPr="00F038AA">
          <w:rPr>
            <w:noProof/>
            <w:webHidden/>
          </w:rPr>
          <w:fldChar w:fldCharType="end"/>
        </w:r>
      </w:hyperlink>
    </w:p>
    <w:p w14:paraId="3612A46D"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26" w:history="1">
        <w:r w:rsidR="00115AB6" w:rsidRPr="00F038AA">
          <w:rPr>
            <w:rStyle w:val="af3"/>
            <w:rFonts w:eastAsiaTheme="majorEastAsia"/>
            <w:noProof/>
          </w:rPr>
          <w:t>4.1</w:t>
        </w:r>
        <w:r w:rsidR="00115AB6" w:rsidRPr="00F038AA">
          <w:rPr>
            <w:rFonts w:eastAsiaTheme="minorEastAsia" w:cstheme="minorBidi"/>
            <w:smallCaps w:val="0"/>
            <w:noProof/>
            <w:sz w:val="22"/>
            <w:szCs w:val="22"/>
          </w:rPr>
          <w:tab/>
        </w:r>
        <w:r w:rsidR="00115AB6" w:rsidRPr="00F038AA">
          <w:rPr>
            <w:rStyle w:val="af3"/>
            <w:rFonts w:eastAsiaTheme="majorEastAsia"/>
            <w:noProof/>
          </w:rPr>
          <w:t>Население. Современное состояние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_Toc171004026 \h </w:instrText>
        </w:r>
        <w:r w:rsidR="00115AB6" w:rsidRPr="00F038AA">
          <w:rPr>
            <w:noProof/>
            <w:webHidden/>
          </w:rPr>
        </w:r>
        <w:r w:rsidR="00115AB6" w:rsidRPr="00F038AA">
          <w:rPr>
            <w:noProof/>
            <w:webHidden/>
          </w:rPr>
          <w:fldChar w:fldCharType="separate"/>
        </w:r>
        <w:r w:rsidR="00C57579" w:rsidRPr="00F038AA">
          <w:rPr>
            <w:noProof/>
            <w:webHidden/>
          </w:rPr>
          <w:t>46</w:t>
        </w:r>
        <w:r w:rsidR="00115AB6" w:rsidRPr="00F038AA">
          <w:rPr>
            <w:noProof/>
            <w:webHidden/>
          </w:rPr>
          <w:fldChar w:fldCharType="end"/>
        </w:r>
      </w:hyperlink>
    </w:p>
    <w:p w14:paraId="043AC8B0"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27" w:history="1">
        <w:r w:rsidR="00115AB6" w:rsidRPr="00F038AA">
          <w:rPr>
            <w:rStyle w:val="af3"/>
            <w:rFonts w:eastAsiaTheme="majorEastAsia"/>
            <w:noProof/>
          </w:rPr>
          <w:t>4.2</w:t>
        </w:r>
        <w:r w:rsidR="00115AB6" w:rsidRPr="00F038AA">
          <w:rPr>
            <w:rFonts w:eastAsiaTheme="minorEastAsia" w:cstheme="minorBidi"/>
            <w:smallCaps w:val="0"/>
            <w:noProof/>
            <w:sz w:val="22"/>
            <w:szCs w:val="22"/>
          </w:rPr>
          <w:tab/>
        </w:r>
        <w:r w:rsidR="00115AB6" w:rsidRPr="00F038AA">
          <w:rPr>
            <w:rStyle w:val="af3"/>
            <w:rFonts w:eastAsiaTheme="majorEastAsia"/>
            <w:noProof/>
          </w:rPr>
          <w:t>Трудовые ресурсы. Современное состояние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_Toc171004027 \h </w:instrText>
        </w:r>
        <w:r w:rsidR="00115AB6" w:rsidRPr="00F038AA">
          <w:rPr>
            <w:noProof/>
            <w:webHidden/>
          </w:rPr>
        </w:r>
        <w:r w:rsidR="00115AB6" w:rsidRPr="00F038AA">
          <w:rPr>
            <w:noProof/>
            <w:webHidden/>
          </w:rPr>
          <w:fldChar w:fldCharType="separate"/>
        </w:r>
        <w:r w:rsidR="00C57579" w:rsidRPr="00F038AA">
          <w:rPr>
            <w:noProof/>
            <w:webHidden/>
          </w:rPr>
          <w:t>47</w:t>
        </w:r>
        <w:r w:rsidR="00115AB6" w:rsidRPr="00F038AA">
          <w:rPr>
            <w:noProof/>
            <w:webHidden/>
          </w:rPr>
          <w:fldChar w:fldCharType="end"/>
        </w:r>
      </w:hyperlink>
    </w:p>
    <w:p w14:paraId="5E31A84E"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28" w:history="1">
        <w:r w:rsidR="00115AB6" w:rsidRPr="00F038AA">
          <w:rPr>
            <w:rStyle w:val="af3"/>
            <w:rFonts w:eastAsiaTheme="majorEastAsia"/>
            <w:noProof/>
          </w:rPr>
          <w:t>4.3</w:t>
        </w:r>
        <w:r w:rsidR="00115AB6" w:rsidRPr="00F038AA">
          <w:rPr>
            <w:rFonts w:eastAsiaTheme="minorEastAsia" w:cstheme="minorBidi"/>
            <w:smallCaps w:val="0"/>
            <w:noProof/>
            <w:sz w:val="22"/>
            <w:szCs w:val="22"/>
          </w:rPr>
          <w:tab/>
        </w:r>
        <w:r w:rsidR="00115AB6" w:rsidRPr="00F038AA">
          <w:rPr>
            <w:rStyle w:val="af3"/>
            <w:rFonts w:eastAsiaTheme="majorEastAsia"/>
            <w:noProof/>
          </w:rPr>
          <w:t>Прогноз демографического развития и занятости населения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_Toc171004028 \h </w:instrText>
        </w:r>
        <w:r w:rsidR="00115AB6" w:rsidRPr="00F038AA">
          <w:rPr>
            <w:noProof/>
            <w:webHidden/>
          </w:rPr>
        </w:r>
        <w:r w:rsidR="00115AB6" w:rsidRPr="00F038AA">
          <w:rPr>
            <w:noProof/>
            <w:webHidden/>
          </w:rPr>
          <w:fldChar w:fldCharType="separate"/>
        </w:r>
        <w:r w:rsidR="00C57579" w:rsidRPr="00F038AA">
          <w:rPr>
            <w:noProof/>
            <w:webHidden/>
          </w:rPr>
          <w:t>49</w:t>
        </w:r>
        <w:r w:rsidR="00115AB6" w:rsidRPr="00F038AA">
          <w:rPr>
            <w:noProof/>
            <w:webHidden/>
          </w:rPr>
          <w:fldChar w:fldCharType="end"/>
        </w:r>
      </w:hyperlink>
    </w:p>
    <w:p w14:paraId="3212A429" w14:textId="77777777" w:rsidR="00115AB6" w:rsidRPr="00F038AA" w:rsidRDefault="00AA7A5A" w:rsidP="00A512FA">
      <w:pPr>
        <w:pStyle w:val="16"/>
        <w:tabs>
          <w:tab w:val="left" w:pos="1120"/>
          <w:tab w:val="right" w:leader="dot" w:pos="9345"/>
        </w:tabs>
        <w:rPr>
          <w:rFonts w:eastAsiaTheme="minorEastAsia" w:cstheme="minorBidi"/>
          <w:b w:val="0"/>
          <w:bCs w:val="0"/>
          <w:caps w:val="0"/>
          <w:noProof/>
          <w:sz w:val="22"/>
          <w:szCs w:val="22"/>
        </w:rPr>
      </w:pPr>
      <w:hyperlink w:anchor="_Toc171004029" w:history="1">
        <w:r w:rsidR="00115AB6" w:rsidRPr="00F038AA">
          <w:rPr>
            <w:rStyle w:val="af3"/>
            <w:rFonts w:eastAsiaTheme="majorEastAsia" w:cstheme="majorBidi"/>
            <w:noProof/>
          </w:rPr>
          <w:t>5</w:t>
        </w:r>
        <w:r w:rsidR="00115AB6" w:rsidRPr="00F038AA">
          <w:rPr>
            <w:rFonts w:eastAsiaTheme="minorEastAsia" w:cstheme="minorBidi"/>
            <w:b w:val="0"/>
            <w:bCs w:val="0"/>
            <w:caps w:val="0"/>
            <w:noProof/>
            <w:sz w:val="22"/>
            <w:szCs w:val="22"/>
          </w:rPr>
          <w:tab/>
        </w:r>
        <w:r w:rsidR="00115AB6" w:rsidRPr="00F038AA">
          <w:rPr>
            <w:rStyle w:val="af3"/>
            <w:rFonts w:eastAsiaTheme="majorEastAsia" w:cstheme="majorBidi"/>
            <w:noProof/>
          </w:rPr>
          <w:t>Социальное и культурно-бытовое обслуживание населения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_Toc171004029 \h </w:instrText>
        </w:r>
        <w:r w:rsidR="00115AB6" w:rsidRPr="00F038AA">
          <w:rPr>
            <w:noProof/>
            <w:webHidden/>
          </w:rPr>
        </w:r>
        <w:r w:rsidR="00115AB6" w:rsidRPr="00F038AA">
          <w:rPr>
            <w:noProof/>
            <w:webHidden/>
          </w:rPr>
          <w:fldChar w:fldCharType="separate"/>
        </w:r>
        <w:r w:rsidR="00C57579" w:rsidRPr="00F038AA">
          <w:rPr>
            <w:noProof/>
            <w:webHidden/>
          </w:rPr>
          <w:t>52</w:t>
        </w:r>
        <w:r w:rsidR="00115AB6" w:rsidRPr="00F038AA">
          <w:rPr>
            <w:noProof/>
            <w:webHidden/>
          </w:rPr>
          <w:fldChar w:fldCharType="end"/>
        </w:r>
      </w:hyperlink>
    </w:p>
    <w:p w14:paraId="10307AFC"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30" w:history="1">
        <w:r w:rsidR="00115AB6" w:rsidRPr="00F038AA">
          <w:rPr>
            <w:rStyle w:val="af3"/>
            <w:rFonts w:eastAsiaTheme="majorEastAsia"/>
            <w:noProof/>
          </w:rPr>
          <w:t>5.1</w:t>
        </w:r>
        <w:r w:rsidR="00115AB6" w:rsidRPr="00F038AA">
          <w:rPr>
            <w:rFonts w:eastAsiaTheme="minorEastAsia" w:cstheme="minorBidi"/>
            <w:smallCaps w:val="0"/>
            <w:noProof/>
            <w:sz w:val="22"/>
            <w:szCs w:val="22"/>
          </w:rPr>
          <w:tab/>
        </w:r>
        <w:r w:rsidR="00115AB6" w:rsidRPr="00F038AA">
          <w:rPr>
            <w:rStyle w:val="af3"/>
            <w:rFonts w:eastAsiaTheme="majorEastAsia"/>
            <w:noProof/>
          </w:rPr>
          <w:t>Учреждения образования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_Toc171004030 \h </w:instrText>
        </w:r>
        <w:r w:rsidR="00115AB6" w:rsidRPr="00F038AA">
          <w:rPr>
            <w:noProof/>
            <w:webHidden/>
          </w:rPr>
        </w:r>
        <w:r w:rsidR="00115AB6" w:rsidRPr="00F038AA">
          <w:rPr>
            <w:noProof/>
            <w:webHidden/>
          </w:rPr>
          <w:fldChar w:fldCharType="separate"/>
        </w:r>
        <w:r w:rsidR="00C57579" w:rsidRPr="00F038AA">
          <w:rPr>
            <w:noProof/>
            <w:webHidden/>
          </w:rPr>
          <w:t>52</w:t>
        </w:r>
        <w:r w:rsidR="00115AB6" w:rsidRPr="00F038AA">
          <w:rPr>
            <w:noProof/>
            <w:webHidden/>
          </w:rPr>
          <w:fldChar w:fldCharType="end"/>
        </w:r>
      </w:hyperlink>
    </w:p>
    <w:p w14:paraId="2EEAD0F7"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31" w:history="1">
        <w:r w:rsidR="00115AB6" w:rsidRPr="00F038AA">
          <w:rPr>
            <w:rStyle w:val="af3"/>
            <w:rFonts w:eastAsiaTheme="majorEastAsia"/>
            <w:noProof/>
          </w:rPr>
          <w:t>5.2</w:t>
        </w:r>
        <w:r w:rsidR="00115AB6" w:rsidRPr="00F038AA">
          <w:rPr>
            <w:rFonts w:eastAsiaTheme="minorEastAsia" w:cstheme="minorBidi"/>
            <w:smallCaps w:val="0"/>
            <w:noProof/>
            <w:sz w:val="22"/>
            <w:szCs w:val="22"/>
          </w:rPr>
          <w:tab/>
        </w:r>
        <w:r w:rsidR="00115AB6" w:rsidRPr="00F038AA">
          <w:rPr>
            <w:rStyle w:val="af3"/>
            <w:rFonts w:eastAsiaTheme="majorEastAsia"/>
            <w:noProof/>
          </w:rPr>
          <w:t>Учреждения культуры и искусства</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_Toc171004031 \h </w:instrText>
        </w:r>
        <w:r w:rsidR="00115AB6" w:rsidRPr="00F038AA">
          <w:rPr>
            <w:noProof/>
            <w:webHidden/>
          </w:rPr>
        </w:r>
        <w:r w:rsidR="00115AB6" w:rsidRPr="00F038AA">
          <w:rPr>
            <w:noProof/>
            <w:webHidden/>
          </w:rPr>
          <w:fldChar w:fldCharType="separate"/>
        </w:r>
        <w:r w:rsidR="00C57579" w:rsidRPr="00F038AA">
          <w:rPr>
            <w:noProof/>
            <w:webHidden/>
          </w:rPr>
          <w:t>54</w:t>
        </w:r>
        <w:r w:rsidR="00115AB6" w:rsidRPr="00F038AA">
          <w:rPr>
            <w:noProof/>
            <w:webHidden/>
          </w:rPr>
          <w:fldChar w:fldCharType="end"/>
        </w:r>
      </w:hyperlink>
    </w:p>
    <w:p w14:paraId="015F6F26"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32" w:history="1">
        <w:r w:rsidR="00115AB6" w:rsidRPr="00F038AA">
          <w:rPr>
            <w:rStyle w:val="af3"/>
            <w:rFonts w:eastAsiaTheme="majorEastAsia"/>
            <w:noProof/>
          </w:rPr>
          <w:t>5.3</w:t>
        </w:r>
        <w:r w:rsidR="00115AB6" w:rsidRPr="00F038AA">
          <w:rPr>
            <w:rFonts w:eastAsiaTheme="minorEastAsia" w:cstheme="minorBidi"/>
            <w:smallCaps w:val="0"/>
            <w:noProof/>
            <w:sz w:val="22"/>
            <w:szCs w:val="22"/>
          </w:rPr>
          <w:tab/>
        </w:r>
        <w:r w:rsidR="00115AB6" w:rsidRPr="00F038AA">
          <w:rPr>
            <w:rStyle w:val="af3"/>
            <w:rFonts w:eastAsiaTheme="majorEastAsia"/>
            <w:noProof/>
          </w:rPr>
          <w:t>Учреждения здравоохранения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_Toc171004032 \h </w:instrText>
        </w:r>
        <w:r w:rsidR="00115AB6" w:rsidRPr="00F038AA">
          <w:rPr>
            <w:noProof/>
            <w:webHidden/>
          </w:rPr>
        </w:r>
        <w:r w:rsidR="00115AB6" w:rsidRPr="00F038AA">
          <w:rPr>
            <w:noProof/>
            <w:webHidden/>
          </w:rPr>
          <w:fldChar w:fldCharType="separate"/>
        </w:r>
        <w:r w:rsidR="00C57579" w:rsidRPr="00F038AA">
          <w:rPr>
            <w:noProof/>
            <w:webHidden/>
          </w:rPr>
          <w:t>55</w:t>
        </w:r>
        <w:r w:rsidR="00115AB6" w:rsidRPr="00F038AA">
          <w:rPr>
            <w:noProof/>
            <w:webHidden/>
          </w:rPr>
          <w:fldChar w:fldCharType="end"/>
        </w:r>
      </w:hyperlink>
    </w:p>
    <w:p w14:paraId="4537A8FF"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33" w:history="1">
        <w:r w:rsidR="00115AB6" w:rsidRPr="00F038AA">
          <w:rPr>
            <w:rStyle w:val="af3"/>
            <w:rFonts w:eastAsiaTheme="majorEastAsia"/>
            <w:noProof/>
          </w:rPr>
          <w:t>5.4</w:t>
        </w:r>
        <w:r w:rsidR="00115AB6" w:rsidRPr="00F038AA">
          <w:rPr>
            <w:rFonts w:eastAsiaTheme="minorEastAsia" w:cstheme="minorBidi"/>
            <w:smallCaps w:val="0"/>
            <w:noProof/>
            <w:sz w:val="22"/>
            <w:szCs w:val="22"/>
          </w:rPr>
          <w:tab/>
        </w:r>
        <w:r w:rsidR="00115AB6" w:rsidRPr="00F038AA">
          <w:rPr>
            <w:rStyle w:val="af3"/>
            <w:rFonts w:eastAsiaTheme="majorEastAsia"/>
            <w:noProof/>
          </w:rPr>
          <w:t>Объекты для занятий физической культурой и спортом</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_Toc171004033 \h </w:instrText>
        </w:r>
        <w:r w:rsidR="00115AB6" w:rsidRPr="00F038AA">
          <w:rPr>
            <w:noProof/>
            <w:webHidden/>
          </w:rPr>
        </w:r>
        <w:r w:rsidR="00115AB6" w:rsidRPr="00F038AA">
          <w:rPr>
            <w:noProof/>
            <w:webHidden/>
          </w:rPr>
          <w:fldChar w:fldCharType="separate"/>
        </w:r>
        <w:r w:rsidR="00C57579" w:rsidRPr="00F038AA">
          <w:rPr>
            <w:noProof/>
            <w:webHidden/>
          </w:rPr>
          <w:t>56</w:t>
        </w:r>
        <w:r w:rsidR="00115AB6" w:rsidRPr="00F038AA">
          <w:rPr>
            <w:noProof/>
            <w:webHidden/>
          </w:rPr>
          <w:fldChar w:fldCharType="end"/>
        </w:r>
      </w:hyperlink>
    </w:p>
    <w:p w14:paraId="035B0E37"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34" w:history="1">
        <w:r w:rsidR="00115AB6" w:rsidRPr="00F038AA">
          <w:rPr>
            <w:rStyle w:val="af3"/>
            <w:rFonts w:eastAsiaTheme="majorEastAsia"/>
            <w:noProof/>
          </w:rPr>
          <w:t>5.5</w:t>
        </w:r>
        <w:r w:rsidR="00115AB6" w:rsidRPr="00F038AA">
          <w:rPr>
            <w:rFonts w:eastAsiaTheme="minorEastAsia" w:cstheme="minorBidi"/>
            <w:smallCaps w:val="0"/>
            <w:noProof/>
            <w:sz w:val="22"/>
            <w:szCs w:val="22"/>
          </w:rPr>
          <w:tab/>
        </w:r>
        <w:r w:rsidR="00115AB6" w:rsidRPr="00F038AA">
          <w:rPr>
            <w:rStyle w:val="af3"/>
            <w:rFonts w:eastAsiaTheme="majorEastAsia"/>
            <w:noProof/>
          </w:rPr>
          <w:t>Административные учреждения, предприятия торговли,  общественного питания и бытового обслуживания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_Toc171004034 \h </w:instrText>
        </w:r>
        <w:r w:rsidR="00115AB6" w:rsidRPr="00F038AA">
          <w:rPr>
            <w:noProof/>
            <w:webHidden/>
          </w:rPr>
        </w:r>
        <w:r w:rsidR="00115AB6" w:rsidRPr="00F038AA">
          <w:rPr>
            <w:noProof/>
            <w:webHidden/>
          </w:rPr>
          <w:fldChar w:fldCharType="separate"/>
        </w:r>
        <w:r w:rsidR="00C57579" w:rsidRPr="00F038AA">
          <w:rPr>
            <w:noProof/>
            <w:webHidden/>
          </w:rPr>
          <w:t>57</w:t>
        </w:r>
        <w:r w:rsidR="00115AB6" w:rsidRPr="00F038AA">
          <w:rPr>
            <w:noProof/>
            <w:webHidden/>
          </w:rPr>
          <w:fldChar w:fldCharType="end"/>
        </w:r>
      </w:hyperlink>
    </w:p>
    <w:p w14:paraId="573D0F2C"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35" w:history="1">
        <w:r w:rsidR="00115AB6" w:rsidRPr="00F038AA">
          <w:rPr>
            <w:rStyle w:val="af3"/>
            <w:rFonts w:eastAsiaTheme="majorEastAsia"/>
            <w:noProof/>
          </w:rPr>
          <w:t>5.6</w:t>
        </w:r>
        <w:r w:rsidR="00115AB6" w:rsidRPr="00F038AA">
          <w:rPr>
            <w:rFonts w:eastAsiaTheme="minorEastAsia" w:cstheme="minorBidi"/>
            <w:smallCaps w:val="0"/>
            <w:noProof/>
            <w:sz w:val="22"/>
            <w:szCs w:val="22"/>
          </w:rPr>
          <w:tab/>
        </w:r>
        <w:r w:rsidR="00115AB6" w:rsidRPr="00F038AA">
          <w:rPr>
            <w:rStyle w:val="af3"/>
            <w:rFonts w:eastAsiaTheme="majorEastAsia"/>
            <w:noProof/>
          </w:rPr>
          <w:t>Учреждения социальной защиты и поддержки населения, обеспечение доступности объектов социальной инфраструктуры для инвалидов и маломобильных групп населения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_Toc171004035 \h </w:instrText>
        </w:r>
        <w:r w:rsidR="00115AB6" w:rsidRPr="00F038AA">
          <w:rPr>
            <w:noProof/>
            <w:webHidden/>
          </w:rPr>
        </w:r>
        <w:r w:rsidR="00115AB6" w:rsidRPr="00F038AA">
          <w:rPr>
            <w:noProof/>
            <w:webHidden/>
          </w:rPr>
          <w:fldChar w:fldCharType="separate"/>
        </w:r>
        <w:r w:rsidR="00C57579" w:rsidRPr="00F038AA">
          <w:rPr>
            <w:noProof/>
            <w:webHidden/>
          </w:rPr>
          <w:t>58</w:t>
        </w:r>
        <w:r w:rsidR="00115AB6" w:rsidRPr="00F038AA">
          <w:rPr>
            <w:noProof/>
            <w:webHidden/>
          </w:rPr>
          <w:fldChar w:fldCharType="end"/>
        </w:r>
      </w:hyperlink>
    </w:p>
    <w:p w14:paraId="5C7BF7DB"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36" w:history="1">
        <w:r w:rsidR="00115AB6" w:rsidRPr="00F038AA">
          <w:rPr>
            <w:rStyle w:val="af3"/>
            <w:rFonts w:eastAsiaTheme="majorEastAsia"/>
            <w:noProof/>
          </w:rPr>
          <w:t>5.7</w:t>
        </w:r>
        <w:r w:rsidR="00115AB6" w:rsidRPr="00F038AA">
          <w:rPr>
            <w:rFonts w:eastAsiaTheme="minorEastAsia" w:cstheme="minorBidi"/>
            <w:smallCaps w:val="0"/>
            <w:noProof/>
            <w:sz w:val="22"/>
            <w:szCs w:val="22"/>
          </w:rPr>
          <w:tab/>
        </w:r>
        <w:r w:rsidR="00115AB6" w:rsidRPr="00F038AA">
          <w:rPr>
            <w:rStyle w:val="af3"/>
            <w:rFonts w:eastAsiaTheme="majorEastAsia"/>
            <w:noProof/>
          </w:rPr>
          <w:t>Организация ритуальных услуг</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_Toc171004036 \h </w:instrText>
        </w:r>
        <w:r w:rsidR="00115AB6" w:rsidRPr="00F038AA">
          <w:rPr>
            <w:noProof/>
            <w:webHidden/>
          </w:rPr>
        </w:r>
        <w:r w:rsidR="00115AB6" w:rsidRPr="00F038AA">
          <w:rPr>
            <w:noProof/>
            <w:webHidden/>
          </w:rPr>
          <w:fldChar w:fldCharType="separate"/>
        </w:r>
        <w:r w:rsidR="00C57579" w:rsidRPr="00F038AA">
          <w:rPr>
            <w:noProof/>
            <w:webHidden/>
          </w:rPr>
          <w:t>60</w:t>
        </w:r>
        <w:r w:rsidR="00115AB6" w:rsidRPr="00F038AA">
          <w:rPr>
            <w:noProof/>
            <w:webHidden/>
          </w:rPr>
          <w:fldChar w:fldCharType="end"/>
        </w:r>
      </w:hyperlink>
    </w:p>
    <w:p w14:paraId="1AE0637A" w14:textId="77777777" w:rsidR="00115AB6" w:rsidRPr="00F038AA" w:rsidRDefault="00AA7A5A" w:rsidP="00A512FA">
      <w:pPr>
        <w:pStyle w:val="16"/>
        <w:tabs>
          <w:tab w:val="left" w:pos="1120"/>
          <w:tab w:val="right" w:leader="dot" w:pos="9345"/>
        </w:tabs>
        <w:rPr>
          <w:rFonts w:eastAsiaTheme="minorEastAsia" w:cstheme="minorBidi"/>
          <w:b w:val="0"/>
          <w:bCs w:val="0"/>
          <w:caps w:val="0"/>
          <w:noProof/>
          <w:sz w:val="22"/>
          <w:szCs w:val="22"/>
        </w:rPr>
      </w:pPr>
      <w:hyperlink w:anchor="_Toc171004037" w:history="1">
        <w:r w:rsidR="00115AB6" w:rsidRPr="00F038AA">
          <w:rPr>
            <w:rStyle w:val="af3"/>
            <w:rFonts w:eastAsiaTheme="majorEastAsia"/>
            <w:noProof/>
          </w:rPr>
          <w:t>6</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Жилищный фонд</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_Toc171004037 \h </w:instrText>
        </w:r>
        <w:r w:rsidR="00115AB6" w:rsidRPr="00F038AA">
          <w:rPr>
            <w:noProof/>
            <w:webHidden/>
          </w:rPr>
        </w:r>
        <w:r w:rsidR="00115AB6" w:rsidRPr="00F038AA">
          <w:rPr>
            <w:noProof/>
            <w:webHidden/>
          </w:rPr>
          <w:fldChar w:fldCharType="separate"/>
        </w:r>
        <w:r w:rsidR="00C57579" w:rsidRPr="00F038AA">
          <w:rPr>
            <w:noProof/>
            <w:webHidden/>
          </w:rPr>
          <w:t>61</w:t>
        </w:r>
        <w:r w:rsidR="00115AB6" w:rsidRPr="00F038AA">
          <w:rPr>
            <w:noProof/>
            <w:webHidden/>
          </w:rPr>
          <w:fldChar w:fldCharType="end"/>
        </w:r>
      </w:hyperlink>
    </w:p>
    <w:p w14:paraId="2D550DC6" w14:textId="77777777" w:rsidR="00115AB6" w:rsidRPr="00F038AA" w:rsidRDefault="00AA7A5A" w:rsidP="00A512FA">
      <w:pPr>
        <w:pStyle w:val="16"/>
        <w:tabs>
          <w:tab w:val="left" w:pos="1120"/>
          <w:tab w:val="right" w:leader="dot" w:pos="9345"/>
        </w:tabs>
        <w:rPr>
          <w:rFonts w:eastAsiaTheme="minorEastAsia" w:cstheme="minorBidi"/>
          <w:b w:val="0"/>
          <w:bCs w:val="0"/>
          <w:caps w:val="0"/>
          <w:noProof/>
          <w:sz w:val="22"/>
          <w:szCs w:val="22"/>
        </w:rPr>
      </w:pPr>
      <w:hyperlink w:anchor="_Toc171004038" w:history="1">
        <w:r w:rsidR="00115AB6" w:rsidRPr="00F038AA">
          <w:rPr>
            <w:rStyle w:val="af3"/>
            <w:rFonts w:eastAsiaTheme="majorEastAsia"/>
            <w:noProof/>
          </w:rPr>
          <w:t>7</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Потенциал основных отраслей экономики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_Toc171004038 \h </w:instrText>
        </w:r>
        <w:r w:rsidR="00115AB6" w:rsidRPr="00F038AA">
          <w:rPr>
            <w:noProof/>
            <w:webHidden/>
          </w:rPr>
        </w:r>
        <w:r w:rsidR="00115AB6" w:rsidRPr="00F038AA">
          <w:rPr>
            <w:noProof/>
            <w:webHidden/>
          </w:rPr>
          <w:fldChar w:fldCharType="separate"/>
        </w:r>
        <w:r w:rsidR="00C57579" w:rsidRPr="00F038AA">
          <w:rPr>
            <w:noProof/>
            <w:webHidden/>
          </w:rPr>
          <w:t>63</w:t>
        </w:r>
        <w:r w:rsidR="00115AB6" w:rsidRPr="00F038AA">
          <w:rPr>
            <w:noProof/>
            <w:webHidden/>
          </w:rPr>
          <w:fldChar w:fldCharType="end"/>
        </w:r>
      </w:hyperlink>
    </w:p>
    <w:p w14:paraId="32FE1F3A" w14:textId="77777777" w:rsidR="00115AB6" w:rsidRPr="00F038AA" w:rsidRDefault="00AA7A5A" w:rsidP="00A512FA">
      <w:pPr>
        <w:pStyle w:val="25"/>
        <w:tabs>
          <w:tab w:val="right" w:leader="dot" w:pos="9345"/>
        </w:tabs>
        <w:rPr>
          <w:rFonts w:eastAsiaTheme="minorEastAsia" w:cstheme="minorBidi"/>
          <w:smallCaps w:val="0"/>
          <w:noProof/>
          <w:sz w:val="22"/>
          <w:szCs w:val="22"/>
        </w:rPr>
      </w:pPr>
      <w:hyperlink w:anchor="_Toc171004039" w:history="1">
        <w:r w:rsidR="00115AB6" w:rsidRPr="00F038AA">
          <w:rPr>
            <w:rStyle w:val="af3"/>
            <w:rFonts w:eastAsiaTheme="majorEastAsia"/>
            <w:noProof/>
          </w:rPr>
          <w:t>Торговля розничная пищевыми продуктами, напитками и табачными изделиями в специализированных магазинах</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_Toc171004039 \h </w:instrText>
        </w:r>
        <w:r w:rsidR="00115AB6" w:rsidRPr="00F038AA">
          <w:rPr>
            <w:noProof/>
            <w:webHidden/>
          </w:rPr>
        </w:r>
        <w:r w:rsidR="00115AB6" w:rsidRPr="00F038AA">
          <w:rPr>
            <w:noProof/>
            <w:webHidden/>
          </w:rPr>
          <w:fldChar w:fldCharType="separate"/>
        </w:r>
        <w:r w:rsidR="00C57579" w:rsidRPr="00F038AA">
          <w:rPr>
            <w:noProof/>
            <w:webHidden/>
          </w:rPr>
          <w:t>63</w:t>
        </w:r>
        <w:r w:rsidR="00115AB6" w:rsidRPr="00F038AA">
          <w:rPr>
            <w:noProof/>
            <w:webHidden/>
          </w:rPr>
          <w:fldChar w:fldCharType="end"/>
        </w:r>
      </w:hyperlink>
    </w:p>
    <w:p w14:paraId="5A00B3AF" w14:textId="77777777" w:rsidR="00115AB6" w:rsidRPr="00F038AA" w:rsidRDefault="00AA7A5A" w:rsidP="00A512FA">
      <w:pPr>
        <w:pStyle w:val="25"/>
        <w:tabs>
          <w:tab w:val="right" w:leader="dot" w:pos="9345"/>
        </w:tabs>
        <w:rPr>
          <w:rFonts w:eastAsiaTheme="minorEastAsia" w:cstheme="minorBidi"/>
          <w:smallCaps w:val="0"/>
          <w:noProof/>
          <w:sz w:val="22"/>
          <w:szCs w:val="22"/>
        </w:rPr>
      </w:pPr>
      <w:hyperlink w:anchor="_Toc171004040" w:history="1">
        <w:r w:rsidR="00115AB6" w:rsidRPr="00F038AA">
          <w:rPr>
            <w:rStyle w:val="af3"/>
            <w:rFonts w:eastAsiaTheme="majorEastAsia"/>
            <w:noProof/>
          </w:rPr>
          <w:t>Торговля розничная прочими пищевыми продуктами в специализированных магазинах</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_Toc171004040 \h </w:instrText>
        </w:r>
        <w:r w:rsidR="00115AB6" w:rsidRPr="00F038AA">
          <w:rPr>
            <w:noProof/>
            <w:webHidden/>
          </w:rPr>
        </w:r>
        <w:r w:rsidR="00115AB6" w:rsidRPr="00F038AA">
          <w:rPr>
            <w:noProof/>
            <w:webHidden/>
          </w:rPr>
          <w:fldChar w:fldCharType="separate"/>
        </w:r>
        <w:r w:rsidR="00C57579" w:rsidRPr="00F038AA">
          <w:rPr>
            <w:noProof/>
            <w:webHidden/>
          </w:rPr>
          <w:t>64</w:t>
        </w:r>
        <w:r w:rsidR="00115AB6" w:rsidRPr="00F038AA">
          <w:rPr>
            <w:noProof/>
            <w:webHidden/>
          </w:rPr>
          <w:fldChar w:fldCharType="end"/>
        </w:r>
      </w:hyperlink>
    </w:p>
    <w:p w14:paraId="67FA2294" w14:textId="77777777" w:rsidR="00115AB6" w:rsidRPr="00F038AA" w:rsidRDefault="00AA7A5A" w:rsidP="00A512FA">
      <w:pPr>
        <w:pStyle w:val="16"/>
        <w:tabs>
          <w:tab w:val="left" w:pos="1120"/>
          <w:tab w:val="right" w:leader="dot" w:pos="9345"/>
        </w:tabs>
        <w:rPr>
          <w:rFonts w:eastAsiaTheme="minorEastAsia" w:cstheme="minorBidi"/>
          <w:b w:val="0"/>
          <w:bCs w:val="0"/>
          <w:caps w:val="0"/>
          <w:noProof/>
          <w:sz w:val="22"/>
          <w:szCs w:val="22"/>
        </w:rPr>
      </w:pPr>
      <w:hyperlink w:anchor="_Toc171004041" w:history="1">
        <w:r w:rsidR="00115AB6" w:rsidRPr="00F038AA">
          <w:rPr>
            <w:rStyle w:val="af3"/>
            <w:rFonts w:eastAsiaTheme="majorEastAsia"/>
            <w:noProof/>
          </w:rPr>
          <w:t>8</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Транспортная инфраструктура</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_Toc171004041 \h </w:instrText>
        </w:r>
        <w:r w:rsidR="00115AB6" w:rsidRPr="00F038AA">
          <w:rPr>
            <w:noProof/>
            <w:webHidden/>
          </w:rPr>
        </w:r>
        <w:r w:rsidR="00115AB6" w:rsidRPr="00F038AA">
          <w:rPr>
            <w:noProof/>
            <w:webHidden/>
          </w:rPr>
          <w:fldChar w:fldCharType="separate"/>
        </w:r>
        <w:r w:rsidR="00C57579" w:rsidRPr="00F038AA">
          <w:rPr>
            <w:noProof/>
            <w:webHidden/>
          </w:rPr>
          <w:t>65</w:t>
        </w:r>
        <w:r w:rsidR="00115AB6" w:rsidRPr="00F038AA">
          <w:rPr>
            <w:noProof/>
            <w:webHidden/>
          </w:rPr>
          <w:fldChar w:fldCharType="end"/>
        </w:r>
      </w:hyperlink>
    </w:p>
    <w:p w14:paraId="020D7816" w14:textId="77777777" w:rsidR="00115AB6" w:rsidRPr="00F038AA" w:rsidRDefault="00AA7A5A" w:rsidP="00A512FA">
      <w:pPr>
        <w:pStyle w:val="16"/>
        <w:tabs>
          <w:tab w:val="left" w:pos="1120"/>
          <w:tab w:val="right" w:leader="dot" w:pos="9345"/>
        </w:tabs>
        <w:rPr>
          <w:rFonts w:eastAsiaTheme="minorEastAsia" w:cstheme="minorBidi"/>
          <w:b w:val="0"/>
          <w:bCs w:val="0"/>
          <w:caps w:val="0"/>
          <w:noProof/>
          <w:sz w:val="22"/>
          <w:szCs w:val="22"/>
        </w:rPr>
      </w:pPr>
      <w:hyperlink w:anchor="_Toc171004042" w:history="1">
        <w:r w:rsidR="00115AB6" w:rsidRPr="00F038AA">
          <w:rPr>
            <w:rStyle w:val="af3"/>
            <w:rFonts w:eastAsiaTheme="majorEastAsia"/>
            <w:noProof/>
          </w:rPr>
          <w:t>9</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Инженерная инфраструктура</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_Toc171004042 \h </w:instrText>
        </w:r>
        <w:r w:rsidR="00115AB6" w:rsidRPr="00F038AA">
          <w:rPr>
            <w:noProof/>
            <w:webHidden/>
          </w:rPr>
        </w:r>
        <w:r w:rsidR="00115AB6" w:rsidRPr="00F038AA">
          <w:rPr>
            <w:noProof/>
            <w:webHidden/>
          </w:rPr>
          <w:fldChar w:fldCharType="separate"/>
        </w:r>
        <w:r w:rsidR="00C57579" w:rsidRPr="00F038AA">
          <w:rPr>
            <w:noProof/>
            <w:webHidden/>
          </w:rPr>
          <w:t>70</w:t>
        </w:r>
        <w:r w:rsidR="00115AB6" w:rsidRPr="00F038AA">
          <w:rPr>
            <w:noProof/>
            <w:webHidden/>
          </w:rPr>
          <w:fldChar w:fldCharType="end"/>
        </w:r>
      </w:hyperlink>
    </w:p>
    <w:p w14:paraId="59C4A22E"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43" w:history="1">
        <w:r w:rsidR="00115AB6" w:rsidRPr="00F038AA">
          <w:rPr>
            <w:rStyle w:val="af3"/>
            <w:rFonts w:eastAsiaTheme="majorEastAsia"/>
            <w:noProof/>
          </w:rPr>
          <w:t>9.1</w:t>
        </w:r>
        <w:r w:rsidR="00115AB6" w:rsidRPr="00F038AA">
          <w:rPr>
            <w:rFonts w:eastAsiaTheme="minorEastAsia" w:cstheme="minorBidi"/>
            <w:smallCaps w:val="0"/>
            <w:noProof/>
            <w:sz w:val="22"/>
            <w:szCs w:val="22"/>
          </w:rPr>
          <w:tab/>
        </w:r>
        <w:r w:rsidR="00115AB6" w:rsidRPr="00F038AA">
          <w:rPr>
            <w:rStyle w:val="af3"/>
            <w:rFonts w:eastAsiaTheme="majorEastAsia"/>
            <w:noProof/>
          </w:rPr>
          <w:t>Водоснабжение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_Toc171004043 \h </w:instrText>
        </w:r>
        <w:r w:rsidR="00115AB6" w:rsidRPr="00F038AA">
          <w:rPr>
            <w:noProof/>
            <w:webHidden/>
          </w:rPr>
        </w:r>
        <w:r w:rsidR="00115AB6" w:rsidRPr="00F038AA">
          <w:rPr>
            <w:noProof/>
            <w:webHidden/>
          </w:rPr>
          <w:fldChar w:fldCharType="separate"/>
        </w:r>
        <w:r w:rsidR="00C57579" w:rsidRPr="00F038AA">
          <w:rPr>
            <w:noProof/>
            <w:webHidden/>
          </w:rPr>
          <w:t>70</w:t>
        </w:r>
        <w:r w:rsidR="00115AB6" w:rsidRPr="00F038AA">
          <w:rPr>
            <w:noProof/>
            <w:webHidden/>
          </w:rPr>
          <w:fldChar w:fldCharType="end"/>
        </w:r>
      </w:hyperlink>
    </w:p>
    <w:p w14:paraId="678EB5C6"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44" w:history="1">
        <w:r w:rsidR="00115AB6" w:rsidRPr="00F038AA">
          <w:rPr>
            <w:rStyle w:val="af3"/>
            <w:rFonts w:eastAsiaTheme="majorEastAsia"/>
            <w:noProof/>
          </w:rPr>
          <w:t>9.2</w:t>
        </w:r>
        <w:r w:rsidR="00115AB6" w:rsidRPr="00F038AA">
          <w:rPr>
            <w:rFonts w:eastAsiaTheme="minorEastAsia" w:cstheme="minorBidi"/>
            <w:smallCaps w:val="0"/>
            <w:noProof/>
            <w:sz w:val="22"/>
            <w:szCs w:val="22"/>
          </w:rPr>
          <w:tab/>
        </w:r>
        <w:r w:rsidR="00115AB6" w:rsidRPr="00F038AA">
          <w:rPr>
            <w:rStyle w:val="af3"/>
            <w:rFonts w:eastAsiaTheme="majorEastAsia"/>
            <w:noProof/>
          </w:rPr>
          <w:t>Водоотведение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_Toc171004044 \h </w:instrText>
        </w:r>
        <w:r w:rsidR="00115AB6" w:rsidRPr="00F038AA">
          <w:rPr>
            <w:noProof/>
            <w:webHidden/>
          </w:rPr>
        </w:r>
        <w:r w:rsidR="00115AB6" w:rsidRPr="00F038AA">
          <w:rPr>
            <w:noProof/>
            <w:webHidden/>
          </w:rPr>
          <w:fldChar w:fldCharType="separate"/>
        </w:r>
        <w:r w:rsidR="00C57579" w:rsidRPr="00F038AA">
          <w:rPr>
            <w:noProof/>
            <w:webHidden/>
          </w:rPr>
          <w:t>72</w:t>
        </w:r>
        <w:r w:rsidR="00115AB6" w:rsidRPr="00F038AA">
          <w:rPr>
            <w:noProof/>
            <w:webHidden/>
          </w:rPr>
          <w:fldChar w:fldCharType="end"/>
        </w:r>
      </w:hyperlink>
    </w:p>
    <w:p w14:paraId="68E04F75"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45" w:history="1">
        <w:r w:rsidR="00115AB6" w:rsidRPr="00F038AA">
          <w:rPr>
            <w:rStyle w:val="af3"/>
            <w:rFonts w:eastAsiaTheme="majorEastAsia"/>
            <w:noProof/>
          </w:rPr>
          <w:t>9.3</w:t>
        </w:r>
        <w:r w:rsidR="00115AB6" w:rsidRPr="00F038AA">
          <w:rPr>
            <w:rFonts w:eastAsiaTheme="minorEastAsia" w:cstheme="minorBidi"/>
            <w:smallCaps w:val="0"/>
            <w:noProof/>
            <w:sz w:val="22"/>
            <w:szCs w:val="22"/>
          </w:rPr>
          <w:tab/>
        </w:r>
        <w:r w:rsidR="00115AB6" w:rsidRPr="00F038AA">
          <w:rPr>
            <w:rStyle w:val="af3"/>
            <w:rFonts w:eastAsiaTheme="majorEastAsia"/>
            <w:noProof/>
          </w:rPr>
          <w:t>Теплоснабжение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_Toc171004045 \h </w:instrText>
        </w:r>
        <w:r w:rsidR="00115AB6" w:rsidRPr="00F038AA">
          <w:rPr>
            <w:noProof/>
            <w:webHidden/>
          </w:rPr>
        </w:r>
        <w:r w:rsidR="00115AB6" w:rsidRPr="00F038AA">
          <w:rPr>
            <w:noProof/>
            <w:webHidden/>
          </w:rPr>
          <w:fldChar w:fldCharType="separate"/>
        </w:r>
        <w:r w:rsidR="00C57579" w:rsidRPr="00F038AA">
          <w:rPr>
            <w:noProof/>
            <w:webHidden/>
          </w:rPr>
          <w:t>73</w:t>
        </w:r>
        <w:r w:rsidR="00115AB6" w:rsidRPr="00F038AA">
          <w:rPr>
            <w:noProof/>
            <w:webHidden/>
          </w:rPr>
          <w:fldChar w:fldCharType="end"/>
        </w:r>
      </w:hyperlink>
    </w:p>
    <w:p w14:paraId="0055363E"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46" w:history="1">
        <w:r w:rsidR="00115AB6" w:rsidRPr="00F038AA">
          <w:rPr>
            <w:rStyle w:val="af3"/>
            <w:rFonts w:eastAsiaTheme="majorEastAsia"/>
            <w:noProof/>
          </w:rPr>
          <w:t>9.4</w:t>
        </w:r>
        <w:r w:rsidR="00115AB6" w:rsidRPr="00F038AA">
          <w:rPr>
            <w:rFonts w:eastAsiaTheme="minorEastAsia" w:cstheme="minorBidi"/>
            <w:smallCaps w:val="0"/>
            <w:noProof/>
            <w:sz w:val="22"/>
            <w:szCs w:val="22"/>
          </w:rPr>
          <w:tab/>
        </w:r>
        <w:r w:rsidR="00115AB6" w:rsidRPr="00F038AA">
          <w:rPr>
            <w:rStyle w:val="af3"/>
            <w:rFonts w:eastAsiaTheme="majorEastAsia"/>
            <w:noProof/>
          </w:rPr>
          <w:t>Газоснабжение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_Toc171004046 \h </w:instrText>
        </w:r>
        <w:r w:rsidR="00115AB6" w:rsidRPr="00F038AA">
          <w:rPr>
            <w:noProof/>
            <w:webHidden/>
          </w:rPr>
        </w:r>
        <w:r w:rsidR="00115AB6" w:rsidRPr="00F038AA">
          <w:rPr>
            <w:noProof/>
            <w:webHidden/>
          </w:rPr>
          <w:fldChar w:fldCharType="separate"/>
        </w:r>
        <w:r w:rsidR="00C57579" w:rsidRPr="00F038AA">
          <w:rPr>
            <w:noProof/>
            <w:webHidden/>
          </w:rPr>
          <w:t>73</w:t>
        </w:r>
        <w:r w:rsidR="00115AB6" w:rsidRPr="00F038AA">
          <w:rPr>
            <w:noProof/>
            <w:webHidden/>
          </w:rPr>
          <w:fldChar w:fldCharType="end"/>
        </w:r>
      </w:hyperlink>
    </w:p>
    <w:p w14:paraId="600E89DD"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47" w:history="1">
        <w:r w:rsidR="00115AB6" w:rsidRPr="00F038AA">
          <w:rPr>
            <w:rStyle w:val="af3"/>
            <w:rFonts w:eastAsiaTheme="majorEastAsia"/>
            <w:noProof/>
          </w:rPr>
          <w:t>9.5</w:t>
        </w:r>
        <w:r w:rsidR="00115AB6" w:rsidRPr="00F038AA">
          <w:rPr>
            <w:rFonts w:eastAsiaTheme="minorEastAsia" w:cstheme="minorBidi"/>
            <w:smallCaps w:val="0"/>
            <w:noProof/>
            <w:sz w:val="22"/>
            <w:szCs w:val="22"/>
          </w:rPr>
          <w:tab/>
        </w:r>
        <w:r w:rsidR="00115AB6" w:rsidRPr="00F038AA">
          <w:rPr>
            <w:rStyle w:val="af3"/>
            <w:rFonts w:eastAsiaTheme="majorEastAsia"/>
            <w:noProof/>
          </w:rPr>
          <w:t>Электроснабжение</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_Toc171004047 \h </w:instrText>
        </w:r>
        <w:r w:rsidR="00115AB6" w:rsidRPr="00F038AA">
          <w:rPr>
            <w:noProof/>
            <w:webHidden/>
          </w:rPr>
        </w:r>
        <w:r w:rsidR="00115AB6" w:rsidRPr="00F038AA">
          <w:rPr>
            <w:noProof/>
            <w:webHidden/>
          </w:rPr>
          <w:fldChar w:fldCharType="separate"/>
        </w:r>
        <w:r w:rsidR="00C57579" w:rsidRPr="00F038AA">
          <w:rPr>
            <w:noProof/>
            <w:webHidden/>
          </w:rPr>
          <w:t>74</w:t>
        </w:r>
        <w:r w:rsidR="00115AB6" w:rsidRPr="00F038AA">
          <w:rPr>
            <w:noProof/>
            <w:webHidden/>
          </w:rPr>
          <w:fldChar w:fldCharType="end"/>
        </w:r>
      </w:hyperlink>
    </w:p>
    <w:p w14:paraId="28CBDCF9"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48" w:history="1">
        <w:r w:rsidR="00115AB6" w:rsidRPr="00F038AA">
          <w:rPr>
            <w:rStyle w:val="af3"/>
            <w:rFonts w:eastAsiaTheme="majorEastAsia"/>
            <w:noProof/>
          </w:rPr>
          <w:t>9.6</w:t>
        </w:r>
        <w:r w:rsidR="00115AB6" w:rsidRPr="00F038AA">
          <w:rPr>
            <w:rFonts w:eastAsiaTheme="minorEastAsia" w:cstheme="minorBidi"/>
            <w:smallCaps w:val="0"/>
            <w:noProof/>
            <w:sz w:val="22"/>
            <w:szCs w:val="22"/>
          </w:rPr>
          <w:tab/>
        </w:r>
        <w:r w:rsidR="00115AB6" w:rsidRPr="00F038AA">
          <w:rPr>
            <w:rStyle w:val="af3"/>
            <w:rFonts w:eastAsiaTheme="majorEastAsia"/>
            <w:noProof/>
          </w:rPr>
          <w:t>Средства связи и коммуникаций</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_Toc171004048 \h </w:instrText>
        </w:r>
        <w:r w:rsidR="00115AB6" w:rsidRPr="00F038AA">
          <w:rPr>
            <w:noProof/>
            <w:webHidden/>
          </w:rPr>
        </w:r>
        <w:r w:rsidR="00115AB6" w:rsidRPr="00F038AA">
          <w:rPr>
            <w:noProof/>
            <w:webHidden/>
          </w:rPr>
          <w:fldChar w:fldCharType="separate"/>
        </w:r>
        <w:r w:rsidR="00C57579" w:rsidRPr="00F038AA">
          <w:rPr>
            <w:noProof/>
            <w:webHidden/>
          </w:rPr>
          <w:t>75</w:t>
        </w:r>
        <w:r w:rsidR="00115AB6" w:rsidRPr="00F038AA">
          <w:rPr>
            <w:noProof/>
            <w:webHidden/>
          </w:rPr>
          <w:fldChar w:fldCharType="end"/>
        </w:r>
      </w:hyperlink>
    </w:p>
    <w:p w14:paraId="2FE8FDB9" w14:textId="77777777" w:rsidR="00115AB6" w:rsidRPr="00F038AA" w:rsidRDefault="00AA7A5A" w:rsidP="00A512FA">
      <w:pPr>
        <w:pStyle w:val="16"/>
        <w:tabs>
          <w:tab w:val="left" w:pos="1400"/>
          <w:tab w:val="right" w:leader="dot" w:pos="9345"/>
        </w:tabs>
        <w:rPr>
          <w:rFonts w:eastAsiaTheme="minorEastAsia" w:cstheme="minorBidi"/>
          <w:b w:val="0"/>
          <w:bCs w:val="0"/>
          <w:caps w:val="0"/>
          <w:noProof/>
          <w:sz w:val="22"/>
          <w:szCs w:val="22"/>
        </w:rPr>
      </w:pPr>
      <w:hyperlink w:anchor="_Toc171004049" w:history="1">
        <w:r w:rsidR="00115AB6" w:rsidRPr="00F038AA">
          <w:rPr>
            <w:rStyle w:val="af3"/>
            <w:rFonts w:eastAsiaTheme="majorEastAsia"/>
            <w:noProof/>
          </w:rPr>
          <w:t>10</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Охрана окружающей среды</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_Toc171004049 \h </w:instrText>
        </w:r>
        <w:r w:rsidR="00115AB6" w:rsidRPr="00F038AA">
          <w:rPr>
            <w:noProof/>
            <w:webHidden/>
          </w:rPr>
        </w:r>
        <w:r w:rsidR="00115AB6" w:rsidRPr="00F038AA">
          <w:rPr>
            <w:noProof/>
            <w:webHidden/>
          </w:rPr>
          <w:fldChar w:fldCharType="separate"/>
        </w:r>
        <w:r w:rsidR="00C57579" w:rsidRPr="00F038AA">
          <w:rPr>
            <w:noProof/>
            <w:webHidden/>
          </w:rPr>
          <w:t>77</w:t>
        </w:r>
        <w:r w:rsidR="00115AB6" w:rsidRPr="00F038AA">
          <w:rPr>
            <w:noProof/>
            <w:webHidden/>
          </w:rPr>
          <w:fldChar w:fldCharType="end"/>
        </w:r>
      </w:hyperlink>
    </w:p>
    <w:p w14:paraId="185A5DB4"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50" w:history="1">
        <w:r w:rsidR="00115AB6" w:rsidRPr="00F038AA">
          <w:rPr>
            <w:rStyle w:val="af3"/>
            <w:rFonts w:eastAsiaTheme="majorEastAsia"/>
            <w:noProof/>
          </w:rPr>
          <w:t>10.1</w:t>
        </w:r>
        <w:r w:rsidR="00115AB6" w:rsidRPr="00F038AA">
          <w:rPr>
            <w:rFonts w:eastAsiaTheme="minorEastAsia" w:cstheme="minorBidi"/>
            <w:smallCaps w:val="0"/>
            <w:noProof/>
            <w:sz w:val="22"/>
            <w:szCs w:val="22"/>
          </w:rPr>
          <w:tab/>
        </w:r>
        <w:r w:rsidR="00115AB6" w:rsidRPr="00F038AA">
          <w:rPr>
            <w:rStyle w:val="af3"/>
            <w:rFonts w:eastAsiaTheme="majorEastAsia"/>
            <w:noProof/>
          </w:rPr>
          <w:t>Состояние окружающей среды</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_Toc171004050 \h </w:instrText>
        </w:r>
        <w:r w:rsidR="00115AB6" w:rsidRPr="00F038AA">
          <w:rPr>
            <w:noProof/>
            <w:webHidden/>
          </w:rPr>
        </w:r>
        <w:r w:rsidR="00115AB6" w:rsidRPr="00F038AA">
          <w:rPr>
            <w:noProof/>
            <w:webHidden/>
          </w:rPr>
          <w:fldChar w:fldCharType="separate"/>
        </w:r>
        <w:r w:rsidR="00C57579" w:rsidRPr="00F038AA">
          <w:rPr>
            <w:noProof/>
            <w:webHidden/>
          </w:rPr>
          <w:t>77</w:t>
        </w:r>
        <w:r w:rsidR="00115AB6" w:rsidRPr="00F038AA">
          <w:rPr>
            <w:noProof/>
            <w:webHidden/>
          </w:rPr>
          <w:fldChar w:fldCharType="end"/>
        </w:r>
      </w:hyperlink>
    </w:p>
    <w:p w14:paraId="5DC97E68"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51" w:history="1">
        <w:r w:rsidR="00115AB6" w:rsidRPr="00F038AA">
          <w:rPr>
            <w:rStyle w:val="af3"/>
            <w:rFonts w:eastAsiaTheme="majorEastAsia"/>
            <w:noProof/>
          </w:rPr>
          <w:t>10.2</w:t>
        </w:r>
        <w:r w:rsidR="00115AB6" w:rsidRPr="00F038AA">
          <w:rPr>
            <w:rFonts w:eastAsiaTheme="minorEastAsia" w:cstheme="minorBidi"/>
            <w:smallCaps w:val="0"/>
            <w:noProof/>
            <w:sz w:val="22"/>
            <w:szCs w:val="22"/>
          </w:rPr>
          <w:tab/>
        </w:r>
        <w:r w:rsidR="00115AB6" w:rsidRPr="00F038AA">
          <w:rPr>
            <w:rStyle w:val="af3"/>
            <w:rFonts w:eastAsiaTheme="majorEastAsia"/>
            <w:noProof/>
          </w:rPr>
          <w:t>Мероприятия по охране окружающей среды</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_Toc171004051 \h </w:instrText>
        </w:r>
        <w:r w:rsidR="00115AB6" w:rsidRPr="00F038AA">
          <w:rPr>
            <w:noProof/>
            <w:webHidden/>
          </w:rPr>
        </w:r>
        <w:r w:rsidR="00115AB6" w:rsidRPr="00F038AA">
          <w:rPr>
            <w:noProof/>
            <w:webHidden/>
          </w:rPr>
          <w:fldChar w:fldCharType="separate"/>
        </w:r>
        <w:r w:rsidR="00C57579" w:rsidRPr="00F038AA">
          <w:rPr>
            <w:noProof/>
            <w:webHidden/>
          </w:rPr>
          <w:t>77</w:t>
        </w:r>
        <w:r w:rsidR="00115AB6" w:rsidRPr="00F038AA">
          <w:rPr>
            <w:noProof/>
            <w:webHidden/>
          </w:rPr>
          <w:fldChar w:fldCharType="end"/>
        </w:r>
      </w:hyperlink>
    </w:p>
    <w:p w14:paraId="16034894"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52" w:history="1">
        <w:r w:rsidR="00115AB6" w:rsidRPr="00F038AA">
          <w:rPr>
            <w:rStyle w:val="af3"/>
            <w:rFonts w:eastAsiaTheme="majorEastAsia"/>
            <w:noProof/>
          </w:rPr>
          <w:t>10.3</w:t>
        </w:r>
        <w:r w:rsidR="00115AB6" w:rsidRPr="00F038AA">
          <w:rPr>
            <w:rFonts w:eastAsiaTheme="minorEastAsia" w:cstheme="minorBidi"/>
            <w:smallCaps w:val="0"/>
            <w:noProof/>
            <w:sz w:val="22"/>
            <w:szCs w:val="22"/>
          </w:rPr>
          <w:tab/>
        </w:r>
        <w:r w:rsidR="00115AB6" w:rsidRPr="00F038AA">
          <w:rPr>
            <w:rStyle w:val="af3"/>
            <w:rFonts w:eastAsiaTheme="majorEastAsia"/>
            <w:noProof/>
          </w:rPr>
          <w:t>Система обращения с отходами производства и потребления</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_Toc171004052 \h </w:instrText>
        </w:r>
        <w:r w:rsidR="00115AB6" w:rsidRPr="00F038AA">
          <w:rPr>
            <w:noProof/>
            <w:webHidden/>
          </w:rPr>
        </w:r>
        <w:r w:rsidR="00115AB6" w:rsidRPr="00F038AA">
          <w:rPr>
            <w:noProof/>
            <w:webHidden/>
          </w:rPr>
          <w:fldChar w:fldCharType="separate"/>
        </w:r>
        <w:r w:rsidR="00C57579" w:rsidRPr="00F038AA">
          <w:rPr>
            <w:noProof/>
            <w:webHidden/>
          </w:rPr>
          <w:t>79</w:t>
        </w:r>
        <w:r w:rsidR="00115AB6" w:rsidRPr="00F038AA">
          <w:rPr>
            <w:noProof/>
            <w:webHidden/>
          </w:rPr>
          <w:fldChar w:fldCharType="end"/>
        </w:r>
      </w:hyperlink>
    </w:p>
    <w:p w14:paraId="170425B8"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53" w:history="1">
        <w:r w:rsidR="00115AB6" w:rsidRPr="00F038AA">
          <w:rPr>
            <w:rStyle w:val="af3"/>
            <w:rFonts w:eastAsiaTheme="majorEastAsia"/>
            <w:noProof/>
          </w:rPr>
          <w:t>10.4</w:t>
        </w:r>
        <w:r w:rsidR="00115AB6" w:rsidRPr="00F038AA">
          <w:rPr>
            <w:rFonts w:eastAsiaTheme="minorEastAsia" w:cstheme="minorBidi"/>
            <w:smallCaps w:val="0"/>
            <w:noProof/>
            <w:sz w:val="22"/>
            <w:szCs w:val="22"/>
          </w:rPr>
          <w:tab/>
        </w:r>
        <w:r w:rsidR="00115AB6" w:rsidRPr="00F038AA">
          <w:rPr>
            <w:rStyle w:val="af3"/>
            <w:rFonts w:eastAsiaTheme="majorEastAsia"/>
            <w:noProof/>
          </w:rPr>
          <w:t>Мероприятия по соблюдению режима зон с особыми условиями использования территории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_Toc171004053 \h </w:instrText>
        </w:r>
        <w:r w:rsidR="00115AB6" w:rsidRPr="00F038AA">
          <w:rPr>
            <w:noProof/>
            <w:webHidden/>
          </w:rPr>
        </w:r>
        <w:r w:rsidR="00115AB6" w:rsidRPr="00F038AA">
          <w:rPr>
            <w:noProof/>
            <w:webHidden/>
          </w:rPr>
          <w:fldChar w:fldCharType="separate"/>
        </w:r>
        <w:r w:rsidR="00C57579" w:rsidRPr="00F038AA">
          <w:rPr>
            <w:noProof/>
            <w:webHidden/>
          </w:rPr>
          <w:t>82</w:t>
        </w:r>
        <w:r w:rsidR="00115AB6" w:rsidRPr="00F038AA">
          <w:rPr>
            <w:noProof/>
            <w:webHidden/>
          </w:rPr>
          <w:fldChar w:fldCharType="end"/>
        </w:r>
      </w:hyperlink>
    </w:p>
    <w:p w14:paraId="1527B00E" w14:textId="77777777" w:rsidR="00115AB6" w:rsidRPr="00F038AA" w:rsidRDefault="00AA7A5A" w:rsidP="00A512FA">
      <w:pPr>
        <w:pStyle w:val="16"/>
        <w:tabs>
          <w:tab w:val="left" w:pos="1400"/>
          <w:tab w:val="right" w:leader="dot" w:pos="9345"/>
        </w:tabs>
        <w:rPr>
          <w:rFonts w:eastAsiaTheme="minorEastAsia" w:cstheme="minorBidi"/>
          <w:b w:val="0"/>
          <w:bCs w:val="0"/>
          <w:caps w:val="0"/>
          <w:noProof/>
          <w:sz w:val="22"/>
          <w:szCs w:val="22"/>
        </w:rPr>
      </w:pPr>
      <w:hyperlink w:anchor="_Toc171004054" w:history="1">
        <w:r w:rsidR="00115AB6" w:rsidRPr="00F038AA">
          <w:rPr>
            <w:rStyle w:val="af3"/>
            <w:rFonts w:eastAsiaTheme="majorEastAsia"/>
            <w:iCs/>
            <w:noProof/>
          </w:rPr>
          <w:t>11</w:t>
        </w:r>
        <w:r w:rsidR="00115AB6" w:rsidRPr="00F038AA">
          <w:rPr>
            <w:rFonts w:eastAsiaTheme="minorEastAsia" w:cstheme="minorBidi"/>
            <w:b w:val="0"/>
            <w:bCs w:val="0"/>
            <w:caps w:val="0"/>
            <w:noProof/>
            <w:sz w:val="22"/>
            <w:szCs w:val="22"/>
          </w:rPr>
          <w:tab/>
        </w:r>
        <w:r w:rsidR="00115AB6" w:rsidRPr="00F038AA">
          <w:rPr>
            <w:rStyle w:val="af3"/>
            <w:rFonts w:eastAsiaTheme="majorEastAsia"/>
            <w:noProof/>
          </w:rPr>
          <w:t>Перечень основных факторов риска возникновения чрезвычайных ситуаций природного и техногенного характера</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_Toc171004054 \h </w:instrText>
        </w:r>
        <w:r w:rsidR="00115AB6" w:rsidRPr="00F038AA">
          <w:rPr>
            <w:noProof/>
            <w:webHidden/>
          </w:rPr>
        </w:r>
        <w:r w:rsidR="00115AB6" w:rsidRPr="00F038AA">
          <w:rPr>
            <w:noProof/>
            <w:webHidden/>
          </w:rPr>
          <w:fldChar w:fldCharType="separate"/>
        </w:r>
        <w:r w:rsidR="00C57579" w:rsidRPr="00F038AA">
          <w:rPr>
            <w:noProof/>
            <w:webHidden/>
          </w:rPr>
          <w:t>83</w:t>
        </w:r>
        <w:r w:rsidR="00115AB6" w:rsidRPr="00F038AA">
          <w:rPr>
            <w:noProof/>
            <w:webHidden/>
          </w:rPr>
          <w:fldChar w:fldCharType="end"/>
        </w:r>
      </w:hyperlink>
    </w:p>
    <w:p w14:paraId="2E99C302"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55" w:history="1">
        <w:r w:rsidR="00115AB6" w:rsidRPr="00F038AA">
          <w:rPr>
            <w:rStyle w:val="af3"/>
            <w:rFonts w:eastAsiaTheme="majorEastAsia"/>
            <w:noProof/>
          </w:rPr>
          <w:t>11.1</w:t>
        </w:r>
        <w:r w:rsidR="00115AB6" w:rsidRPr="00F038AA">
          <w:rPr>
            <w:rFonts w:eastAsiaTheme="minorEastAsia" w:cstheme="minorBidi"/>
            <w:smallCaps w:val="0"/>
            <w:noProof/>
            <w:sz w:val="22"/>
            <w:szCs w:val="22"/>
          </w:rPr>
          <w:tab/>
        </w:r>
        <w:r w:rsidR="00115AB6" w:rsidRPr="00F038AA">
          <w:rPr>
            <w:rStyle w:val="af3"/>
            <w:rFonts w:eastAsiaTheme="majorEastAsia"/>
            <w:noProof/>
          </w:rPr>
          <w:t>Перечень возможных источников чрезвычайных ситуаций природного характера, которые могут оказывать воздействие на размещение объектов местного значения и функциональное назначение территории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_Toc171004055 \h </w:instrText>
        </w:r>
        <w:r w:rsidR="00115AB6" w:rsidRPr="00F038AA">
          <w:rPr>
            <w:noProof/>
            <w:webHidden/>
          </w:rPr>
        </w:r>
        <w:r w:rsidR="00115AB6" w:rsidRPr="00F038AA">
          <w:rPr>
            <w:noProof/>
            <w:webHidden/>
          </w:rPr>
          <w:fldChar w:fldCharType="separate"/>
        </w:r>
        <w:r w:rsidR="00C57579" w:rsidRPr="00F038AA">
          <w:rPr>
            <w:noProof/>
            <w:webHidden/>
          </w:rPr>
          <w:t>83</w:t>
        </w:r>
        <w:r w:rsidR="00115AB6" w:rsidRPr="00F038AA">
          <w:rPr>
            <w:noProof/>
            <w:webHidden/>
          </w:rPr>
          <w:fldChar w:fldCharType="end"/>
        </w:r>
      </w:hyperlink>
    </w:p>
    <w:p w14:paraId="5BDAE6DC"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56" w:history="1">
        <w:r w:rsidR="00115AB6" w:rsidRPr="00F038AA">
          <w:rPr>
            <w:rStyle w:val="af3"/>
            <w:rFonts w:eastAsiaTheme="majorEastAsia"/>
            <w:noProof/>
          </w:rPr>
          <w:t>11.2</w:t>
        </w:r>
        <w:r w:rsidR="00115AB6" w:rsidRPr="00F038AA">
          <w:rPr>
            <w:rFonts w:eastAsiaTheme="minorEastAsia" w:cstheme="minorBidi"/>
            <w:smallCaps w:val="0"/>
            <w:noProof/>
            <w:sz w:val="22"/>
            <w:szCs w:val="22"/>
          </w:rPr>
          <w:tab/>
        </w:r>
        <w:r w:rsidR="00115AB6" w:rsidRPr="00F038AA">
          <w:rPr>
            <w:rStyle w:val="af3"/>
            <w:rFonts w:eastAsiaTheme="majorEastAsia"/>
            <w:noProof/>
          </w:rPr>
          <w:t>Перечень источников чрезвычайных ситуаций техногенного характера, которые могут оказывать воздействие на размещение объектов местного значения и функциональное назначение территории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_Toc171004056 \h </w:instrText>
        </w:r>
        <w:r w:rsidR="00115AB6" w:rsidRPr="00F038AA">
          <w:rPr>
            <w:noProof/>
            <w:webHidden/>
          </w:rPr>
        </w:r>
        <w:r w:rsidR="00115AB6" w:rsidRPr="00F038AA">
          <w:rPr>
            <w:noProof/>
            <w:webHidden/>
          </w:rPr>
          <w:fldChar w:fldCharType="separate"/>
        </w:r>
        <w:r w:rsidR="00C57579" w:rsidRPr="00F038AA">
          <w:rPr>
            <w:noProof/>
            <w:webHidden/>
          </w:rPr>
          <w:t>95</w:t>
        </w:r>
        <w:r w:rsidR="00115AB6" w:rsidRPr="00F038AA">
          <w:rPr>
            <w:noProof/>
            <w:webHidden/>
          </w:rPr>
          <w:fldChar w:fldCharType="end"/>
        </w:r>
      </w:hyperlink>
    </w:p>
    <w:p w14:paraId="77D77C88"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57" w:history="1">
        <w:r w:rsidR="00115AB6" w:rsidRPr="00F038AA">
          <w:rPr>
            <w:rStyle w:val="af3"/>
            <w:rFonts w:eastAsiaTheme="majorEastAsia"/>
            <w:noProof/>
          </w:rPr>
          <w:t>11.3</w:t>
        </w:r>
        <w:r w:rsidR="00115AB6" w:rsidRPr="00F038AA">
          <w:rPr>
            <w:rFonts w:eastAsiaTheme="minorEastAsia" w:cstheme="minorBidi"/>
            <w:smallCaps w:val="0"/>
            <w:noProof/>
            <w:sz w:val="22"/>
            <w:szCs w:val="22"/>
          </w:rPr>
          <w:tab/>
        </w:r>
        <w:r w:rsidR="00115AB6" w:rsidRPr="00F038AA">
          <w:rPr>
            <w:rStyle w:val="af3"/>
            <w:rFonts w:eastAsiaTheme="majorEastAsia"/>
            <w:noProof/>
          </w:rPr>
          <w:t>Перечень возможных источников чрезвычайных ситуаций биолого-социального характера, которые могут оказывать воздействие на размещение объектов местного значения и функциональное назначение территории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_Toc171004057 \h </w:instrText>
        </w:r>
        <w:r w:rsidR="00115AB6" w:rsidRPr="00F038AA">
          <w:rPr>
            <w:noProof/>
            <w:webHidden/>
          </w:rPr>
        </w:r>
        <w:r w:rsidR="00115AB6" w:rsidRPr="00F038AA">
          <w:rPr>
            <w:noProof/>
            <w:webHidden/>
          </w:rPr>
          <w:fldChar w:fldCharType="separate"/>
        </w:r>
        <w:r w:rsidR="00C57579" w:rsidRPr="00F038AA">
          <w:rPr>
            <w:noProof/>
            <w:webHidden/>
          </w:rPr>
          <w:t>98</w:t>
        </w:r>
        <w:r w:rsidR="00115AB6" w:rsidRPr="00F038AA">
          <w:rPr>
            <w:noProof/>
            <w:webHidden/>
          </w:rPr>
          <w:fldChar w:fldCharType="end"/>
        </w:r>
      </w:hyperlink>
    </w:p>
    <w:p w14:paraId="20D15BDA" w14:textId="77777777" w:rsidR="00115AB6" w:rsidRPr="00F038AA" w:rsidRDefault="00AA7A5A" w:rsidP="00A512FA">
      <w:pPr>
        <w:pStyle w:val="25"/>
        <w:tabs>
          <w:tab w:val="left" w:pos="1680"/>
          <w:tab w:val="right" w:leader="dot" w:pos="9345"/>
        </w:tabs>
        <w:rPr>
          <w:rFonts w:eastAsiaTheme="minorEastAsia" w:cstheme="minorBidi"/>
          <w:smallCaps w:val="0"/>
          <w:noProof/>
          <w:sz w:val="22"/>
          <w:szCs w:val="22"/>
        </w:rPr>
      </w:pPr>
      <w:hyperlink w:anchor="_Toc171004058" w:history="1">
        <w:r w:rsidR="00115AB6" w:rsidRPr="00F038AA">
          <w:rPr>
            <w:rStyle w:val="af3"/>
            <w:rFonts w:eastAsiaTheme="majorEastAsia"/>
            <w:noProof/>
          </w:rPr>
          <w:t>11.4</w:t>
        </w:r>
        <w:r w:rsidR="00115AB6" w:rsidRPr="00F038AA">
          <w:rPr>
            <w:rFonts w:eastAsiaTheme="minorEastAsia" w:cstheme="minorBidi"/>
            <w:smallCaps w:val="0"/>
            <w:noProof/>
            <w:sz w:val="22"/>
            <w:szCs w:val="22"/>
          </w:rPr>
          <w:tab/>
        </w:r>
        <w:r w:rsidR="00115AB6" w:rsidRPr="00F038AA">
          <w:rPr>
            <w:rStyle w:val="af3"/>
            <w:rFonts w:eastAsiaTheme="majorEastAsia"/>
            <w:noProof/>
          </w:rPr>
          <w:t>Перечень объектов в области обеспечения пожарной безопасности</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_Toc171004058 \h </w:instrText>
        </w:r>
        <w:r w:rsidR="00115AB6" w:rsidRPr="00F038AA">
          <w:rPr>
            <w:noProof/>
            <w:webHidden/>
          </w:rPr>
        </w:r>
        <w:r w:rsidR="00115AB6" w:rsidRPr="00F038AA">
          <w:rPr>
            <w:noProof/>
            <w:webHidden/>
          </w:rPr>
          <w:fldChar w:fldCharType="separate"/>
        </w:r>
        <w:r w:rsidR="00C57579" w:rsidRPr="00F038AA">
          <w:rPr>
            <w:noProof/>
            <w:webHidden/>
          </w:rPr>
          <w:t>100</w:t>
        </w:r>
        <w:r w:rsidR="00115AB6" w:rsidRPr="00F038AA">
          <w:rPr>
            <w:noProof/>
            <w:webHidden/>
          </w:rPr>
          <w:fldChar w:fldCharType="end"/>
        </w:r>
      </w:hyperlink>
    </w:p>
    <w:p w14:paraId="1ABD8A25" w14:textId="77777777" w:rsidR="00115AB6" w:rsidRPr="00F038AA" w:rsidRDefault="00AA7A5A" w:rsidP="00A512FA">
      <w:pPr>
        <w:pStyle w:val="16"/>
        <w:tabs>
          <w:tab w:val="right" w:leader="dot" w:pos="9345"/>
        </w:tabs>
        <w:rPr>
          <w:rFonts w:eastAsiaTheme="minorEastAsia" w:cstheme="minorBidi"/>
          <w:b w:val="0"/>
          <w:bCs w:val="0"/>
          <w:caps w:val="0"/>
          <w:noProof/>
          <w:sz w:val="22"/>
          <w:szCs w:val="22"/>
        </w:rPr>
      </w:pPr>
      <w:hyperlink w:anchor="_Toc171004059" w:history="1">
        <w:r w:rsidR="00115AB6" w:rsidRPr="00F038AA">
          <w:rPr>
            <w:rStyle w:val="af3"/>
            <w:rFonts w:eastAsiaTheme="majorEastAsia"/>
            <w:noProof/>
          </w:rPr>
          <w:t>Технико-экономические показатели генерального плана</w:t>
        </w:r>
        <w:r w:rsidR="00115AB6" w:rsidRPr="00F038AA">
          <w:rPr>
            <w:noProof/>
            <w:webHidden/>
          </w:rPr>
          <w:tab/>
        </w:r>
        <w:r w:rsidR="00115AB6" w:rsidRPr="00F038AA">
          <w:rPr>
            <w:noProof/>
            <w:webHidden/>
          </w:rPr>
          <w:fldChar w:fldCharType="begin"/>
        </w:r>
        <w:r w:rsidR="00115AB6" w:rsidRPr="00F038AA">
          <w:rPr>
            <w:noProof/>
            <w:webHidden/>
          </w:rPr>
          <w:instrText xml:space="preserve"> PAGEREF _Toc171004059 \h </w:instrText>
        </w:r>
        <w:r w:rsidR="00115AB6" w:rsidRPr="00F038AA">
          <w:rPr>
            <w:noProof/>
            <w:webHidden/>
          </w:rPr>
        </w:r>
        <w:r w:rsidR="00115AB6" w:rsidRPr="00F038AA">
          <w:rPr>
            <w:noProof/>
            <w:webHidden/>
          </w:rPr>
          <w:fldChar w:fldCharType="separate"/>
        </w:r>
        <w:r w:rsidR="00C57579" w:rsidRPr="00F038AA">
          <w:rPr>
            <w:noProof/>
            <w:webHidden/>
          </w:rPr>
          <w:t>102</w:t>
        </w:r>
        <w:r w:rsidR="00115AB6" w:rsidRPr="00F038AA">
          <w:rPr>
            <w:noProof/>
            <w:webHidden/>
          </w:rPr>
          <w:fldChar w:fldCharType="end"/>
        </w:r>
      </w:hyperlink>
    </w:p>
    <w:p w14:paraId="025DFC87" w14:textId="77777777" w:rsidR="006F1E65" w:rsidRPr="00F038AA" w:rsidRDefault="00622118" w:rsidP="00A512FA">
      <w:pPr>
        <w:spacing w:after="160" w:line="259" w:lineRule="auto"/>
        <w:ind w:firstLine="0"/>
        <w:jc w:val="left"/>
        <w:rPr>
          <w:rFonts w:eastAsiaTheme="majorEastAsia" w:cstheme="majorBidi"/>
          <w:b/>
          <w:sz w:val="32"/>
          <w:szCs w:val="32"/>
        </w:rPr>
      </w:pPr>
      <w:r w:rsidRPr="00F038AA">
        <w:fldChar w:fldCharType="end"/>
      </w:r>
      <w:r w:rsidR="006F1E65" w:rsidRPr="00F038AA">
        <w:br w:type="page"/>
      </w:r>
    </w:p>
    <w:p w14:paraId="754C9BA7" w14:textId="5365664E" w:rsidR="007031E5" w:rsidRPr="00F038AA" w:rsidRDefault="007031E5" w:rsidP="000B0C6C">
      <w:pPr>
        <w:pStyle w:val="13"/>
      </w:pPr>
      <w:bookmarkStart w:id="23" w:name="_Toc31032834"/>
      <w:bookmarkStart w:id="24" w:name="_Toc130818637"/>
      <w:bookmarkStart w:id="25" w:name="_Toc171003999"/>
      <w:r w:rsidRPr="00F038AA">
        <w:lastRenderedPageBreak/>
        <w:t>Состав материалов</w:t>
      </w:r>
      <w:bookmarkEnd w:id="23"/>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742"/>
      </w:tblGrid>
      <w:tr w:rsidR="007031E5" w:rsidRPr="00F038AA" w14:paraId="514AB6C8" w14:textId="77777777" w:rsidTr="00FD561E">
        <w:trPr>
          <w:cantSplit/>
          <w:tblHeader/>
        </w:trPr>
        <w:tc>
          <w:tcPr>
            <w:tcW w:w="433" w:type="pct"/>
            <w:vAlign w:val="center"/>
          </w:tcPr>
          <w:p w14:paraId="16FC44DD" w14:textId="77777777" w:rsidR="007031E5" w:rsidRPr="00F038AA" w:rsidRDefault="007031E5" w:rsidP="000A1F84">
            <w:pPr>
              <w:pStyle w:val="afffffffa"/>
              <w:jc w:val="center"/>
              <w:rPr>
                <w:b/>
              </w:rPr>
            </w:pPr>
            <w:r w:rsidRPr="00F038AA">
              <w:rPr>
                <w:b/>
              </w:rPr>
              <w:t>№</w:t>
            </w:r>
          </w:p>
        </w:tc>
        <w:tc>
          <w:tcPr>
            <w:tcW w:w="4567" w:type="pct"/>
            <w:vAlign w:val="center"/>
          </w:tcPr>
          <w:p w14:paraId="66EA9B0A" w14:textId="77777777" w:rsidR="007031E5" w:rsidRPr="00F038AA" w:rsidRDefault="007031E5" w:rsidP="000B0C6C">
            <w:pPr>
              <w:pStyle w:val="afffffffa"/>
              <w:jc w:val="center"/>
              <w:rPr>
                <w:b/>
              </w:rPr>
            </w:pPr>
            <w:r w:rsidRPr="00F038AA">
              <w:rPr>
                <w:b/>
              </w:rPr>
              <w:t>Наименование документа</w:t>
            </w:r>
          </w:p>
        </w:tc>
      </w:tr>
      <w:tr w:rsidR="007031E5" w:rsidRPr="00F038AA" w14:paraId="1DA429FF" w14:textId="77777777" w:rsidTr="00FD561E">
        <w:trPr>
          <w:cantSplit/>
        </w:trPr>
        <w:tc>
          <w:tcPr>
            <w:tcW w:w="5000" w:type="pct"/>
            <w:gridSpan w:val="2"/>
            <w:vAlign w:val="center"/>
          </w:tcPr>
          <w:p w14:paraId="3A5302EE" w14:textId="14DF8B7F" w:rsidR="007031E5" w:rsidRPr="00F038AA" w:rsidRDefault="00941468" w:rsidP="004D03C4">
            <w:pPr>
              <w:pStyle w:val="afffffffa"/>
              <w:rPr>
                <w:b/>
                <w:i/>
                <w:szCs w:val="28"/>
              </w:rPr>
            </w:pPr>
            <w:r w:rsidRPr="00F038AA">
              <w:rPr>
                <w:b/>
                <w:i/>
                <w:szCs w:val="28"/>
              </w:rPr>
              <w:t xml:space="preserve">Внесение изменений в генеральный план </w:t>
            </w:r>
            <w:r w:rsidR="005D764A" w:rsidRPr="00F038AA">
              <w:rPr>
                <w:b/>
                <w:i/>
                <w:szCs w:val="28"/>
              </w:rPr>
              <w:t xml:space="preserve">муниципального образования «Сельское поселение </w:t>
            </w:r>
            <w:proofErr w:type="spellStart"/>
            <w:r w:rsidR="005D764A" w:rsidRPr="00F038AA">
              <w:rPr>
                <w:b/>
                <w:i/>
                <w:szCs w:val="28"/>
              </w:rPr>
              <w:t>Удаченский</w:t>
            </w:r>
            <w:proofErr w:type="spellEnd"/>
            <w:r w:rsidR="005D764A" w:rsidRPr="00F038AA">
              <w:rPr>
                <w:b/>
                <w:i/>
                <w:szCs w:val="28"/>
              </w:rPr>
              <w:t xml:space="preserve"> сельсовет Ахтубинского муниципального района Астраханской области»</w:t>
            </w:r>
            <w:r w:rsidRPr="00F038AA">
              <w:rPr>
                <w:b/>
                <w:i/>
                <w:szCs w:val="28"/>
              </w:rPr>
              <w:t xml:space="preserve">. </w:t>
            </w:r>
            <w:r w:rsidR="00973207" w:rsidRPr="00F038AA">
              <w:rPr>
                <w:b/>
                <w:i/>
                <w:szCs w:val="28"/>
              </w:rPr>
              <w:t>Утверждаемая часть</w:t>
            </w:r>
          </w:p>
        </w:tc>
      </w:tr>
      <w:tr w:rsidR="00490C63" w:rsidRPr="00F038AA" w14:paraId="728543E8" w14:textId="77777777" w:rsidTr="00FD561E">
        <w:trPr>
          <w:cantSplit/>
        </w:trPr>
        <w:tc>
          <w:tcPr>
            <w:tcW w:w="433" w:type="pct"/>
            <w:vAlign w:val="center"/>
          </w:tcPr>
          <w:p w14:paraId="0C582991" w14:textId="77777777" w:rsidR="00490C63" w:rsidRPr="00F038AA" w:rsidRDefault="00490C63" w:rsidP="00490C63">
            <w:pPr>
              <w:pStyle w:val="afffffffa"/>
              <w:jc w:val="center"/>
            </w:pPr>
            <w:r w:rsidRPr="00F038AA">
              <w:t>1</w:t>
            </w:r>
          </w:p>
        </w:tc>
        <w:tc>
          <w:tcPr>
            <w:tcW w:w="4567" w:type="pct"/>
            <w:vAlign w:val="center"/>
          </w:tcPr>
          <w:p w14:paraId="2D3F5AA5" w14:textId="7B8F84C0" w:rsidR="00490C63" w:rsidRPr="00F038AA" w:rsidRDefault="00490C63" w:rsidP="00490C63">
            <w:pPr>
              <w:pStyle w:val="afffffffa"/>
              <w:rPr>
                <w:szCs w:val="28"/>
              </w:rPr>
            </w:pPr>
            <w:r w:rsidRPr="00F038AA">
              <w:rPr>
                <w:szCs w:val="24"/>
              </w:rPr>
              <w:t>Положение о территориальном планировании</w:t>
            </w:r>
          </w:p>
        </w:tc>
      </w:tr>
      <w:tr w:rsidR="00490C63" w:rsidRPr="00F038AA" w14:paraId="3DA30F82" w14:textId="77777777" w:rsidTr="00973207">
        <w:trPr>
          <w:cantSplit/>
          <w:trHeight w:val="690"/>
        </w:trPr>
        <w:tc>
          <w:tcPr>
            <w:tcW w:w="433" w:type="pct"/>
            <w:vAlign w:val="center"/>
          </w:tcPr>
          <w:p w14:paraId="539CD4B7" w14:textId="64407CD8" w:rsidR="00490C63" w:rsidRPr="00F038AA" w:rsidRDefault="00490C63" w:rsidP="00490C63">
            <w:pPr>
              <w:pStyle w:val="afffffffa"/>
              <w:jc w:val="center"/>
            </w:pPr>
            <w:r w:rsidRPr="00F038AA">
              <w:t>2</w:t>
            </w:r>
          </w:p>
        </w:tc>
        <w:tc>
          <w:tcPr>
            <w:tcW w:w="4567" w:type="pct"/>
            <w:vAlign w:val="center"/>
          </w:tcPr>
          <w:p w14:paraId="0DF2FB65" w14:textId="21A1AD3F" w:rsidR="00490C63" w:rsidRPr="00F038AA" w:rsidRDefault="00490C63" w:rsidP="00490C63">
            <w:pPr>
              <w:pStyle w:val="afffffffa"/>
            </w:pPr>
            <w:r w:rsidRPr="00F038AA">
              <w:rPr>
                <w:color w:val="000000"/>
                <w:szCs w:val="24"/>
                <w:lang w:eastAsia="ru-RU"/>
              </w:rPr>
              <w:t>Приложение № 1 «Карта планируемого размещения объектов</w:t>
            </w:r>
            <w:r w:rsidRPr="00F038AA">
              <w:rPr>
                <w:color w:val="000000"/>
                <w:szCs w:val="24"/>
                <w:lang w:eastAsia="ru-RU"/>
              </w:rPr>
              <w:br/>
              <w:t>местного значения сельского поселения»</w:t>
            </w:r>
          </w:p>
        </w:tc>
      </w:tr>
      <w:tr w:rsidR="00490C63" w:rsidRPr="00F038AA" w14:paraId="4CB2A36F" w14:textId="77777777" w:rsidTr="00FD561E">
        <w:trPr>
          <w:cantSplit/>
        </w:trPr>
        <w:tc>
          <w:tcPr>
            <w:tcW w:w="433" w:type="pct"/>
            <w:vAlign w:val="center"/>
          </w:tcPr>
          <w:p w14:paraId="45E6D603" w14:textId="77777777" w:rsidR="00490C63" w:rsidRPr="00F038AA" w:rsidRDefault="00490C63" w:rsidP="00490C63">
            <w:pPr>
              <w:pStyle w:val="afffffffa"/>
              <w:jc w:val="center"/>
            </w:pPr>
            <w:r w:rsidRPr="00F038AA">
              <w:t>3</w:t>
            </w:r>
          </w:p>
        </w:tc>
        <w:tc>
          <w:tcPr>
            <w:tcW w:w="4567" w:type="pct"/>
            <w:vAlign w:val="center"/>
          </w:tcPr>
          <w:p w14:paraId="5DE59C86" w14:textId="1821112B" w:rsidR="00490C63" w:rsidRPr="00F038AA" w:rsidRDefault="00490C63" w:rsidP="00490C63">
            <w:pPr>
              <w:pStyle w:val="afffffffa"/>
            </w:pPr>
            <w:r w:rsidRPr="00F038AA">
              <w:rPr>
                <w:color w:val="000000"/>
                <w:szCs w:val="24"/>
                <w:lang w:eastAsia="ru-RU"/>
              </w:rPr>
              <w:t>Приложение № 2 «Карта границ населенных пунктов, входящих в состав</w:t>
            </w:r>
            <w:r w:rsidRPr="00F038AA">
              <w:rPr>
                <w:color w:val="000000"/>
                <w:szCs w:val="24"/>
                <w:lang w:eastAsia="ru-RU"/>
              </w:rPr>
              <w:br/>
              <w:t>сельского поселения»</w:t>
            </w:r>
          </w:p>
        </w:tc>
      </w:tr>
      <w:tr w:rsidR="00490C63" w:rsidRPr="00F038AA" w14:paraId="3A341531" w14:textId="77777777" w:rsidTr="00FD561E">
        <w:trPr>
          <w:cantSplit/>
        </w:trPr>
        <w:tc>
          <w:tcPr>
            <w:tcW w:w="433" w:type="pct"/>
            <w:vAlign w:val="center"/>
          </w:tcPr>
          <w:p w14:paraId="7C34C298" w14:textId="094AE21F" w:rsidR="00490C63" w:rsidRPr="00F038AA" w:rsidRDefault="00490C63" w:rsidP="00490C63">
            <w:pPr>
              <w:pStyle w:val="afffffffa"/>
              <w:jc w:val="center"/>
            </w:pPr>
            <w:r w:rsidRPr="00F038AA">
              <w:t>4</w:t>
            </w:r>
          </w:p>
        </w:tc>
        <w:tc>
          <w:tcPr>
            <w:tcW w:w="4567" w:type="pct"/>
            <w:vAlign w:val="center"/>
          </w:tcPr>
          <w:p w14:paraId="7E7A7053" w14:textId="5553A03E" w:rsidR="00490C63" w:rsidRPr="00F038AA" w:rsidRDefault="00490C63" w:rsidP="00490C63">
            <w:pPr>
              <w:pStyle w:val="afffffffa"/>
            </w:pPr>
            <w:r w:rsidRPr="00F038AA">
              <w:rPr>
                <w:color w:val="000000"/>
                <w:szCs w:val="24"/>
                <w:lang w:eastAsia="ru-RU"/>
              </w:rPr>
              <w:t>Приложение № 3 «Карта функциональных зон сельского поселения»</w:t>
            </w:r>
          </w:p>
        </w:tc>
      </w:tr>
      <w:tr w:rsidR="00490C63" w:rsidRPr="00F038AA" w14:paraId="717AEEA1" w14:textId="77777777" w:rsidTr="00973207">
        <w:trPr>
          <w:cantSplit/>
        </w:trPr>
        <w:tc>
          <w:tcPr>
            <w:tcW w:w="433" w:type="pct"/>
            <w:vAlign w:val="center"/>
          </w:tcPr>
          <w:p w14:paraId="5F13ECB9" w14:textId="3736E24E" w:rsidR="00490C63" w:rsidRPr="00F038AA" w:rsidRDefault="00490C63" w:rsidP="00490C63">
            <w:pPr>
              <w:pStyle w:val="afffffffa"/>
              <w:jc w:val="center"/>
            </w:pPr>
            <w:r w:rsidRPr="00F038AA">
              <w:t>5</w:t>
            </w:r>
          </w:p>
        </w:tc>
        <w:tc>
          <w:tcPr>
            <w:tcW w:w="4567" w:type="pct"/>
            <w:vAlign w:val="center"/>
          </w:tcPr>
          <w:p w14:paraId="1A6D62FB" w14:textId="571597A8" w:rsidR="00490C63" w:rsidRPr="00F038AA" w:rsidRDefault="00490C63" w:rsidP="00490C63">
            <w:pPr>
              <w:pStyle w:val="afffffffa"/>
              <w:rPr>
                <w:szCs w:val="28"/>
              </w:rPr>
            </w:pPr>
            <w:r w:rsidRPr="00F038AA">
              <w:rPr>
                <w:color w:val="000000"/>
                <w:szCs w:val="24"/>
                <w:lang w:eastAsia="ru-RU"/>
              </w:rPr>
              <w:t>Приложение № 4 «Сведения о границах населенных пунктов, входящих в состав сельского поселения»</w:t>
            </w:r>
          </w:p>
        </w:tc>
      </w:tr>
      <w:tr w:rsidR="007031E5" w:rsidRPr="00F038AA" w14:paraId="7CCC7055" w14:textId="77777777" w:rsidTr="00FD561E">
        <w:trPr>
          <w:cantSplit/>
        </w:trPr>
        <w:tc>
          <w:tcPr>
            <w:tcW w:w="5000" w:type="pct"/>
            <w:gridSpan w:val="2"/>
            <w:vAlign w:val="center"/>
          </w:tcPr>
          <w:p w14:paraId="66844EB5" w14:textId="30660A65" w:rsidR="007031E5" w:rsidRPr="00F038AA" w:rsidRDefault="005D764A" w:rsidP="00941468">
            <w:pPr>
              <w:pStyle w:val="afffffffa"/>
              <w:rPr>
                <w:b/>
                <w:i/>
              </w:rPr>
            </w:pPr>
            <w:r w:rsidRPr="00F038AA">
              <w:rPr>
                <w:b/>
                <w:i/>
                <w:szCs w:val="28"/>
              </w:rPr>
              <w:t xml:space="preserve">Внесение изменений в генеральный план муниципального образования «Сельское поселение </w:t>
            </w:r>
            <w:proofErr w:type="spellStart"/>
            <w:r w:rsidRPr="00F038AA">
              <w:rPr>
                <w:b/>
                <w:i/>
                <w:szCs w:val="28"/>
              </w:rPr>
              <w:t>Удаченский</w:t>
            </w:r>
            <w:proofErr w:type="spellEnd"/>
            <w:r w:rsidRPr="00F038AA">
              <w:rPr>
                <w:b/>
                <w:i/>
                <w:szCs w:val="28"/>
              </w:rPr>
              <w:t xml:space="preserve"> сельсовет Ахтубинского муниципального района Астраханской области»</w:t>
            </w:r>
            <w:r w:rsidR="00941468" w:rsidRPr="00F038AA">
              <w:rPr>
                <w:b/>
                <w:i/>
                <w:szCs w:val="28"/>
              </w:rPr>
              <w:t xml:space="preserve">. </w:t>
            </w:r>
            <w:r w:rsidR="000F4CE8" w:rsidRPr="00F038AA">
              <w:rPr>
                <w:b/>
                <w:i/>
              </w:rPr>
              <w:t>Материалы по обоснованию</w:t>
            </w:r>
          </w:p>
        </w:tc>
      </w:tr>
      <w:tr w:rsidR="00490C63" w:rsidRPr="00F038AA" w14:paraId="316B0F2E" w14:textId="77777777" w:rsidTr="00FD561E">
        <w:trPr>
          <w:cantSplit/>
        </w:trPr>
        <w:tc>
          <w:tcPr>
            <w:tcW w:w="433" w:type="pct"/>
            <w:vAlign w:val="center"/>
          </w:tcPr>
          <w:p w14:paraId="74FD7FEE" w14:textId="77777777" w:rsidR="00490C63" w:rsidRPr="00F038AA" w:rsidRDefault="00490C63" w:rsidP="00490C63">
            <w:pPr>
              <w:pStyle w:val="afffffffa"/>
              <w:jc w:val="center"/>
            </w:pPr>
            <w:r w:rsidRPr="00F038AA">
              <w:t>1</w:t>
            </w:r>
          </w:p>
        </w:tc>
        <w:tc>
          <w:tcPr>
            <w:tcW w:w="4567" w:type="pct"/>
            <w:vAlign w:val="center"/>
          </w:tcPr>
          <w:p w14:paraId="777728F4" w14:textId="619DA88F" w:rsidR="00490C63" w:rsidRPr="00F038AA" w:rsidRDefault="00490C63" w:rsidP="00490C63">
            <w:pPr>
              <w:pStyle w:val="afffffffa"/>
            </w:pPr>
            <w:r w:rsidRPr="00F038AA">
              <w:rPr>
                <w:szCs w:val="24"/>
              </w:rPr>
              <w:t>Материалы по обоснованию в текстовой форме</w:t>
            </w:r>
          </w:p>
        </w:tc>
      </w:tr>
      <w:tr w:rsidR="00490C63" w:rsidRPr="00F038AA" w14:paraId="6EEA363F" w14:textId="77777777" w:rsidTr="00FD561E">
        <w:trPr>
          <w:cantSplit/>
        </w:trPr>
        <w:tc>
          <w:tcPr>
            <w:tcW w:w="433" w:type="pct"/>
            <w:vAlign w:val="center"/>
          </w:tcPr>
          <w:p w14:paraId="0A8FB803" w14:textId="4F71EC6E" w:rsidR="00490C63" w:rsidRPr="00F038AA" w:rsidRDefault="00490C63" w:rsidP="00490C63">
            <w:pPr>
              <w:pStyle w:val="afffffffa"/>
              <w:jc w:val="center"/>
            </w:pPr>
            <w:r w:rsidRPr="00F038AA">
              <w:t>2</w:t>
            </w:r>
          </w:p>
        </w:tc>
        <w:tc>
          <w:tcPr>
            <w:tcW w:w="4567" w:type="pct"/>
            <w:vAlign w:val="center"/>
          </w:tcPr>
          <w:p w14:paraId="0F5C9C70" w14:textId="6F27C7FC" w:rsidR="00490C63" w:rsidRPr="00F038AA" w:rsidRDefault="00490C63" w:rsidP="00490C63">
            <w:pPr>
              <w:pStyle w:val="afffffffa"/>
            </w:pPr>
            <w:r w:rsidRPr="00F038AA">
              <w:rPr>
                <w:szCs w:val="24"/>
              </w:rPr>
              <w:t xml:space="preserve">Приложение </w:t>
            </w:r>
            <w:r w:rsidRPr="00F038AA">
              <w:rPr>
                <w:color w:val="000000"/>
                <w:szCs w:val="24"/>
                <w:lang w:eastAsia="ru-RU"/>
              </w:rPr>
              <w:t>№ 1</w:t>
            </w:r>
            <w:r w:rsidRPr="00F038AA">
              <w:rPr>
                <w:szCs w:val="24"/>
              </w:rPr>
              <w:t xml:space="preserve"> «Карта современного использования территории»</w:t>
            </w:r>
          </w:p>
        </w:tc>
      </w:tr>
      <w:tr w:rsidR="00490C63" w:rsidRPr="00F038AA" w14:paraId="3F3880B2" w14:textId="77777777" w:rsidTr="00FD561E">
        <w:trPr>
          <w:cantSplit/>
        </w:trPr>
        <w:tc>
          <w:tcPr>
            <w:tcW w:w="433" w:type="pct"/>
            <w:vAlign w:val="center"/>
          </w:tcPr>
          <w:p w14:paraId="65575B14" w14:textId="099E6EBD" w:rsidR="00490C63" w:rsidRPr="00F038AA" w:rsidRDefault="00490C63" w:rsidP="00490C63">
            <w:pPr>
              <w:pStyle w:val="afffffffa"/>
              <w:jc w:val="center"/>
            </w:pPr>
            <w:r w:rsidRPr="00F038AA">
              <w:t>3</w:t>
            </w:r>
          </w:p>
        </w:tc>
        <w:tc>
          <w:tcPr>
            <w:tcW w:w="4567" w:type="pct"/>
            <w:vAlign w:val="center"/>
          </w:tcPr>
          <w:p w14:paraId="634DEAE0" w14:textId="1E855D9C" w:rsidR="00490C63" w:rsidRPr="00F038AA" w:rsidRDefault="00490C63" w:rsidP="00490C63">
            <w:pPr>
              <w:pStyle w:val="afffffffa"/>
            </w:pPr>
            <w:r w:rsidRPr="00F038AA">
              <w:rPr>
                <w:szCs w:val="24"/>
              </w:rPr>
              <w:t xml:space="preserve">Приложение </w:t>
            </w:r>
            <w:r w:rsidRPr="00F038AA">
              <w:rPr>
                <w:color w:val="000000"/>
                <w:szCs w:val="24"/>
                <w:lang w:eastAsia="ru-RU"/>
              </w:rPr>
              <w:t>№ 2 «</w:t>
            </w:r>
            <w:r w:rsidRPr="00F038AA">
              <w:rPr>
                <w:szCs w:val="24"/>
              </w:rPr>
              <w:t>Основной чертеж»</w:t>
            </w:r>
          </w:p>
        </w:tc>
      </w:tr>
      <w:tr w:rsidR="00490C63" w:rsidRPr="00F038AA" w14:paraId="2892FC24" w14:textId="77777777" w:rsidTr="00FD561E">
        <w:trPr>
          <w:cantSplit/>
        </w:trPr>
        <w:tc>
          <w:tcPr>
            <w:tcW w:w="433" w:type="pct"/>
            <w:vAlign w:val="center"/>
          </w:tcPr>
          <w:p w14:paraId="2A300C9E" w14:textId="270D15AA" w:rsidR="00490C63" w:rsidRPr="00F038AA" w:rsidRDefault="00490C63" w:rsidP="00490C63">
            <w:pPr>
              <w:pStyle w:val="afffffffa"/>
              <w:jc w:val="center"/>
            </w:pPr>
            <w:r w:rsidRPr="00F038AA">
              <w:t>4</w:t>
            </w:r>
          </w:p>
        </w:tc>
        <w:tc>
          <w:tcPr>
            <w:tcW w:w="4567" w:type="pct"/>
            <w:vAlign w:val="center"/>
          </w:tcPr>
          <w:p w14:paraId="6ECF7A48" w14:textId="224563D0" w:rsidR="00490C63" w:rsidRPr="00F038AA" w:rsidRDefault="00490C63" w:rsidP="00490C63">
            <w:pPr>
              <w:pStyle w:val="afffffffa"/>
            </w:pPr>
            <w:r w:rsidRPr="00F038AA">
              <w:rPr>
                <w:szCs w:val="24"/>
              </w:rPr>
              <w:t xml:space="preserve">Приложение </w:t>
            </w:r>
            <w:r w:rsidRPr="00F038AA">
              <w:rPr>
                <w:color w:val="000000"/>
                <w:szCs w:val="24"/>
                <w:lang w:eastAsia="ru-RU"/>
              </w:rPr>
              <w:t>№ 3 «</w:t>
            </w:r>
            <w:r w:rsidRPr="00F038AA">
              <w:rPr>
                <w:szCs w:val="24"/>
              </w:rPr>
              <w:t xml:space="preserve">Карта территорий, подверженных риску возникновения чрезвычайных ситуаций природного и техногенного характера. Карта зон с особыми условиями использования территории. Карта территорий объектов культурного наследия.» </w:t>
            </w:r>
          </w:p>
        </w:tc>
      </w:tr>
    </w:tbl>
    <w:p w14:paraId="6869EDCE" w14:textId="77777777" w:rsidR="00B1534F" w:rsidRPr="00F038AA" w:rsidRDefault="00B1534F" w:rsidP="00713A55">
      <w:pPr>
        <w:pStyle w:val="ab"/>
      </w:pPr>
    </w:p>
    <w:p w14:paraId="7CC405C1" w14:textId="77777777" w:rsidR="00B1534F" w:rsidRPr="00F038AA" w:rsidRDefault="00B1534F">
      <w:pPr>
        <w:spacing w:after="160" w:line="259" w:lineRule="auto"/>
        <w:ind w:firstLine="0"/>
        <w:jc w:val="left"/>
        <w:rPr>
          <w:rFonts w:eastAsia="Tahoma"/>
          <w:b/>
          <w:sz w:val="32"/>
          <w:szCs w:val="32"/>
        </w:rPr>
      </w:pPr>
      <w:r w:rsidRPr="00F038AA">
        <w:br w:type="page"/>
      </w:r>
    </w:p>
    <w:p w14:paraId="6AAD66E3" w14:textId="42D4E78E" w:rsidR="009D208E" w:rsidRPr="00F038AA" w:rsidRDefault="000E6942" w:rsidP="000B0C6C">
      <w:pPr>
        <w:pStyle w:val="13"/>
      </w:pPr>
      <w:bookmarkStart w:id="26" w:name="_Toc171004000"/>
      <w:r w:rsidRPr="00F038AA">
        <w:lastRenderedPageBreak/>
        <w:t>Введение</w:t>
      </w:r>
      <w:bookmarkEnd w:id="22"/>
      <w:bookmarkEnd w:id="26"/>
    </w:p>
    <w:p w14:paraId="1950F3E0" w14:textId="2FF93986" w:rsidR="009D208E" w:rsidRPr="00F038AA" w:rsidRDefault="009D208E" w:rsidP="00B57952">
      <w:pPr>
        <w:pStyle w:val="ab"/>
      </w:pPr>
      <w:r w:rsidRPr="00F038AA">
        <w:t>"</w:t>
      </w:r>
      <w:r w:rsidR="005D764A" w:rsidRPr="00F038AA">
        <w:t>Внесение изменений в генеральный план муниципального образов</w:t>
      </w:r>
      <w:r w:rsidR="005D764A" w:rsidRPr="00F038AA">
        <w:t>а</w:t>
      </w:r>
      <w:r w:rsidR="005D764A" w:rsidRPr="00F038AA">
        <w:t xml:space="preserve">ния «Сельское поселение </w:t>
      </w:r>
      <w:proofErr w:type="spellStart"/>
      <w:r w:rsidR="005D764A" w:rsidRPr="00F038AA">
        <w:t>Удаченский</w:t>
      </w:r>
      <w:proofErr w:type="spellEnd"/>
      <w:r w:rsidR="005D764A" w:rsidRPr="00F038AA">
        <w:t xml:space="preserve"> сельсовет Ахтубинского муниципал</w:t>
      </w:r>
      <w:r w:rsidR="005D764A" w:rsidRPr="00F038AA">
        <w:t>ь</w:t>
      </w:r>
      <w:r w:rsidR="005D764A" w:rsidRPr="00F038AA">
        <w:t>ного района Астраханской области»</w:t>
      </w:r>
      <w:r w:rsidRPr="00F038AA">
        <w:t xml:space="preserve">" </w:t>
      </w:r>
      <w:r w:rsidR="00360F6E" w:rsidRPr="00F038AA">
        <w:t>(далее также – генеральный план</w:t>
      </w:r>
      <w:r w:rsidR="00713A55" w:rsidRPr="00F038AA">
        <w:t>)</w:t>
      </w:r>
      <w:r w:rsidRPr="00F038AA">
        <w:t xml:space="preserve"> ра</w:t>
      </w:r>
      <w:r w:rsidRPr="00F038AA">
        <w:t>з</w:t>
      </w:r>
      <w:r w:rsidRPr="00F038AA">
        <w:t xml:space="preserve">работан в соответствии с муниципальным контрактом </w:t>
      </w:r>
      <w:r w:rsidR="00BE615A" w:rsidRPr="00F038AA">
        <w:t xml:space="preserve">№ </w:t>
      </w:r>
      <w:r w:rsidR="004D03C4" w:rsidRPr="00F038AA">
        <w:t>01253000059240000020001</w:t>
      </w:r>
      <w:r w:rsidR="00CB77CD" w:rsidRPr="00F038AA">
        <w:t xml:space="preserve"> </w:t>
      </w:r>
      <w:r w:rsidR="00CC1D25" w:rsidRPr="00F038AA">
        <w:t xml:space="preserve">от </w:t>
      </w:r>
      <w:r w:rsidR="004D03C4" w:rsidRPr="00F038AA">
        <w:t>05.03.</w:t>
      </w:r>
      <w:r w:rsidR="006B5378" w:rsidRPr="00F038AA">
        <w:t>2024</w:t>
      </w:r>
      <w:r w:rsidR="00CB77CD" w:rsidRPr="00F038AA">
        <w:t xml:space="preserve"> </w:t>
      </w:r>
      <w:r w:rsidR="00CC1D25" w:rsidRPr="00F038AA">
        <w:t>г</w:t>
      </w:r>
      <w:r w:rsidR="00CB77CD" w:rsidRPr="00F038AA">
        <w:t>.</w:t>
      </w:r>
      <w:r w:rsidRPr="00F038AA">
        <w:t xml:space="preserve">, заключенным между </w:t>
      </w:r>
      <w:r w:rsidR="00B57952" w:rsidRPr="00F038AA">
        <w:rPr>
          <w:rFonts w:eastAsia="Calibri"/>
        </w:rPr>
        <w:t>админ</w:t>
      </w:r>
      <w:r w:rsidR="00B57952" w:rsidRPr="00F038AA">
        <w:rPr>
          <w:rFonts w:eastAsia="Calibri"/>
        </w:rPr>
        <w:t>и</w:t>
      </w:r>
      <w:r w:rsidR="00B57952" w:rsidRPr="00F038AA">
        <w:rPr>
          <w:rFonts w:eastAsia="Calibri"/>
        </w:rPr>
        <w:t xml:space="preserve">страцией </w:t>
      </w:r>
      <w:bookmarkStart w:id="27" w:name="_Hlk175222462"/>
      <w:r w:rsidR="00B57952" w:rsidRPr="00F038AA">
        <w:rPr>
          <w:rFonts w:eastAsia="Calibri"/>
        </w:rPr>
        <w:t>муниципального образования «Ахтубинский муниципальный район Астраханской области»</w:t>
      </w:r>
      <w:bookmarkEnd w:id="27"/>
      <w:r w:rsidR="00B57952" w:rsidRPr="00F038AA">
        <w:rPr>
          <w:rFonts w:eastAsia="Calibri"/>
        </w:rPr>
        <w:t xml:space="preserve"> </w:t>
      </w:r>
      <w:r w:rsidRPr="00F038AA">
        <w:t>и ООО "С-Проект".</w:t>
      </w:r>
    </w:p>
    <w:p w14:paraId="111A2B85" w14:textId="27D4B1D8" w:rsidR="00713A55" w:rsidRPr="00F038AA" w:rsidRDefault="00713A55" w:rsidP="00B57952">
      <w:pPr>
        <w:pStyle w:val="ab"/>
      </w:pPr>
      <w:r w:rsidRPr="00F038AA">
        <w:t xml:space="preserve">Основанием для выполнения работ является </w:t>
      </w:r>
      <w:r w:rsidR="00B57952" w:rsidRPr="00F038AA">
        <w:rPr>
          <w:rFonts w:eastAsia="Calibri"/>
        </w:rPr>
        <w:t>Постановление админ</w:t>
      </w:r>
      <w:r w:rsidR="00B57952" w:rsidRPr="00F038AA">
        <w:rPr>
          <w:rFonts w:eastAsia="Calibri"/>
        </w:rPr>
        <w:t>и</w:t>
      </w:r>
      <w:r w:rsidR="00B57952" w:rsidRPr="00F038AA">
        <w:rPr>
          <w:rFonts w:eastAsia="Calibri"/>
        </w:rPr>
        <w:t>страции муниципального образования «</w:t>
      </w:r>
      <w:r w:rsidR="005D764A" w:rsidRPr="00F038AA">
        <w:rPr>
          <w:rFonts w:eastAsia="Calibri"/>
        </w:rPr>
        <w:t>Ахтубинский муниципальный район Астраханской области</w:t>
      </w:r>
      <w:r w:rsidR="00B57952" w:rsidRPr="00F038AA">
        <w:rPr>
          <w:rFonts w:eastAsia="Calibri"/>
        </w:rPr>
        <w:t>» от 31.07.2023</w:t>
      </w:r>
      <w:r w:rsidR="00FA6D2E" w:rsidRPr="00F038AA">
        <w:rPr>
          <w:rFonts w:eastAsia="Calibri"/>
        </w:rPr>
        <w:t xml:space="preserve"> г.</w:t>
      </w:r>
      <w:r w:rsidR="00B57952" w:rsidRPr="00F038AA">
        <w:rPr>
          <w:rFonts w:eastAsia="Calibri"/>
        </w:rPr>
        <w:t xml:space="preserve"> № 426 «О подготовке проектов вн</w:t>
      </w:r>
      <w:r w:rsidR="00B57952" w:rsidRPr="00F038AA">
        <w:rPr>
          <w:rFonts w:eastAsia="Calibri"/>
        </w:rPr>
        <w:t>е</w:t>
      </w:r>
      <w:r w:rsidR="00B57952" w:rsidRPr="00F038AA">
        <w:rPr>
          <w:rFonts w:eastAsia="Calibri"/>
        </w:rPr>
        <w:t>сения изменений в генеральные планы муниципальных образований «Ахт</w:t>
      </w:r>
      <w:r w:rsidR="00B57952" w:rsidRPr="00F038AA">
        <w:rPr>
          <w:rFonts w:eastAsia="Calibri"/>
        </w:rPr>
        <w:t>у</w:t>
      </w:r>
      <w:r w:rsidR="00B57952" w:rsidRPr="00F038AA">
        <w:rPr>
          <w:rFonts w:eastAsia="Calibri"/>
        </w:rPr>
        <w:t>бинского муниципального района Астраханской области», письмо ООО «</w:t>
      </w:r>
      <w:proofErr w:type="spellStart"/>
      <w:r w:rsidR="00B57952" w:rsidRPr="00F038AA">
        <w:rPr>
          <w:rFonts w:eastAsia="Calibri"/>
        </w:rPr>
        <w:t>АльянсЭнерго</w:t>
      </w:r>
      <w:proofErr w:type="spellEnd"/>
      <w:r w:rsidR="00B57952" w:rsidRPr="00F038AA">
        <w:rPr>
          <w:rFonts w:eastAsia="Calibri"/>
        </w:rPr>
        <w:t>» от 15.06.2023</w:t>
      </w:r>
      <w:r w:rsidR="00FA6D2E" w:rsidRPr="00F038AA">
        <w:rPr>
          <w:rFonts w:eastAsia="Calibri"/>
        </w:rPr>
        <w:t xml:space="preserve"> </w:t>
      </w:r>
      <w:r w:rsidR="00B57952" w:rsidRPr="00F038AA">
        <w:rPr>
          <w:rFonts w:eastAsia="Calibri"/>
        </w:rPr>
        <w:t>г. № 06/15/99-АГ о внесении в генеральные планы поселений объектов по Программе газификации регионов Российской Федерации</w:t>
      </w:r>
      <w:r w:rsidRPr="00F038AA">
        <w:t>.</w:t>
      </w:r>
    </w:p>
    <w:p w14:paraId="4E3FEB5F" w14:textId="74E95DEE" w:rsidR="009D208E" w:rsidRPr="00F038AA" w:rsidRDefault="009D208E" w:rsidP="000B0C6C">
      <w:pPr>
        <w:pStyle w:val="ab"/>
      </w:pPr>
      <w:r w:rsidRPr="00F038AA">
        <w:t xml:space="preserve">Подготовка генерального плана осуществлена применительно ко всей территории </w:t>
      </w:r>
      <w:r w:rsidR="005D764A" w:rsidRPr="00F038AA">
        <w:t xml:space="preserve">муниципального образования «Сельское поселение </w:t>
      </w:r>
      <w:proofErr w:type="spellStart"/>
      <w:r w:rsidR="005D764A" w:rsidRPr="00F038AA">
        <w:t>Удаченский</w:t>
      </w:r>
      <w:proofErr w:type="spellEnd"/>
      <w:r w:rsidR="005D764A" w:rsidRPr="00F038AA">
        <w:t xml:space="preserve"> сельсовет Ахтубинского муниципального района Астраханской области» </w:t>
      </w:r>
      <w:r w:rsidR="00CB77CD" w:rsidRPr="00F038AA">
        <w:t>(далее</w:t>
      </w:r>
      <w:r w:rsidR="00E142DD" w:rsidRPr="00F038AA">
        <w:t xml:space="preserve"> также</w:t>
      </w:r>
      <w:r w:rsidR="00CB77CD" w:rsidRPr="00F038AA">
        <w:t xml:space="preserve"> – </w:t>
      </w:r>
      <w:proofErr w:type="spellStart"/>
      <w:r w:rsidR="004D03C4" w:rsidRPr="00F038AA">
        <w:t>Удаченский</w:t>
      </w:r>
      <w:proofErr w:type="spellEnd"/>
      <w:r w:rsidR="00CB77CD" w:rsidRPr="00F038AA">
        <w:t xml:space="preserve"> сельсовет) в границах, установленных </w:t>
      </w:r>
      <w:r w:rsidR="00B57952" w:rsidRPr="00F038AA">
        <w:t>законом Астраханской области от 06.08.2004 № 43/2004-ОЗ «Об установлении границ муниципальных образований и наделении их статусом сельского, городского поселения, городского округа, муниципального района»</w:t>
      </w:r>
      <w:r w:rsidR="00CB77CD" w:rsidRPr="00F038AA">
        <w:t xml:space="preserve">. </w:t>
      </w:r>
      <w:r w:rsidR="00EA36D7" w:rsidRPr="00F038AA">
        <w:t xml:space="preserve">Сведения о границе </w:t>
      </w:r>
      <w:r w:rsidR="004D03C4" w:rsidRPr="00F038AA">
        <w:t>Удаченского</w:t>
      </w:r>
      <w:r w:rsidR="00CB77CD" w:rsidRPr="00F038AA">
        <w:t xml:space="preserve"> сельсовета </w:t>
      </w:r>
      <w:r w:rsidR="00EA36D7" w:rsidRPr="00F038AA">
        <w:t>внесены в Единый государственный</w:t>
      </w:r>
      <w:r w:rsidR="004C7791" w:rsidRPr="00F038AA">
        <w:t xml:space="preserve"> реестр недв</w:t>
      </w:r>
      <w:r w:rsidR="004C7791" w:rsidRPr="00F038AA">
        <w:t>и</w:t>
      </w:r>
      <w:r w:rsidR="004C7791" w:rsidRPr="00F038AA">
        <w:t>жимости (далее – Е</w:t>
      </w:r>
      <w:r w:rsidR="00EA36D7" w:rsidRPr="00F038AA">
        <w:t>Г</w:t>
      </w:r>
      <w:r w:rsidR="004C7791" w:rsidRPr="00F038AA">
        <w:t>Р</w:t>
      </w:r>
      <w:r w:rsidR="00EA36D7" w:rsidRPr="00F038AA">
        <w:t>Н).</w:t>
      </w:r>
    </w:p>
    <w:p w14:paraId="05356A0A" w14:textId="4EAAFB75" w:rsidR="00BE615A" w:rsidRPr="00F038AA" w:rsidRDefault="00BE615A" w:rsidP="003C7D50">
      <w:pPr>
        <w:pStyle w:val="ab"/>
      </w:pPr>
      <w:r w:rsidRPr="00F038AA">
        <w:t>Работы осуществлялись в соответствии с требованиями Градостро</w:t>
      </w:r>
      <w:r w:rsidRPr="00F038AA">
        <w:t>и</w:t>
      </w:r>
      <w:r w:rsidRPr="00F038AA">
        <w:t xml:space="preserve">тельного кодекса Российской Федерации, </w:t>
      </w:r>
      <w:r w:rsidR="002A277A" w:rsidRPr="00F038AA">
        <w:t>«Методических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w:t>
      </w:r>
      <w:r w:rsidR="002A277A" w:rsidRPr="00F038AA">
        <w:t>о</w:t>
      </w:r>
      <w:r w:rsidR="002A277A" w:rsidRPr="00F038AA">
        <w:t>кументы)», утвержденных приказом Министерства экономического развития Российской Федерации от 06.05.2024 г. № 273 (далее также – Методические рекомендации по разработке генеральных планов)</w:t>
      </w:r>
      <w:r w:rsidR="003C7D50" w:rsidRPr="00F038AA">
        <w:t xml:space="preserve">, </w:t>
      </w:r>
      <w:r w:rsidR="00975218" w:rsidRPr="00F038AA">
        <w:t>Региональных нормат</w:t>
      </w:r>
      <w:r w:rsidR="00975218" w:rsidRPr="00F038AA">
        <w:t>и</w:t>
      </w:r>
      <w:r w:rsidR="00975218" w:rsidRPr="00F038AA">
        <w:t xml:space="preserve">вов градостроительного проектирования </w:t>
      </w:r>
      <w:r w:rsidR="00B57952" w:rsidRPr="00F038AA">
        <w:rPr>
          <w:rFonts w:eastAsia="Calibri"/>
        </w:rPr>
        <w:t>Астраханской области</w:t>
      </w:r>
      <w:r w:rsidR="00975218" w:rsidRPr="00F038AA">
        <w:rPr>
          <w:color w:val="000000"/>
        </w:rPr>
        <w:t>, М</w:t>
      </w:r>
      <w:r w:rsidRPr="00F038AA">
        <w:rPr>
          <w:color w:val="000000"/>
        </w:rPr>
        <w:t xml:space="preserve">естных нормативов градостроительного проектирования </w:t>
      </w:r>
      <w:r w:rsidR="004144FF" w:rsidRPr="00F038AA">
        <w:rPr>
          <w:rFonts w:eastAsia="Calibri"/>
        </w:rPr>
        <w:t>муниципального образов</w:t>
      </w:r>
      <w:r w:rsidR="004144FF" w:rsidRPr="00F038AA">
        <w:rPr>
          <w:rFonts w:eastAsia="Calibri"/>
        </w:rPr>
        <w:t>а</w:t>
      </w:r>
      <w:r w:rsidR="004144FF" w:rsidRPr="00F038AA">
        <w:rPr>
          <w:rFonts w:eastAsia="Calibri"/>
        </w:rPr>
        <w:t>ния «Ахтубинский муниципальный район Астраханской области»</w:t>
      </w:r>
      <w:r w:rsidR="00CB77CD" w:rsidRPr="00F038AA">
        <w:t xml:space="preserve">, </w:t>
      </w:r>
      <w:r w:rsidR="00CB77CD" w:rsidRPr="00F038AA">
        <w:rPr>
          <w:color w:val="000000"/>
        </w:rPr>
        <w:t xml:space="preserve">Местных нормативов градостроительного проектирования </w:t>
      </w:r>
      <w:r w:rsidR="004D03C4" w:rsidRPr="00F038AA">
        <w:t>Удаченского</w:t>
      </w:r>
      <w:r w:rsidR="00CB77CD" w:rsidRPr="00F038AA">
        <w:t xml:space="preserve"> сельсовета</w:t>
      </w:r>
      <w:r w:rsidR="003C7D50" w:rsidRPr="00F038AA">
        <w:t>.</w:t>
      </w:r>
    </w:p>
    <w:p w14:paraId="5BD2BA20" w14:textId="0C481A8E" w:rsidR="007032B4" w:rsidRPr="00F038AA" w:rsidRDefault="007032B4" w:rsidP="003C7D50">
      <w:pPr>
        <w:pStyle w:val="ab"/>
      </w:pPr>
      <w:r w:rsidRPr="00F038AA">
        <w:t>В качестве основного документа, влияющего на разработку генерал</w:t>
      </w:r>
      <w:r w:rsidRPr="00F038AA">
        <w:t>ь</w:t>
      </w:r>
      <w:r w:rsidRPr="00F038AA">
        <w:t>ног</w:t>
      </w:r>
      <w:r w:rsidRPr="00F038AA">
        <w:rPr>
          <w:rFonts w:hint="eastAsia"/>
        </w:rPr>
        <w:t>о</w:t>
      </w:r>
      <w:r w:rsidRPr="00F038AA">
        <w:t xml:space="preserve"> плана учтена </w:t>
      </w:r>
      <w:r w:rsidR="005406EC" w:rsidRPr="00F038AA">
        <w:t>«</w:t>
      </w:r>
      <w:r w:rsidRPr="00F038AA">
        <w:t xml:space="preserve">Стратегия социально-экономического развития </w:t>
      </w:r>
      <w:r w:rsidR="005406EC" w:rsidRPr="00F038AA">
        <w:t>муниц</w:t>
      </w:r>
      <w:r w:rsidR="005406EC" w:rsidRPr="00F038AA">
        <w:t>и</w:t>
      </w:r>
      <w:r w:rsidR="005406EC" w:rsidRPr="00F038AA">
        <w:t>пального образования</w:t>
      </w:r>
      <w:r w:rsidRPr="00F038AA">
        <w:t xml:space="preserve"> «Ахтубинский муниципальный район Астраханской области» до 2035 года</w:t>
      </w:r>
      <w:r w:rsidR="005406EC" w:rsidRPr="00F038AA">
        <w:t>»</w:t>
      </w:r>
      <w:r w:rsidR="003C7D50" w:rsidRPr="00F038AA">
        <w:t>, утвержденная решением Совета муниципального о</w:t>
      </w:r>
      <w:r w:rsidR="003C7D50" w:rsidRPr="00F038AA">
        <w:t>б</w:t>
      </w:r>
      <w:r w:rsidR="003C7D50" w:rsidRPr="00F038AA">
        <w:lastRenderedPageBreak/>
        <w:t>разования «Ахтубинский район» 25.11.2021 г. № 230</w:t>
      </w:r>
      <w:r w:rsidR="002A277A" w:rsidRPr="00F038AA">
        <w:t xml:space="preserve"> (далее также – Страт</w:t>
      </w:r>
      <w:r w:rsidR="002A277A" w:rsidRPr="00F038AA">
        <w:t>е</w:t>
      </w:r>
      <w:r w:rsidR="002A277A" w:rsidRPr="00F038AA">
        <w:t>гия СЭР</w:t>
      </w:r>
      <w:r w:rsidR="005406EC" w:rsidRPr="00F038AA">
        <w:t xml:space="preserve"> Ахтубинского района)</w:t>
      </w:r>
      <w:r w:rsidR="003C7D50" w:rsidRPr="00F038AA">
        <w:t>.</w:t>
      </w:r>
    </w:p>
    <w:p w14:paraId="6D31C2E5" w14:textId="2929322C" w:rsidR="00BE615A" w:rsidRPr="00F038AA" w:rsidRDefault="00BE615A" w:rsidP="000B0C6C">
      <w:pPr>
        <w:pStyle w:val="ab"/>
      </w:pPr>
      <w:r w:rsidRPr="00F038AA">
        <w:t xml:space="preserve">В </w:t>
      </w:r>
      <w:r w:rsidR="00360F6E" w:rsidRPr="00F038AA">
        <w:t>генеральном плане</w:t>
      </w:r>
      <w:r w:rsidRPr="00F038AA">
        <w:t xml:space="preserve"> учтены положения схемы территориального пл</w:t>
      </w:r>
      <w:r w:rsidRPr="00F038AA">
        <w:t>а</w:t>
      </w:r>
      <w:r w:rsidRPr="00F038AA">
        <w:t xml:space="preserve">нирования Российской Федерации, схемы территориального планирования </w:t>
      </w:r>
      <w:r w:rsidR="00B57952" w:rsidRPr="00F038AA">
        <w:rPr>
          <w:rFonts w:eastAsia="Calibri"/>
        </w:rPr>
        <w:t>Астраханской области</w:t>
      </w:r>
      <w:r w:rsidR="00CB77CD" w:rsidRPr="00F038AA">
        <w:t xml:space="preserve"> и </w:t>
      </w:r>
      <w:r w:rsidR="00B57952" w:rsidRPr="00F038AA">
        <w:rPr>
          <w:rFonts w:eastAsia="Calibri"/>
        </w:rPr>
        <w:t>муниципального образования «Ахтубинский мун</w:t>
      </w:r>
      <w:r w:rsidR="00B57952" w:rsidRPr="00F038AA">
        <w:rPr>
          <w:rFonts w:eastAsia="Calibri"/>
        </w:rPr>
        <w:t>и</w:t>
      </w:r>
      <w:r w:rsidR="00B57952" w:rsidRPr="00F038AA">
        <w:rPr>
          <w:rFonts w:eastAsia="Calibri"/>
        </w:rPr>
        <w:t>ципальный район Астраханской области»</w:t>
      </w:r>
      <w:r w:rsidRPr="00F038AA">
        <w:t xml:space="preserve">, ведомственные и статистические материалы, программы социально-экономического развития федерального, </w:t>
      </w:r>
      <w:r w:rsidR="00975218" w:rsidRPr="00F038AA">
        <w:t>регионального</w:t>
      </w:r>
      <w:r w:rsidRPr="00F038AA">
        <w:t xml:space="preserve"> и муниципального уровней.</w:t>
      </w:r>
    </w:p>
    <w:p w14:paraId="473CDBEB" w14:textId="3162A438" w:rsidR="00B57952" w:rsidRPr="00F038AA" w:rsidRDefault="00B57952" w:rsidP="00B57952">
      <w:pPr>
        <w:ind w:firstLine="708"/>
        <w:rPr>
          <w:szCs w:val="28"/>
        </w:rPr>
      </w:pPr>
      <w:r w:rsidRPr="00F038AA">
        <w:rPr>
          <w:szCs w:val="28"/>
        </w:rPr>
        <w:t>Основной целью генерального плана в соответствии с Градостроител</w:t>
      </w:r>
      <w:r w:rsidRPr="00F038AA">
        <w:rPr>
          <w:szCs w:val="28"/>
        </w:rPr>
        <w:t>ь</w:t>
      </w:r>
      <w:r w:rsidRPr="00F038AA">
        <w:rPr>
          <w:szCs w:val="28"/>
        </w:rPr>
        <w:t xml:space="preserve">ным кодексом </w:t>
      </w:r>
      <w:r w:rsidR="004144FF" w:rsidRPr="00F038AA">
        <w:rPr>
          <w:szCs w:val="28"/>
        </w:rPr>
        <w:t>Российской Федерации</w:t>
      </w:r>
      <w:r w:rsidRPr="00F038AA">
        <w:rPr>
          <w:szCs w:val="28"/>
        </w:rPr>
        <w:t xml:space="preserve"> является обеспечение устойчивого развития территории на основе территориального планирования и функци</w:t>
      </w:r>
      <w:r w:rsidRPr="00F038AA">
        <w:rPr>
          <w:szCs w:val="28"/>
        </w:rPr>
        <w:t>о</w:t>
      </w:r>
      <w:r w:rsidRPr="00F038AA">
        <w:rPr>
          <w:szCs w:val="28"/>
        </w:rPr>
        <w:t>нального зонирования.</w:t>
      </w:r>
    </w:p>
    <w:p w14:paraId="04CD9D4B" w14:textId="77777777" w:rsidR="00B57952" w:rsidRPr="00F038AA" w:rsidRDefault="00B57952" w:rsidP="00B57952">
      <w:pPr>
        <w:ind w:firstLine="708"/>
        <w:rPr>
          <w:szCs w:val="28"/>
        </w:rPr>
      </w:pPr>
      <w:r w:rsidRPr="00F038AA">
        <w:rPr>
          <w:szCs w:val="28"/>
        </w:rPr>
        <w:t>Устойчивое развитие территорий предполагает обеспечение при ос</w:t>
      </w:r>
      <w:r w:rsidRPr="00F038AA">
        <w:rPr>
          <w:szCs w:val="28"/>
        </w:rPr>
        <w:t>у</w:t>
      </w:r>
      <w:r w:rsidRPr="00F038AA">
        <w:rPr>
          <w:szCs w:val="28"/>
        </w:rPr>
        <w:t>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5F17EE55" w14:textId="77777777" w:rsidR="00B57952" w:rsidRPr="00F038AA" w:rsidRDefault="00B57952" w:rsidP="00B57952">
      <w:pPr>
        <w:ind w:firstLine="708"/>
        <w:rPr>
          <w:szCs w:val="28"/>
        </w:rPr>
      </w:pPr>
      <w:r w:rsidRPr="00F038AA">
        <w:rPr>
          <w:szCs w:val="28"/>
        </w:rPr>
        <w:t>Для достижения поставленной цели в рамках генерального плана р</w:t>
      </w:r>
      <w:r w:rsidRPr="00F038AA">
        <w:rPr>
          <w:szCs w:val="28"/>
        </w:rPr>
        <w:t>е</w:t>
      </w:r>
      <w:r w:rsidRPr="00F038AA">
        <w:rPr>
          <w:szCs w:val="28"/>
        </w:rPr>
        <w:t>шались следующие задачи:</w:t>
      </w:r>
    </w:p>
    <w:p w14:paraId="341F138A" w14:textId="77777777" w:rsidR="00B57952" w:rsidRPr="00F038AA" w:rsidRDefault="00B57952" w:rsidP="006F294A">
      <w:pPr>
        <w:numPr>
          <w:ilvl w:val="0"/>
          <w:numId w:val="19"/>
        </w:numPr>
        <w:tabs>
          <w:tab w:val="clear" w:pos="1218"/>
          <w:tab w:val="left" w:pos="1276"/>
        </w:tabs>
        <w:ind w:left="0" w:firstLine="709"/>
        <w:rPr>
          <w:spacing w:val="-2"/>
          <w:szCs w:val="28"/>
        </w:rPr>
      </w:pPr>
      <w:r w:rsidRPr="00F038AA">
        <w:rPr>
          <w:spacing w:val="-2"/>
          <w:szCs w:val="28"/>
        </w:rPr>
        <w:t>выявление проблем градостроительного развития территории, обеспечение их решения на основе анализа параметров муниципальной среды, существующих ресурсов жизнеобеспечения, а также принятых градостро</w:t>
      </w:r>
      <w:r w:rsidRPr="00F038AA">
        <w:rPr>
          <w:spacing w:val="-2"/>
          <w:szCs w:val="28"/>
        </w:rPr>
        <w:t>и</w:t>
      </w:r>
      <w:r w:rsidRPr="00F038AA">
        <w:rPr>
          <w:spacing w:val="-2"/>
          <w:szCs w:val="28"/>
        </w:rPr>
        <w:t>тельных решений;</w:t>
      </w:r>
    </w:p>
    <w:p w14:paraId="273D54C0" w14:textId="75CE74A6" w:rsidR="00B57952" w:rsidRPr="00F038AA" w:rsidRDefault="00B57952" w:rsidP="006F294A">
      <w:pPr>
        <w:numPr>
          <w:ilvl w:val="0"/>
          <w:numId w:val="19"/>
        </w:numPr>
        <w:tabs>
          <w:tab w:val="clear" w:pos="1218"/>
          <w:tab w:val="left" w:pos="1276"/>
        </w:tabs>
        <w:ind w:left="0" w:firstLine="709"/>
        <w:rPr>
          <w:spacing w:val="-2"/>
          <w:szCs w:val="28"/>
        </w:rPr>
      </w:pPr>
      <w:r w:rsidRPr="00F038AA">
        <w:rPr>
          <w:spacing w:val="-2"/>
          <w:szCs w:val="28"/>
        </w:rPr>
        <w:t>определение основных направлений и параметров пространстве</w:t>
      </w:r>
      <w:r w:rsidRPr="00F038AA">
        <w:rPr>
          <w:spacing w:val="-2"/>
          <w:szCs w:val="28"/>
        </w:rPr>
        <w:t>н</w:t>
      </w:r>
      <w:r w:rsidRPr="00F038AA">
        <w:rPr>
          <w:spacing w:val="-2"/>
          <w:szCs w:val="28"/>
        </w:rPr>
        <w:t xml:space="preserve">ного развития </w:t>
      </w:r>
      <w:r w:rsidR="00E142DD" w:rsidRPr="00F038AA">
        <w:rPr>
          <w:szCs w:val="28"/>
        </w:rPr>
        <w:t>сельсовета</w:t>
      </w:r>
      <w:r w:rsidRPr="00F038AA">
        <w:rPr>
          <w:spacing w:val="-2"/>
          <w:szCs w:val="28"/>
        </w:rPr>
        <w:t>, обеспечивающих создание инструмента управления развитием территории на основе баланса интересов федеральных, регионал</w:t>
      </w:r>
      <w:r w:rsidRPr="00F038AA">
        <w:rPr>
          <w:spacing w:val="-2"/>
          <w:szCs w:val="28"/>
        </w:rPr>
        <w:t>ь</w:t>
      </w:r>
      <w:r w:rsidRPr="00F038AA">
        <w:rPr>
          <w:spacing w:val="-2"/>
          <w:szCs w:val="28"/>
        </w:rPr>
        <w:t>ных и местных органов власти;</w:t>
      </w:r>
    </w:p>
    <w:p w14:paraId="76E90564" w14:textId="6DBC03BD" w:rsidR="00B57952" w:rsidRPr="00F038AA" w:rsidRDefault="00B57952" w:rsidP="006F294A">
      <w:pPr>
        <w:numPr>
          <w:ilvl w:val="0"/>
          <w:numId w:val="19"/>
        </w:numPr>
        <w:tabs>
          <w:tab w:val="clear" w:pos="1218"/>
          <w:tab w:val="left" w:pos="1276"/>
        </w:tabs>
        <w:ind w:left="0" w:firstLine="709"/>
        <w:rPr>
          <w:spacing w:val="-2"/>
          <w:szCs w:val="28"/>
        </w:rPr>
      </w:pPr>
      <w:r w:rsidRPr="00F038AA">
        <w:rPr>
          <w:spacing w:val="-2"/>
          <w:szCs w:val="28"/>
        </w:rPr>
        <w:t xml:space="preserve">создание электронной основы генерального плана </w:t>
      </w:r>
      <w:r w:rsidR="00E142DD" w:rsidRPr="00F038AA">
        <w:rPr>
          <w:szCs w:val="28"/>
        </w:rPr>
        <w:t>сельсовета</w:t>
      </w:r>
      <w:r w:rsidRPr="00F038AA">
        <w:rPr>
          <w:spacing w:val="-2"/>
          <w:szCs w:val="28"/>
        </w:rPr>
        <w:t xml:space="preserve"> с уч</w:t>
      </w:r>
      <w:r w:rsidRPr="00F038AA">
        <w:rPr>
          <w:spacing w:val="-2"/>
          <w:szCs w:val="28"/>
        </w:rPr>
        <w:t>е</w:t>
      </w:r>
      <w:r w:rsidRPr="00F038AA">
        <w:rPr>
          <w:spacing w:val="-2"/>
          <w:szCs w:val="28"/>
        </w:rPr>
        <w:t>том новейших компьютерных технологий и программного обеспечения, а также требований к формированию ресурсов информационной системы обе</w:t>
      </w:r>
      <w:r w:rsidRPr="00F038AA">
        <w:rPr>
          <w:spacing w:val="-2"/>
          <w:szCs w:val="28"/>
        </w:rPr>
        <w:t>с</w:t>
      </w:r>
      <w:r w:rsidRPr="00F038AA">
        <w:rPr>
          <w:spacing w:val="-2"/>
          <w:szCs w:val="28"/>
        </w:rPr>
        <w:t>печения градостроительной деятельности.</w:t>
      </w:r>
    </w:p>
    <w:p w14:paraId="33F87C5E" w14:textId="77777777" w:rsidR="00BE615A" w:rsidRPr="00F038AA" w:rsidRDefault="00BE615A" w:rsidP="000B0C6C">
      <w:pPr>
        <w:pStyle w:val="ab"/>
      </w:pPr>
      <w:r w:rsidRPr="00F038AA">
        <w:t>Генеральный план является основополагающим документом для разр</w:t>
      </w:r>
      <w:r w:rsidRPr="00F038AA">
        <w:t>а</w:t>
      </w:r>
      <w:r w:rsidRPr="00F038AA">
        <w:t>ботки Правил землепользования и застройки, проектов планировки и з</w:t>
      </w:r>
      <w:r w:rsidRPr="00F038AA">
        <w:t>а</w:t>
      </w:r>
      <w:r w:rsidRPr="00F038AA">
        <w:t>стройки населенных пунктов, осуществления перспективных и первоочере</w:t>
      </w:r>
      <w:r w:rsidRPr="00F038AA">
        <w:t>д</w:t>
      </w:r>
      <w:r w:rsidRPr="00F038AA">
        <w:t>ных программ развития инженерной инфраструктуры, сохранения, развития и охраны территорий природного комплекса, а также развития жилых, пр</w:t>
      </w:r>
      <w:r w:rsidRPr="00F038AA">
        <w:t>о</w:t>
      </w:r>
      <w:r w:rsidRPr="00F038AA">
        <w:t>изводственных, общественно-деловых и других территорий.</w:t>
      </w:r>
    </w:p>
    <w:p w14:paraId="5EC7F624" w14:textId="528D3234" w:rsidR="00BE615A" w:rsidRPr="00F038AA" w:rsidRDefault="00360F6E" w:rsidP="000B0C6C">
      <w:pPr>
        <w:pStyle w:val="ab"/>
      </w:pPr>
      <w:r w:rsidRPr="00F038AA">
        <w:rPr>
          <w:spacing w:val="-2"/>
        </w:rPr>
        <w:t>Генеральный план</w:t>
      </w:r>
      <w:r w:rsidR="00BE615A" w:rsidRPr="00F038AA">
        <w:t xml:space="preserve"> выполнен с применением компьютерных геоинфо</w:t>
      </w:r>
      <w:r w:rsidR="00BE615A" w:rsidRPr="00F038AA">
        <w:t>р</w:t>
      </w:r>
      <w:r w:rsidR="00BE615A" w:rsidRPr="00F038AA">
        <w:t xml:space="preserve">мационных технологий в программе </w:t>
      </w:r>
      <w:r w:rsidR="00BE615A" w:rsidRPr="00F038AA">
        <w:rPr>
          <w:lang w:val="en-US"/>
        </w:rPr>
        <w:t>MapInfo</w:t>
      </w:r>
      <w:r w:rsidR="00BE615A" w:rsidRPr="00F038AA">
        <w:t>, содержит соответствующие картографические слои и семантические базы данных.</w:t>
      </w:r>
    </w:p>
    <w:p w14:paraId="50351DCE" w14:textId="3BEF3639" w:rsidR="00310DD2" w:rsidRPr="00F038AA" w:rsidRDefault="003C7D50" w:rsidP="00310DD2">
      <w:pPr>
        <w:ind w:firstLine="708"/>
        <w:rPr>
          <w:szCs w:val="28"/>
        </w:rPr>
      </w:pPr>
      <w:r w:rsidRPr="00F038AA">
        <w:lastRenderedPageBreak/>
        <w:t>Исходный год разработки генерального плана</w:t>
      </w:r>
      <w:r w:rsidRPr="00F038AA">
        <w:rPr>
          <w:szCs w:val="28"/>
        </w:rPr>
        <w:t xml:space="preserve"> – 2024. </w:t>
      </w:r>
      <w:r w:rsidR="00310DD2" w:rsidRPr="00F038AA">
        <w:t>Генеральным планом приняты следующие периоды</w:t>
      </w:r>
      <w:r w:rsidR="00360F6E" w:rsidRPr="00F038AA">
        <w:t xml:space="preserve"> в соот</w:t>
      </w:r>
      <w:r w:rsidRPr="00F038AA">
        <w:t>вет</w:t>
      </w:r>
      <w:r w:rsidR="00360F6E" w:rsidRPr="00F038AA">
        <w:t>ствии с</w:t>
      </w:r>
      <w:r w:rsidR="002A277A" w:rsidRPr="00F038AA">
        <w:t xml:space="preserve"> Методическими р</w:t>
      </w:r>
      <w:r w:rsidR="002A277A" w:rsidRPr="00F038AA">
        <w:t>е</w:t>
      </w:r>
      <w:r w:rsidR="002A277A" w:rsidRPr="00F038AA">
        <w:t>комендациями по разработке генеральных планов и</w:t>
      </w:r>
      <w:r w:rsidR="00360F6E" w:rsidRPr="00F038AA">
        <w:t xml:space="preserve"> </w:t>
      </w:r>
      <w:r w:rsidR="005406EC" w:rsidRPr="00F038AA">
        <w:t>Стратегией СЭР Ахт</w:t>
      </w:r>
      <w:r w:rsidR="005406EC" w:rsidRPr="00F038AA">
        <w:t>у</w:t>
      </w:r>
      <w:r w:rsidR="005406EC" w:rsidRPr="00F038AA">
        <w:t>бинского района</w:t>
      </w:r>
      <w:r w:rsidR="00310DD2" w:rsidRPr="00F038AA">
        <w:rPr>
          <w:szCs w:val="28"/>
        </w:rPr>
        <w:t xml:space="preserve">: </w:t>
      </w:r>
      <w:r w:rsidR="00310DD2" w:rsidRPr="00F038AA">
        <w:t xml:space="preserve"> </w:t>
      </w:r>
    </w:p>
    <w:p w14:paraId="20C54D11" w14:textId="3AAEC9F6" w:rsidR="00310DD2" w:rsidRPr="00F038AA" w:rsidRDefault="00310DD2" w:rsidP="00310DD2">
      <w:pPr>
        <w:pStyle w:val="a9"/>
        <w:widowControl/>
        <w:spacing w:line="240" w:lineRule="auto"/>
        <w:ind w:firstLine="708"/>
      </w:pPr>
      <w:r w:rsidRPr="00F038AA">
        <w:t xml:space="preserve">- </w:t>
      </w:r>
      <w:r w:rsidRPr="00F038AA">
        <w:rPr>
          <w:lang w:val="en-US"/>
        </w:rPr>
        <w:t>I</w:t>
      </w:r>
      <w:r w:rsidRPr="00F038AA">
        <w:t xml:space="preserve"> очередь реализации генерального плана – 20</w:t>
      </w:r>
      <w:r w:rsidR="004845E0" w:rsidRPr="00F038AA">
        <w:t>30</w:t>
      </w:r>
      <w:r w:rsidRPr="00F038AA">
        <w:t xml:space="preserve"> г.;</w:t>
      </w:r>
    </w:p>
    <w:p w14:paraId="6D5BA799" w14:textId="500AA2E4" w:rsidR="00A8276E" w:rsidRPr="00F038AA" w:rsidRDefault="00310DD2" w:rsidP="00310DD2">
      <w:pPr>
        <w:pStyle w:val="ab"/>
        <w:rPr>
          <w:rFonts w:eastAsiaTheme="majorEastAsia" w:cstheme="majorBidi"/>
          <w:b/>
          <w:sz w:val="32"/>
          <w:szCs w:val="32"/>
        </w:rPr>
      </w:pPr>
      <w:r w:rsidRPr="00F038AA">
        <w:t>- расчетный срок реализации генерального плана – 20</w:t>
      </w:r>
      <w:r w:rsidR="00360F6E" w:rsidRPr="00F038AA">
        <w:t>35</w:t>
      </w:r>
      <w:r w:rsidRPr="00F038AA">
        <w:t xml:space="preserve"> г</w:t>
      </w:r>
      <w:r w:rsidR="00BE615A" w:rsidRPr="00F038AA">
        <w:t>.</w:t>
      </w:r>
      <w:bookmarkStart w:id="28" w:name="_Toc512611546"/>
      <w:bookmarkStart w:id="29" w:name="_Toc27734098"/>
      <w:r w:rsidR="00A8276E" w:rsidRPr="00F038AA">
        <w:br w:type="page"/>
      </w:r>
    </w:p>
    <w:p w14:paraId="0D637A06" w14:textId="77777777" w:rsidR="00902D9F" w:rsidRPr="00F038AA" w:rsidRDefault="00902D9F" w:rsidP="000B0C6C">
      <w:pPr>
        <w:pStyle w:val="13"/>
      </w:pPr>
      <w:bookmarkStart w:id="30" w:name="_Toc105684140"/>
      <w:bookmarkStart w:id="31" w:name="_Toc171004001"/>
      <w:bookmarkStart w:id="32" w:name="_Toc69398852"/>
      <w:r w:rsidRPr="00F038AA">
        <w:lastRenderedPageBreak/>
        <w:t>Обоснование выбранного варианта размещения объектов ф</w:t>
      </w:r>
      <w:r w:rsidRPr="00F038AA">
        <w:t>е</w:t>
      </w:r>
      <w:r w:rsidRPr="00F038AA">
        <w:t>дерального, регионального и местного значения на основе ан</w:t>
      </w:r>
      <w:r w:rsidRPr="00F038AA">
        <w:t>а</w:t>
      </w:r>
      <w:r w:rsidRPr="00F038AA">
        <w:t>лиза использования территории, возможных направлений ее развития и прогнозируемых ограничений использования. Оценка возможного влияния планируемых для размещения объектов местного значения поселения на комплексное разв</w:t>
      </w:r>
      <w:r w:rsidRPr="00F038AA">
        <w:t>и</w:t>
      </w:r>
      <w:r w:rsidRPr="00F038AA">
        <w:t>тие территории</w:t>
      </w:r>
      <w:bookmarkEnd w:id="30"/>
      <w:bookmarkEnd w:id="31"/>
      <w:r w:rsidRPr="00F038AA">
        <w:t xml:space="preserve"> </w:t>
      </w:r>
    </w:p>
    <w:p w14:paraId="703987C6" w14:textId="7F035233" w:rsidR="006F2871" w:rsidRPr="00F038AA" w:rsidRDefault="006F2871" w:rsidP="004D03C4">
      <w:pPr>
        <w:pStyle w:val="1"/>
      </w:pPr>
      <w:bookmarkStart w:id="33" w:name="_Toc171004002"/>
      <w:r w:rsidRPr="00F038AA">
        <w:t xml:space="preserve">Общие сведения о </w:t>
      </w:r>
      <w:bookmarkEnd w:id="28"/>
      <w:bookmarkEnd w:id="29"/>
      <w:bookmarkEnd w:id="32"/>
      <w:bookmarkEnd w:id="33"/>
      <w:r w:rsidR="00E758F6" w:rsidRPr="00F038AA">
        <w:t xml:space="preserve">муниципальном образовании «Сельское поселение </w:t>
      </w:r>
      <w:proofErr w:type="spellStart"/>
      <w:r w:rsidR="00E758F6" w:rsidRPr="00F038AA">
        <w:t>Удаченский</w:t>
      </w:r>
      <w:proofErr w:type="spellEnd"/>
      <w:r w:rsidR="00E758F6" w:rsidRPr="00F038AA">
        <w:t xml:space="preserve"> сельсовет Ахтубинского муниц</w:t>
      </w:r>
      <w:r w:rsidR="00E758F6" w:rsidRPr="00F038AA">
        <w:t>и</w:t>
      </w:r>
      <w:r w:rsidR="00E758F6" w:rsidRPr="00F038AA">
        <w:t>пального района Астраханской области»</w:t>
      </w:r>
    </w:p>
    <w:p w14:paraId="6A1AA60C" w14:textId="77777777" w:rsidR="006F2871" w:rsidRPr="00F038AA" w:rsidRDefault="006F2871" w:rsidP="004B7C26">
      <w:pPr>
        <w:pStyle w:val="21"/>
      </w:pPr>
      <w:bookmarkStart w:id="34" w:name="_Toc27734099"/>
      <w:bookmarkStart w:id="35" w:name="_Toc69398853"/>
      <w:bookmarkStart w:id="36" w:name="_Toc171004003"/>
      <w:r w:rsidRPr="00F038AA">
        <w:t>Экономико-географическое положение</w:t>
      </w:r>
      <w:bookmarkEnd w:id="34"/>
      <w:bookmarkEnd w:id="35"/>
      <w:bookmarkEnd w:id="36"/>
    </w:p>
    <w:p w14:paraId="75F54F88" w14:textId="474F0767" w:rsidR="00E142DD" w:rsidRPr="00F038AA" w:rsidRDefault="004D03C4" w:rsidP="000B0C6C">
      <w:pPr>
        <w:pStyle w:val="ab"/>
      </w:pPr>
      <w:proofErr w:type="spellStart"/>
      <w:r w:rsidRPr="00F038AA">
        <w:t>Удаченский</w:t>
      </w:r>
      <w:proofErr w:type="spellEnd"/>
      <w:r w:rsidR="00E142DD" w:rsidRPr="00F038AA">
        <w:t xml:space="preserve"> сельсовет </w:t>
      </w:r>
      <w:r w:rsidR="00975218" w:rsidRPr="00F038AA">
        <w:t xml:space="preserve">располагается </w:t>
      </w:r>
      <w:r w:rsidR="00533B4B" w:rsidRPr="00F038AA">
        <w:t xml:space="preserve">в </w:t>
      </w:r>
      <w:r w:rsidRPr="00F038AA">
        <w:t>южной</w:t>
      </w:r>
      <w:r w:rsidR="00F64173" w:rsidRPr="00F038AA">
        <w:t xml:space="preserve"> части </w:t>
      </w:r>
      <w:r w:rsidR="00F64173" w:rsidRPr="00F038AA">
        <w:rPr>
          <w:rFonts w:eastAsia="Calibri"/>
        </w:rPr>
        <w:t>муниципального образования «Ахтубинский муниципальный район Астраханской области» (</w:t>
      </w:r>
      <w:r w:rsidR="005406EC" w:rsidRPr="00F038AA">
        <w:rPr>
          <w:rFonts w:eastAsia="Calibri"/>
        </w:rPr>
        <w:t>далее также – Ахтубинский район</w:t>
      </w:r>
      <w:r w:rsidR="00F64173" w:rsidRPr="00F038AA">
        <w:rPr>
          <w:rFonts w:eastAsia="Calibri"/>
        </w:rPr>
        <w:t>)</w:t>
      </w:r>
      <w:r w:rsidR="006700E0" w:rsidRPr="00F038AA">
        <w:rPr>
          <w:rFonts w:eastAsia="Calibri"/>
        </w:rPr>
        <w:t>.</w:t>
      </w:r>
      <w:r w:rsidRPr="00F038AA">
        <w:rPr>
          <w:rFonts w:eastAsia="Calibri"/>
        </w:rPr>
        <w:t xml:space="preserve"> Восточная граница сельсовета также я</w:t>
      </w:r>
      <w:r w:rsidRPr="00F038AA">
        <w:rPr>
          <w:rFonts w:eastAsia="Calibri"/>
        </w:rPr>
        <w:t>в</w:t>
      </w:r>
      <w:r w:rsidRPr="00F038AA">
        <w:rPr>
          <w:rFonts w:eastAsia="Calibri"/>
        </w:rPr>
        <w:t>ляется границей Ахтубинского района, Астраханской области, Российской Федерации.</w:t>
      </w:r>
    </w:p>
    <w:p w14:paraId="1C0CA66C" w14:textId="45479853" w:rsidR="001B1A1F" w:rsidRPr="00F038AA" w:rsidRDefault="00A53672" w:rsidP="001B1A1F">
      <w:pPr>
        <w:rPr>
          <w:rFonts w:eastAsia="Calibri"/>
          <w:szCs w:val="28"/>
        </w:rPr>
      </w:pPr>
      <w:r w:rsidRPr="00F038AA">
        <w:rPr>
          <w:rFonts w:eastAsia="Calibri"/>
          <w:szCs w:val="28"/>
        </w:rPr>
        <w:t>Территория сельсовета</w:t>
      </w:r>
      <w:r w:rsidR="00975218" w:rsidRPr="00F038AA">
        <w:rPr>
          <w:rFonts w:eastAsia="Calibri"/>
          <w:szCs w:val="28"/>
        </w:rPr>
        <w:t xml:space="preserve"> граничит </w:t>
      </w:r>
      <w:r w:rsidR="00451675" w:rsidRPr="00F038AA">
        <w:rPr>
          <w:rFonts w:eastAsia="Calibri"/>
          <w:szCs w:val="28"/>
        </w:rPr>
        <w:t xml:space="preserve">с </w:t>
      </w:r>
      <w:r w:rsidR="001B1A1F" w:rsidRPr="00F038AA">
        <w:rPr>
          <w:rFonts w:eastAsia="Calibri"/>
          <w:szCs w:val="28"/>
        </w:rPr>
        <w:t>севера, северо-запада с муниципал</w:t>
      </w:r>
      <w:r w:rsidR="001B1A1F" w:rsidRPr="00F038AA">
        <w:rPr>
          <w:rFonts w:eastAsia="Calibri"/>
          <w:szCs w:val="28"/>
        </w:rPr>
        <w:t>ь</w:t>
      </w:r>
      <w:r w:rsidR="001B1A1F" w:rsidRPr="00F038AA">
        <w:rPr>
          <w:rFonts w:eastAsia="Calibri"/>
          <w:szCs w:val="28"/>
        </w:rPr>
        <w:t>ным образованием «Сельское поселение Золотухинский сельсовет Ахтуби</w:t>
      </w:r>
      <w:r w:rsidR="001B1A1F" w:rsidRPr="00F038AA">
        <w:rPr>
          <w:rFonts w:eastAsia="Calibri"/>
          <w:szCs w:val="28"/>
        </w:rPr>
        <w:t>н</w:t>
      </w:r>
      <w:r w:rsidR="001B1A1F" w:rsidRPr="00F038AA">
        <w:rPr>
          <w:rFonts w:eastAsia="Calibri"/>
          <w:szCs w:val="28"/>
        </w:rPr>
        <w:t>ского муниципального района Астраханской области», с востока – Республ</w:t>
      </w:r>
      <w:r w:rsidR="001B1A1F" w:rsidRPr="00F038AA">
        <w:rPr>
          <w:rFonts w:eastAsia="Calibri"/>
          <w:szCs w:val="28"/>
        </w:rPr>
        <w:t>и</w:t>
      </w:r>
      <w:r w:rsidR="001B1A1F" w:rsidRPr="00F038AA">
        <w:rPr>
          <w:rFonts w:eastAsia="Calibri"/>
          <w:szCs w:val="28"/>
        </w:rPr>
        <w:t>ка Казахстан, с юга – с муниципальным образованием «Харабалинский м</w:t>
      </w:r>
      <w:r w:rsidR="001B1A1F" w:rsidRPr="00F038AA">
        <w:rPr>
          <w:rFonts w:eastAsia="Calibri"/>
          <w:szCs w:val="28"/>
        </w:rPr>
        <w:t>у</w:t>
      </w:r>
      <w:r w:rsidR="001B1A1F" w:rsidRPr="00F038AA">
        <w:rPr>
          <w:rFonts w:eastAsia="Calibri"/>
          <w:szCs w:val="28"/>
        </w:rPr>
        <w:t>ниципальный район Астраханской области», с запада – муниципальное обр</w:t>
      </w:r>
      <w:r w:rsidR="001B1A1F" w:rsidRPr="00F038AA">
        <w:rPr>
          <w:rFonts w:eastAsia="Calibri"/>
          <w:szCs w:val="28"/>
        </w:rPr>
        <w:t>а</w:t>
      </w:r>
      <w:r w:rsidR="001B1A1F" w:rsidRPr="00F038AA">
        <w:rPr>
          <w:rFonts w:eastAsia="Calibri"/>
          <w:szCs w:val="28"/>
        </w:rPr>
        <w:t>зование «Енотаевский муниципальный район Астраханской области».</w:t>
      </w:r>
    </w:p>
    <w:p w14:paraId="27696958" w14:textId="504A4E3F" w:rsidR="00115C7A" w:rsidRPr="00F038AA" w:rsidRDefault="00115C7A" w:rsidP="00F64173">
      <w:pPr>
        <w:pStyle w:val="ab"/>
      </w:pPr>
      <w:r w:rsidRPr="00F038AA">
        <w:rPr>
          <w:rFonts w:eastAsia="TimesNewRoman"/>
        </w:rPr>
        <w:t xml:space="preserve">Площадь сельсовета составляет </w:t>
      </w:r>
      <w:r w:rsidR="001B1A1F" w:rsidRPr="00F038AA">
        <w:rPr>
          <w:rFonts w:eastAsia="Calibri"/>
        </w:rPr>
        <w:t>342,21</w:t>
      </w:r>
      <w:r w:rsidRPr="00F038AA">
        <w:rPr>
          <w:rFonts w:eastAsia="TimesNewRoman"/>
        </w:rPr>
        <w:t xml:space="preserve"> км</w:t>
      </w:r>
      <w:r w:rsidRPr="00F038AA">
        <w:rPr>
          <w:rFonts w:eastAsia="TimesNewRoman"/>
          <w:vertAlign w:val="superscript"/>
        </w:rPr>
        <w:t>2</w:t>
      </w:r>
      <w:r w:rsidRPr="00F038AA">
        <w:rPr>
          <w:rFonts w:eastAsia="TimesNewRoman"/>
        </w:rPr>
        <w:t>.</w:t>
      </w:r>
      <w:r w:rsidRPr="00F038AA">
        <w:rPr>
          <w:rFonts w:eastAsia="Calibri"/>
        </w:rPr>
        <w:t xml:space="preserve"> Протяженность территории с </w:t>
      </w:r>
      <w:r w:rsidR="00C03EED" w:rsidRPr="00F038AA">
        <w:rPr>
          <w:rFonts w:eastAsia="Calibri"/>
        </w:rPr>
        <w:t>юго-запада на северо-восток</w:t>
      </w:r>
      <w:r w:rsidRPr="00F038AA">
        <w:rPr>
          <w:rFonts w:eastAsia="Calibri"/>
        </w:rPr>
        <w:t xml:space="preserve"> составляет </w:t>
      </w:r>
      <w:r w:rsidR="00C03EED" w:rsidRPr="00F038AA">
        <w:rPr>
          <w:rFonts w:eastAsia="Calibri"/>
        </w:rPr>
        <w:t>39,7</w:t>
      </w:r>
      <w:r w:rsidRPr="00F038AA">
        <w:rPr>
          <w:rFonts w:eastAsia="Calibri"/>
        </w:rPr>
        <w:t xml:space="preserve"> км и с </w:t>
      </w:r>
      <w:r w:rsidR="00C03EED" w:rsidRPr="00F038AA">
        <w:rPr>
          <w:rFonts w:eastAsia="Calibri"/>
        </w:rPr>
        <w:t>севера на юг</w:t>
      </w:r>
      <w:r w:rsidRPr="00F038AA">
        <w:rPr>
          <w:rFonts w:eastAsia="Calibri"/>
        </w:rPr>
        <w:t xml:space="preserve"> – </w:t>
      </w:r>
      <w:r w:rsidR="00C03EED" w:rsidRPr="00F038AA">
        <w:rPr>
          <w:rFonts w:eastAsia="Calibri"/>
        </w:rPr>
        <w:t>11</w:t>
      </w:r>
      <w:r w:rsidRPr="00F038AA">
        <w:rPr>
          <w:rFonts w:eastAsia="Calibri"/>
        </w:rPr>
        <w:t xml:space="preserve"> км.</w:t>
      </w:r>
    </w:p>
    <w:p w14:paraId="6546F45C" w14:textId="2B5543E1" w:rsidR="00451675" w:rsidRPr="00F038AA" w:rsidRDefault="00451675" w:rsidP="00451675">
      <w:pPr>
        <w:rPr>
          <w:rFonts w:eastAsia="Calibri"/>
          <w:szCs w:val="28"/>
        </w:rPr>
      </w:pPr>
      <w:r w:rsidRPr="00F038AA">
        <w:rPr>
          <w:rFonts w:eastAsia="Calibri"/>
          <w:szCs w:val="28"/>
        </w:rPr>
        <w:t xml:space="preserve">Состав </w:t>
      </w:r>
      <w:r w:rsidR="001B1A1F" w:rsidRPr="00F038AA">
        <w:t>Удаченского</w:t>
      </w:r>
      <w:r w:rsidRPr="00F038AA">
        <w:rPr>
          <w:rFonts w:eastAsia="Calibri"/>
          <w:szCs w:val="28"/>
        </w:rPr>
        <w:t xml:space="preserve"> сельсовета установлен Законом Астраханской о</w:t>
      </w:r>
      <w:r w:rsidRPr="00F038AA">
        <w:rPr>
          <w:rFonts w:eastAsia="Calibri"/>
          <w:szCs w:val="28"/>
        </w:rPr>
        <w:t>б</w:t>
      </w:r>
      <w:r w:rsidRPr="00F038AA">
        <w:rPr>
          <w:rFonts w:eastAsia="Calibri"/>
          <w:szCs w:val="28"/>
        </w:rPr>
        <w:t>ласти от 06.08.2004 № 43/2004-ОЗ «Об установлении границ муниципальных образований и наделении их статусом сельского, городского поселения, г</w:t>
      </w:r>
      <w:r w:rsidRPr="00F038AA">
        <w:rPr>
          <w:rFonts w:eastAsia="Calibri"/>
          <w:szCs w:val="28"/>
        </w:rPr>
        <w:t>о</w:t>
      </w:r>
      <w:r w:rsidRPr="00F038AA">
        <w:rPr>
          <w:rFonts w:eastAsia="Calibri"/>
          <w:szCs w:val="28"/>
        </w:rPr>
        <w:t xml:space="preserve">родского округа, муниципального района». </w:t>
      </w:r>
      <w:r w:rsidR="005843C5" w:rsidRPr="00F038AA">
        <w:rPr>
          <w:rFonts w:eastAsia="Calibri"/>
          <w:szCs w:val="28"/>
        </w:rPr>
        <w:t>На т</w:t>
      </w:r>
      <w:r w:rsidR="001B1A1F" w:rsidRPr="00F038AA">
        <w:rPr>
          <w:rFonts w:eastAsia="Calibri"/>
          <w:szCs w:val="28"/>
        </w:rPr>
        <w:t>ерритории сельсовета расп</w:t>
      </w:r>
      <w:r w:rsidR="001B1A1F" w:rsidRPr="00F038AA">
        <w:rPr>
          <w:rFonts w:eastAsia="Calibri"/>
          <w:szCs w:val="28"/>
        </w:rPr>
        <w:t>о</w:t>
      </w:r>
      <w:r w:rsidR="001B1A1F" w:rsidRPr="00F038AA">
        <w:rPr>
          <w:rFonts w:eastAsia="Calibri"/>
          <w:szCs w:val="28"/>
        </w:rPr>
        <w:t>ло</w:t>
      </w:r>
      <w:r w:rsidR="001B1A1F" w:rsidRPr="00F038AA">
        <w:rPr>
          <w:rStyle w:val="ac"/>
          <w:rFonts w:eastAsia="Calibri"/>
        </w:rPr>
        <w:t>жены</w:t>
      </w:r>
      <w:r w:rsidR="005843C5" w:rsidRPr="00F038AA">
        <w:rPr>
          <w:rStyle w:val="ac"/>
          <w:rFonts w:eastAsia="Calibri"/>
        </w:rPr>
        <w:t xml:space="preserve"> </w:t>
      </w:r>
      <w:r w:rsidR="001B1A1F" w:rsidRPr="00F038AA">
        <w:rPr>
          <w:rStyle w:val="ac"/>
          <w:rFonts w:eastAsia="Calibri"/>
        </w:rPr>
        <w:t>2</w:t>
      </w:r>
      <w:r w:rsidR="005843C5" w:rsidRPr="00F038AA">
        <w:rPr>
          <w:rStyle w:val="ac"/>
          <w:rFonts w:eastAsia="Calibri"/>
        </w:rPr>
        <w:t xml:space="preserve"> населен</w:t>
      </w:r>
      <w:r w:rsidR="007979CE" w:rsidRPr="00F038AA">
        <w:rPr>
          <w:rStyle w:val="ac"/>
          <w:rFonts w:eastAsia="Calibri"/>
        </w:rPr>
        <w:t>ных пункт</w:t>
      </w:r>
      <w:r w:rsidRPr="00F038AA">
        <w:rPr>
          <w:rStyle w:val="ac"/>
          <w:rFonts w:eastAsia="Calibri"/>
        </w:rPr>
        <w:t>а</w:t>
      </w:r>
      <w:r w:rsidR="007979CE" w:rsidRPr="00F038AA">
        <w:rPr>
          <w:rStyle w:val="ac"/>
          <w:rFonts w:eastAsia="Calibri"/>
        </w:rPr>
        <w:t xml:space="preserve">: </w:t>
      </w:r>
      <w:r w:rsidR="001B1A1F" w:rsidRPr="00F038AA">
        <w:rPr>
          <w:rStyle w:val="ac"/>
        </w:rPr>
        <w:t>село Удачное, поселок Верблюжий</w:t>
      </w:r>
      <w:r w:rsidR="005843C5" w:rsidRPr="00F038AA">
        <w:rPr>
          <w:rStyle w:val="ac"/>
          <w:rFonts w:eastAsia="Calibri"/>
        </w:rPr>
        <w:t xml:space="preserve">. </w:t>
      </w:r>
      <w:r w:rsidR="00D826EB" w:rsidRPr="00F038AA">
        <w:rPr>
          <w:rStyle w:val="ac"/>
          <w:rFonts w:eastAsia="Calibri"/>
        </w:rPr>
        <w:t>Админ</w:t>
      </w:r>
      <w:r w:rsidR="00D826EB" w:rsidRPr="00F038AA">
        <w:rPr>
          <w:rStyle w:val="ac"/>
          <w:rFonts w:eastAsia="Calibri"/>
        </w:rPr>
        <w:t>и</w:t>
      </w:r>
      <w:r w:rsidR="00D826EB" w:rsidRPr="00F038AA">
        <w:rPr>
          <w:rStyle w:val="ac"/>
          <w:rFonts w:eastAsia="Calibri"/>
        </w:rPr>
        <w:t xml:space="preserve">стративным центром </w:t>
      </w:r>
      <w:r w:rsidR="00DB1E37" w:rsidRPr="00F038AA">
        <w:rPr>
          <w:rStyle w:val="ac"/>
          <w:rFonts w:eastAsia="Calibri"/>
        </w:rPr>
        <w:t xml:space="preserve">сельсовета </w:t>
      </w:r>
      <w:r w:rsidR="00D826EB" w:rsidRPr="00F038AA">
        <w:rPr>
          <w:rStyle w:val="ac"/>
          <w:rFonts w:eastAsia="Calibri"/>
        </w:rPr>
        <w:t xml:space="preserve">является </w:t>
      </w:r>
      <w:r w:rsidR="00F64173" w:rsidRPr="00F038AA">
        <w:rPr>
          <w:rStyle w:val="ac"/>
          <w:rFonts w:eastAsia="Calibri"/>
        </w:rPr>
        <w:t>с</w:t>
      </w:r>
      <w:r w:rsidR="00DB1E37" w:rsidRPr="00F038AA">
        <w:rPr>
          <w:rStyle w:val="ac"/>
          <w:rFonts w:eastAsia="Calibri"/>
        </w:rPr>
        <w:t xml:space="preserve">. </w:t>
      </w:r>
      <w:r w:rsidR="001B1A1F" w:rsidRPr="00F038AA">
        <w:rPr>
          <w:rStyle w:val="ac"/>
          <w:rFonts w:eastAsia="Calibri"/>
        </w:rPr>
        <w:t>Удачное</w:t>
      </w:r>
      <w:r w:rsidR="00DB1E37" w:rsidRPr="00F038AA">
        <w:rPr>
          <w:rStyle w:val="ac"/>
          <w:rFonts w:eastAsia="Calibri"/>
        </w:rPr>
        <w:t>,</w:t>
      </w:r>
      <w:r w:rsidR="00D826EB" w:rsidRPr="00F038AA">
        <w:rPr>
          <w:rStyle w:val="ac"/>
          <w:rFonts w:eastAsia="Calibri"/>
        </w:rPr>
        <w:t xml:space="preserve"> </w:t>
      </w:r>
      <w:r w:rsidRPr="00F038AA">
        <w:rPr>
          <w:rStyle w:val="ac"/>
          <w:rFonts w:eastAsia="Calibri"/>
        </w:rPr>
        <w:t>расположен</w:t>
      </w:r>
      <w:r w:rsidR="00DB1E37" w:rsidRPr="00F038AA">
        <w:rPr>
          <w:rStyle w:val="ac"/>
          <w:rFonts w:eastAsia="Calibri"/>
        </w:rPr>
        <w:t>н</w:t>
      </w:r>
      <w:r w:rsidRPr="00F038AA">
        <w:rPr>
          <w:rStyle w:val="ac"/>
          <w:rFonts w:eastAsia="Calibri"/>
        </w:rPr>
        <w:t>о</w:t>
      </w:r>
      <w:r w:rsidR="00DB1E37" w:rsidRPr="00F038AA">
        <w:rPr>
          <w:rStyle w:val="ac"/>
          <w:rFonts w:eastAsia="Calibri"/>
        </w:rPr>
        <w:t>е</w:t>
      </w:r>
      <w:r w:rsidRPr="00F038AA">
        <w:rPr>
          <w:rStyle w:val="ac"/>
          <w:rFonts w:eastAsia="Calibri"/>
        </w:rPr>
        <w:t xml:space="preserve"> в </w:t>
      </w:r>
      <w:r w:rsidR="001B1A1F" w:rsidRPr="00F038AA">
        <w:rPr>
          <w:rStyle w:val="ac"/>
          <w:rFonts w:eastAsia="Calibri"/>
        </w:rPr>
        <w:t>84</w:t>
      </w:r>
      <w:r w:rsidRPr="00F038AA">
        <w:rPr>
          <w:rStyle w:val="ac"/>
          <w:rFonts w:eastAsia="Calibri"/>
        </w:rPr>
        <w:t xml:space="preserve"> км на юг</w:t>
      </w:r>
      <w:r w:rsidRPr="00F038AA">
        <w:rPr>
          <w:rFonts w:eastAsia="Calibri"/>
          <w:szCs w:val="28"/>
        </w:rPr>
        <w:t xml:space="preserve"> от города </w:t>
      </w:r>
      <w:hyperlink r:id="rId11" w:tooltip="Ахтубинск" w:history="1">
        <w:r w:rsidRPr="00F038AA">
          <w:rPr>
            <w:rFonts w:eastAsia="Calibri"/>
            <w:szCs w:val="28"/>
          </w:rPr>
          <w:t>Ахтубинска</w:t>
        </w:r>
      </w:hyperlink>
      <w:r w:rsidRPr="00F038AA">
        <w:rPr>
          <w:rFonts w:eastAsia="Calibri"/>
          <w:szCs w:val="28"/>
        </w:rPr>
        <w:t> Астраханской области</w:t>
      </w:r>
      <w:r w:rsidR="00DB1E37" w:rsidRPr="00F038AA">
        <w:rPr>
          <w:rFonts w:eastAsia="Calibri"/>
          <w:szCs w:val="28"/>
        </w:rPr>
        <w:t xml:space="preserve"> и в </w:t>
      </w:r>
      <w:r w:rsidR="001B1A1F" w:rsidRPr="00F038AA">
        <w:rPr>
          <w:rFonts w:eastAsia="Calibri"/>
          <w:szCs w:val="28"/>
        </w:rPr>
        <w:t>221</w:t>
      </w:r>
      <w:r w:rsidR="00DB1E37" w:rsidRPr="00F038AA">
        <w:rPr>
          <w:rFonts w:eastAsia="Calibri"/>
          <w:szCs w:val="28"/>
        </w:rPr>
        <w:t xml:space="preserve"> км на север</w:t>
      </w:r>
      <w:r w:rsidR="005A3A61" w:rsidRPr="00F038AA">
        <w:rPr>
          <w:rFonts w:eastAsia="Calibri"/>
          <w:szCs w:val="28"/>
        </w:rPr>
        <w:t>о-запад</w:t>
      </w:r>
      <w:r w:rsidR="00DB1E37" w:rsidRPr="00F038AA">
        <w:rPr>
          <w:rFonts w:eastAsia="Calibri"/>
          <w:szCs w:val="28"/>
        </w:rPr>
        <w:t xml:space="preserve"> от г. Астрахань</w:t>
      </w:r>
      <w:r w:rsidRPr="00F038AA">
        <w:rPr>
          <w:rFonts w:eastAsia="Calibri"/>
          <w:szCs w:val="28"/>
        </w:rPr>
        <w:t xml:space="preserve">. </w:t>
      </w:r>
    </w:p>
    <w:p w14:paraId="533DE304" w14:textId="2F3569AD" w:rsidR="00F64173" w:rsidRPr="00F038AA" w:rsidRDefault="00451675" w:rsidP="005843C5">
      <w:pPr>
        <w:pStyle w:val="ab"/>
      </w:pPr>
      <w:r w:rsidRPr="00F038AA">
        <w:rPr>
          <w:rFonts w:eastAsia="Calibri"/>
        </w:rPr>
        <w:t>Численность населения сельсовета на 01.01.202</w:t>
      </w:r>
      <w:r w:rsidR="006700E0" w:rsidRPr="00F038AA">
        <w:rPr>
          <w:rFonts w:eastAsia="Calibri"/>
        </w:rPr>
        <w:t>4</w:t>
      </w:r>
      <w:r w:rsidRPr="00F038AA">
        <w:rPr>
          <w:rFonts w:eastAsia="Calibri"/>
        </w:rPr>
        <w:t xml:space="preserve"> г. составляет </w:t>
      </w:r>
      <w:r w:rsidR="001B1A1F" w:rsidRPr="00F038AA">
        <w:rPr>
          <w:rFonts w:eastAsia="Calibri"/>
        </w:rPr>
        <w:t>687</w:t>
      </w:r>
      <w:r w:rsidRPr="00F038AA">
        <w:rPr>
          <w:rFonts w:eastAsia="Calibri"/>
        </w:rPr>
        <w:t xml:space="preserve"> чел.</w:t>
      </w:r>
      <w:r w:rsidRPr="00F038AA">
        <w:t xml:space="preserve"> (по данным Федеральной службы государственной статистики).</w:t>
      </w:r>
    </w:p>
    <w:p w14:paraId="7E0433DB" w14:textId="0D53A824" w:rsidR="00DB1E37" w:rsidRPr="00F038AA" w:rsidRDefault="00EA476F" w:rsidP="00EA476F">
      <w:r w:rsidRPr="00F038AA">
        <w:t>Основным транспортным коридором сельсовета является автомобил</w:t>
      </w:r>
      <w:r w:rsidRPr="00F038AA">
        <w:t>ь</w:t>
      </w:r>
      <w:r w:rsidRPr="00F038AA">
        <w:t xml:space="preserve">ная дорога </w:t>
      </w:r>
      <w:r w:rsidR="00DB1E37" w:rsidRPr="00F038AA">
        <w:t xml:space="preserve">общего пользования </w:t>
      </w:r>
      <w:r w:rsidR="00FD149A" w:rsidRPr="00F038AA">
        <w:t>регионального</w:t>
      </w:r>
      <w:r w:rsidR="00DB1E37" w:rsidRPr="00F038AA">
        <w:t xml:space="preserve"> значения </w:t>
      </w:r>
      <w:r w:rsidR="00FD149A" w:rsidRPr="00F038AA">
        <w:t>«Автодорога Волг</w:t>
      </w:r>
      <w:r w:rsidR="00FD149A" w:rsidRPr="00F038AA">
        <w:t>о</w:t>
      </w:r>
      <w:r w:rsidR="00FD149A" w:rsidRPr="00F038AA">
        <w:t>град - Астрахань»</w:t>
      </w:r>
      <w:r w:rsidR="00DB1E37" w:rsidRPr="00F038AA">
        <w:t>.</w:t>
      </w:r>
    </w:p>
    <w:p w14:paraId="4CE2315D" w14:textId="6C2F5C92" w:rsidR="00035F2F" w:rsidRPr="00F038AA" w:rsidRDefault="001B1A1F" w:rsidP="00035F2F">
      <w:pPr>
        <w:rPr>
          <w:rFonts w:eastAsia="Calibri"/>
          <w:szCs w:val="28"/>
        </w:rPr>
      </w:pPr>
      <w:r w:rsidRPr="00F038AA">
        <w:rPr>
          <w:rFonts w:eastAsia="Calibri"/>
          <w:szCs w:val="28"/>
        </w:rPr>
        <w:t>С севера на юг территорию</w:t>
      </w:r>
      <w:r w:rsidR="00AF47F7" w:rsidRPr="00F038AA">
        <w:rPr>
          <w:rFonts w:eastAsia="Calibri"/>
          <w:szCs w:val="28"/>
        </w:rPr>
        <w:t xml:space="preserve"> сельсовета </w:t>
      </w:r>
      <w:r w:rsidRPr="00F038AA">
        <w:rPr>
          <w:rFonts w:eastAsia="Calibri"/>
          <w:szCs w:val="28"/>
        </w:rPr>
        <w:t xml:space="preserve">пересекает </w:t>
      </w:r>
      <w:r w:rsidR="00035F2F" w:rsidRPr="00F038AA">
        <w:rPr>
          <w:rFonts w:eastAsia="Calibri"/>
          <w:szCs w:val="28"/>
        </w:rPr>
        <w:t>участок Привол</w:t>
      </w:r>
      <w:r w:rsidR="00035F2F" w:rsidRPr="00F038AA">
        <w:rPr>
          <w:rFonts w:eastAsia="Calibri"/>
          <w:szCs w:val="28"/>
        </w:rPr>
        <w:t>ж</w:t>
      </w:r>
      <w:r w:rsidR="00035F2F" w:rsidRPr="00F038AA">
        <w:rPr>
          <w:rFonts w:eastAsia="Calibri"/>
          <w:szCs w:val="28"/>
        </w:rPr>
        <w:t>ской железной дороги – филиал ОАО "РЖД".</w:t>
      </w:r>
    </w:p>
    <w:p w14:paraId="0B913CCA" w14:textId="5743535E" w:rsidR="00AF47F7" w:rsidRPr="00F038AA" w:rsidRDefault="00AF47F7" w:rsidP="00EA476F"/>
    <w:tbl>
      <w:tblPr>
        <w:tblW w:w="0" w:type="auto"/>
        <w:shd w:val="clear" w:color="auto" w:fill="FFFFFF"/>
        <w:tblCellMar>
          <w:left w:w="0" w:type="dxa"/>
          <w:right w:w="0" w:type="dxa"/>
        </w:tblCellMar>
        <w:tblLook w:val="04A0" w:firstRow="1" w:lastRow="0" w:firstColumn="1" w:lastColumn="0" w:noHBand="0" w:noVBand="1"/>
      </w:tblPr>
      <w:tblGrid>
        <w:gridCol w:w="924"/>
        <w:gridCol w:w="3142"/>
      </w:tblGrid>
      <w:tr w:rsidR="00DB1E37" w:rsidRPr="00F038AA" w14:paraId="56086595" w14:textId="77777777" w:rsidTr="00DB1E37">
        <w:tc>
          <w:tcPr>
            <w:tcW w:w="924" w:type="dxa"/>
            <w:tcBorders>
              <w:top w:val="nil"/>
              <w:left w:val="nil"/>
              <w:bottom w:val="nil"/>
              <w:right w:val="nil"/>
            </w:tcBorders>
            <w:shd w:val="clear" w:color="auto" w:fill="auto"/>
            <w:tcMar>
              <w:top w:w="0" w:type="dxa"/>
              <w:left w:w="149" w:type="dxa"/>
              <w:bottom w:w="0" w:type="dxa"/>
              <w:right w:w="149" w:type="dxa"/>
            </w:tcMar>
            <w:hideMark/>
          </w:tcPr>
          <w:p w14:paraId="02465C49" w14:textId="22E87542" w:rsidR="00DB1E37" w:rsidRPr="00F038AA" w:rsidRDefault="00DB1E37" w:rsidP="00DB1E37">
            <w:pPr>
              <w:ind w:firstLine="0"/>
              <w:jc w:val="left"/>
              <w:textAlignment w:val="baseline"/>
              <w:rPr>
                <w:rFonts w:ascii="Arial" w:hAnsi="Arial" w:cs="Arial"/>
                <w:color w:val="444444"/>
                <w:sz w:val="24"/>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14:paraId="604F1C95" w14:textId="24268A12" w:rsidR="00DB1E37" w:rsidRPr="00F038AA" w:rsidRDefault="00DB1E37" w:rsidP="00DB1E37">
            <w:pPr>
              <w:ind w:firstLine="0"/>
              <w:jc w:val="left"/>
              <w:textAlignment w:val="baseline"/>
              <w:rPr>
                <w:rFonts w:ascii="Arial" w:hAnsi="Arial" w:cs="Arial"/>
                <w:color w:val="444444"/>
                <w:sz w:val="24"/>
              </w:rPr>
            </w:pPr>
          </w:p>
        </w:tc>
      </w:tr>
    </w:tbl>
    <w:p w14:paraId="3615DDA0" w14:textId="28696A6B" w:rsidR="007D1CDB" w:rsidRPr="00F038AA" w:rsidRDefault="001B1A1F" w:rsidP="007D1CDB">
      <w:r w:rsidRPr="00F038AA">
        <w:t>Западную</w:t>
      </w:r>
      <w:r w:rsidR="009124BF" w:rsidRPr="00F038AA">
        <w:t xml:space="preserve"> часть территории сельсовета занимает Волго-Ахтубинская пойма</w:t>
      </w:r>
      <w:r w:rsidR="007D1CDB" w:rsidRPr="00F038AA">
        <w:t>.</w:t>
      </w:r>
    </w:p>
    <w:p w14:paraId="740FBF15" w14:textId="2AFDEDB0" w:rsidR="004709F6" w:rsidRPr="00F038AA" w:rsidRDefault="004709F6" w:rsidP="000B0C6C">
      <w:pPr>
        <w:pStyle w:val="ab"/>
      </w:pPr>
      <w:r w:rsidRPr="00F038AA">
        <w:t xml:space="preserve">Современный экономический потенциал </w:t>
      </w:r>
      <w:r w:rsidR="002C0873" w:rsidRPr="00F038AA">
        <w:t>сельсовета</w:t>
      </w:r>
      <w:r w:rsidRPr="00F038AA">
        <w:t xml:space="preserve"> базируется на </w:t>
      </w:r>
      <w:r w:rsidR="00641F85" w:rsidRPr="00F038AA">
        <w:t>малом предпринимательстве</w:t>
      </w:r>
      <w:r w:rsidRPr="00F038AA">
        <w:t>.</w:t>
      </w:r>
    </w:p>
    <w:p w14:paraId="5FFC3E7B" w14:textId="77777777" w:rsidR="00FA25B4" w:rsidRPr="00F038AA" w:rsidRDefault="00FA25B4" w:rsidP="00FA25B4">
      <w:pPr>
        <w:pStyle w:val="21"/>
      </w:pPr>
      <w:bookmarkStart w:id="37" w:name="_Toc171004004"/>
      <w:bookmarkStart w:id="38" w:name="_Toc463606284"/>
      <w:bookmarkStart w:id="39" w:name="_Toc463611232"/>
      <w:bookmarkStart w:id="40" w:name="_Toc464044833"/>
      <w:bookmarkStart w:id="41" w:name="_Toc493521194"/>
      <w:bookmarkStart w:id="42" w:name="_Toc497235929"/>
      <w:bookmarkStart w:id="43" w:name="_Toc27734101"/>
      <w:bookmarkStart w:id="44" w:name="_Toc69398855"/>
      <w:r w:rsidRPr="00F038AA">
        <w:t>Ресурсный потенциал</w:t>
      </w:r>
      <w:bookmarkEnd w:id="37"/>
    </w:p>
    <w:p w14:paraId="5B78631F" w14:textId="77777777" w:rsidR="00F2051D" w:rsidRPr="00F038AA" w:rsidRDefault="00F2051D" w:rsidP="00A630D9">
      <w:pPr>
        <w:pStyle w:val="32"/>
      </w:pPr>
      <w:bookmarkStart w:id="45" w:name="_Toc171004005"/>
      <w:r w:rsidRPr="00F038AA">
        <w:t>Климат</w:t>
      </w:r>
      <w:bookmarkEnd w:id="38"/>
      <w:bookmarkEnd w:id="39"/>
      <w:bookmarkEnd w:id="40"/>
      <w:bookmarkEnd w:id="41"/>
      <w:bookmarkEnd w:id="42"/>
      <w:bookmarkEnd w:id="45"/>
    </w:p>
    <w:p w14:paraId="7D586B39" w14:textId="36CE4CF5" w:rsidR="000B7962" w:rsidRPr="00F038AA" w:rsidRDefault="000B7962" w:rsidP="000B7962">
      <w:pPr>
        <w:pStyle w:val="ab"/>
      </w:pPr>
      <w:r w:rsidRPr="00F038AA">
        <w:t>Климат территории сельсовета резко континентальный</w:t>
      </w:r>
      <w:r w:rsidR="001C09A2" w:rsidRPr="00F038AA">
        <w:t xml:space="preserve"> </w:t>
      </w:r>
      <w:r w:rsidRPr="00F038AA">
        <w:t>с высокими температурами летом, низкими температурами зимой, большими годовыми и летними суточными амплитудами температуры воздуха, малым количеством осадков и большой испаряемостью.</w:t>
      </w:r>
    </w:p>
    <w:p w14:paraId="5BEB0F55" w14:textId="4A20576A" w:rsidR="000B7962" w:rsidRPr="00F038AA" w:rsidRDefault="000B7962" w:rsidP="000B7962">
      <w:pPr>
        <w:pStyle w:val="ab"/>
      </w:pPr>
      <w:r w:rsidRPr="00F038AA">
        <w:t>Основные климатические показатели для территории сельсовета пр</w:t>
      </w:r>
      <w:r w:rsidRPr="00F038AA">
        <w:t>и</w:t>
      </w:r>
      <w:r w:rsidRPr="00F038AA">
        <w:t>ведены в таблицах 1.1-1.3 в соответствии с СП 131.13330.2020 Строительная климатология.</w:t>
      </w:r>
    </w:p>
    <w:p w14:paraId="394E5D95" w14:textId="77777777" w:rsidR="000B7962" w:rsidRPr="00F038AA" w:rsidRDefault="000B7962" w:rsidP="000B7962">
      <w:pPr>
        <w:pStyle w:val="ab"/>
      </w:pPr>
    </w:p>
    <w:p w14:paraId="07D39303" w14:textId="5BDD9273" w:rsidR="000B7962" w:rsidRPr="00F038AA" w:rsidRDefault="000B7962" w:rsidP="009124BF">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1</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1</w:t>
      </w:r>
      <w:r w:rsidR="00C43307" w:rsidRPr="00F038AA">
        <w:rPr>
          <w:noProof/>
        </w:rPr>
        <w:fldChar w:fldCharType="end"/>
      </w:r>
      <w:r w:rsidRPr="00F038AA">
        <w:t xml:space="preserve"> Средняя месячная и годовая температуры воздуха, °C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68"/>
        <w:gridCol w:w="787"/>
        <w:gridCol w:w="787"/>
        <w:gridCol w:w="769"/>
        <w:gridCol w:w="731"/>
        <w:gridCol w:w="636"/>
        <w:gridCol w:w="636"/>
        <w:gridCol w:w="670"/>
        <w:gridCol w:w="653"/>
        <w:gridCol w:w="769"/>
        <w:gridCol w:w="769"/>
        <w:gridCol w:w="788"/>
        <w:gridCol w:w="808"/>
      </w:tblGrid>
      <w:tr w:rsidR="000B7962" w:rsidRPr="00F038AA" w14:paraId="3FF41AC2" w14:textId="77777777" w:rsidTr="000B7962">
        <w:tc>
          <w:tcPr>
            <w:tcW w:w="404" w:type="pct"/>
            <w:tcBorders>
              <w:top w:val="single" w:sz="4" w:space="0" w:color="auto"/>
              <w:left w:val="single" w:sz="4" w:space="0" w:color="auto"/>
              <w:bottom w:val="single" w:sz="4" w:space="0" w:color="auto"/>
              <w:right w:val="single" w:sz="4" w:space="0" w:color="auto"/>
            </w:tcBorders>
            <w:vAlign w:val="center"/>
            <w:hideMark/>
          </w:tcPr>
          <w:p w14:paraId="2C2B6447" w14:textId="180070AB" w:rsidR="000B7962" w:rsidRPr="00F038AA" w:rsidRDefault="000B7962" w:rsidP="000B7962">
            <w:pPr>
              <w:ind w:firstLine="0"/>
              <w:jc w:val="center"/>
              <w:rPr>
                <w:b/>
                <w:sz w:val="24"/>
              </w:rPr>
            </w:pPr>
            <w:r w:rsidRPr="00F038AA">
              <w:rPr>
                <w:b/>
                <w:color w:val="000000"/>
                <w:sz w:val="24"/>
              </w:rPr>
              <w:t>I</w:t>
            </w:r>
          </w:p>
        </w:tc>
        <w:tc>
          <w:tcPr>
            <w:tcW w:w="414" w:type="pct"/>
            <w:tcBorders>
              <w:top w:val="single" w:sz="4" w:space="0" w:color="auto"/>
              <w:left w:val="single" w:sz="4" w:space="0" w:color="auto"/>
              <w:bottom w:val="single" w:sz="4" w:space="0" w:color="auto"/>
              <w:right w:val="single" w:sz="4" w:space="0" w:color="auto"/>
            </w:tcBorders>
            <w:vAlign w:val="center"/>
            <w:hideMark/>
          </w:tcPr>
          <w:p w14:paraId="17B2B397" w14:textId="63EF01B9" w:rsidR="000B7962" w:rsidRPr="00F038AA" w:rsidRDefault="000B7962" w:rsidP="000B7962">
            <w:pPr>
              <w:ind w:firstLine="0"/>
              <w:jc w:val="center"/>
              <w:rPr>
                <w:b/>
                <w:sz w:val="24"/>
              </w:rPr>
            </w:pPr>
            <w:r w:rsidRPr="00F038AA">
              <w:rPr>
                <w:b/>
                <w:color w:val="000000"/>
                <w:sz w:val="24"/>
              </w:rPr>
              <w:t>II</w:t>
            </w:r>
          </w:p>
        </w:tc>
        <w:tc>
          <w:tcPr>
            <w:tcW w:w="414" w:type="pct"/>
            <w:tcBorders>
              <w:top w:val="single" w:sz="4" w:space="0" w:color="auto"/>
              <w:left w:val="single" w:sz="4" w:space="0" w:color="auto"/>
              <w:bottom w:val="single" w:sz="4" w:space="0" w:color="auto"/>
              <w:right w:val="single" w:sz="4" w:space="0" w:color="auto"/>
            </w:tcBorders>
            <w:vAlign w:val="center"/>
            <w:hideMark/>
          </w:tcPr>
          <w:p w14:paraId="3DA05962" w14:textId="6321F97C" w:rsidR="000B7962" w:rsidRPr="00F038AA" w:rsidRDefault="000B7962" w:rsidP="000B7962">
            <w:pPr>
              <w:ind w:firstLine="0"/>
              <w:jc w:val="center"/>
              <w:rPr>
                <w:b/>
                <w:sz w:val="24"/>
              </w:rPr>
            </w:pPr>
            <w:r w:rsidRPr="00F038AA">
              <w:rPr>
                <w:b/>
                <w:color w:val="000000"/>
                <w:sz w:val="24"/>
              </w:rPr>
              <w:t>III</w:t>
            </w:r>
          </w:p>
        </w:tc>
        <w:tc>
          <w:tcPr>
            <w:tcW w:w="404" w:type="pct"/>
            <w:tcBorders>
              <w:top w:val="single" w:sz="4" w:space="0" w:color="auto"/>
              <w:left w:val="single" w:sz="4" w:space="0" w:color="auto"/>
              <w:bottom w:val="single" w:sz="4" w:space="0" w:color="auto"/>
              <w:right w:val="single" w:sz="4" w:space="0" w:color="auto"/>
            </w:tcBorders>
            <w:vAlign w:val="center"/>
            <w:hideMark/>
          </w:tcPr>
          <w:p w14:paraId="4B91E0EA" w14:textId="296CFDBD" w:rsidR="000B7962" w:rsidRPr="00F038AA" w:rsidRDefault="000B7962" w:rsidP="000B7962">
            <w:pPr>
              <w:ind w:firstLine="0"/>
              <w:jc w:val="center"/>
              <w:rPr>
                <w:b/>
                <w:sz w:val="24"/>
              </w:rPr>
            </w:pPr>
            <w:r w:rsidRPr="00F038AA">
              <w:rPr>
                <w:b/>
                <w:color w:val="000000"/>
                <w:sz w:val="24"/>
              </w:rPr>
              <w:t>IV</w:t>
            </w:r>
          </w:p>
        </w:tc>
        <w:tc>
          <w:tcPr>
            <w:tcW w:w="384" w:type="pct"/>
            <w:tcBorders>
              <w:top w:val="single" w:sz="4" w:space="0" w:color="auto"/>
              <w:left w:val="single" w:sz="4" w:space="0" w:color="auto"/>
              <w:bottom w:val="single" w:sz="4" w:space="0" w:color="auto"/>
              <w:right w:val="single" w:sz="4" w:space="0" w:color="auto"/>
            </w:tcBorders>
            <w:vAlign w:val="center"/>
            <w:hideMark/>
          </w:tcPr>
          <w:p w14:paraId="366E4275" w14:textId="554F0085" w:rsidR="000B7962" w:rsidRPr="00F038AA" w:rsidRDefault="000B7962" w:rsidP="000B7962">
            <w:pPr>
              <w:ind w:firstLine="0"/>
              <w:jc w:val="center"/>
              <w:rPr>
                <w:b/>
                <w:sz w:val="24"/>
              </w:rPr>
            </w:pPr>
            <w:r w:rsidRPr="00F038AA">
              <w:rPr>
                <w:b/>
                <w:color w:val="000000"/>
                <w:sz w:val="24"/>
              </w:rPr>
              <w:t>V</w:t>
            </w:r>
          </w:p>
        </w:tc>
        <w:tc>
          <w:tcPr>
            <w:tcW w:w="323" w:type="pct"/>
            <w:tcBorders>
              <w:top w:val="single" w:sz="4" w:space="0" w:color="auto"/>
              <w:left w:val="single" w:sz="4" w:space="0" w:color="auto"/>
              <w:bottom w:val="single" w:sz="4" w:space="0" w:color="auto"/>
              <w:right w:val="single" w:sz="4" w:space="0" w:color="auto"/>
            </w:tcBorders>
            <w:vAlign w:val="center"/>
            <w:hideMark/>
          </w:tcPr>
          <w:p w14:paraId="3EF846FD" w14:textId="52D3C562" w:rsidR="000B7962" w:rsidRPr="00F038AA" w:rsidRDefault="000B7962" w:rsidP="000B7962">
            <w:pPr>
              <w:ind w:firstLine="0"/>
              <w:jc w:val="center"/>
              <w:rPr>
                <w:b/>
                <w:sz w:val="24"/>
              </w:rPr>
            </w:pPr>
            <w:r w:rsidRPr="00F038AA">
              <w:rPr>
                <w:b/>
                <w:color w:val="000000"/>
                <w:sz w:val="24"/>
              </w:rPr>
              <w:t>VI</w:t>
            </w:r>
          </w:p>
        </w:tc>
        <w:tc>
          <w:tcPr>
            <w:tcW w:w="323" w:type="pct"/>
            <w:tcBorders>
              <w:top w:val="single" w:sz="4" w:space="0" w:color="auto"/>
              <w:left w:val="single" w:sz="4" w:space="0" w:color="auto"/>
              <w:bottom w:val="single" w:sz="4" w:space="0" w:color="auto"/>
              <w:right w:val="single" w:sz="4" w:space="0" w:color="auto"/>
            </w:tcBorders>
            <w:vAlign w:val="center"/>
            <w:hideMark/>
          </w:tcPr>
          <w:p w14:paraId="55C8327F" w14:textId="21481CFE" w:rsidR="000B7962" w:rsidRPr="00F038AA" w:rsidRDefault="000B7962" w:rsidP="000B7962">
            <w:pPr>
              <w:ind w:firstLine="0"/>
              <w:jc w:val="center"/>
              <w:rPr>
                <w:b/>
                <w:sz w:val="24"/>
              </w:rPr>
            </w:pPr>
            <w:r w:rsidRPr="00F038AA">
              <w:rPr>
                <w:b/>
                <w:color w:val="000000"/>
                <w:sz w:val="24"/>
              </w:rPr>
              <w:t>VII</w:t>
            </w:r>
          </w:p>
        </w:tc>
        <w:tc>
          <w:tcPr>
            <w:tcW w:w="343" w:type="pct"/>
            <w:tcBorders>
              <w:top w:val="single" w:sz="4" w:space="0" w:color="auto"/>
              <w:left w:val="single" w:sz="4" w:space="0" w:color="auto"/>
              <w:bottom w:val="single" w:sz="4" w:space="0" w:color="auto"/>
              <w:right w:val="single" w:sz="4" w:space="0" w:color="auto"/>
            </w:tcBorders>
            <w:vAlign w:val="center"/>
            <w:hideMark/>
          </w:tcPr>
          <w:p w14:paraId="7C462320" w14:textId="668CEE53" w:rsidR="000B7962" w:rsidRPr="00F038AA" w:rsidRDefault="000B7962" w:rsidP="000B7962">
            <w:pPr>
              <w:ind w:firstLine="0"/>
              <w:jc w:val="center"/>
              <w:rPr>
                <w:b/>
                <w:sz w:val="24"/>
              </w:rPr>
            </w:pPr>
            <w:r w:rsidRPr="00F038AA">
              <w:rPr>
                <w:b/>
                <w:color w:val="000000"/>
                <w:sz w:val="24"/>
              </w:rPr>
              <w:t>VIII</w:t>
            </w:r>
          </w:p>
        </w:tc>
        <w:tc>
          <w:tcPr>
            <w:tcW w:w="343" w:type="pct"/>
            <w:tcBorders>
              <w:top w:val="single" w:sz="4" w:space="0" w:color="auto"/>
              <w:left w:val="single" w:sz="4" w:space="0" w:color="auto"/>
              <w:bottom w:val="single" w:sz="4" w:space="0" w:color="auto"/>
              <w:right w:val="single" w:sz="4" w:space="0" w:color="auto"/>
            </w:tcBorders>
            <w:vAlign w:val="center"/>
            <w:hideMark/>
          </w:tcPr>
          <w:p w14:paraId="29BE7F88" w14:textId="479FCCE1" w:rsidR="000B7962" w:rsidRPr="00F038AA" w:rsidRDefault="000B7962" w:rsidP="000B7962">
            <w:pPr>
              <w:ind w:firstLine="0"/>
              <w:jc w:val="center"/>
              <w:rPr>
                <w:b/>
                <w:sz w:val="24"/>
              </w:rPr>
            </w:pPr>
            <w:r w:rsidRPr="00F038AA">
              <w:rPr>
                <w:b/>
                <w:color w:val="000000"/>
                <w:sz w:val="24"/>
              </w:rPr>
              <w:t>IX</w:t>
            </w:r>
          </w:p>
        </w:tc>
        <w:tc>
          <w:tcPr>
            <w:tcW w:w="404" w:type="pct"/>
            <w:tcBorders>
              <w:top w:val="single" w:sz="4" w:space="0" w:color="auto"/>
              <w:left w:val="single" w:sz="4" w:space="0" w:color="auto"/>
              <w:bottom w:val="single" w:sz="4" w:space="0" w:color="auto"/>
              <w:right w:val="single" w:sz="4" w:space="0" w:color="auto"/>
            </w:tcBorders>
            <w:vAlign w:val="center"/>
            <w:hideMark/>
          </w:tcPr>
          <w:p w14:paraId="0C2F5675" w14:textId="5883AEB3" w:rsidR="000B7962" w:rsidRPr="00F038AA" w:rsidRDefault="000B7962" w:rsidP="000B7962">
            <w:pPr>
              <w:ind w:firstLine="0"/>
              <w:jc w:val="center"/>
              <w:rPr>
                <w:b/>
                <w:sz w:val="24"/>
              </w:rPr>
            </w:pPr>
            <w:r w:rsidRPr="00F038AA">
              <w:rPr>
                <w:b/>
                <w:color w:val="000000"/>
                <w:sz w:val="24"/>
              </w:rPr>
              <w:t>X</w:t>
            </w:r>
          </w:p>
        </w:tc>
        <w:tc>
          <w:tcPr>
            <w:tcW w:w="404" w:type="pct"/>
            <w:tcBorders>
              <w:top w:val="single" w:sz="4" w:space="0" w:color="auto"/>
              <w:left w:val="single" w:sz="4" w:space="0" w:color="auto"/>
              <w:bottom w:val="single" w:sz="4" w:space="0" w:color="auto"/>
              <w:right w:val="single" w:sz="4" w:space="0" w:color="auto"/>
            </w:tcBorders>
            <w:vAlign w:val="center"/>
            <w:hideMark/>
          </w:tcPr>
          <w:p w14:paraId="0F147603" w14:textId="4ED1F67F" w:rsidR="000B7962" w:rsidRPr="00F038AA" w:rsidRDefault="000B7962" w:rsidP="000B7962">
            <w:pPr>
              <w:ind w:firstLine="0"/>
              <w:jc w:val="center"/>
              <w:rPr>
                <w:b/>
                <w:sz w:val="24"/>
              </w:rPr>
            </w:pPr>
            <w:r w:rsidRPr="00F038AA">
              <w:rPr>
                <w:b/>
                <w:color w:val="000000"/>
                <w:sz w:val="24"/>
              </w:rPr>
              <w:t>XI</w:t>
            </w:r>
          </w:p>
        </w:tc>
        <w:tc>
          <w:tcPr>
            <w:tcW w:w="414" w:type="pct"/>
            <w:tcBorders>
              <w:top w:val="single" w:sz="4" w:space="0" w:color="auto"/>
              <w:left w:val="single" w:sz="4" w:space="0" w:color="auto"/>
              <w:bottom w:val="single" w:sz="4" w:space="0" w:color="auto"/>
              <w:right w:val="single" w:sz="4" w:space="0" w:color="auto"/>
            </w:tcBorders>
            <w:vAlign w:val="center"/>
            <w:hideMark/>
          </w:tcPr>
          <w:p w14:paraId="1F000AB6" w14:textId="67EA4E6F" w:rsidR="000B7962" w:rsidRPr="00F038AA" w:rsidRDefault="000B7962" w:rsidP="000B7962">
            <w:pPr>
              <w:ind w:firstLine="0"/>
              <w:jc w:val="center"/>
              <w:rPr>
                <w:b/>
                <w:sz w:val="24"/>
              </w:rPr>
            </w:pPr>
            <w:r w:rsidRPr="00F038AA">
              <w:rPr>
                <w:b/>
                <w:color w:val="000000"/>
                <w:sz w:val="24"/>
              </w:rPr>
              <w:t>XII</w:t>
            </w:r>
          </w:p>
        </w:tc>
        <w:tc>
          <w:tcPr>
            <w:tcW w:w="424" w:type="pct"/>
            <w:tcBorders>
              <w:top w:val="single" w:sz="4" w:space="0" w:color="auto"/>
              <w:left w:val="single" w:sz="4" w:space="0" w:color="auto"/>
              <w:bottom w:val="single" w:sz="4" w:space="0" w:color="auto"/>
              <w:right w:val="single" w:sz="4" w:space="0" w:color="auto"/>
            </w:tcBorders>
            <w:vAlign w:val="center"/>
            <w:hideMark/>
          </w:tcPr>
          <w:p w14:paraId="5FA7B5BE" w14:textId="77777777" w:rsidR="000B7962" w:rsidRPr="00F038AA" w:rsidRDefault="000B7962" w:rsidP="000B7962">
            <w:pPr>
              <w:ind w:firstLine="0"/>
              <w:jc w:val="center"/>
              <w:rPr>
                <w:b/>
                <w:sz w:val="24"/>
              </w:rPr>
            </w:pPr>
            <w:r w:rsidRPr="00F038AA">
              <w:rPr>
                <w:b/>
                <w:color w:val="000000"/>
                <w:sz w:val="24"/>
              </w:rPr>
              <w:t>Год</w:t>
            </w:r>
          </w:p>
        </w:tc>
      </w:tr>
      <w:tr w:rsidR="000B7962" w:rsidRPr="00F038AA" w14:paraId="6F3C20D5" w14:textId="77777777" w:rsidTr="000B7962">
        <w:tc>
          <w:tcPr>
            <w:tcW w:w="404" w:type="pct"/>
            <w:tcBorders>
              <w:top w:val="single" w:sz="4" w:space="0" w:color="auto"/>
              <w:left w:val="single" w:sz="4" w:space="0" w:color="auto"/>
              <w:bottom w:val="single" w:sz="4" w:space="0" w:color="auto"/>
              <w:right w:val="single" w:sz="4" w:space="0" w:color="auto"/>
            </w:tcBorders>
          </w:tcPr>
          <w:p w14:paraId="03535C57" w14:textId="77777777" w:rsidR="000B7962" w:rsidRPr="00F038AA" w:rsidRDefault="000B7962" w:rsidP="000B7962">
            <w:pPr>
              <w:ind w:firstLine="0"/>
              <w:jc w:val="center"/>
              <w:rPr>
                <w:color w:val="000000"/>
                <w:sz w:val="24"/>
              </w:rPr>
            </w:pPr>
            <w:r w:rsidRPr="00F038AA">
              <w:rPr>
                <w:color w:val="000000"/>
                <w:sz w:val="24"/>
              </w:rPr>
              <w:t>-7,4</w:t>
            </w:r>
          </w:p>
        </w:tc>
        <w:tc>
          <w:tcPr>
            <w:tcW w:w="414" w:type="pct"/>
            <w:tcBorders>
              <w:top w:val="single" w:sz="4" w:space="0" w:color="auto"/>
              <w:left w:val="single" w:sz="4" w:space="0" w:color="auto"/>
              <w:bottom w:val="single" w:sz="4" w:space="0" w:color="auto"/>
              <w:right w:val="single" w:sz="4" w:space="0" w:color="auto"/>
            </w:tcBorders>
          </w:tcPr>
          <w:p w14:paraId="300A1993" w14:textId="77777777" w:rsidR="000B7962" w:rsidRPr="00F038AA" w:rsidRDefault="000B7962" w:rsidP="000B7962">
            <w:pPr>
              <w:ind w:firstLine="0"/>
              <w:jc w:val="center"/>
              <w:rPr>
                <w:color w:val="000000"/>
                <w:sz w:val="24"/>
              </w:rPr>
            </w:pPr>
            <w:r w:rsidRPr="00F038AA">
              <w:rPr>
                <w:color w:val="000000"/>
                <w:sz w:val="24"/>
              </w:rPr>
              <w:t>-6,9</w:t>
            </w:r>
          </w:p>
        </w:tc>
        <w:tc>
          <w:tcPr>
            <w:tcW w:w="414" w:type="pct"/>
            <w:tcBorders>
              <w:top w:val="single" w:sz="4" w:space="0" w:color="auto"/>
              <w:left w:val="single" w:sz="4" w:space="0" w:color="auto"/>
              <w:bottom w:val="single" w:sz="4" w:space="0" w:color="auto"/>
              <w:right w:val="single" w:sz="4" w:space="0" w:color="auto"/>
            </w:tcBorders>
          </w:tcPr>
          <w:p w14:paraId="0E83D714" w14:textId="77777777" w:rsidR="000B7962" w:rsidRPr="00F038AA" w:rsidRDefault="000B7962" w:rsidP="000B7962">
            <w:pPr>
              <w:ind w:firstLine="0"/>
              <w:jc w:val="center"/>
              <w:rPr>
                <w:color w:val="000000"/>
                <w:sz w:val="24"/>
              </w:rPr>
            </w:pPr>
            <w:r w:rsidRPr="00F038AA">
              <w:rPr>
                <w:color w:val="000000"/>
                <w:sz w:val="24"/>
              </w:rPr>
              <w:t>0,2</w:t>
            </w:r>
          </w:p>
        </w:tc>
        <w:tc>
          <w:tcPr>
            <w:tcW w:w="404" w:type="pct"/>
            <w:tcBorders>
              <w:top w:val="single" w:sz="4" w:space="0" w:color="auto"/>
              <w:left w:val="single" w:sz="4" w:space="0" w:color="auto"/>
              <w:bottom w:val="single" w:sz="4" w:space="0" w:color="auto"/>
              <w:right w:val="single" w:sz="4" w:space="0" w:color="auto"/>
            </w:tcBorders>
          </w:tcPr>
          <w:p w14:paraId="72DEC6FF" w14:textId="77777777" w:rsidR="000B7962" w:rsidRPr="00F038AA" w:rsidRDefault="000B7962" w:rsidP="000B7962">
            <w:pPr>
              <w:ind w:firstLine="0"/>
              <w:jc w:val="center"/>
              <w:rPr>
                <w:color w:val="000000"/>
                <w:sz w:val="24"/>
              </w:rPr>
            </w:pPr>
            <w:r w:rsidRPr="00F038AA">
              <w:rPr>
                <w:color w:val="000000"/>
                <w:sz w:val="24"/>
              </w:rPr>
              <w:t>10,6</w:t>
            </w:r>
          </w:p>
        </w:tc>
        <w:tc>
          <w:tcPr>
            <w:tcW w:w="384" w:type="pct"/>
            <w:tcBorders>
              <w:top w:val="single" w:sz="4" w:space="0" w:color="auto"/>
              <w:left w:val="single" w:sz="4" w:space="0" w:color="auto"/>
              <w:bottom w:val="single" w:sz="4" w:space="0" w:color="auto"/>
              <w:right w:val="single" w:sz="4" w:space="0" w:color="auto"/>
            </w:tcBorders>
          </w:tcPr>
          <w:p w14:paraId="67850F55" w14:textId="77777777" w:rsidR="000B7962" w:rsidRPr="00F038AA" w:rsidRDefault="000B7962" w:rsidP="000B7962">
            <w:pPr>
              <w:ind w:firstLine="0"/>
              <w:jc w:val="center"/>
              <w:rPr>
                <w:color w:val="000000"/>
                <w:sz w:val="24"/>
              </w:rPr>
            </w:pPr>
            <w:r w:rsidRPr="00F038AA">
              <w:rPr>
                <w:color w:val="000000"/>
                <w:sz w:val="24"/>
              </w:rPr>
              <w:t>18,0</w:t>
            </w:r>
          </w:p>
        </w:tc>
        <w:tc>
          <w:tcPr>
            <w:tcW w:w="323" w:type="pct"/>
            <w:tcBorders>
              <w:top w:val="single" w:sz="4" w:space="0" w:color="auto"/>
              <w:left w:val="single" w:sz="4" w:space="0" w:color="auto"/>
              <w:bottom w:val="single" w:sz="4" w:space="0" w:color="auto"/>
              <w:right w:val="single" w:sz="4" w:space="0" w:color="auto"/>
            </w:tcBorders>
          </w:tcPr>
          <w:p w14:paraId="76AA22E4" w14:textId="77777777" w:rsidR="000B7962" w:rsidRPr="00F038AA" w:rsidRDefault="000B7962" w:rsidP="000B7962">
            <w:pPr>
              <w:ind w:firstLine="0"/>
              <w:jc w:val="center"/>
              <w:rPr>
                <w:color w:val="000000"/>
                <w:sz w:val="24"/>
              </w:rPr>
            </w:pPr>
            <w:r w:rsidRPr="00F038AA">
              <w:rPr>
                <w:color w:val="000000"/>
                <w:sz w:val="24"/>
              </w:rPr>
              <w:t>22,8</w:t>
            </w:r>
          </w:p>
        </w:tc>
        <w:tc>
          <w:tcPr>
            <w:tcW w:w="323" w:type="pct"/>
            <w:tcBorders>
              <w:top w:val="single" w:sz="4" w:space="0" w:color="auto"/>
              <w:left w:val="single" w:sz="4" w:space="0" w:color="auto"/>
              <w:bottom w:val="single" w:sz="4" w:space="0" w:color="auto"/>
              <w:right w:val="single" w:sz="4" w:space="0" w:color="auto"/>
            </w:tcBorders>
          </w:tcPr>
          <w:p w14:paraId="78097E0F" w14:textId="77777777" w:rsidR="000B7962" w:rsidRPr="00F038AA" w:rsidRDefault="000B7962" w:rsidP="000B7962">
            <w:pPr>
              <w:ind w:firstLine="0"/>
              <w:jc w:val="center"/>
              <w:rPr>
                <w:color w:val="000000"/>
                <w:sz w:val="24"/>
              </w:rPr>
            </w:pPr>
            <w:r w:rsidRPr="00F038AA">
              <w:rPr>
                <w:color w:val="000000"/>
                <w:sz w:val="24"/>
              </w:rPr>
              <w:t>25,4</w:t>
            </w:r>
          </w:p>
        </w:tc>
        <w:tc>
          <w:tcPr>
            <w:tcW w:w="343" w:type="pct"/>
            <w:tcBorders>
              <w:top w:val="single" w:sz="4" w:space="0" w:color="auto"/>
              <w:left w:val="single" w:sz="4" w:space="0" w:color="auto"/>
              <w:bottom w:val="single" w:sz="4" w:space="0" w:color="auto"/>
              <w:right w:val="single" w:sz="4" w:space="0" w:color="auto"/>
            </w:tcBorders>
          </w:tcPr>
          <w:p w14:paraId="1F3601C2" w14:textId="77777777" w:rsidR="000B7962" w:rsidRPr="00F038AA" w:rsidRDefault="000B7962" w:rsidP="000B7962">
            <w:pPr>
              <w:ind w:firstLine="0"/>
              <w:jc w:val="center"/>
              <w:rPr>
                <w:color w:val="000000"/>
                <w:sz w:val="24"/>
              </w:rPr>
            </w:pPr>
            <w:r w:rsidRPr="00F038AA">
              <w:rPr>
                <w:color w:val="000000"/>
                <w:sz w:val="24"/>
              </w:rPr>
              <w:t>23,9</w:t>
            </w:r>
          </w:p>
        </w:tc>
        <w:tc>
          <w:tcPr>
            <w:tcW w:w="343" w:type="pct"/>
            <w:tcBorders>
              <w:top w:val="single" w:sz="4" w:space="0" w:color="auto"/>
              <w:left w:val="single" w:sz="4" w:space="0" w:color="auto"/>
              <w:bottom w:val="single" w:sz="4" w:space="0" w:color="auto"/>
              <w:right w:val="single" w:sz="4" w:space="0" w:color="auto"/>
            </w:tcBorders>
          </w:tcPr>
          <w:p w14:paraId="75EE3023" w14:textId="77777777" w:rsidR="000B7962" w:rsidRPr="00F038AA" w:rsidRDefault="000B7962" w:rsidP="000B7962">
            <w:pPr>
              <w:ind w:firstLine="0"/>
              <w:jc w:val="center"/>
              <w:rPr>
                <w:color w:val="000000"/>
                <w:sz w:val="24"/>
              </w:rPr>
            </w:pPr>
            <w:r w:rsidRPr="00F038AA">
              <w:rPr>
                <w:color w:val="000000"/>
                <w:sz w:val="24"/>
              </w:rPr>
              <w:t>17,0</w:t>
            </w:r>
          </w:p>
        </w:tc>
        <w:tc>
          <w:tcPr>
            <w:tcW w:w="404" w:type="pct"/>
            <w:tcBorders>
              <w:top w:val="single" w:sz="4" w:space="0" w:color="auto"/>
              <w:left w:val="single" w:sz="4" w:space="0" w:color="auto"/>
              <w:bottom w:val="single" w:sz="4" w:space="0" w:color="auto"/>
              <w:right w:val="single" w:sz="4" w:space="0" w:color="auto"/>
            </w:tcBorders>
          </w:tcPr>
          <w:p w14:paraId="4DB9A58D" w14:textId="77777777" w:rsidR="000B7962" w:rsidRPr="00F038AA" w:rsidRDefault="000B7962" w:rsidP="000B7962">
            <w:pPr>
              <w:ind w:firstLine="0"/>
              <w:jc w:val="center"/>
              <w:rPr>
                <w:color w:val="000000"/>
                <w:sz w:val="24"/>
              </w:rPr>
            </w:pPr>
            <w:r w:rsidRPr="00F038AA">
              <w:rPr>
                <w:color w:val="000000"/>
                <w:sz w:val="24"/>
              </w:rPr>
              <w:t>8,5</w:t>
            </w:r>
          </w:p>
        </w:tc>
        <w:tc>
          <w:tcPr>
            <w:tcW w:w="404" w:type="pct"/>
            <w:tcBorders>
              <w:top w:val="single" w:sz="4" w:space="0" w:color="auto"/>
              <w:left w:val="single" w:sz="4" w:space="0" w:color="auto"/>
              <w:bottom w:val="single" w:sz="4" w:space="0" w:color="auto"/>
              <w:right w:val="single" w:sz="4" w:space="0" w:color="auto"/>
            </w:tcBorders>
          </w:tcPr>
          <w:p w14:paraId="6610EF5B" w14:textId="77777777" w:rsidR="000B7962" w:rsidRPr="00F038AA" w:rsidRDefault="000B7962" w:rsidP="000B7962">
            <w:pPr>
              <w:ind w:firstLine="0"/>
              <w:jc w:val="center"/>
              <w:rPr>
                <w:color w:val="000000"/>
                <w:sz w:val="24"/>
              </w:rPr>
            </w:pPr>
            <w:r w:rsidRPr="00F038AA">
              <w:rPr>
                <w:color w:val="000000"/>
                <w:sz w:val="24"/>
              </w:rPr>
              <w:t>1,1</w:t>
            </w:r>
          </w:p>
        </w:tc>
        <w:tc>
          <w:tcPr>
            <w:tcW w:w="414" w:type="pct"/>
            <w:tcBorders>
              <w:top w:val="single" w:sz="4" w:space="0" w:color="auto"/>
              <w:left w:val="single" w:sz="4" w:space="0" w:color="auto"/>
              <w:bottom w:val="single" w:sz="4" w:space="0" w:color="auto"/>
              <w:right w:val="single" w:sz="4" w:space="0" w:color="auto"/>
            </w:tcBorders>
          </w:tcPr>
          <w:p w14:paraId="32BB6DCC" w14:textId="77777777" w:rsidR="000B7962" w:rsidRPr="00F038AA" w:rsidRDefault="000B7962" w:rsidP="000B7962">
            <w:pPr>
              <w:ind w:firstLine="0"/>
              <w:jc w:val="center"/>
              <w:rPr>
                <w:color w:val="000000"/>
                <w:sz w:val="24"/>
              </w:rPr>
            </w:pPr>
            <w:r w:rsidRPr="00F038AA">
              <w:rPr>
                <w:color w:val="000000"/>
                <w:sz w:val="24"/>
              </w:rPr>
              <w:t>-4,4</w:t>
            </w:r>
          </w:p>
        </w:tc>
        <w:tc>
          <w:tcPr>
            <w:tcW w:w="424" w:type="pct"/>
            <w:tcBorders>
              <w:top w:val="single" w:sz="4" w:space="0" w:color="auto"/>
              <w:left w:val="single" w:sz="4" w:space="0" w:color="auto"/>
              <w:bottom w:val="single" w:sz="4" w:space="0" w:color="auto"/>
              <w:right w:val="single" w:sz="4" w:space="0" w:color="auto"/>
            </w:tcBorders>
          </w:tcPr>
          <w:p w14:paraId="5B6FE8A0" w14:textId="77777777" w:rsidR="000B7962" w:rsidRPr="00F038AA" w:rsidRDefault="000B7962" w:rsidP="000B7962">
            <w:pPr>
              <w:ind w:firstLine="0"/>
              <w:jc w:val="center"/>
              <w:rPr>
                <w:color w:val="000000"/>
                <w:sz w:val="24"/>
              </w:rPr>
            </w:pPr>
            <w:r w:rsidRPr="00F038AA">
              <w:rPr>
                <w:color w:val="000000"/>
                <w:sz w:val="24"/>
              </w:rPr>
              <w:t>9,1</w:t>
            </w:r>
          </w:p>
        </w:tc>
      </w:tr>
    </w:tbl>
    <w:p w14:paraId="08F6F3D7" w14:textId="77777777" w:rsidR="000B7962" w:rsidRPr="00F038AA" w:rsidRDefault="000B7962" w:rsidP="000B7962">
      <w:pPr>
        <w:pStyle w:val="ab"/>
      </w:pPr>
    </w:p>
    <w:p w14:paraId="48EA448E" w14:textId="511ED0B5" w:rsidR="000B7962" w:rsidRPr="00F038AA" w:rsidRDefault="000B7962" w:rsidP="009124BF">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1</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2</w:t>
      </w:r>
      <w:r w:rsidR="00C43307" w:rsidRPr="00F038AA">
        <w:rPr>
          <w:noProof/>
        </w:rPr>
        <w:fldChar w:fldCharType="end"/>
      </w:r>
      <w:r w:rsidRPr="00F038AA">
        <w:t xml:space="preserve"> Климатические параметры холодного периода года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64"/>
        <w:gridCol w:w="982"/>
        <w:gridCol w:w="1319"/>
        <w:gridCol w:w="914"/>
        <w:gridCol w:w="1319"/>
        <w:gridCol w:w="914"/>
        <w:gridCol w:w="866"/>
        <w:gridCol w:w="1109"/>
        <w:gridCol w:w="984"/>
      </w:tblGrid>
      <w:tr w:rsidR="000B7962" w:rsidRPr="00F038AA" w14:paraId="55D557DA" w14:textId="77777777" w:rsidTr="000B7962">
        <w:trPr>
          <w:cantSplit/>
        </w:trPr>
        <w:tc>
          <w:tcPr>
            <w:tcW w:w="549" w:type="pct"/>
            <w:vMerge w:val="restart"/>
            <w:tcBorders>
              <w:top w:val="single" w:sz="4" w:space="0" w:color="auto"/>
              <w:left w:val="single" w:sz="4" w:space="0" w:color="auto"/>
              <w:right w:val="single" w:sz="4" w:space="0" w:color="auto"/>
            </w:tcBorders>
            <w:vAlign w:val="center"/>
          </w:tcPr>
          <w:p w14:paraId="4B8E87BA" w14:textId="6DAE6A97" w:rsidR="000B7962" w:rsidRPr="00F038AA" w:rsidRDefault="000B7962" w:rsidP="000B7962">
            <w:pPr>
              <w:ind w:firstLine="0"/>
              <w:jc w:val="center"/>
              <w:rPr>
                <w:b/>
                <w:sz w:val="24"/>
              </w:rPr>
            </w:pPr>
            <w:r w:rsidRPr="00F038AA">
              <w:rPr>
                <w:b/>
                <w:color w:val="000000"/>
                <w:sz w:val="24"/>
              </w:rPr>
              <w:t>Темп</w:t>
            </w:r>
            <w:r w:rsidRPr="00F038AA">
              <w:rPr>
                <w:b/>
                <w:color w:val="000000"/>
                <w:sz w:val="24"/>
              </w:rPr>
              <w:t>е</w:t>
            </w:r>
            <w:r w:rsidRPr="00F038AA">
              <w:rPr>
                <w:b/>
                <w:color w:val="000000"/>
                <w:sz w:val="24"/>
              </w:rPr>
              <w:t>ратура воздуха, °C, обесп</w:t>
            </w:r>
            <w:r w:rsidRPr="00F038AA">
              <w:rPr>
                <w:b/>
                <w:color w:val="000000"/>
                <w:sz w:val="24"/>
              </w:rPr>
              <w:t>е</w:t>
            </w:r>
            <w:r w:rsidRPr="00F038AA">
              <w:rPr>
                <w:b/>
                <w:color w:val="000000"/>
                <w:sz w:val="24"/>
              </w:rPr>
              <w:t>ченн</w:t>
            </w:r>
            <w:r w:rsidRPr="00F038AA">
              <w:rPr>
                <w:b/>
                <w:color w:val="000000"/>
                <w:sz w:val="24"/>
              </w:rPr>
              <w:t>о</w:t>
            </w:r>
            <w:r w:rsidRPr="00F038AA">
              <w:rPr>
                <w:b/>
                <w:color w:val="000000"/>
                <w:sz w:val="24"/>
              </w:rPr>
              <w:t>стью 0,94</w:t>
            </w:r>
          </w:p>
        </w:tc>
        <w:tc>
          <w:tcPr>
            <w:tcW w:w="496" w:type="pct"/>
            <w:vMerge w:val="restart"/>
            <w:tcBorders>
              <w:top w:val="single" w:sz="4" w:space="0" w:color="auto"/>
              <w:left w:val="single" w:sz="4" w:space="0" w:color="auto"/>
              <w:right w:val="single" w:sz="4" w:space="0" w:color="auto"/>
            </w:tcBorders>
            <w:vAlign w:val="center"/>
          </w:tcPr>
          <w:p w14:paraId="35F9BF17" w14:textId="76C33BB4" w:rsidR="000B7962" w:rsidRPr="00F038AA" w:rsidRDefault="000B7962" w:rsidP="000B7962">
            <w:pPr>
              <w:ind w:firstLine="0"/>
              <w:jc w:val="center"/>
              <w:rPr>
                <w:b/>
                <w:sz w:val="24"/>
              </w:rPr>
            </w:pPr>
            <w:r w:rsidRPr="00F038AA">
              <w:rPr>
                <w:b/>
                <w:color w:val="000000"/>
                <w:sz w:val="24"/>
              </w:rPr>
              <w:t>Абс</w:t>
            </w:r>
            <w:r w:rsidRPr="00F038AA">
              <w:rPr>
                <w:b/>
                <w:color w:val="000000"/>
                <w:sz w:val="24"/>
              </w:rPr>
              <w:t>о</w:t>
            </w:r>
            <w:r w:rsidRPr="00F038AA">
              <w:rPr>
                <w:b/>
                <w:color w:val="000000"/>
                <w:sz w:val="24"/>
              </w:rPr>
              <w:t>лю</w:t>
            </w:r>
            <w:r w:rsidRPr="00F038AA">
              <w:rPr>
                <w:b/>
                <w:color w:val="000000"/>
                <w:sz w:val="24"/>
              </w:rPr>
              <w:t>т</w:t>
            </w:r>
            <w:r w:rsidRPr="00F038AA">
              <w:rPr>
                <w:b/>
                <w:color w:val="000000"/>
                <w:sz w:val="24"/>
              </w:rPr>
              <w:t>ная мин</w:t>
            </w:r>
            <w:r w:rsidRPr="00F038AA">
              <w:rPr>
                <w:b/>
                <w:color w:val="000000"/>
                <w:sz w:val="24"/>
              </w:rPr>
              <w:t>и</w:t>
            </w:r>
            <w:r w:rsidRPr="00F038AA">
              <w:rPr>
                <w:b/>
                <w:color w:val="000000"/>
                <w:sz w:val="24"/>
              </w:rPr>
              <w:t>мал</w:t>
            </w:r>
            <w:r w:rsidRPr="00F038AA">
              <w:rPr>
                <w:b/>
                <w:color w:val="000000"/>
                <w:sz w:val="24"/>
              </w:rPr>
              <w:t>ь</w:t>
            </w:r>
            <w:r w:rsidRPr="00F038AA">
              <w:rPr>
                <w:b/>
                <w:color w:val="000000"/>
                <w:sz w:val="24"/>
              </w:rPr>
              <w:t>ная те</w:t>
            </w:r>
            <w:r w:rsidRPr="00F038AA">
              <w:rPr>
                <w:b/>
                <w:color w:val="000000"/>
                <w:sz w:val="24"/>
              </w:rPr>
              <w:t>м</w:t>
            </w:r>
            <w:r w:rsidRPr="00F038AA">
              <w:rPr>
                <w:b/>
                <w:color w:val="000000"/>
                <w:sz w:val="24"/>
              </w:rPr>
              <w:t>пер</w:t>
            </w:r>
            <w:r w:rsidRPr="00F038AA">
              <w:rPr>
                <w:b/>
                <w:color w:val="000000"/>
                <w:sz w:val="24"/>
              </w:rPr>
              <w:t>а</w:t>
            </w:r>
            <w:r w:rsidRPr="00F038AA">
              <w:rPr>
                <w:b/>
                <w:color w:val="000000"/>
                <w:sz w:val="24"/>
              </w:rPr>
              <w:t>тура возд</w:t>
            </w:r>
            <w:r w:rsidRPr="00F038AA">
              <w:rPr>
                <w:b/>
                <w:color w:val="000000"/>
                <w:sz w:val="24"/>
              </w:rPr>
              <w:t>у</w:t>
            </w:r>
            <w:r w:rsidRPr="00F038AA">
              <w:rPr>
                <w:b/>
                <w:color w:val="000000"/>
                <w:sz w:val="24"/>
              </w:rPr>
              <w:t>ха, °C</w:t>
            </w:r>
          </w:p>
        </w:tc>
        <w:tc>
          <w:tcPr>
            <w:tcW w:w="2307" w:type="pct"/>
            <w:gridSpan w:val="4"/>
            <w:tcBorders>
              <w:top w:val="single" w:sz="4" w:space="0" w:color="auto"/>
              <w:left w:val="single" w:sz="4" w:space="0" w:color="auto"/>
              <w:bottom w:val="single" w:sz="4" w:space="0" w:color="auto"/>
              <w:right w:val="single" w:sz="4" w:space="0" w:color="auto"/>
            </w:tcBorders>
            <w:vAlign w:val="center"/>
          </w:tcPr>
          <w:p w14:paraId="4924AB00" w14:textId="3501255F" w:rsidR="000B7962" w:rsidRPr="00F038AA" w:rsidRDefault="000B7962" w:rsidP="000B7962">
            <w:pPr>
              <w:ind w:firstLine="0"/>
              <w:jc w:val="center"/>
              <w:rPr>
                <w:b/>
                <w:sz w:val="24"/>
              </w:rPr>
            </w:pPr>
            <w:r w:rsidRPr="00F038AA">
              <w:rPr>
                <w:b/>
                <w:color w:val="000000"/>
                <w:sz w:val="24"/>
              </w:rPr>
              <w:t>Продолжительность, сут, и средняя температура воздуха, °C, периода со средней суточной температурой во</w:t>
            </w:r>
            <w:r w:rsidRPr="00F038AA">
              <w:rPr>
                <w:b/>
                <w:color w:val="000000"/>
                <w:sz w:val="24"/>
              </w:rPr>
              <w:t>з</w:t>
            </w:r>
            <w:r w:rsidRPr="00F038AA">
              <w:rPr>
                <w:b/>
                <w:color w:val="000000"/>
                <w:sz w:val="24"/>
              </w:rPr>
              <w:t>духа</w:t>
            </w:r>
          </w:p>
        </w:tc>
        <w:tc>
          <w:tcPr>
            <w:tcW w:w="422" w:type="pct"/>
            <w:vMerge w:val="restart"/>
            <w:tcBorders>
              <w:top w:val="single" w:sz="4" w:space="0" w:color="auto"/>
              <w:left w:val="single" w:sz="4" w:space="0" w:color="auto"/>
              <w:right w:val="single" w:sz="4" w:space="0" w:color="auto"/>
            </w:tcBorders>
            <w:vAlign w:val="center"/>
          </w:tcPr>
          <w:p w14:paraId="1EC0EA15" w14:textId="320D54DE" w:rsidR="000B7962" w:rsidRPr="00F038AA" w:rsidRDefault="000B7962" w:rsidP="000B7962">
            <w:pPr>
              <w:ind w:firstLine="0"/>
              <w:jc w:val="center"/>
              <w:rPr>
                <w:b/>
                <w:sz w:val="24"/>
              </w:rPr>
            </w:pPr>
            <w:r w:rsidRPr="00F038AA">
              <w:rPr>
                <w:b/>
                <w:color w:val="000000"/>
                <w:sz w:val="24"/>
              </w:rPr>
              <w:t>К</w:t>
            </w:r>
            <w:r w:rsidRPr="00F038AA">
              <w:rPr>
                <w:b/>
                <w:color w:val="000000"/>
                <w:sz w:val="24"/>
              </w:rPr>
              <w:t>о</w:t>
            </w:r>
            <w:r w:rsidRPr="00F038AA">
              <w:rPr>
                <w:b/>
                <w:color w:val="000000"/>
                <w:sz w:val="24"/>
              </w:rPr>
              <w:t>лич</w:t>
            </w:r>
            <w:r w:rsidRPr="00F038AA">
              <w:rPr>
                <w:b/>
                <w:color w:val="000000"/>
                <w:sz w:val="24"/>
              </w:rPr>
              <w:t>е</w:t>
            </w:r>
            <w:r w:rsidRPr="00F038AA">
              <w:rPr>
                <w:b/>
                <w:color w:val="000000"/>
                <w:sz w:val="24"/>
              </w:rPr>
              <w:t>ство оса</w:t>
            </w:r>
            <w:r w:rsidRPr="00F038AA">
              <w:rPr>
                <w:b/>
                <w:color w:val="000000"/>
                <w:sz w:val="24"/>
              </w:rPr>
              <w:t>д</w:t>
            </w:r>
            <w:r w:rsidRPr="00F038AA">
              <w:rPr>
                <w:b/>
                <w:color w:val="000000"/>
                <w:sz w:val="24"/>
              </w:rPr>
              <w:t>ков за н</w:t>
            </w:r>
            <w:r w:rsidRPr="00F038AA">
              <w:rPr>
                <w:b/>
                <w:color w:val="000000"/>
                <w:sz w:val="24"/>
              </w:rPr>
              <w:t>о</w:t>
            </w:r>
            <w:r w:rsidRPr="00F038AA">
              <w:rPr>
                <w:b/>
                <w:color w:val="000000"/>
                <w:sz w:val="24"/>
              </w:rPr>
              <w:t>ябрь-март, мм</w:t>
            </w:r>
          </w:p>
        </w:tc>
        <w:tc>
          <w:tcPr>
            <w:tcW w:w="581" w:type="pct"/>
            <w:vMerge w:val="restart"/>
            <w:tcBorders>
              <w:top w:val="single" w:sz="4" w:space="0" w:color="auto"/>
              <w:left w:val="single" w:sz="4" w:space="0" w:color="auto"/>
              <w:right w:val="single" w:sz="4" w:space="0" w:color="auto"/>
            </w:tcBorders>
            <w:vAlign w:val="center"/>
          </w:tcPr>
          <w:p w14:paraId="69E0DB41" w14:textId="5B05E591" w:rsidR="000B7962" w:rsidRPr="00F038AA" w:rsidRDefault="000B7962" w:rsidP="000B7962">
            <w:pPr>
              <w:ind w:firstLine="0"/>
              <w:jc w:val="center"/>
              <w:rPr>
                <w:b/>
                <w:sz w:val="24"/>
              </w:rPr>
            </w:pPr>
            <w:r w:rsidRPr="00F038AA">
              <w:rPr>
                <w:b/>
                <w:color w:val="000000"/>
                <w:sz w:val="24"/>
              </w:rPr>
              <w:t>Прео</w:t>
            </w:r>
            <w:r w:rsidRPr="00F038AA">
              <w:rPr>
                <w:b/>
                <w:color w:val="000000"/>
                <w:sz w:val="24"/>
              </w:rPr>
              <w:t>б</w:t>
            </w:r>
            <w:r w:rsidRPr="00F038AA">
              <w:rPr>
                <w:b/>
                <w:color w:val="000000"/>
                <w:sz w:val="24"/>
              </w:rPr>
              <w:t>лада</w:t>
            </w:r>
            <w:r w:rsidRPr="00F038AA">
              <w:rPr>
                <w:b/>
                <w:color w:val="000000"/>
                <w:sz w:val="24"/>
              </w:rPr>
              <w:t>ю</w:t>
            </w:r>
            <w:r w:rsidRPr="00F038AA">
              <w:rPr>
                <w:b/>
                <w:color w:val="000000"/>
                <w:sz w:val="24"/>
              </w:rPr>
              <w:t>щее направление ветра за декабрь -фе</w:t>
            </w:r>
            <w:r w:rsidRPr="00F038AA">
              <w:rPr>
                <w:b/>
                <w:color w:val="000000"/>
                <w:sz w:val="24"/>
              </w:rPr>
              <w:t>в</w:t>
            </w:r>
            <w:r w:rsidRPr="00F038AA">
              <w:rPr>
                <w:b/>
                <w:color w:val="000000"/>
                <w:sz w:val="24"/>
              </w:rPr>
              <w:t>раль</w:t>
            </w:r>
          </w:p>
        </w:tc>
        <w:tc>
          <w:tcPr>
            <w:tcW w:w="644" w:type="pct"/>
            <w:vMerge w:val="restart"/>
            <w:tcBorders>
              <w:top w:val="single" w:sz="4" w:space="0" w:color="auto"/>
              <w:left w:val="single" w:sz="4" w:space="0" w:color="auto"/>
              <w:right w:val="single" w:sz="4" w:space="0" w:color="auto"/>
            </w:tcBorders>
            <w:vAlign w:val="center"/>
          </w:tcPr>
          <w:p w14:paraId="72482C38" w14:textId="4DDDB4B7" w:rsidR="000B7962" w:rsidRPr="00F038AA" w:rsidRDefault="000B7962" w:rsidP="000B7962">
            <w:pPr>
              <w:ind w:firstLine="0"/>
              <w:jc w:val="center"/>
              <w:rPr>
                <w:b/>
                <w:sz w:val="24"/>
              </w:rPr>
            </w:pPr>
            <w:r w:rsidRPr="00F038AA">
              <w:rPr>
                <w:b/>
                <w:color w:val="000000"/>
                <w:sz w:val="24"/>
              </w:rPr>
              <w:t>Сре</w:t>
            </w:r>
            <w:r w:rsidRPr="00F038AA">
              <w:rPr>
                <w:b/>
                <w:color w:val="000000"/>
                <w:sz w:val="24"/>
              </w:rPr>
              <w:t>д</w:t>
            </w:r>
            <w:r w:rsidRPr="00F038AA">
              <w:rPr>
                <w:b/>
                <w:color w:val="000000"/>
                <w:sz w:val="24"/>
              </w:rPr>
              <w:t>няя ск</w:t>
            </w:r>
            <w:r w:rsidRPr="00F038AA">
              <w:rPr>
                <w:b/>
                <w:color w:val="000000"/>
                <w:sz w:val="24"/>
              </w:rPr>
              <w:t>о</w:t>
            </w:r>
            <w:r w:rsidRPr="00F038AA">
              <w:rPr>
                <w:b/>
                <w:color w:val="000000"/>
                <w:sz w:val="24"/>
              </w:rPr>
              <w:t>рость ветра, м/с, за период со сре</w:t>
            </w:r>
            <w:r w:rsidRPr="00F038AA">
              <w:rPr>
                <w:b/>
                <w:color w:val="000000"/>
                <w:sz w:val="24"/>
              </w:rPr>
              <w:t>д</w:t>
            </w:r>
            <w:r w:rsidRPr="00F038AA">
              <w:rPr>
                <w:b/>
                <w:color w:val="000000"/>
                <w:sz w:val="24"/>
              </w:rPr>
              <w:t>ней суто</w:t>
            </w:r>
            <w:r w:rsidRPr="00F038AA">
              <w:rPr>
                <w:b/>
                <w:color w:val="000000"/>
                <w:sz w:val="24"/>
              </w:rPr>
              <w:t>ч</w:t>
            </w:r>
            <w:r w:rsidRPr="00F038AA">
              <w:rPr>
                <w:b/>
                <w:color w:val="000000"/>
                <w:sz w:val="24"/>
              </w:rPr>
              <w:t>ной темп</w:t>
            </w:r>
            <w:r w:rsidRPr="00F038AA">
              <w:rPr>
                <w:b/>
                <w:color w:val="000000"/>
                <w:sz w:val="24"/>
              </w:rPr>
              <w:t>е</w:t>
            </w:r>
            <w:r w:rsidRPr="00F038AA">
              <w:rPr>
                <w:b/>
                <w:color w:val="000000"/>
                <w:sz w:val="24"/>
              </w:rPr>
              <w:t>рат</w:t>
            </w:r>
            <w:r w:rsidRPr="00F038AA">
              <w:rPr>
                <w:b/>
                <w:color w:val="000000"/>
                <w:sz w:val="24"/>
              </w:rPr>
              <w:t>у</w:t>
            </w:r>
            <w:r w:rsidRPr="00F038AA">
              <w:rPr>
                <w:b/>
                <w:color w:val="000000"/>
                <w:sz w:val="24"/>
              </w:rPr>
              <w:t>рой возд</w:t>
            </w:r>
            <w:r w:rsidRPr="00F038AA">
              <w:rPr>
                <w:b/>
                <w:color w:val="000000"/>
                <w:sz w:val="24"/>
              </w:rPr>
              <w:t>у</w:t>
            </w:r>
            <w:r w:rsidRPr="00F038AA">
              <w:rPr>
                <w:b/>
                <w:color w:val="000000"/>
                <w:sz w:val="24"/>
              </w:rPr>
              <w:t>ха &lt;= 8°C</w:t>
            </w:r>
          </w:p>
        </w:tc>
      </w:tr>
      <w:tr w:rsidR="000B7962" w:rsidRPr="00F038AA" w14:paraId="52935825" w14:textId="77777777" w:rsidTr="000B7962">
        <w:trPr>
          <w:cantSplit/>
        </w:trPr>
        <w:tc>
          <w:tcPr>
            <w:tcW w:w="549" w:type="pct"/>
            <w:vMerge/>
            <w:tcBorders>
              <w:left w:val="single" w:sz="4" w:space="0" w:color="auto"/>
              <w:right w:val="single" w:sz="4" w:space="0" w:color="auto"/>
            </w:tcBorders>
            <w:vAlign w:val="center"/>
          </w:tcPr>
          <w:p w14:paraId="0F339B5A" w14:textId="77777777" w:rsidR="000B7962" w:rsidRPr="00F038AA" w:rsidRDefault="000B7962" w:rsidP="000B7962">
            <w:pPr>
              <w:ind w:firstLine="0"/>
              <w:jc w:val="center"/>
              <w:rPr>
                <w:b/>
                <w:sz w:val="24"/>
              </w:rPr>
            </w:pPr>
          </w:p>
        </w:tc>
        <w:tc>
          <w:tcPr>
            <w:tcW w:w="496" w:type="pct"/>
            <w:vMerge/>
            <w:tcBorders>
              <w:left w:val="single" w:sz="4" w:space="0" w:color="auto"/>
              <w:right w:val="single" w:sz="4" w:space="0" w:color="auto"/>
            </w:tcBorders>
            <w:vAlign w:val="center"/>
          </w:tcPr>
          <w:p w14:paraId="49DB90DB" w14:textId="77777777" w:rsidR="000B7962" w:rsidRPr="00F038AA" w:rsidRDefault="000B7962" w:rsidP="000B7962">
            <w:pPr>
              <w:ind w:firstLine="0"/>
              <w:jc w:val="center"/>
              <w:rPr>
                <w:b/>
                <w:sz w:val="24"/>
              </w:rPr>
            </w:pPr>
          </w:p>
        </w:tc>
        <w:tc>
          <w:tcPr>
            <w:tcW w:w="1154" w:type="pct"/>
            <w:gridSpan w:val="2"/>
            <w:tcBorders>
              <w:top w:val="single" w:sz="4" w:space="0" w:color="auto"/>
              <w:left w:val="single" w:sz="4" w:space="0" w:color="auto"/>
              <w:bottom w:val="single" w:sz="4" w:space="0" w:color="auto"/>
              <w:right w:val="single" w:sz="4" w:space="0" w:color="auto"/>
            </w:tcBorders>
            <w:vAlign w:val="center"/>
          </w:tcPr>
          <w:p w14:paraId="0750EE24" w14:textId="4D6AB8B5" w:rsidR="000B7962" w:rsidRPr="00F038AA" w:rsidRDefault="000B7962" w:rsidP="000B7962">
            <w:pPr>
              <w:ind w:firstLine="0"/>
              <w:jc w:val="center"/>
              <w:rPr>
                <w:b/>
                <w:sz w:val="24"/>
              </w:rPr>
            </w:pPr>
            <w:r w:rsidRPr="00F038AA">
              <w:rPr>
                <w:b/>
                <w:color w:val="000000"/>
                <w:sz w:val="24"/>
              </w:rPr>
              <w:t>&lt;= 0 °C</w:t>
            </w:r>
          </w:p>
        </w:tc>
        <w:tc>
          <w:tcPr>
            <w:tcW w:w="1154" w:type="pct"/>
            <w:gridSpan w:val="2"/>
            <w:tcBorders>
              <w:top w:val="single" w:sz="4" w:space="0" w:color="auto"/>
              <w:left w:val="single" w:sz="4" w:space="0" w:color="auto"/>
              <w:bottom w:val="single" w:sz="4" w:space="0" w:color="auto"/>
              <w:right w:val="single" w:sz="4" w:space="0" w:color="auto"/>
            </w:tcBorders>
            <w:vAlign w:val="center"/>
          </w:tcPr>
          <w:p w14:paraId="46CC809E" w14:textId="123CC4A2" w:rsidR="000B7962" w:rsidRPr="00F038AA" w:rsidRDefault="000B7962" w:rsidP="000B7962">
            <w:pPr>
              <w:ind w:firstLine="0"/>
              <w:jc w:val="center"/>
              <w:rPr>
                <w:b/>
                <w:sz w:val="24"/>
              </w:rPr>
            </w:pPr>
            <w:r w:rsidRPr="00F038AA">
              <w:rPr>
                <w:b/>
                <w:color w:val="000000"/>
                <w:sz w:val="24"/>
              </w:rPr>
              <w:t>&lt;= 8 °C</w:t>
            </w:r>
          </w:p>
        </w:tc>
        <w:tc>
          <w:tcPr>
            <w:tcW w:w="422" w:type="pct"/>
            <w:vMerge/>
            <w:tcBorders>
              <w:left w:val="single" w:sz="4" w:space="0" w:color="auto"/>
              <w:right w:val="single" w:sz="4" w:space="0" w:color="auto"/>
            </w:tcBorders>
            <w:vAlign w:val="center"/>
          </w:tcPr>
          <w:p w14:paraId="2E6F0750" w14:textId="77777777" w:rsidR="000B7962" w:rsidRPr="00F038AA" w:rsidRDefault="000B7962" w:rsidP="000B7962">
            <w:pPr>
              <w:ind w:firstLine="0"/>
              <w:jc w:val="center"/>
              <w:rPr>
                <w:b/>
                <w:sz w:val="24"/>
              </w:rPr>
            </w:pPr>
          </w:p>
        </w:tc>
        <w:tc>
          <w:tcPr>
            <w:tcW w:w="581" w:type="pct"/>
            <w:vMerge/>
            <w:tcBorders>
              <w:left w:val="single" w:sz="4" w:space="0" w:color="auto"/>
              <w:right w:val="single" w:sz="4" w:space="0" w:color="auto"/>
            </w:tcBorders>
            <w:vAlign w:val="center"/>
          </w:tcPr>
          <w:p w14:paraId="747860B3" w14:textId="77777777" w:rsidR="000B7962" w:rsidRPr="00F038AA" w:rsidRDefault="000B7962" w:rsidP="000B7962">
            <w:pPr>
              <w:ind w:firstLine="0"/>
              <w:jc w:val="center"/>
              <w:rPr>
                <w:b/>
                <w:sz w:val="24"/>
              </w:rPr>
            </w:pPr>
          </w:p>
        </w:tc>
        <w:tc>
          <w:tcPr>
            <w:tcW w:w="644" w:type="pct"/>
            <w:vMerge/>
            <w:tcBorders>
              <w:left w:val="single" w:sz="4" w:space="0" w:color="auto"/>
              <w:right w:val="single" w:sz="4" w:space="0" w:color="auto"/>
            </w:tcBorders>
            <w:vAlign w:val="center"/>
          </w:tcPr>
          <w:p w14:paraId="4922AEA9" w14:textId="77777777" w:rsidR="000B7962" w:rsidRPr="00F038AA" w:rsidRDefault="000B7962" w:rsidP="000B7962">
            <w:pPr>
              <w:ind w:firstLine="0"/>
              <w:jc w:val="center"/>
              <w:rPr>
                <w:b/>
                <w:sz w:val="24"/>
              </w:rPr>
            </w:pPr>
          </w:p>
        </w:tc>
      </w:tr>
      <w:tr w:rsidR="000B7962" w:rsidRPr="00F038AA" w14:paraId="3244D8AE" w14:textId="77777777" w:rsidTr="000B7962">
        <w:trPr>
          <w:cantSplit/>
        </w:trPr>
        <w:tc>
          <w:tcPr>
            <w:tcW w:w="549" w:type="pct"/>
            <w:vMerge/>
            <w:tcBorders>
              <w:left w:val="single" w:sz="4" w:space="0" w:color="auto"/>
              <w:bottom w:val="single" w:sz="4" w:space="0" w:color="auto"/>
              <w:right w:val="single" w:sz="4" w:space="0" w:color="auto"/>
            </w:tcBorders>
            <w:vAlign w:val="center"/>
          </w:tcPr>
          <w:p w14:paraId="70DF8B2A" w14:textId="77777777" w:rsidR="000B7962" w:rsidRPr="00F038AA" w:rsidRDefault="000B7962" w:rsidP="000B7962">
            <w:pPr>
              <w:ind w:firstLine="0"/>
              <w:jc w:val="center"/>
              <w:rPr>
                <w:b/>
                <w:sz w:val="24"/>
              </w:rPr>
            </w:pPr>
          </w:p>
        </w:tc>
        <w:tc>
          <w:tcPr>
            <w:tcW w:w="496" w:type="pct"/>
            <w:vMerge/>
            <w:tcBorders>
              <w:left w:val="single" w:sz="4" w:space="0" w:color="auto"/>
              <w:bottom w:val="single" w:sz="4" w:space="0" w:color="auto"/>
              <w:right w:val="single" w:sz="4" w:space="0" w:color="auto"/>
            </w:tcBorders>
            <w:vAlign w:val="center"/>
          </w:tcPr>
          <w:p w14:paraId="4AEAADD6" w14:textId="77777777" w:rsidR="000B7962" w:rsidRPr="00F038AA" w:rsidRDefault="000B7962" w:rsidP="000B7962">
            <w:pPr>
              <w:ind w:firstLine="0"/>
              <w:jc w:val="center"/>
              <w:rPr>
                <w:b/>
                <w:sz w:val="24"/>
              </w:rPr>
            </w:pPr>
          </w:p>
        </w:tc>
        <w:tc>
          <w:tcPr>
            <w:tcW w:w="577" w:type="pct"/>
            <w:tcBorders>
              <w:top w:val="single" w:sz="4" w:space="0" w:color="auto"/>
              <w:left w:val="single" w:sz="4" w:space="0" w:color="auto"/>
              <w:bottom w:val="single" w:sz="4" w:space="0" w:color="auto"/>
              <w:right w:val="single" w:sz="4" w:space="0" w:color="auto"/>
            </w:tcBorders>
            <w:vAlign w:val="center"/>
          </w:tcPr>
          <w:p w14:paraId="281BD405" w14:textId="49B36EBC" w:rsidR="000B7962" w:rsidRPr="00F038AA" w:rsidRDefault="000B7962" w:rsidP="000B7962">
            <w:pPr>
              <w:ind w:firstLine="0"/>
              <w:jc w:val="center"/>
              <w:rPr>
                <w:b/>
                <w:sz w:val="24"/>
              </w:rPr>
            </w:pPr>
            <w:r w:rsidRPr="00F038AA">
              <w:rPr>
                <w:b/>
                <w:color w:val="000000"/>
                <w:sz w:val="24"/>
              </w:rPr>
              <w:t>продо</w:t>
            </w:r>
            <w:r w:rsidRPr="00F038AA">
              <w:rPr>
                <w:b/>
                <w:color w:val="000000"/>
                <w:sz w:val="24"/>
              </w:rPr>
              <w:t>л</w:t>
            </w:r>
            <w:r w:rsidRPr="00F038AA">
              <w:rPr>
                <w:b/>
                <w:color w:val="000000"/>
                <w:sz w:val="24"/>
              </w:rPr>
              <w:t>жител</w:t>
            </w:r>
            <w:r w:rsidRPr="00F038AA">
              <w:rPr>
                <w:b/>
                <w:color w:val="000000"/>
                <w:sz w:val="24"/>
              </w:rPr>
              <w:t>ь</w:t>
            </w:r>
            <w:r w:rsidRPr="00F038AA">
              <w:rPr>
                <w:b/>
                <w:color w:val="000000"/>
                <w:sz w:val="24"/>
              </w:rPr>
              <w:t>ность</w:t>
            </w:r>
          </w:p>
        </w:tc>
        <w:tc>
          <w:tcPr>
            <w:tcW w:w="577" w:type="pct"/>
            <w:tcBorders>
              <w:top w:val="single" w:sz="4" w:space="0" w:color="auto"/>
              <w:left w:val="single" w:sz="4" w:space="0" w:color="auto"/>
              <w:bottom w:val="single" w:sz="4" w:space="0" w:color="auto"/>
              <w:right w:val="single" w:sz="4" w:space="0" w:color="auto"/>
            </w:tcBorders>
            <w:vAlign w:val="center"/>
          </w:tcPr>
          <w:p w14:paraId="4EA17F29" w14:textId="2755DBB6" w:rsidR="000B7962" w:rsidRPr="00F038AA" w:rsidRDefault="000B7962" w:rsidP="000B7962">
            <w:pPr>
              <w:ind w:firstLine="0"/>
              <w:jc w:val="center"/>
              <w:rPr>
                <w:b/>
                <w:sz w:val="24"/>
              </w:rPr>
            </w:pPr>
            <w:r w:rsidRPr="00F038AA">
              <w:rPr>
                <w:b/>
                <w:color w:val="000000"/>
                <w:sz w:val="24"/>
              </w:rPr>
              <w:t>Сре</w:t>
            </w:r>
            <w:r w:rsidRPr="00F038AA">
              <w:rPr>
                <w:b/>
                <w:color w:val="000000"/>
                <w:sz w:val="24"/>
              </w:rPr>
              <w:t>д</w:t>
            </w:r>
            <w:r w:rsidRPr="00F038AA">
              <w:rPr>
                <w:b/>
                <w:color w:val="000000"/>
                <w:sz w:val="24"/>
              </w:rPr>
              <w:t>няя те</w:t>
            </w:r>
            <w:r w:rsidRPr="00F038AA">
              <w:rPr>
                <w:b/>
                <w:color w:val="000000"/>
                <w:sz w:val="24"/>
              </w:rPr>
              <w:t>м</w:t>
            </w:r>
            <w:r w:rsidRPr="00F038AA">
              <w:rPr>
                <w:b/>
                <w:color w:val="000000"/>
                <w:sz w:val="24"/>
              </w:rPr>
              <w:t>пер</w:t>
            </w:r>
            <w:r w:rsidRPr="00F038AA">
              <w:rPr>
                <w:b/>
                <w:color w:val="000000"/>
                <w:sz w:val="24"/>
              </w:rPr>
              <w:t>а</w:t>
            </w:r>
            <w:r w:rsidRPr="00F038AA">
              <w:rPr>
                <w:b/>
                <w:color w:val="000000"/>
                <w:sz w:val="24"/>
              </w:rPr>
              <w:t>тура</w:t>
            </w:r>
          </w:p>
        </w:tc>
        <w:tc>
          <w:tcPr>
            <w:tcW w:w="577" w:type="pct"/>
            <w:tcBorders>
              <w:top w:val="single" w:sz="4" w:space="0" w:color="auto"/>
              <w:left w:val="single" w:sz="4" w:space="0" w:color="auto"/>
              <w:bottom w:val="single" w:sz="4" w:space="0" w:color="auto"/>
              <w:right w:val="single" w:sz="4" w:space="0" w:color="auto"/>
            </w:tcBorders>
            <w:vAlign w:val="center"/>
          </w:tcPr>
          <w:p w14:paraId="24981C57" w14:textId="67F7A744" w:rsidR="000B7962" w:rsidRPr="00F038AA" w:rsidRDefault="000B7962" w:rsidP="000B7962">
            <w:pPr>
              <w:ind w:firstLine="0"/>
              <w:jc w:val="center"/>
              <w:rPr>
                <w:b/>
                <w:sz w:val="24"/>
              </w:rPr>
            </w:pPr>
            <w:r w:rsidRPr="00F038AA">
              <w:rPr>
                <w:b/>
                <w:color w:val="000000"/>
                <w:sz w:val="24"/>
              </w:rPr>
              <w:t>продо</w:t>
            </w:r>
            <w:r w:rsidRPr="00F038AA">
              <w:rPr>
                <w:b/>
                <w:color w:val="000000"/>
                <w:sz w:val="24"/>
              </w:rPr>
              <w:t>л</w:t>
            </w:r>
            <w:r w:rsidRPr="00F038AA">
              <w:rPr>
                <w:b/>
                <w:color w:val="000000"/>
                <w:sz w:val="24"/>
              </w:rPr>
              <w:t>жител</w:t>
            </w:r>
            <w:r w:rsidRPr="00F038AA">
              <w:rPr>
                <w:b/>
                <w:color w:val="000000"/>
                <w:sz w:val="24"/>
              </w:rPr>
              <w:t>ь</w:t>
            </w:r>
            <w:r w:rsidRPr="00F038AA">
              <w:rPr>
                <w:b/>
                <w:color w:val="000000"/>
                <w:sz w:val="24"/>
              </w:rPr>
              <w:t>ность</w:t>
            </w:r>
          </w:p>
        </w:tc>
        <w:tc>
          <w:tcPr>
            <w:tcW w:w="577" w:type="pct"/>
            <w:tcBorders>
              <w:top w:val="single" w:sz="4" w:space="0" w:color="auto"/>
              <w:left w:val="single" w:sz="4" w:space="0" w:color="auto"/>
              <w:bottom w:val="single" w:sz="4" w:space="0" w:color="auto"/>
              <w:right w:val="single" w:sz="4" w:space="0" w:color="auto"/>
            </w:tcBorders>
            <w:vAlign w:val="center"/>
          </w:tcPr>
          <w:p w14:paraId="7A840447" w14:textId="18677C66" w:rsidR="000B7962" w:rsidRPr="00F038AA" w:rsidRDefault="000B7962" w:rsidP="000B7962">
            <w:pPr>
              <w:ind w:firstLine="0"/>
              <w:jc w:val="center"/>
              <w:rPr>
                <w:b/>
                <w:sz w:val="24"/>
              </w:rPr>
            </w:pPr>
            <w:r w:rsidRPr="00F038AA">
              <w:rPr>
                <w:b/>
                <w:color w:val="000000"/>
                <w:sz w:val="24"/>
              </w:rPr>
              <w:t>Сре</w:t>
            </w:r>
            <w:r w:rsidRPr="00F038AA">
              <w:rPr>
                <w:b/>
                <w:color w:val="000000"/>
                <w:sz w:val="24"/>
              </w:rPr>
              <w:t>д</w:t>
            </w:r>
            <w:r w:rsidRPr="00F038AA">
              <w:rPr>
                <w:b/>
                <w:color w:val="000000"/>
                <w:sz w:val="24"/>
              </w:rPr>
              <w:t>няя те</w:t>
            </w:r>
            <w:r w:rsidRPr="00F038AA">
              <w:rPr>
                <w:b/>
                <w:color w:val="000000"/>
                <w:sz w:val="24"/>
              </w:rPr>
              <w:t>м</w:t>
            </w:r>
            <w:r w:rsidRPr="00F038AA">
              <w:rPr>
                <w:b/>
                <w:color w:val="000000"/>
                <w:sz w:val="24"/>
              </w:rPr>
              <w:t>пер</w:t>
            </w:r>
            <w:r w:rsidRPr="00F038AA">
              <w:rPr>
                <w:b/>
                <w:color w:val="000000"/>
                <w:sz w:val="24"/>
              </w:rPr>
              <w:t>а</w:t>
            </w:r>
            <w:r w:rsidRPr="00F038AA">
              <w:rPr>
                <w:b/>
                <w:color w:val="000000"/>
                <w:sz w:val="24"/>
              </w:rPr>
              <w:t>тура</w:t>
            </w:r>
          </w:p>
        </w:tc>
        <w:tc>
          <w:tcPr>
            <w:tcW w:w="422" w:type="pct"/>
            <w:vMerge/>
            <w:tcBorders>
              <w:left w:val="single" w:sz="4" w:space="0" w:color="auto"/>
              <w:bottom w:val="single" w:sz="4" w:space="0" w:color="auto"/>
              <w:right w:val="single" w:sz="4" w:space="0" w:color="auto"/>
            </w:tcBorders>
            <w:vAlign w:val="center"/>
          </w:tcPr>
          <w:p w14:paraId="35A50D5B" w14:textId="77777777" w:rsidR="000B7962" w:rsidRPr="00F038AA" w:rsidRDefault="000B7962" w:rsidP="000B7962">
            <w:pPr>
              <w:ind w:firstLine="0"/>
              <w:jc w:val="center"/>
              <w:rPr>
                <w:b/>
                <w:sz w:val="24"/>
              </w:rPr>
            </w:pPr>
          </w:p>
        </w:tc>
        <w:tc>
          <w:tcPr>
            <w:tcW w:w="581" w:type="pct"/>
            <w:vMerge/>
            <w:tcBorders>
              <w:left w:val="single" w:sz="4" w:space="0" w:color="auto"/>
              <w:bottom w:val="single" w:sz="4" w:space="0" w:color="auto"/>
              <w:right w:val="single" w:sz="4" w:space="0" w:color="auto"/>
            </w:tcBorders>
            <w:vAlign w:val="center"/>
          </w:tcPr>
          <w:p w14:paraId="17FE35C0" w14:textId="77777777" w:rsidR="000B7962" w:rsidRPr="00F038AA" w:rsidRDefault="000B7962" w:rsidP="000B7962">
            <w:pPr>
              <w:ind w:firstLine="0"/>
              <w:jc w:val="center"/>
              <w:rPr>
                <w:b/>
                <w:sz w:val="24"/>
              </w:rPr>
            </w:pPr>
          </w:p>
        </w:tc>
        <w:tc>
          <w:tcPr>
            <w:tcW w:w="644" w:type="pct"/>
            <w:vMerge/>
            <w:tcBorders>
              <w:left w:val="single" w:sz="4" w:space="0" w:color="auto"/>
              <w:bottom w:val="single" w:sz="4" w:space="0" w:color="auto"/>
              <w:right w:val="single" w:sz="4" w:space="0" w:color="auto"/>
            </w:tcBorders>
            <w:vAlign w:val="center"/>
          </w:tcPr>
          <w:p w14:paraId="0E60CA7D" w14:textId="77777777" w:rsidR="000B7962" w:rsidRPr="00F038AA" w:rsidRDefault="000B7962" w:rsidP="000B7962">
            <w:pPr>
              <w:ind w:firstLine="0"/>
              <w:jc w:val="center"/>
              <w:rPr>
                <w:b/>
                <w:sz w:val="24"/>
              </w:rPr>
            </w:pPr>
          </w:p>
        </w:tc>
      </w:tr>
      <w:tr w:rsidR="000B7962" w:rsidRPr="00F038AA" w14:paraId="0412C9A4" w14:textId="77777777" w:rsidTr="000B7962">
        <w:trPr>
          <w:cantSplit/>
        </w:trPr>
        <w:tc>
          <w:tcPr>
            <w:tcW w:w="549" w:type="pct"/>
            <w:tcBorders>
              <w:top w:val="single" w:sz="4" w:space="0" w:color="auto"/>
              <w:left w:val="single" w:sz="4" w:space="0" w:color="auto"/>
              <w:bottom w:val="single" w:sz="4" w:space="0" w:color="auto"/>
              <w:right w:val="single" w:sz="4" w:space="0" w:color="auto"/>
            </w:tcBorders>
            <w:vAlign w:val="center"/>
          </w:tcPr>
          <w:p w14:paraId="310C2ABC" w14:textId="77777777" w:rsidR="000B7962" w:rsidRPr="00F038AA" w:rsidRDefault="000B7962" w:rsidP="004F6B86">
            <w:pPr>
              <w:ind w:firstLine="0"/>
              <w:jc w:val="center"/>
              <w:rPr>
                <w:color w:val="000000"/>
                <w:sz w:val="24"/>
              </w:rPr>
            </w:pPr>
            <w:r w:rsidRPr="00F038AA">
              <w:rPr>
                <w:color w:val="000000"/>
                <w:sz w:val="24"/>
              </w:rPr>
              <w:t>-12</w:t>
            </w:r>
          </w:p>
        </w:tc>
        <w:tc>
          <w:tcPr>
            <w:tcW w:w="496" w:type="pct"/>
            <w:tcBorders>
              <w:top w:val="single" w:sz="4" w:space="0" w:color="auto"/>
              <w:left w:val="single" w:sz="4" w:space="0" w:color="auto"/>
              <w:bottom w:val="single" w:sz="4" w:space="0" w:color="auto"/>
              <w:right w:val="single" w:sz="4" w:space="0" w:color="auto"/>
            </w:tcBorders>
            <w:vAlign w:val="center"/>
          </w:tcPr>
          <w:p w14:paraId="3AD03D1F" w14:textId="77777777" w:rsidR="000B7962" w:rsidRPr="00F038AA" w:rsidRDefault="000B7962" w:rsidP="004F6B86">
            <w:pPr>
              <w:ind w:firstLine="0"/>
              <w:jc w:val="center"/>
              <w:rPr>
                <w:color w:val="000000"/>
                <w:sz w:val="24"/>
              </w:rPr>
            </w:pPr>
            <w:r w:rsidRPr="00F038AA">
              <w:rPr>
                <w:color w:val="000000"/>
                <w:sz w:val="24"/>
              </w:rPr>
              <w:t>-37</w:t>
            </w:r>
          </w:p>
        </w:tc>
        <w:tc>
          <w:tcPr>
            <w:tcW w:w="577" w:type="pct"/>
            <w:tcBorders>
              <w:top w:val="single" w:sz="4" w:space="0" w:color="auto"/>
              <w:left w:val="single" w:sz="4" w:space="0" w:color="auto"/>
              <w:bottom w:val="single" w:sz="4" w:space="0" w:color="auto"/>
              <w:right w:val="single" w:sz="4" w:space="0" w:color="auto"/>
            </w:tcBorders>
            <w:vAlign w:val="center"/>
          </w:tcPr>
          <w:p w14:paraId="61C5AB65" w14:textId="77777777" w:rsidR="000B7962" w:rsidRPr="00F038AA" w:rsidRDefault="000B7962" w:rsidP="004F6B86">
            <w:pPr>
              <w:ind w:firstLine="0"/>
              <w:jc w:val="center"/>
              <w:rPr>
                <w:color w:val="000000"/>
                <w:sz w:val="24"/>
              </w:rPr>
            </w:pPr>
            <w:r w:rsidRPr="00F038AA">
              <w:rPr>
                <w:color w:val="000000"/>
                <w:sz w:val="24"/>
              </w:rPr>
              <w:t>120</w:t>
            </w:r>
          </w:p>
        </w:tc>
        <w:tc>
          <w:tcPr>
            <w:tcW w:w="577" w:type="pct"/>
            <w:tcBorders>
              <w:top w:val="single" w:sz="4" w:space="0" w:color="auto"/>
              <w:left w:val="single" w:sz="4" w:space="0" w:color="auto"/>
              <w:bottom w:val="single" w:sz="4" w:space="0" w:color="auto"/>
              <w:right w:val="single" w:sz="4" w:space="0" w:color="auto"/>
            </w:tcBorders>
            <w:vAlign w:val="center"/>
          </w:tcPr>
          <w:p w14:paraId="774D396C" w14:textId="77777777" w:rsidR="000B7962" w:rsidRPr="00F038AA" w:rsidRDefault="000B7962" w:rsidP="004F6B86">
            <w:pPr>
              <w:ind w:firstLine="0"/>
              <w:jc w:val="center"/>
              <w:rPr>
                <w:color w:val="000000"/>
                <w:sz w:val="24"/>
              </w:rPr>
            </w:pPr>
            <w:r w:rsidRPr="00F038AA">
              <w:rPr>
                <w:color w:val="000000"/>
                <w:sz w:val="24"/>
              </w:rPr>
              <w:t>-5,3</w:t>
            </w:r>
          </w:p>
        </w:tc>
        <w:tc>
          <w:tcPr>
            <w:tcW w:w="577" w:type="pct"/>
            <w:tcBorders>
              <w:top w:val="single" w:sz="4" w:space="0" w:color="auto"/>
              <w:left w:val="single" w:sz="4" w:space="0" w:color="auto"/>
              <w:bottom w:val="single" w:sz="4" w:space="0" w:color="auto"/>
              <w:right w:val="single" w:sz="4" w:space="0" w:color="auto"/>
            </w:tcBorders>
            <w:vAlign w:val="center"/>
          </w:tcPr>
          <w:p w14:paraId="68A0EE7A" w14:textId="77777777" w:rsidR="000B7962" w:rsidRPr="00F038AA" w:rsidRDefault="000B7962" w:rsidP="004F6B86">
            <w:pPr>
              <w:ind w:firstLine="0"/>
              <w:jc w:val="center"/>
              <w:rPr>
                <w:color w:val="000000"/>
                <w:sz w:val="24"/>
              </w:rPr>
            </w:pPr>
            <w:r w:rsidRPr="00F038AA">
              <w:rPr>
                <w:color w:val="000000"/>
                <w:sz w:val="24"/>
              </w:rPr>
              <w:t>175</w:t>
            </w:r>
          </w:p>
        </w:tc>
        <w:tc>
          <w:tcPr>
            <w:tcW w:w="577" w:type="pct"/>
            <w:tcBorders>
              <w:top w:val="single" w:sz="4" w:space="0" w:color="auto"/>
              <w:left w:val="single" w:sz="4" w:space="0" w:color="auto"/>
              <w:bottom w:val="single" w:sz="4" w:space="0" w:color="auto"/>
              <w:right w:val="single" w:sz="4" w:space="0" w:color="auto"/>
            </w:tcBorders>
            <w:vAlign w:val="center"/>
          </w:tcPr>
          <w:p w14:paraId="00E99D1C" w14:textId="77777777" w:rsidR="000B7962" w:rsidRPr="00F038AA" w:rsidRDefault="000B7962" w:rsidP="004F6B86">
            <w:pPr>
              <w:ind w:firstLine="0"/>
              <w:jc w:val="center"/>
              <w:rPr>
                <w:color w:val="000000"/>
                <w:sz w:val="24"/>
              </w:rPr>
            </w:pPr>
            <w:r w:rsidRPr="00F038AA">
              <w:rPr>
                <w:color w:val="000000"/>
                <w:sz w:val="24"/>
              </w:rPr>
              <w:t>-2,4</w:t>
            </w:r>
          </w:p>
        </w:tc>
        <w:tc>
          <w:tcPr>
            <w:tcW w:w="422" w:type="pct"/>
            <w:tcBorders>
              <w:top w:val="single" w:sz="4" w:space="0" w:color="auto"/>
              <w:left w:val="single" w:sz="4" w:space="0" w:color="auto"/>
              <w:bottom w:val="single" w:sz="4" w:space="0" w:color="auto"/>
              <w:right w:val="single" w:sz="4" w:space="0" w:color="auto"/>
            </w:tcBorders>
            <w:vAlign w:val="center"/>
          </w:tcPr>
          <w:p w14:paraId="1D3CE609" w14:textId="77777777" w:rsidR="000B7962" w:rsidRPr="00F038AA" w:rsidRDefault="000B7962" w:rsidP="004F6B86">
            <w:pPr>
              <w:ind w:firstLine="0"/>
              <w:jc w:val="center"/>
              <w:rPr>
                <w:color w:val="000000"/>
                <w:sz w:val="24"/>
              </w:rPr>
            </w:pPr>
            <w:r w:rsidRPr="00F038AA">
              <w:rPr>
                <w:color w:val="000000"/>
                <w:sz w:val="24"/>
              </w:rPr>
              <w:t>112</w:t>
            </w:r>
          </w:p>
        </w:tc>
        <w:tc>
          <w:tcPr>
            <w:tcW w:w="581" w:type="pct"/>
            <w:tcBorders>
              <w:top w:val="single" w:sz="4" w:space="0" w:color="auto"/>
              <w:left w:val="single" w:sz="4" w:space="0" w:color="auto"/>
              <w:bottom w:val="single" w:sz="4" w:space="0" w:color="auto"/>
              <w:right w:val="single" w:sz="4" w:space="0" w:color="auto"/>
            </w:tcBorders>
            <w:vAlign w:val="center"/>
          </w:tcPr>
          <w:p w14:paraId="445196DA" w14:textId="77777777" w:rsidR="000B7962" w:rsidRPr="00F038AA" w:rsidRDefault="000B7962" w:rsidP="004F6B86">
            <w:pPr>
              <w:ind w:firstLine="0"/>
              <w:jc w:val="center"/>
              <w:rPr>
                <w:color w:val="000000"/>
                <w:sz w:val="24"/>
              </w:rPr>
            </w:pPr>
            <w:r w:rsidRPr="00F038AA">
              <w:rPr>
                <w:color w:val="000000"/>
                <w:sz w:val="24"/>
              </w:rPr>
              <w:t>В</w:t>
            </w:r>
          </w:p>
        </w:tc>
        <w:tc>
          <w:tcPr>
            <w:tcW w:w="644" w:type="pct"/>
            <w:tcBorders>
              <w:top w:val="single" w:sz="4" w:space="0" w:color="auto"/>
              <w:left w:val="single" w:sz="4" w:space="0" w:color="auto"/>
              <w:bottom w:val="single" w:sz="4" w:space="0" w:color="auto"/>
              <w:right w:val="single" w:sz="4" w:space="0" w:color="auto"/>
            </w:tcBorders>
            <w:vAlign w:val="center"/>
          </w:tcPr>
          <w:p w14:paraId="0914F54A" w14:textId="77777777" w:rsidR="000B7962" w:rsidRPr="00F038AA" w:rsidRDefault="000B7962" w:rsidP="004F6B86">
            <w:pPr>
              <w:ind w:firstLine="0"/>
              <w:jc w:val="center"/>
              <w:rPr>
                <w:color w:val="000000"/>
                <w:sz w:val="24"/>
              </w:rPr>
            </w:pPr>
            <w:r w:rsidRPr="00F038AA">
              <w:rPr>
                <w:color w:val="000000"/>
                <w:sz w:val="24"/>
              </w:rPr>
              <w:t>3,5</w:t>
            </w:r>
          </w:p>
        </w:tc>
      </w:tr>
    </w:tbl>
    <w:p w14:paraId="5FCE3D11" w14:textId="77777777" w:rsidR="000B7962" w:rsidRPr="00F038AA" w:rsidRDefault="000B7962" w:rsidP="000B7962">
      <w:pPr>
        <w:pStyle w:val="ab"/>
      </w:pPr>
    </w:p>
    <w:p w14:paraId="62AEB26F" w14:textId="6B9DBCCF" w:rsidR="000B7962" w:rsidRPr="00F038AA" w:rsidRDefault="000B7962" w:rsidP="009124BF">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1</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3</w:t>
      </w:r>
      <w:r w:rsidR="00C43307" w:rsidRPr="00F038AA">
        <w:rPr>
          <w:noProof/>
        </w:rPr>
        <w:fldChar w:fldCharType="end"/>
      </w:r>
      <w:r w:rsidRPr="00F038AA">
        <w:t xml:space="preserve"> Климатические параметры теплого периода года</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75"/>
        <w:gridCol w:w="1576"/>
        <w:gridCol w:w="1378"/>
        <w:gridCol w:w="1148"/>
        <w:gridCol w:w="1038"/>
        <w:gridCol w:w="1496"/>
        <w:gridCol w:w="1360"/>
      </w:tblGrid>
      <w:tr w:rsidR="000B7962" w:rsidRPr="00F038AA" w14:paraId="2DDD9C62" w14:textId="77777777" w:rsidTr="004F6B86">
        <w:trPr>
          <w:jc w:val="center"/>
        </w:trPr>
        <w:tc>
          <w:tcPr>
            <w:tcW w:w="678" w:type="pct"/>
            <w:tcBorders>
              <w:top w:val="single" w:sz="4" w:space="0" w:color="auto"/>
              <w:left w:val="single" w:sz="4" w:space="0" w:color="auto"/>
              <w:bottom w:val="single" w:sz="4" w:space="0" w:color="auto"/>
              <w:right w:val="single" w:sz="4" w:space="0" w:color="auto"/>
            </w:tcBorders>
            <w:vAlign w:val="center"/>
            <w:hideMark/>
          </w:tcPr>
          <w:p w14:paraId="0371C655" w14:textId="1B6856C9" w:rsidR="000B7962" w:rsidRPr="00F038AA" w:rsidRDefault="000B7962" w:rsidP="004F6B86">
            <w:pPr>
              <w:ind w:firstLine="0"/>
              <w:jc w:val="center"/>
              <w:rPr>
                <w:b/>
                <w:sz w:val="24"/>
              </w:rPr>
            </w:pPr>
            <w:r w:rsidRPr="00F038AA">
              <w:rPr>
                <w:b/>
                <w:color w:val="000000"/>
                <w:sz w:val="24"/>
              </w:rPr>
              <w:t>Температ</w:t>
            </w:r>
            <w:r w:rsidRPr="00F038AA">
              <w:rPr>
                <w:b/>
                <w:color w:val="000000"/>
                <w:sz w:val="24"/>
              </w:rPr>
              <w:t>у</w:t>
            </w:r>
            <w:r w:rsidRPr="00F038AA">
              <w:rPr>
                <w:b/>
                <w:color w:val="000000"/>
                <w:sz w:val="24"/>
              </w:rPr>
              <w:t>ра воздуха, °C, обесп</w:t>
            </w:r>
            <w:r w:rsidRPr="00F038AA">
              <w:rPr>
                <w:b/>
                <w:color w:val="000000"/>
                <w:sz w:val="24"/>
              </w:rPr>
              <w:t>е</w:t>
            </w:r>
            <w:r w:rsidRPr="00F038AA">
              <w:rPr>
                <w:b/>
                <w:color w:val="000000"/>
                <w:sz w:val="24"/>
              </w:rPr>
              <w:lastRenderedPageBreak/>
              <w:t>ченностью 0,95</w:t>
            </w:r>
          </w:p>
        </w:tc>
        <w:tc>
          <w:tcPr>
            <w:tcW w:w="694" w:type="pct"/>
            <w:tcBorders>
              <w:top w:val="single" w:sz="4" w:space="0" w:color="auto"/>
              <w:left w:val="single" w:sz="4" w:space="0" w:color="auto"/>
              <w:bottom w:val="single" w:sz="4" w:space="0" w:color="auto"/>
              <w:right w:val="single" w:sz="4" w:space="0" w:color="auto"/>
            </w:tcBorders>
            <w:vAlign w:val="center"/>
            <w:hideMark/>
          </w:tcPr>
          <w:p w14:paraId="3ED260AE" w14:textId="4226ADAD" w:rsidR="000B7962" w:rsidRPr="00F038AA" w:rsidRDefault="000B7962" w:rsidP="004F6B86">
            <w:pPr>
              <w:ind w:firstLine="0"/>
              <w:jc w:val="center"/>
              <w:rPr>
                <w:b/>
                <w:sz w:val="24"/>
              </w:rPr>
            </w:pPr>
            <w:r w:rsidRPr="00F038AA">
              <w:rPr>
                <w:b/>
                <w:color w:val="000000"/>
                <w:sz w:val="24"/>
              </w:rPr>
              <w:lastRenderedPageBreak/>
              <w:t>Температ</w:t>
            </w:r>
            <w:r w:rsidRPr="00F038AA">
              <w:rPr>
                <w:b/>
                <w:color w:val="000000"/>
                <w:sz w:val="24"/>
              </w:rPr>
              <w:t>у</w:t>
            </w:r>
            <w:r w:rsidRPr="00F038AA">
              <w:rPr>
                <w:b/>
                <w:color w:val="000000"/>
                <w:sz w:val="24"/>
              </w:rPr>
              <w:t>ра воздуха, °C, обесп</w:t>
            </w:r>
            <w:r w:rsidRPr="00F038AA">
              <w:rPr>
                <w:b/>
                <w:color w:val="000000"/>
                <w:sz w:val="24"/>
              </w:rPr>
              <w:t>е</w:t>
            </w:r>
            <w:r w:rsidRPr="00F038AA">
              <w:rPr>
                <w:b/>
                <w:color w:val="000000"/>
                <w:sz w:val="24"/>
              </w:rPr>
              <w:lastRenderedPageBreak/>
              <w:t>ченностью 0,98</w:t>
            </w:r>
          </w:p>
        </w:tc>
        <w:tc>
          <w:tcPr>
            <w:tcW w:w="678" w:type="pct"/>
            <w:tcBorders>
              <w:top w:val="single" w:sz="4" w:space="0" w:color="auto"/>
              <w:left w:val="single" w:sz="4" w:space="0" w:color="auto"/>
              <w:bottom w:val="single" w:sz="4" w:space="0" w:color="auto"/>
              <w:right w:val="single" w:sz="4" w:space="0" w:color="auto"/>
            </w:tcBorders>
            <w:vAlign w:val="center"/>
            <w:hideMark/>
          </w:tcPr>
          <w:p w14:paraId="27D3B6B9" w14:textId="35B12292" w:rsidR="000B7962" w:rsidRPr="00F038AA" w:rsidRDefault="000B7962" w:rsidP="004F6B86">
            <w:pPr>
              <w:ind w:firstLine="0"/>
              <w:jc w:val="center"/>
              <w:rPr>
                <w:b/>
                <w:sz w:val="24"/>
              </w:rPr>
            </w:pPr>
            <w:r w:rsidRPr="00F038AA">
              <w:rPr>
                <w:b/>
                <w:color w:val="000000"/>
                <w:sz w:val="24"/>
              </w:rPr>
              <w:lastRenderedPageBreak/>
              <w:t>Абсолю</w:t>
            </w:r>
            <w:r w:rsidRPr="00F038AA">
              <w:rPr>
                <w:b/>
                <w:color w:val="000000"/>
                <w:sz w:val="24"/>
              </w:rPr>
              <w:t>т</w:t>
            </w:r>
            <w:r w:rsidRPr="00F038AA">
              <w:rPr>
                <w:b/>
                <w:color w:val="000000"/>
                <w:sz w:val="24"/>
              </w:rPr>
              <w:t>ная ма</w:t>
            </w:r>
            <w:r w:rsidRPr="00F038AA">
              <w:rPr>
                <w:b/>
                <w:color w:val="000000"/>
                <w:sz w:val="24"/>
              </w:rPr>
              <w:t>к</w:t>
            </w:r>
            <w:r w:rsidRPr="00F038AA">
              <w:rPr>
                <w:b/>
                <w:color w:val="000000"/>
                <w:sz w:val="24"/>
              </w:rPr>
              <w:t>симал</w:t>
            </w:r>
            <w:r w:rsidRPr="00F038AA">
              <w:rPr>
                <w:b/>
                <w:color w:val="000000"/>
                <w:sz w:val="24"/>
              </w:rPr>
              <w:t>ь</w:t>
            </w:r>
            <w:r w:rsidRPr="00F038AA">
              <w:rPr>
                <w:b/>
                <w:color w:val="000000"/>
                <w:sz w:val="24"/>
              </w:rPr>
              <w:lastRenderedPageBreak/>
              <w:t>ная те</w:t>
            </w:r>
            <w:r w:rsidRPr="00F038AA">
              <w:rPr>
                <w:b/>
                <w:color w:val="000000"/>
                <w:sz w:val="24"/>
              </w:rPr>
              <w:t>м</w:t>
            </w:r>
            <w:r w:rsidRPr="00F038AA">
              <w:rPr>
                <w:b/>
                <w:color w:val="000000"/>
                <w:sz w:val="24"/>
              </w:rPr>
              <w:t>пература воздуха, °C</w:t>
            </w:r>
          </w:p>
        </w:tc>
        <w:tc>
          <w:tcPr>
            <w:tcW w:w="758" w:type="pct"/>
            <w:tcBorders>
              <w:top w:val="single" w:sz="4" w:space="0" w:color="auto"/>
              <w:left w:val="single" w:sz="4" w:space="0" w:color="auto"/>
              <w:bottom w:val="single" w:sz="4" w:space="0" w:color="auto"/>
              <w:right w:val="single" w:sz="4" w:space="0" w:color="auto"/>
            </w:tcBorders>
            <w:vAlign w:val="center"/>
            <w:hideMark/>
          </w:tcPr>
          <w:p w14:paraId="0015A3F0" w14:textId="591B73EF" w:rsidR="000B7962" w:rsidRPr="00F038AA" w:rsidRDefault="000B7962" w:rsidP="004F6B86">
            <w:pPr>
              <w:ind w:firstLine="0"/>
              <w:jc w:val="center"/>
              <w:rPr>
                <w:b/>
                <w:sz w:val="24"/>
              </w:rPr>
            </w:pPr>
            <w:r w:rsidRPr="00F038AA">
              <w:rPr>
                <w:b/>
                <w:color w:val="000000"/>
                <w:sz w:val="24"/>
              </w:rPr>
              <w:lastRenderedPageBreak/>
              <w:t>Колич</w:t>
            </w:r>
            <w:r w:rsidRPr="00F038AA">
              <w:rPr>
                <w:b/>
                <w:color w:val="000000"/>
                <w:sz w:val="24"/>
              </w:rPr>
              <w:t>е</w:t>
            </w:r>
            <w:r w:rsidRPr="00F038AA">
              <w:rPr>
                <w:b/>
                <w:color w:val="000000"/>
                <w:sz w:val="24"/>
              </w:rPr>
              <w:t xml:space="preserve">ство осадков </w:t>
            </w:r>
            <w:r w:rsidRPr="00F038AA">
              <w:rPr>
                <w:b/>
                <w:color w:val="000000"/>
                <w:sz w:val="24"/>
              </w:rPr>
              <w:lastRenderedPageBreak/>
              <w:t>за</w:t>
            </w:r>
            <w:r w:rsidR="004F6B86" w:rsidRPr="00F038AA">
              <w:rPr>
                <w:b/>
                <w:color w:val="000000"/>
                <w:sz w:val="24"/>
              </w:rPr>
              <w:t xml:space="preserve"> </w:t>
            </w:r>
            <w:r w:rsidRPr="00F038AA">
              <w:rPr>
                <w:b/>
                <w:color w:val="000000"/>
                <w:sz w:val="24"/>
              </w:rPr>
              <w:t>а</w:t>
            </w:r>
            <w:r w:rsidRPr="00F038AA">
              <w:rPr>
                <w:b/>
                <w:color w:val="000000"/>
                <w:sz w:val="24"/>
              </w:rPr>
              <w:t>п</w:t>
            </w:r>
            <w:r w:rsidRPr="00F038AA">
              <w:rPr>
                <w:b/>
                <w:color w:val="000000"/>
                <w:sz w:val="24"/>
              </w:rPr>
              <w:t>рель - о</w:t>
            </w:r>
            <w:r w:rsidRPr="00F038AA">
              <w:rPr>
                <w:b/>
                <w:color w:val="000000"/>
                <w:sz w:val="24"/>
              </w:rPr>
              <w:t>к</w:t>
            </w:r>
            <w:r w:rsidRPr="00F038AA">
              <w:rPr>
                <w:b/>
                <w:color w:val="000000"/>
                <w:sz w:val="24"/>
              </w:rPr>
              <w:t>тябрь, мм</w:t>
            </w:r>
          </w:p>
        </w:tc>
        <w:tc>
          <w:tcPr>
            <w:tcW w:w="645" w:type="pct"/>
            <w:tcBorders>
              <w:top w:val="single" w:sz="4" w:space="0" w:color="auto"/>
              <w:left w:val="single" w:sz="4" w:space="0" w:color="auto"/>
              <w:bottom w:val="single" w:sz="4" w:space="0" w:color="auto"/>
              <w:right w:val="single" w:sz="4" w:space="0" w:color="auto"/>
            </w:tcBorders>
            <w:vAlign w:val="center"/>
            <w:hideMark/>
          </w:tcPr>
          <w:p w14:paraId="593EE1A9" w14:textId="0D3B8A65" w:rsidR="000B7962" w:rsidRPr="00F038AA" w:rsidRDefault="000B7962" w:rsidP="004F6B86">
            <w:pPr>
              <w:ind w:firstLine="0"/>
              <w:jc w:val="center"/>
              <w:rPr>
                <w:b/>
                <w:sz w:val="24"/>
              </w:rPr>
            </w:pPr>
            <w:r w:rsidRPr="00F038AA">
              <w:rPr>
                <w:b/>
                <w:color w:val="000000"/>
                <w:sz w:val="24"/>
              </w:rPr>
              <w:lastRenderedPageBreak/>
              <w:t>Суто</w:t>
            </w:r>
            <w:r w:rsidRPr="00F038AA">
              <w:rPr>
                <w:b/>
                <w:color w:val="000000"/>
                <w:sz w:val="24"/>
              </w:rPr>
              <w:t>ч</w:t>
            </w:r>
            <w:r w:rsidRPr="00F038AA">
              <w:rPr>
                <w:b/>
                <w:color w:val="000000"/>
                <w:sz w:val="24"/>
              </w:rPr>
              <w:t>ный ма</w:t>
            </w:r>
            <w:r w:rsidRPr="00F038AA">
              <w:rPr>
                <w:b/>
                <w:color w:val="000000"/>
                <w:sz w:val="24"/>
              </w:rPr>
              <w:t>к</w:t>
            </w:r>
            <w:r w:rsidRPr="00F038AA">
              <w:rPr>
                <w:b/>
                <w:color w:val="000000"/>
                <w:sz w:val="24"/>
              </w:rPr>
              <w:lastRenderedPageBreak/>
              <w:t>симум</w:t>
            </w:r>
            <w:r w:rsidR="004F6B86" w:rsidRPr="00F038AA">
              <w:rPr>
                <w:b/>
                <w:color w:val="000000"/>
                <w:sz w:val="24"/>
              </w:rPr>
              <w:t xml:space="preserve"> </w:t>
            </w:r>
            <w:r w:rsidRPr="00F038AA">
              <w:rPr>
                <w:b/>
                <w:color w:val="000000"/>
                <w:sz w:val="24"/>
              </w:rPr>
              <w:t>оса</w:t>
            </w:r>
            <w:r w:rsidRPr="00F038AA">
              <w:rPr>
                <w:b/>
                <w:color w:val="000000"/>
                <w:sz w:val="24"/>
              </w:rPr>
              <w:t>д</w:t>
            </w:r>
            <w:r w:rsidRPr="00F038AA">
              <w:rPr>
                <w:b/>
                <w:color w:val="000000"/>
                <w:sz w:val="24"/>
              </w:rPr>
              <w:t>ков, мм</w:t>
            </w:r>
          </w:p>
        </w:tc>
        <w:tc>
          <w:tcPr>
            <w:tcW w:w="710" w:type="pct"/>
            <w:tcBorders>
              <w:top w:val="single" w:sz="4" w:space="0" w:color="auto"/>
              <w:left w:val="single" w:sz="4" w:space="0" w:color="auto"/>
              <w:bottom w:val="single" w:sz="4" w:space="0" w:color="auto"/>
              <w:right w:val="single" w:sz="4" w:space="0" w:color="auto"/>
            </w:tcBorders>
            <w:vAlign w:val="center"/>
            <w:hideMark/>
          </w:tcPr>
          <w:p w14:paraId="5C64086E" w14:textId="4D35E9DF" w:rsidR="000B7962" w:rsidRPr="00F038AA" w:rsidRDefault="000B7962" w:rsidP="004F6B86">
            <w:pPr>
              <w:ind w:firstLine="0"/>
              <w:jc w:val="center"/>
              <w:rPr>
                <w:b/>
                <w:sz w:val="24"/>
              </w:rPr>
            </w:pPr>
            <w:r w:rsidRPr="00F038AA">
              <w:rPr>
                <w:b/>
                <w:color w:val="000000"/>
                <w:sz w:val="24"/>
              </w:rPr>
              <w:lastRenderedPageBreak/>
              <w:t>Преобл</w:t>
            </w:r>
            <w:r w:rsidRPr="00F038AA">
              <w:rPr>
                <w:b/>
                <w:color w:val="000000"/>
                <w:sz w:val="24"/>
              </w:rPr>
              <w:t>а</w:t>
            </w:r>
            <w:r w:rsidRPr="00F038AA">
              <w:rPr>
                <w:b/>
                <w:color w:val="000000"/>
                <w:sz w:val="24"/>
              </w:rPr>
              <w:t>дающее направл</w:t>
            </w:r>
            <w:r w:rsidRPr="00F038AA">
              <w:rPr>
                <w:b/>
                <w:color w:val="000000"/>
                <w:sz w:val="24"/>
              </w:rPr>
              <w:t>е</w:t>
            </w:r>
            <w:r w:rsidRPr="00F038AA">
              <w:rPr>
                <w:b/>
                <w:color w:val="000000"/>
                <w:sz w:val="24"/>
              </w:rPr>
              <w:lastRenderedPageBreak/>
              <w:t>ние ветра за июнь -август</w:t>
            </w:r>
          </w:p>
        </w:tc>
        <w:tc>
          <w:tcPr>
            <w:tcW w:w="837" w:type="pct"/>
            <w:tcBorders>
              <w:top w:val="single" w:sz="4" w:space="0" w:color="auto"/>
              <w:left w:val="single" w:sz="4" w:space="0" w:color="auto"/>
              <w:bottom w:val="single" w:sz="4" w:space="0" w:color="auto"/>
              <w:right w:val="single" w:sz="4" w:space="0" w:color="auto"/>
            </w:tcBorders>
            <w:vAlign w:val="center"/>
            <w:hideMark/>
          </w:tcPr>
          <w:p w14:paraId="04A44AFE" w14:textId="042C8DFF" w:rsidR="000B7962" w:rsidRPr="00F038AA" w:rsidRDefault="000B7962" w:rsidP="004F6B86">
            <w:pPr>
              <w:ind w:firstLine="0"/>
              <w:jc w:val="center"/>
              <w:rPr>
                <w:b/>
                <w:sz w:val="24"/>
              </w:rPr>
            </w:pPr>
            <w:r w:rsidRPr="00F038AA">
              <w:rPr>
                <w:b/>
                <w:color w:val="000000"/>
                <w:sz w:val="24"/>
              </w:rPr>
              <w:lastRenderedPageBreak/>
              <w:t>Мин</w:t>
            </w:r>
            <w:r w:rsidRPr="00F038AA">
              <w:rPr>
                <w:b/>
                <w:color w:val="000000"/>
                <w:sz w:val="24"/>
              </w:rPr>
              <w:t>и</w:t>
            </w:r>
            <w:r w:rsidRPr="00F038AA">
              <w:rPr>
                <w:b/>
                <w:color w:val="000000"/>
                <w:sz w:val="24"/>
              </w:rPr>
              <w:t>мальная из сре</w:t>
            </w:r>
            <w:r w:rsidRPr="00F038AA">
              <w:rPr>
                <w:b/>
                <w:color w:val="000000"/>
                <w:sz w:val="24"/>
              </w:rPr>
              <w:t>д</w:t>
            </w:r>
            <w:r w:rsidRPr="00F038AA">
              <w:rPr>
                <w:b/>
                <w:color w:val="000000"/>
                <w:sz w:val="24"/>
              </w:rPr>
              <w:lastRenderedPageBreak/>
              <w:t>них ск</w:t>
            </w:r>
            <w:r w:rsidRPr="00F038AA">
              <w:rPr>
                <w:b/>
                <w:color w:val="000000"/>
                <w:sz w:val="24"/>
              </w:rPr>
              <w:t>о</w:t>
            </w:r>
            <w:r w:rsidRPr="00F038AA">
              <w:rPr>
                <w:b/>
                <w:color w:val="000000"/>
                <w:sz w:val="24"/>
              </w:rPr>
              <w:t xml:space="preserve">ростей ветра по румбам за </w:t>
            </w:r>
            <w:proofErr w:type="spellStart"/>
            <w:r w:rsidRPr="00F038AA">
              <w:rPr>
                <w:b/>
                <w:color w:val="000000"/>
                <w:sz w:val="24"/>
              </w:rPr>
              <w:t>июль</w:t>
            </w:r>
            <w:proofErr w:type="gramStart"/>
            <w:r w:rsidRPr="00F038AA">
              <w:rPr>
                <w:b/>
                <w:color w:val="000000"/>
                <w:sz w:val="24"/>
              </w:rPr>
              <w:t>,м</w:t>
            </w:r>
            <w:proofErr w:type="spellEnd"/>
            <w:proofErr w:type="gramEnd"/>
            <w:r w:rsidRPr="00F038AA">
              <w:rPr>
                <w:b/>
                <w:color w:val="000000"/>
                <w:sz w:val="24"/>
              </w:rPr>
              <w:t>/с</w:t>
            </w:r>
          </w:p>
        </w:tc>
      </w:tr>
      <w:tr w:rsidR="000B7962" w:rsidRPr="00F038AA" w14:paraId="5AAF6C26" w14:textId="77777777" w:rsidTr="004F6B86">
        <w:trPr>
          <w:jc w:val="center"/>
        </w:trPr>
        <w:tc>
          <w:tcPr>
            <w:tcW w:w="678" w:type="pct"/>
            <w:tcBorders>
              <w:top w:val="single" w:sz="4" w:space="0" w:color="auto"/>
              <w:left w:val="single" w:sz="4" w:space="0" w:color="auto"/>
              <w:bottom w:val="single" w:sz="4" w:space="0" w:color="auto"/>
              <w:right w:val="single" w:sz="4" w:space="0" w:color="auto"/>
            </w:tcBorders>
            <w:vAlign w:val="center"/>
          </w:tcPr>
          <w:p w14:paraId="0E18BC4B" w14:textId="77777777" w:rsidR="000B7962" w:rsidRPr="00F038AA" w:rsidRDefault="000B7962" w:rsidP="004F6B86">
            <w:pPr>
              <w:ind w:firstLine="0"/>
              <w:jc w:val="center"/>
              <w:rPr>
                <w:color w:val="000000"/>
                <w:sz w:val="24"/>
              </w:rPr>
            </w:pPr>
            <w:r w:rsidRPr="00F038AA">
              <w:rPr>
                <w:color w:val="000000"/>
                <w:sz w:val="24"/>
              </w:rPr>
              <w:lastRenderedPageBreak/>
              <w:t>30</w:t>
            </w:r>
          </w:p>
        </w:tc>
        <w:tc>
          <w:tcPr>
            <w:tcW w:w="694" w:type="pct"/>
            <w:tcBorders>
              <w:top w:val="single" w:sz="4" w:space="0" w:color="auto"/>
              <w:left w:val="single" w:sz="4" w:space="0" w:color="auto"/>
              <w:bottom w:val="single" w:sz="4" w:space="0" w:color="auto"/>
              <w:right w:val="single" w:sz="4" w:space="0" w:color="auto"/>
            </w:tcBorders>
            <w:vAlign w:val="center"/>
          </w:tcPr>
          <w:p w14:paraId="65FC4F01" w14:textId="77777777" w:rsidR="000B7962" w:rsidRPr="00F038AA" w:rsidRDefault="000B7962" w:rsidP="004F6B86">
            <w:pPr>
              <w:ind w:firstLine="0"/>
              <w:jc w:val="center"/>
              <w:rPr>
                <w:color w:val="000000"/>
                <w:sz w:val="24"/>
              </w:rPr>
            </w:pPr>
            <w:r w:rsidRPr="00F038AA">
              <w:rPr>
                <w:color w:val="000000"/>
                <w:sz w:val="24"/>
              </w:rPr>
              <w:t>34</w:t>
            </w:r>
          </w:p>
        </w:tc>
        <w:tc>
          <w:tcPr>
            <w:tcW w:w="678" w:type="pct"/>
            <w:tcBorders>
              <w:top w:val="single" w:sz="4" w:space="0" w:color="auto"/>
              <w:left w:val="single" w:sz="4" w:space="0" w:color="auto"/>
              <w:bottom w:val="single" w:sz="4" w:space="0" w:color="auto"/>
              <w:right w:val="single" w:sz="4" w:space="0" w:color="auto"/>
            </w:tcBorders>
            <w:vAlign w:val="center"/>
          </w:tcPr>
          <w:p w14:paraId="1B6FB753" w14:textId="77777777" w:rsidR="000B7962" w:rsidRPr="00F038AA" w:rsidRDefault="000B7962" w:rsidP="004F6B86">
            <w:pPr>
              <w:ind w:firstLine="0"/>
              <w:jc w:val="center"/>
              <w:rPr>
                <w:color w:val="000000"/>
                <w:sz w:val="24"/>
              </w:rPr>
            </w:pPr>
            <w:r w:rsidRPr="00F038AA">
              <w:rPr>
                <w:color w:val="000000"/>
                <w:sz w:val="24"/>
              </w:rPr>
              <w:t>45</w:t>
            </w:r>
          </w:p>
        </w:tc>
        <w:tc>
          <w:tcPr>
            <w:tcW w:w="758" w:type="pct"/>
            <w:tcBorders>
              <w:top w:val="single" w:sz="4" w:space="0" w:color="auto"/>
              <w:left w:val="single" w:sz="4" w:space="0" w:color="auto"/>
              <w:bottom w:val="single" w:sz="4" w:space="0" w:color="auto"/>
              <w:right w:val="single" w:sz="4" w:space="0" w:color="auto"/>
            </w:tcBorders>
            <w:vAlign w:val="center"/>
          </w:tcPr>
          <w:p w14:paraId="27D8BC74" w14:textId="77777777" w:rsidR="000B7962" w:rsidRPr="00F038AA" w:rsidRDefault="000B7962" w:rsidP="004F6B86">
            <w:pPr>
              <w:ind w:firstLine="0"/>
              <w:jc w:val="center"/>
              <w:rPr>
                <w:color w:val="000000"/>
                <w:sz w:val="24"/>
              </w:rPr>
            </w:pPr>
            <w:r w:rsidRPr="00F038AA">
              <w:rPr>
                <w:color w:val="000000"/>
                <w:sz w:val="24"/>
              </w:rPr>
              <w:t>161</w:t>
            </w:r>
          </w:p>
        </w:tc>
        <w:tc>
          <w:tcPr>
            <w:tcW w:w="645" w:type="pct"/>
            <w:tcBorders>
              <w:top w:val="single" w:sz="4" w:space="0" w:color="auto"/>
              <w:left w:val="single" w:sz="4" w:space="0" w:color="auto"/>
              <w:bottom w:val="single" w:sz="4" w:space="0" w:color="auto"/>
              <w:right w:val="single" w:sz="4" w:space="0" w:color="auto"/>
            </w:tcBorders>
            <w:vAlign w:val="center"/>
          </w:tcPr>
          <w:p w14:paraId="40C264B0" w14:textId="77777777" w:rsidR="000B7962" w:rsidRPr="00F038AA" w:rsidRDefault="000B7962" w:rsidP="004F6B86">
            <w:pPr>
              <w:ind w:firstLine="0"/>
              <w:jc w:val="center"/>
              <w:rPr>
                <w:color w:val="000000"/>
                <w:sz w:val="24"/>
              </w:rPr>
            </w:pPr>
            <w:r w:rsidRPr="00F038AA">
              <w:rPr>
                <w:color w:val="000000"/>
                <w:sz w:val="24"/>
              </w:rPr>
              <w:t>76</w:t>
            </w:r>
          </w:p>
        </w:tc>
        <w:tc>
          <w:tcPr>
            <w:tcW w:w="710" w:type="pct"/>
            <w:tcBorders>
              <w:top w:val="single" w:sz="4" w:space="0" w:color="auto"/>
              <w:left w:val="single" w:sz="4" w:space="0" w:color="auto"/>
              <w:bottom w:val="single" w:sz="4" w:space="0" w:color="auto"/>
              <w:right w:val="single" w:sz="4" w:space="0" w:color="auto"/>
            </w:tcBorders>
            <w:vAlign w:val="center"/>
          </w:tcPr>
          <w:p w14:paraId="7C9D96C4" w14:textId="77777777" w:rsidR="000B7962" w:rsidRPr="00F038AA" w:rsidRDefault="000B7962" w:rsidP="004F6B86">
            <w:pPr>
              <w:ind w:firstLine="0"/>
              <w:jc w:val="center"/>
              <w:rPr>
                <w:color w:val="000000"/>
                <w:sz w:val="24"/>
              </w:rPr>
            </w:pPr>
            <w:r w:rsidRPr="00F038AA">
              <w:rPr>
                <w:color w:val="000000"/>
                <w:sz w:val="24"/>
              </w:rPr>
              <w:t>З</w:t>
            </w:r>
          </w:p>
        </w:tc>
        <w:tc>
          <w:tcPr>
            <w:tcW w:w="837" w:type="pct"/>
            <w:tcBorders>
              <w:top w:val="single" w:sz="4" w:space="0" w:color="auto"/>
              <w:left w:val="single" w:sz="4" w:space="0" w:color="auto"/>
              <w:bottom w:val="single" w:sz="4" w:space="0" w:color="auto"/>
              <w:right w:val="single" w:sz="4" w:space="0" w:color="auto"/>
            </w:tcBorders>
            <w:vAlign w:val="center"/>
          </w:tcPr>
          <w:p w14:paraId="44ADCD72" w14:textId="77777777" w:rsidR="000B7962" w:rsidRPr="00F038AA" w:rsidRDefault="000B7962" w:rsidP="004F6B86">
            <w:pPr>
              <w:ind w:firstLine="0"/>
              <w:jc w:val="center"/>
              <w:rPr>
                <w:color w:val="000000"/>
                <w:sz w:val="24"/>
              </w:rPr>
            </w:pPr>
            <w:r w:rsidRPr="00F038AA">
              <w:rPr>
                <w:color w:val="000000"/>
                <w:sz w:val="24"/>
              </w:rPr>
              <w:t>3,6</w:t>
            </w:r>
          </w:p>
        </w:tc>
      </w:tr>
    </w:tbl>
    <w:p w14:paraId="0E68F326" w14:textId="77777777" w:rsidR="000B7962" w:rsidRPr="00F038AA" w:rsidRDefault="000B7962" w:rsidP="000B7962">
      <w:pPr>
        <w:pStyle w:val="ab"/>
      </w:pPr>
    </w:p>
    <w:p w14:paraId="25A335D7" w14:textId="2F11A345" w:rsidR="000B7962" w:rsidRPr="00F038AA" w:rsidRDefault="000B7962" w:rsidP="000B7962">
      <w:pPr>
        <w:pStyle w:val="ab"/>
      </w:pPr>
      <w:r w:rsidRPr="00F038AA">
        <w:t>В теплый период года (июль-август) и в начале осени (сентябрь-октябрь) существенную роль играют ветры западного направлений, форм</w:t>
      </w:r>
      <w:r w:rsidRPr="00F038AA">
        <w:t>и</w:t>
      </w:r>
      <w:r w:rsidRPr="00F038AA">
        <w:t>рующиеся за счет трансформации воздушных масс в медленно движущихся азорских и арктических антициклонах.</w:t>
      </w:r>
    </w:p>
    <w:p w14:paraId="45C7EAB4" w14:textId="77777777" w:rsidR="000B7962" w:rsidRPr="00F038AA" w:rsidRDefault="000B7962" w:rsidP="000B7962">
      <w:pPr>
        <w:pStyle w:val="ab"/>
      </w:pPr>
      <w:r w:rsidRPr="00F038AA">
        <w:t>Наибольшее число штилей наблюдается летом и поздней осенью, наименьшее зимой и ранней весной. Чаще штилевая погода наблюдается н</w:t>
      </w:r>
      <w:r w:rsidRPr="00F038AA">
        <w:t>о</w:t>
      </w:r>
      <w:r w:rsidRPr="00F038AA">
        <w:t>чью, реже - днем. Штилевая погода способствует застою воздуха, и, следов</w:t>
      </w:r>
      <w:r w:rsidRPr="00F038AA">
        <w:t>а</w:t>
      </w:r>
      <w:r w:rsidRPr="00F038AA">
        <w:t>тельно, способствует накоплению вредных примесей в воздухе.</w:t>
      </w:r>
    </w:p>
    <w:p w14:paraId="2183E4BE" w14:textId="52B14E81" w:rsidR="000B7962" w:rsidRPr="00F038AA" w:rsidRDefault="000B7962" w:rsidP="000B7962">
      <w:pPr>
        <w:pStyle w:val="ab"/>
      </w:pPr>
      <w:r w:rsidRPr="00F038AA">
        <w:t>Максимальное число дней с туманом приходится на осенне-зимний п</w:t>
      </w:r>
      <w:r w:rsidRPr="00F038AA">
        <w:t>е</w:t>
      </w:r>
      <w:r w:rsidRPr="00F038AA">
        <w:t>риод. Наиболее продолжительные туманы наблюдаются в декабре, в 46% случаев продолжительность туманов составляет 1-3 ч. В теплый период года туманы обычно наблюдаются в утренние часы. В последние годы прослеж</w:t>
      </w:r>
      <w:r w:rsidRPr="00F038AA">
        <w:t>и</w:t>
      </w:r>
      <w:r w:rsidRPr="00F038AA">
        <w:t>вается тенденция к уменьшению годовой продолжительности туманов (с 1984г. по 2000г. она уменьшилась в 3 раза).</w:t>
      </w:r>
    </w:p>
    <w:p w14:paraId="2AA756DD" w14:textId="77777777" w:rsidR="009B572A" w:rsidRPr="00F038AA" w:rsidRDefault="009B572A" w:rsidP="009B572A">
      <w:pPr>
        <w:pStyle w:val="32"/>
      </w:pPr>
      <w:bookmarkStart w:id="46" w:name="_Toc171004006"/>
      <w:r w:rsidRPr="00F038AA">
        <w:t>Геоморфология</w:t>
      </w:r>
      <w:bookmarkEnd w:id="46"/>
    </w:p>
    <w:p w14:paraId="70BC2B8F" w14:textId="77777777" w:rsidR="009B572A" w:rsidRPr="00F038AA" w:rsidRDefault="009B572A" w:rsidP="009B572A">
      <w:pPr>
        <w:pStyle w:val="ab"/>
      </w:pPr>
      <w:r w:rsidRPr="00F038AA">
        <w:t>Большая часть территории сельсовета располагается в пределах Хв</w:t>
      </w:r>
      <w:r w:rsidRPr="00F038AA">
        <w:t>а</w:t>
      </w:r>
      <w:r w:rsidRPr="00F038AA">
        <w:t>лынской аккумулятивной равнины, сформировавшейся на поверхности о</w:t>
      </w:r>
      <w:r w:rsidRPr="00F038AA">
        <w:t>б</w:t>
      </w:r>
      <w:r w:rsidRPr="00F038AA">
        <w:t>нажившегося морского дна, покрытого преимущественно супесчаными о</w:t>
      </w:r>
      <w:r w:rsidRPr="00F038AA">
        <w:t>т</w:t>
      </w:r>
      <w:r w:rsidRPr="00F038AA">
        <w:t xml:space="preserve">ложениями, которые аккумулировались на дне мелководного Хвалынского моря. В условиях аридного климата главным рельефообразующим процессом является ветер, физическое выветривание. Первоначальный рельеф равнины формировался в условиях неравномерной аккумуляции осадков на дне </w:t>
      </w:r>
      <w:proofErr w:type="spellStart"/>
      <w:r w:rsidRPr="00F038AA">
        <w:t>Вер</w:t>
      </w:r>
      <w:r w:rsidRPr="00F038AA">
        <w:t>х</w:t>
      </w:r>
      <w:r w:rsidRPr="00F038AA">
        <w:t>нехвалынского</w:t>
      </w:r>
      <w:proofErr w:type="spellEnd"/>
      <w:r w:rsidRPr="00F038AA">
        <w:t xml:space="preserve"> моря. После регрессии моря дневная поверхность в условиях аридного климата, отсутствия постоянных водных потоков, засоленных грунтов подверглась переработке современными экзогенными процессами, главными из которых являются суффозионные и эоловые.</w:t>
      </w:r>
    </w:p>
    <w:p w14:paraId="7DDFED87" w14:textId="77777777" w:rsidR="009B572A" w:rsidRPr="00F038AA" w:rsidRDefault="009B572A" w:rsidP="009B572A">
      <w:pPr>
        <w:pStyle w:val="ab"/>
      </w:pPr>
      <w:r w:rsidRPr="00F038AA">
        <w:t>Рельеф этой равнины представляет собой чередование повышенных и пониженных участков западной и северо-западной ориентации.</w:t>
      </w:r>
    </w:p>
    <w:p w14:paraId="12A8597E" w14:textId="77777777" w:rsidR="009B572A" w:rsidRPr="00F038AA" w:rsidRDefault="009B572A" w:rsidP="009B572A">
      <w:pPr>
        <w:pStyle w:val="ab"/>
      </w:pPr>
      <w:r w:rsidRPr="00F038AA">
        <w:t>Аллювиальная пойменная равнина занимает Волго-Ахтубинскую по</w:t>
      </w:r>
      <w:r w:rsidRPr="00F038AA">
        <w:t>й</w:t>
      </w:r>
      <w:r w:rsidRPr="00F038AA">
        <w:t>му шириной от 12 до 25 км, которая заливается в период паводков речными водами. Гипсометрически пойма занимает по сравнению с окружающей ра</w:t>
      </w:r>
      <w:r w:rsidRPr="00F038AA">
        <w:t>в</w:t>
      </w:r>
      <w:r w:rsidRPr="00F038AA">
        <w:t>ниной более низкое положение (на 10-12м).</w:t>
      </w:r>
    </w:p>
    <w:p w14:paraId="5F7DFD94" w14:textId="77777777" w:rsidR="009B572A" w:rsidRPr="00F038AA" w:rsidRDefault="009B572A" w:rsidP="009B572A">
      <w:pPr>
        <w:pStyle w:val="ab"/>
      </w:pPr>
      <w:r w:rsidRPr="00F038AA">
        <w:t>В зависимости от степени интенсивности, направленности рельефоо</w:t>
      </w:r>
      <w:r w:rsidRPr="00F038AA">
        <w:t>б</w:t>
      </w:r>
      <w:r w:rsidRPr="00F038AA">
        <w:t>разующих процессов выделяются следующие подтипы рельефа поймы: пр</w:t>
      </w:r>
      <w:r w:rsidRPr="00F038AA">
        <w:t>и</w:t>
      </w:r>
      <w:r w:rsidRPr="00F038AA">
        <w:lastRenderedPageBreak/>
        <w:t xml:space="preserve">русловые отмели и </w:t>
      </w:r>
      <w:proofErr w:type="spellStart"/>
      <w:r w:rsidRPr="00F038AA">
        <w:t>осередки</w:t>
      </w:r>
      <w:proofErr w:type="spellEnd"/>
      <w:r w:rsidRPr="00F038AA">
        <w:t xml:space="preserve">, </w:t>
      </w:r>
      <w:proofErr w:type="spellStart"/>
      <w:r w:rsidRPr="00F038AA">
        <w:t>крупногривистая</w:t>
      </w:r>
      <w:proofErr w:type="spellEnd"/>
      <w:r w:rsidRPr="00F038AA">
        <w:t xml:space="preserve">, </w:t>
      </w:r>
      <w:proofErr w:type="spellStart"/>
      <w:r w:rsidRPr="00F038AA">
        <w:t>пологогривистая</w:t>
      </w:r>
      <w:proofErr w:type="spellEnd"/>
      <w:r w:rsidRPr="00F038AA">
        <w:t xml:space="preserve">, </w:t>
      </w:r>
      <w:proofErr w:type="spellStart"/>
      <w:r w:rsidRPr="00F038AA">
        <w:t>мелкогр</w:t>
      </w:r>
      <w:r w:rsidRPr="00F038AA">
        <w:t>и</w:t>
      </w:r>
      <w:r w:rsidRPr="00F038AA">
        <w:t>вистая</w:t>
      </w:r>
      <w:proofErr w:type="spellEnd"/>
      <w:r w:rsidRPr="00F038AA">
        <w:t xml:space="preserve"> и плоская поймы.</w:t>
      </w:r>
    </w:p>
    <w:p w14:paraId="7F76098D" w14:textId="77777777" w:rsidR="009B572A" w:rsidRPr="00F038AA" w:rsidRDefault="009B572A" w:rsidP="009B572A">
      <w:pPr>
        <w:pStyle w:val="ab"/>
      </w:pPr>
      <w:r w:rsidRPr="00F038AA">
        <w:t xml:space="preserve">Прирусловые отмели и </w:t>
      </w:r>
      <w:proofErr w:type="spellStart"/>
      <w:r w:rsidRPr="00F038AA">
        <w:t>осередки</w:t>
      </w:r>
      <w:proofErr w:type="spellEnd"/>
      <w:r w:rsidRPr="00F038AA">
        <w:t xml:space="preserve"> образуются в русле реки Волги. Пр</w:t>
      </w:r>
      <w:r w:rsidRPr="00F038AA">
        <w:t>и</w:t>
      </w:r>
      <w:r w:rsidRPr="00F038AA">
        <w:t>русловые отмели располагаются непосредственно у берегов, характеризую</w:t>
      </w:r>
      <w:r w:rsidRPr="00F038AA">
        <w:t>т</w:t>
      </w:r>
      <w:r w:rsidRPr="00F038AA">
        <w:t xml:space="preserve">ся незначительными глубинами по сравнению с прилегающим руслом. </w:t>
      </w:r>
      <w:proofErr w:type="spellStart"/>
      <w:r w:rsidRPr="00F038AA">
        <w:t>Ос</w:t>
      </w:r>
      <w:r w:rsidRPr="00F038AA">
        <w:t>е</w:t>
      </w:r>
      <w:r w:rsidRPr="00F038AA">
        <w:t>редки</w:t>
      </w:r>
      <w:proofErr w:type="spellEnd"/>
      <w:r w:rsidRPr="00F038AA">
        <w:t xml:space="preserve"> делят русло Волги на рукава (воложки). Если рукав, расположенный в непосредственной близости от берега Волги или острова, заносится русл</w:t>
      </w:r>
      <w:r w:rsidRPr="00F038AA">
        <w:t>о</w:t>
      </w:r>
      <w:r w:rsidRPr="00F038AA">
        <w:t xml:space="preserve">выми осадками, </w:t>
      </w:r>
      <w:proofErr w:type="spellStart"/>
      <w:r w:rsidRPr="00F038AA">
        <w:t>осередок</w:t>
      </w:r>
      <w:proofErr w:type="spellEnd"/>
      <w:r w:rsidRPr="00F038AA">
        <w:t xml:space="preserve"> переходит в прирусловую отмель или косу и стан</w:t>
      </w:r>
      <w:r w:rsidRPr="00F038AA">
        <w:t>о</w:t>
      </w:r>
      <w:r w:rsidRPr="00F038AA">
        <w:t xml:space="preserve">вится частью сухопутной поймы. Песчаные отмели и </w:t>
      </w:r>
      <w:proofErr w:type="spellStart"/>
      <w:r w:rsidRPr="00F038AA">
        <w:t>осередки</w:t>
      </w:r>
      <w:proofErr w:type="spellEnd"/>
      <w:r w:rsidRPr="00F038AA">
        <w:t xml:space="preserve"> возвышаются над меженным уровнем реки на 1-2 м. В процессе накопления осадков в п</w:t>
      </w:r>
      <w:r w:rsidRPr="00F038AA">
        <w:t>е</w:t>
      </w:r>
      <w:r w:rsidRPr="00F038AA">
        <w:t xml:space="preserve">риод паводков </w:t>
      </w:r>
      <w:proofErr w:type="spellStart"/>
      <w:r w:rsidRPr="00F038AA">
        <w:t>осередки</w:t>
      </w:r>
      <w:proofErr w:type="spellEnd"/>
      <w:r w:rsidRPr="00F038AA">
        <w:t xml:space="preserve"> увеличивают свои размеры, все более возвышаются над окружающей водной поверхностью, покрываются растительностью и превращаются в острова. </w:t>
      </w:r>
    </w:p>
    <w:p w14:paraId="3724613A" w14:textId="6E5970EA" w:rsidR="009B7F1F" w:rsidRPr="00F038AA" w:rsidRDefault="009B7F1F" w:rsidP="009B7F1F">
      <w:pPr>
        <w:pStyle w:val="32"/>
      </w:pPr>
      <w:bookmarkStart w:id="47" w:name="_Toc171004007"/>
      <w:r w:rsidRPr="00F038AA">
        <w:t xml:space="preserve">Гидрография </w:t>
      </w:r>
      <w:r w:rsidR="009B572A" w:rsidRPr="00F038AA">
        <w:t>и гидрогеологические условия</w:t>
      </w:r>
      <w:bookmarkEnd w:id="47"/>
    </w:p>
    <w:p w14:paraId="43A2FAF5" w14:textId="02A99D9C" w:rsidR="0090538C" w:rsidRPr="00F038AA" w:rsidRDefault="00415A6A" w:rsidP="00415A6A">
      <w:pPr>
        <w:pStyle w:val="ab"/>
      </w:pPr>
      <w:r w:rsidRPr="00F038AA">
        <w:t xml:space="preserve">Гидрографическая сеть Ахтубинского района Астраханской области представлена рекой Волгой в ее нижнем течении. В границах территории </w:t>
      </w:r>
      <w:r w:rsidR="001B1A1F" w:rsidRPr="00F038AA">
        <w:t>Удаченского</w:t>
      </w:r>
      <w:r w:rsidR="0090538C" w:rsidRPr="00F038AA">
        <w:t xml:space="preserve"> сельсовета </w:t>
      </w:r>
      <w:r w:rsidR="002F3338" w:rsidRPr="00F038AA">
        <w:t>протека</w:t>
      </w:r>
      <w:r w:rsidR="001B1A1F" w:rsidRPr="00F038AA">
        <w:t>е</w:t>
      </w:r>
      <w:r w:rsidR="002F3338" w:rsidRPr="00F038AA">
        <w:t>т река</w:t>
      </w:r>
      <w:r w:rsidR="00324BA5" w:rsidRPr="00F038AA">
        <w:t xml:space="preserve"> Ахтуба</w:t>
      </w:r>
      <w:r w:rsidR="009A4339" w:rsidRPr="00F038AA">
        <w:t>, а таже множество ериков (рукавов) Волги</w:t>
      </w:r>
      <w:r w:rsidR="00324BA5" w:rsidRPr="00F038AA">
        <w:t>.</w:t>
      </w:r>
    </w:p>
    <w:p w14:paraId="095E8110" w14:textId="6E94C3BA" w:rsidR="004E5A74" w:rsidRPr="00F038AA" w:rsidRDefault="00415A6A" w:rsidP="00415A6A">
      <w:pPr>
        <w:pStyle w:val="ab"/>
      </w:pPr>
      <w:r w:rsidRPr="00F038AA">
        <w:t>Выше Ахтубинского района по течению у города Волжский от Волги отделяется к востоку крупный рукав – Ахтуба, которая на вс</w:t>
      </w:r>
      <w:r w:rsidR="004714D7" w:rsidRPr="00F038AA">
        <w:t>е</w:t>
      </w:r>
      <w:r w:rsidRPr="00F038AA">
        <w:t>м протяжении течет параллельно основному руслу, удаляясь от него на расстояние от 7 до 30 км и образуя обширную Волго-Ахтубинскую пойму. Рукав Ахтуба на всем протяжении проточен только в периоды половодий и при прохождении в</w:t>
      </w:r>
      <w:r w:rsidRPr="00F038AA">
        <w:t>ы</w:t>
      </w:r>
      <w:r w:rsidRPr="00F038AA">
        <w:t>соких летне-осенних паводков. В летнюю межень Ахтуба в ряде мест на п</w:t>
      </w:r>
      <w:r w:rsidRPr="00F038AA">
        <w:t>е</w:t>
      </w:r>
      <w:r w:rsidRPr="00F038AA">
        <w:t>рекатах обычно пересыхает и превращается в цепь оз</w:t>
      </w:r>
      <w:r w:rsidR="004714D7" w:rsidRPr="00F038AA">
        <w:t>е</w:t>
      </w:r>
      <w:r w:rsidRPr="00F038AA">
        <w:t>р вытянутой формы.</w:t>
      </w:r>
      <w:r w:rsidR="002C224B" w:rsidRPr="00F038AA">
        <w:t xml:space="preserve"> </w:t>
      </w:r>
      <w:r w:rsidRPr="00F038AA">
        <w:t>Благоприятный климат (обилие тепла и влаги) способствует эффективному выращиванию в пойме большого количества культур: томатов, огурцов, а</w:t>
      </w:r>
      <w:r w:rsidRPr="00F038AA">
        <w:t>р</w:t>
      </w:r>
      <w:r w:rsidRPr="00F038AA">
        <w:t>бузов,</w:t>
      </w:r>
      <w:r w:rsidR="002C224B" w:rsidRPr="00F038AA">
        <w:t xml:space="preserve"> </w:t>
      </w:r>
      <w:r w:rsidRPr="00F038AA">
        <w:t>яблок, винограда, груш, абрикосов, картофеля. Известна пойма также изобилием рыбы и других представителей животного мира (особенно птиц).</w:t>
      </w:r>
    </w:p>
    <w:p w14:paraId="41381FC3" w14:textId="77777777" w:rsidR="00E91491" w:rsidRPr="00F038AA" w:rsidRDefault="00E91491" w:rsidP="00415A6A">
      <w:pPr>
        <w:pStyle w:val="ab"/>
      </w:pPr>
    </w:p>
    <w:p w14:paraId="54EA060A" w14:textId="768A335B" w:rsidR="00E91491" w:rsidRPr="00F038AA" w:rsidRDefault="00E91491" w:rsidP="00E91491">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1</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4</w:t>
      </w:r>
      <w:r w:rsidR="00C43307" w:rsidRPr="00F038AA">
        <w:rPr>
          <w:noProof/>
        </w:rPr>
        <w:fldChar w:fldCharType="end"/>
      </w:r>
      <w:r w:rsidRPr="00F038AA">
        <w:t xml:space="preserve"> Перечень водотоков, протекающих в границах сельсовета</w:t>
      </w:r>
    </w:p>
    <w:tbl>
      <w:tblPr>
        <w:tblW w:w="0" w:type="auto"/>
        <w:tblLook w:val="04A0" w:firstRow="1" w:lastRow="0" w:firstColumn="1" w:lastColumn="0" w:noHBand="0" w:noVBand="1"/>
      </w:tblPr>
      <w:tblGrid>
        <w:gridCol w:w="1689"/>
        <w:gridCol w:w="3304"/>
        <w:gridCol w:w="2495"/>
        <w:gridCol w:w="2083"/>
      </w:tblGrid>
      <w:tr w:rsidR="00B07CA4" w:rsidRPr="00F038AA" w14:paraId="0A925974" w14:textId="77777777" w:rsidTr="00B07CA4">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8FEC9A" w14:textId="77777777" w:rsidR="00B07CA4" w:rsidRPr="00F038AA" w:rsidRDefault="00B07CA4" w:rsidP="00B07CA4">
            <w:pPr>
              <w:ind w:firstLine="0"/>
              <w:jc w:val="center"/>
              <w:rPr>
                <w:b/>
                <w:bCs/>
                <w:color w:val="000000"/>
                <w:sz w:val="22"/>
                <w:szCs w:val="22"/>
              </w:rPr>
            </w:pPr>
            <w:r w:rsidRPr="00F038AA">
              <w:rPr>
                <w:b/>
                <w:bCs/>
                <w:color w:val="000000"/>
                <w:sz w:val="22"/>
                <w:szCs w:val="22"/>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74BD57" w14:textId="77777777" w:rsidR="00B07CA4" w:rsidRPr="00F038AA" w:rsidRDefault="00B07CA4" w:rsidP="00B07CA4">
            <w:pPr>
              <w:ind w:firstLine="0"/>
              <w:jc w:val="center"/>
              <w:rPr>
                <w:b/>
                <w:bCs/>
                <w:color w:val="000000"/>
                <w:sz w:val="22"/>
                <w:szCs w:val="22"/>
              </w:rPr>
            </w:pPr>
            <w:r w:rsidRPr="00F038AA">
              <w:rPr>
                <w:b/>
                <w:bCs/>
                <w:color w:val="000000"/>
                <w:sz w:val="22"/>
                <w:szCs w:val="22"/>
              </w:rPr>
              <w:t>Местоположение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9093F0" w14:textId="77777777" w:rsidR="00B07CA4" w:rsidRPr="00F038AA" w:rsidRDefault="00B07CA4" w:rsidP="00B07CA4">
            <w:pPr>
              <w:ind w:firstLine="0"/>
              <w:jc w:val="center"/>
              <w:rPr>
                <w:b/>
                <w:bCs/>
                <w:color w:val="000000"/>
                <w:sz w:val="22"/>
                <w:szCs w:val="22"/>
              </w:rPr>
            </w:pPr>
            <w:r w:rsidRPr="00F038AA">
              <w:rPr>
                <w:b/>
                <w:bCs/>
                <w:color w:val="000000"/>
                <w:sz w:val="22"/>
                <w:szCs w:val="22"/>
              </w:rPr>
              <w:t>Водосборная площадь, км</w:t>
            </w:r>
            <w:r w:rsidRPr="00F038AA">
              <w:rPr>
                <w:b/>
                <w:bCs/>
                <w:color w:val="000000"/>
                <w:sz w:val="22"/>
                <w:szCs w:val="22"/>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883627" w14:textId="77777777" w:rsidR="00B07CA4" w:rsidRPr="00F038AA" w:rsidRDefault="00B07CA4" w:rsidP="00B07CA4">
            <w:pPr>
              <w:ind w:firstLine="0"/>
              <w:jc w:val="center"/>
              <w:rPr>
                <w:b/>
                <w:bCs/>
                <w:color w:val="000000"/>
                <w:sz w:val="22"/>
                <w:szCs w:val="22"/>
              </w:rPr>
            </w:pPr>
            <w:r w:rsidRPr="00F038AA">
              <w:rPr>
                <w:b/>
                <w:bCs/>
                <w:color w:val="000000"/>
                <w:sz w:val="22"/>
                <w:szCs w:val="22"/>
              </w:rPr>
              <w:t>Протяженность, км</w:t>
            </w:r>
          </w:p>
        </w:tc>
      </w:tr>
      <w:tr w:rsidR="004E5A74" w:rsidRPr="00F038AA" w14:paraId="025AD15B" w14:textId="77777777" w:rsidTr="00B07CA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A42BE5" w14:textId="178D1AF0" w:rsidR="004E5A74" w:rsidRPr="00F038AA" w:rsidRDefault="004E5A74" w:rsidP="00705442">
            <w:pPr>
              <w:pStyle w:val="afffffffa"/>
            </w:pPr>
            <w:r w:rsidRPr="00F038AA">
              <w:t>Ахтуба</w:t>
            </w:r>
          </w:p>
        </w:tc>
        <w:tc>
          <w:tcPr>
            <w:tcW w:w="0" w:type="auto"/>
            <w:tcBorders>
              <w:top w:val="nil"/>
              <w:left w:val="nil"/>
              <w:bottom w:val="single" w:sz="4" w:space="0" w:color="auto"/>
              <w:right w:val="single" w:sz="4" w:space="0" w:color="auto"/>
            </w:tcBorders>
            <w:shd w:val="clear" w:color="auto" w:fill="auto"/>
            <w:noWrap/>
            <w:vAlign w:val="center"/>
            <w:hideMark/>
          </w:tcPr>
          <w:p w14:paraId="5F34B99F" w14:textId="4589F1BD" w:rsidR="004E5A74" w:rsidRPr="00F038AA" w:rsidRDefault="004E5A74" w:rsidP="00705442">
            <w:pPr>
              <w:pStyle w:val="afffffffa"/>
            </w:pPr>
            <w:r w:rsidRPr="00F038AA">
              <w:t xml:space="preserve">67 км по </w:t>
            </w:r>
            <w:proofErr w:type="spellStart"/>
            <w:r w:rsidRPr="00F038AA">
              <w:t>лв</w:t>
            </w:r>
            <w:proofErr w:type="spellEnd"/>
            <w:r w:rsidRPr="00F038AA">
              <w:t>. берегу рук. Бузан</w:t>
            </w:r>
          </w:p>
        </w:tc>
        <w:tc>
          <w:tcPr>
            <w:tcW w:w="0" w:type="auto"/>
            <w:tcBorders>
              <w:top w:val="nil"/>
              <w:left w:val="nil"/>
              <w:bottom w:val="single" w:sz="4" w:space="0" w:color="auto"/>
              <w:right w:val="single" w:sz="4" w:space="0" w:color="auto"/>
            </w:tcBorders>
            <w:shd w:val="clear" w:color="auto" w:fill="auto"/>
            <w:noWrap/>
            <w:vAlign w:val="center"/>
            <w:hideMark/>
          </w:tcPr>
          <w:p w14:paraId="04C1E2E8" w14:textId="565963D7" w:rsidR="004E5A74" w:rsidRPr="00F038AA" w:rsidRDefault="004E5A74" w:rsidP="00705442">
            <w:pPr>
              <w:pStyle w:val="afffffffa"/>
            </w:pPr>
            <w:r w:rsidRPr="00F038AA">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D2A7F1A" w14:textId="55C5D645" w:rsidR="004E5A74" w:rsidRPr="00F038AA" w:rsidRDefault="004E5A74" w:rsidP="00705442">
            <w:pPr>
              <w:pStyle w:val="afffffffa"/>
            </w:pPr>
            <w:r w:rsidRPr="00F038AA">
              <w:t>537</w:t>
            </w:r>
          </w:p>
        </w:tc>
      </w:tr>
    </w:tbl>
    <w:p w14:paraId="7E5756EA" w14:textId="77777777" w:rsidR="00C250DC" w:rsidRPr="00F038AA" w:rsidRDefault="00C250DC" w:rsidP="009B572A">
      <w:pPr>
        <w:pStyle w:val="ab"/>
      </w:pPr>
      <w:bookmarkStart w:id="48" w:name="_Toc493521198"/>
      <w:bookmarkStart w:id="49" w:name="_Toc497235933"/>
    </w:p>
    <w:p w14:paraId="617B219B" w14:textId="77777777" w:rsidR="0049594D" w:rsidRPr="00F038AA" w:rsidRDefault="009B572A" w:rsidP="009B572A">
      <w:pPr>
        <w:pStyle w:val="ab"/>
      </w:pPr>
      <w:r w:rsidRPr="00F038AA">
        <w:t>Территория в гидрогеологическом отношении принадлежит Прик</w:t>
      </w:r>
      <w:r w:rsidRPr="00F038AA">
        <w:t>а</w:t>
      </w:r>
      <w:r w:rsidRPr="00F038AA">
        <w:t xml:space="preserve">спийскому артезианскому бассейну. В пределах </w:t>
      </w:r>
      <w:r w:rsidR="0049594D" w:rsidRPr="00F038AA">
        <w:t>территории</w:t>
      </w:r>
      <w:r w:rsidRPr="00F038AA">
        <w:t xml:space="preserve"> выделены вод</w:t>
      </w:r>
      <w:r w:rsidRPr="00F038AA">
        <w:t>о</w:t>
      </w:r>
      <w:r w:rsidRPr="00F038AA">
        <w:t>носные горизонты современных аллювиальных и аллювиально-морских о</w:t>
      </w:r>
      <w:r w:rsidRPr="00F038AA">
        <w:t>т</w:t>
      </w:r>
      <w:r w:rsidRPr="00F038AA">
        <w:t xml:space="preserve">ложений, </w:t>
      </w:r>
      <w:proofErr w:type="spellStart"/>
      <w:r w:rsidRPr="00F038AA">
        <w:t>хвалыно</w:t>
      </w:r>
      <w:proofErr w:type="spellEnd"/>
      <w:r w:rsidRPr="00F038AA">
        <w:t xml:space="preserve">-хазарских отложений. </w:t>
      </w:r>
    </w:p>
    <w:p w14:paraId="280FA165" w14:textId="1354C79F" w:rsidR="009B572A" w:rsidRPr="00F038AA" w:rsidRDefault="009B572A" w:rsidP="009B572A">
      <w:pPr>
        <w:pStyle w:val="ab"/>
      </w:pPr>
      <w:r w:rsidRPr="00F038AA">
        <w:t xml:space="preserve">За исключением аллювиального водоносного горизонта, содержащего пресные воды, и пресных и слабо минерализованных вод, приуроченных к </w:t>
      </w:r>
      <w:proofErr w:type="spellStart"/>
      <w:r w:rsidRPr="00F038AA">
        <w:lastRenderedPageBreak/>
        <w:t>хвалыно</w:t>
      </w:r>
      <w:proofErr w:type="spellEnd"/>
      <w:r w:rsidRPr="00F038AA">
        <w:t>-хазарским отложениям, все остальные водоносные горизонты и комплексы содержат сол</w:t>
      </w:r>
      <w:r w:rsidR="0049594D" w:rsidRPr="00F038AA">
        <w:t>е</w:t>
      </w:r>
      <w:r w:rsidRPr="00F038AA">
        <w:t>ные и сильно сол</w:t>
      </w:r>
      <w:r w:rsidR="0049594D" w:rsidRPr="00F038AA">
        <w:t>е</w:t>
      </w:r>
      <w:r w:rsidRPr="00F038AA">
        <w:t>ные воды, непригодные для х</w:t>
      </w:r>
      <w:r w:rsidRPr="00F038AA">
        <w:t>о</w:t>
      </w:r>
      <w:r w:rsidRPr="00F038AA">
        <w:t>зяйственно-питьевого водоснабжения.</w:t>
      </w:r>
    </w:p>
    <w:p w14:paraId="7AAF781B" w14:textId="6888C4BF" w:rsidR="009B572A" w:rsidRPr="00F038AA" w:rsidRDefault="009B572A" w:rsidP="009B572A">
      <w:pPr>
        <w:pStyle w:val="ab"/>
      </w:pPr>
      <w:r w:rsidRPr="00F038AA">
        <w:t xml:space="preserve">Аллювиальный водоносный горизонт развит в пределах Волго-Ахтубинской поймы. </w:t>
      </w:r>
      <w:proofErr w:type="gramStart"/>
      <w:r w:rsidRPr="00F038AA">
        <w:t>Водосодержащими породами являются пески и супеси современного и верхне-четвертичного аллювия, подстилаемые морскими хвалынскими и хазарскими отложениями, и образующими с последними единый водоносный горизонт.</w:t>
      </w:r>
      <w:proofErr w:type="gramEnd"/>
      <w:r w:rsidRPr="00F038AA">
        <w:t xml:space="preserve"> Мощность водовмещающих пород совреме</w:t>
      </w:r>
      <w:r w:rsidRPr="00F038AA">
        <w:t>н</w:t>
      </w:r>
      <w:r w:rsidRPr="00F038AA">
        <w:t>ного аллювия от долей метра до 21-28 м. Мощность верхнечетвертичного а</w:t>
      </w:r>
      <w:r w:rsidRPr="00F038AA">
        <w:t>л</w:t>
      </w:r>
      <w:r w:rsidRPr="00F038AA">
        <w:t>лювия (совместно с хвалынскими) 20-25 м.</w:t>
      </w:r>
    </w:p>
    <w:p w14:paraId="389F8A89" w14:textId="367ADE4D" w:rsidR="009B572A" w:rsidRPr="00F038AA" w:rsidRDefault="009B572A" w:rsidP="009B572A">
      <w:pPr>
        <w:pStyle w:val="ab"/>
      </w:pPr>
      <w:r w:rsidRPr="00F038AA">
        <w:t>Воды безнапорные или с местным напором 5-7</w:t>
      </w:r>
      <w:r w:rsidR="0049594D" w:rsidRPr="00F038AA">
        <w:t xml:space="preserve"> </w:t>
      </w:r>
      <w:r w:rsidRPr="00F038AA">
        <w:t>м. Глубина залегания грунтовых вод колеблется от 0,5 м до 2-4 м, редко больше.</w:t>
      </w:r>
    </w:p>
    <w:p w14:paraId="5B9284CE" w14:textId="77777777" w:rsidR="009B572A" w:rsidRPr="00F038AA" w:rsidRDefault="009B572A" w:rsidP="009B572A">
      <w:pPr>
        <w:pStyle w:val="ab"/>
      </w:pPr>
      <w:r w:rsidRPr="00F038AA">
        <w:t>Аллювиальный водоносный горизонт содержит пресные воды, приго</w:t>
      </w:r>
      <w:r w:rsidRPr="00F038AA">
        <w:t>д</w:t>
      </w:r>
      <w:r w:rsidRPr="00F038AA">
        <w:t>ные для хозяйственно-питьевого водоснабжения. Водообильность водоно</w:t>
      </w:r>
      <w:r w:rsidRPr="00F038AA">
        <w:t>с</w:t>
      </w:r>
      <w:r w:rsidRPr="00F038AA">
        <w:t>ного горизонта характеризуется удельными дебитами от 0,01 л/сек. до 3,5 л/сек. и более. Максимальные дебиты отмечены при взаимодействии алл</w:t>
      </w:r>
      <w:r w:rsidRPr="00F038AA">
        <w:t>ю</w:t>
      </w:r>
      <w:r w:rsidRPr="00F038AA">
        <w:t>виальных вод с нижележащими водоносными горизонтами.</w:t>
      </w:r>
    </w:p>
    <w:p w14:paraId="1EFDC747" w14:textId="77777777" w:rsidR="009B572A" w:rsidRPr="00F038AA" w:rsidRDefault="009B572A" w:rsidP="009B572A">
      <w:pPr>
        <w:pStyle w:val="ab"/>
      </w:pPr>
      <w:r w:rsidRPr="00F038AA">
        <w:t>Аллювиальный водоносный горизонт для целей водоснабжения и</w:t>
      </w:r>
      <w:r w:rsidRPr="00F038AA">
        <w:t>с</w:t>
      </w:r>
      <w:r w:rsidRPr="00F038AA">
        <w:t>пользуется редко. Участки с разведанными запасами отсутствуют.</w:t>
      </w:r>
    </w:p>
    <w:p w14:paraId="53128AEE" w14:textId="10610B6B" w:rsidR="009B572A" w:rsidRPr="00F038AA" w:rsidRDefault="009B572A" w:rsidP="009B572A">
      <w:pPr>
        <w:pStyle w:val="ab"/>
      </w:pPr>
      <w:proofErr w:type="spellStart"/>
      <w:r w:rsidRPr="00F038AA">
        <w:t>Хвалыно</w:t>
      </w:r>
      <w:proofErr w:type="spellEnd"/>
      <w:r w:rsidRPr="00F038AA">
        <w:t>-хазарский водоносный горизонт распространен по все</w:t>
      </w:r>
      <w:r w:rsidR="0049594D" w:rsidRPr="00F038AA">
        <w:t>й те</w:t>
      </w:r>
      <w:r w:rsidR="0049594D" w:rsidRPr="00F038AA">
        <w:t>р</w:t>
      </w:r>
      <w:r w:rsidR="0049594D" w:rsidRPr="00F038AA">
        <w:t>ритории</w:t>
      </w:r>
      <w:r w:rsidRPr="00F038AA">
        <w:t xml:space="preserve">. В различных по литологическому составу породах вскрывается единый водоносный горизонт, представленный двумя-тремя гидравлически связанными водоносными пластами. Региональный </w:t>
      </w:r>
      <w:proofErr w:type="spellStart"/>
      <w:r w:rsidRPr="00F038AA">
        <w:t>водоупор</w:t>
      </w:r>
      <w:proofErr w:type="spellEnd"/>
      <w:r w:rsidRPr="00F038AA">
        <w:t xml:space="preserve"> между </w:t>
      </w:r>
      <w:proofErr w:type="spellStart"/>
      <w:r w:rsidRPr="00F038AA">
        <w:t>хвалы</w:t>
      </w:r>
      <w:r w:rsidRPr="00F038AA">
        <w:t>н</w:t>
      </w:r>
      <w:r w:rsidRPr="00F038AA">
        <w:t>скими</w:t>
      </w:r>
      <w:proofErr w:type="spellEnd"/>
      <w:r w:rsidRPr="00F038AA">
        <w:t xml:space="preserve"> и хазарскими отложениями отсутствует. Известны случаи, когда хв</w:t>
      </w:r>
      <w:r w:rsidRPr="00F038AA">
        <w:t>а</w:t>
      </w:r>
      <w:r w:rsidRPr="00F038AA">
        <w:t>лынские и хазарские отложения целиком представлены песками и предста</w:t>
      </w:r>
      <w:r w:rsidRPr="00F038AA">
        <w:t>в</w:t>
      </w:r>
      <w:r w:rsidRPr="00F038AA">
        <w:t>ляют собой единую толщу.</w:t>
      </w:r>
    </w:p>
    <w:p w14:paraId="0968A4F4" w14:textId="77777777" w:rsidR="009B572A" w:rsidRPr="00F038AA" w:rsidRDefault="009B572A" w:rsidP="009B572A">
      <w:pPr>
        <w:pStyle w:val="ab"/>
      </w:pPr>
      <w:r w:rsidRPr="00F038AA">
        <w:t xml:space="preserve">Водовмещающими породами являются мелкозернистые пески, реже супеси и прослои песка в глинах. В основании разреза хазарских отложений иногда наблюдается появление прослоев гравия и мелкой гальки. Общая мощность водовмещающих пород колеблется от 5-7 м до 35-45 м и более. Общим </w:t>
      </w:r>
      <w:proofErr w:type="spellStart"/>
      <w:r w:rsidRPr="00F038AA">
        <w:t>водоупором</w:t>
      </w:r>
      <w:proofErr w:type="spellEnd"/>
      <w:r w:rsidRPr="00F038AA">
        <w:t xml:space="preserve"> для водоносного горизонта служат глины бакинского возраста.</w:t>
      </w:r>
    </w:p>
    <w:p w14:paraId="0E8CEBFA" w14:textId="4E77EFE8" w:rsidR="009B572A" w:rsidRPr="00F038AA" w:rsidRDefault="009B572A" w:rsidP="009B572A">
      <w:pPr>
        <w:pStyle w:val="ab"/>
      </w:pPr>
      <w:proofErr w:type="spellStart"/>
      <w:r w:rsidRPr="00F038AA">
        <w:t>Хвалыно</w:t>
      </w:r>
      <w:proofErr w:type="spellEnd"/>
      <w:r w:rsidRPr="00F038AA">
        <w:t xml:space="preserve">-хазарский водоносный горизонт залегает на глубине от 1 до 27 м преобладает глубина залегания 3-20 м. Воды обычно </w:t>
      </w:r>
      <w:proofErr w:type="spellStart"/>
      <w:r w:rsidRPr="00F038AA">
        <w:t>слабонапорные</w:t>
      </w:r>
      <w:proofErr w:type="spellEnd"/>
      <w:r w:rsidRPr="00F038AA">
        <w:t>, реже безнапорные. Величина напора составляет 2-3,5 м. Водообильность г</w:t>
      </w:r>
      <w:r w:rsidRPr="00F038AA">
        <w:t>о</w:t>
      </w:r>
      <w:r w:rsidRPr="00F038AA">
        <w:t>ризонта изменяется в широких пределах. Коэффициент фильтрации водос</w:t>
      </w:r>
      <w:r w:rsidRPr="00F038AA">
        <w:t>о</w:t>
      </w:r>
      <w:r w:rsidRPr="00F038AA">
        <w:t>держащих песков колеб</w:t>
      </w:r>
      <w:r w:rsidR="0049594D" w:rsidRPr="00F038AA">
        <w:t>лется от 0,1 м/сут. до 20 м/сут</w:t>
      </w:r>
      <w:r w:rsidRPr="00F038AA">
        <w:t>, преимущественно 1-7 м/сут.</w:t>
      </w:r>
    </w:p>
    <w:p w14:paraId="4F45864C" w14:textId="6FC2EB7E" w:rsidR="009B572A" w:rsidRPr="00F038AA" w:rsidRDefault="009B572A" w:rsidP="009B572A">
      <w:pPr>
        <w:pStyle w:val="ab"/>
      </w:pPr>
      <w:r w:rsidRPr="00F038AA">
        <w:t xml:space="preserve">В Ахтубинском районе наблюдается наименьшая минерализация воды (до 3 г/л) </w:t>
      </w:r>
      <w:proofErr w:type="spellStart"/>
      <w:r w:rsidRPr="00F038AA">
        <w:t>хвалыно</w:t>
      </w:r>
      <w:proofErr w:type="spellEnd"/>
      <w:r w:rsidRPr="00F038AA">
        <w:t xml:space="preserve">-хазарского водоносного горизонта. </w:t>
      </w:r>
    </w:p>
    <w:p w14:paraId="26E369EE" w14:textId="6A3B7769" w:rsidR="009B572A" w:rsidRPr="00F038AA" w:rsidRDefault="009B572A" w:rsidP="009B572A">
      <w:pPr>
        <w:pStyle w:val="ab"/>
      </w:pPr>
      <w:r w:rsidRPr="00F038AA">
        <w:lastRenderedPageBreak/>
        <w:t xml:space="preserve">Пресные и солоноватые воды </w:t>
      </w:r>
      <w:proofErr w:type="spellStart"/>
      <w:r w:rsidRPr="00F038AA">
        <w:t>хвалыно</w:t>
      </w:r>
      <w:proofErr w:type="spellEnd"/>
      <w:r w:rsidRPr="00F038AA">
        <w:t>-хазарского водоносного гор</w:t>
      </w:r>
      <w:r w:rsidRPr="00F038AA">
        <w:t>и</w:t>
      </w:r>
      <w:r w:rsidRPr="00F038AA">
        <w:t>зонта широко используются в районе для водопоя скота и хозяйственных ц</w:t>
      </w:r>
      <w:r w:rsidRPr="00F038AA">
        <w:t>е</w:t>
      </w:r>
      <w:r w:rsidRPr="00F038AA">
        <w:t>лей. Статические запасы пресной воды в крупных линзах достигает 9 млн. м</w:t>
      </w:r>
      <w:r w:rsidRPr="00F038AA">
        <w:rPr>
          <w:vertAlign w:val="superscript"/>
        </w:rPr>
        <w:t>3</w:t>
      </w:r>
      <w:r w:rsidRPr="00F038AA">
        <w:t xml:space="preserve">. </w:t>
      </w:r>
    </w:p>
    <w:p w14:paraId="2958DF68" w14:textId="00767A5A" w:rsidR="003809EB" w:rsidRPr="00F038AA" w:rsidRDefault="0030336F" w:rsidP="003809EB">
      <w:pPr>
        <w:pStyle w:val="32"/>
      </w:pPr>
      <w:bookmarkStart w:id="50" w:name="_Toc171004008"/>
      <w:r w:rsidRPr="00F038AA">
        <w:t>Экзогенные геологические процессы</w:t>
      </w:r>
      <w:bookmarkEnd w:id="50"/>
    </w:p>
    <w:p w14:paraId="46ACF1C7" w14:textId="5152B2B4" w:rsidR="0030336F" w:rsidRPr="00F038AA" w:rsidRDefault="0030336F" w:rsidP="0030336F">
      <w:pPr>
        <w:pStyle w:val="ab"/>
      </w:pPr>
      <w:r w:rsidRPr="00F038AA">
        <w:t>В пределах территории сельсовета наблюдаются следующие совреме</w:t>
      </w:r>
      <w:r w:rsidRPr="00F038AA">
        <w:t>н</w:t>
      </w:r>
      <w:r w:rsidRPr="00F038AA">
        <w:t>ные физико-геологические процессы: дефляция и денудация водораздельных пространств и склоновых поверхностей, просадочные и суффозионные явл</w:t>
      </w:r>
      <w:r w:rsidRPr="00F038AA">
        <w:t>е</w:t>
      </w:r>
      <w:r w:rsidRPr="00F038AA">
        <w:t>ния, эрозионная деятельность рек Волги и Ахтубы, образование солончаков и солевых корок, затопление в паводок пойменных земель.</w:t>
      </w:r>
    </w:p>
    <w:p w14:paraId="73C4415F" w14:textId="66404ED7" w:rsidR="0030336F" w:rsidRPr="00F038AA" w:rsidRDefault="0030336F" w:rsidP="0030336F">
      <w:pPr>
        <w:pStyle w:val="ab"/>
      </w:pPr>
      <w:r w:rsidRPr="00F038AA">
        <w:t>Наиболее актуальны просадочные явления, так как большая часть те</w:t>
      </w:r>
      <w:r w:rsidRPr="00F038AA">
        <w:t>р</w:t>
      </w:r>
      <w:r w:rsidRPr="00F038AA">
        <w:t xml:space="preserve">ритории района сложена с поверхности </w:t>
      </w:r>
      <w:proofErr w:type="spellStart"/>
      <w:r w:rsidRPr="00F038AA">
        <w:t>нижнехвалынскими</w:t>
      </w:r>
      <w:proofErr w:type="spellEnd"/>
      <w:r w:rsidRPr="00F038AA">
        <w:t xml:space="preserve"> макропористыми супесями и суглинками, обладающими просадочными свойствами.</w:t>
      </w:r>
    </w:p>
    <w:p w14:paraId="4B0CD0CC" w14:textId="77777777" w:rsidR="0030336F" w:rsidRPr="00F038AA" w:rsidRDefault="0030336F" w:rsidP="0030336F">
      <w:pPr>
        <w:pStyle w:val="ab"/>
      </w:pPr>
      <w:r w:rsidRPr="00F038AA">
        <w:t>Сухой и жаркий континентальный климат способствует образованию солончаков и солевых корок на поверхности участков с неглубоким залег</w:t>
      </w:r>
      <w:r w:rsidRPr="00F038AA">
        <w:t>а</w:t>
      </w:r>
      <w:r w:rsidRPr="00F038AA">
        <w:t>нием грунтовых вод. Развитие этого явления обусловлено рядом причин:</w:t>
      </w:r>
    </w:p>
    <w:p w14:paraId="45B3028B" w14:textId="76CDE273" w:rsidR="0030336F" w:rsidRPr="00F038AA" w:rsidRDefault="0030336F" w:rsidP="006F294A">
      <w:pPr>
        <w:pStyle w:val="ab"/>
        <w:numPr>
          <w:ilvl w:val="0"/>
          <w:numId w:val="20"/>
        </w:numPr>
        <w:tabs>
          <w:tab w:val="left" w:pos="993"/>
        </w:tabs>
        <w:ind w:left="0" w:firstLine="709"/>
      </w:pPr>
      <w:r w:rsidRPr="00F038AA">
        <w:t>относительно большим содержанием легко растворимых солей в четвертичных отложениях;</w:t>
      </w:r>
    </w:p>
    <w:p w14:paraId="4E28F210" w14:textId="77990067" w:rsidR="0030336F" w:rsidRPr="00F038AA" w:rsidRDefault="0030336F" w:rsidP="008467E3">
      <w:pPr>
        <w:pStyle w:val="a0"/>
      </w:pPr>
      <w:r w:rsidRPr="00F038AA">
        <w:t>высокой минерализацией грунтовых вод и неглубоким их залег</w:t>
      </w:r>
      <w:r w:rsidRPr="00F038AA">
        <w:t>а</w:t>
      </w:r>
      <w:r w:rsidRPr="00F038AA">
        <w:t xml:space="preserve">нием;       </w:t>
      </w:r>
    </w:p>
    <w:p w14:paraId="5C57E0A1" w14:textId="09AC5195" w:rsidR="0030336F" w:rsidRPr="00F038AA" w:rsidRDefault="0030336F" w:rsidP="008467E3">
      <w:pPr>
        <w:pStyle w:val="a0"/>
      </w:pPr>
      <w:r w:rsidRPr="00F038AA">
        <w:t>значительной высотой зоны капиллярного поднятия воды в гру</w:t>
      </w:r>
      <w:r w:rsidRPr="00F038AA">
        <w:t>н</w:t>
      </w:r>
      <w:r w:rsidRPr="00F038AA">
        <w:t xml:space="preserve">тах;        </w:t>
      </w:r>
    </w:p>
    <w:p w14:paraId="7F755F91" w14:textId="6AB23C73" w:rsidR="0030336F" w:rsidRPr="00F038AA" w:rsidRDefault="0030336F" w:rsidP="008467E3">
      <w:pPr>
        <w:pStyle w:val="a0"/>
      </w:pPr>
      <w:r w:rsidRPr="00F038AA">
        <w:t>весьма значительным внутрипочвенным испарением.</w:t>
      </w:r>
    </w:p>
    <w:p w14:paraId="0B8D44B5" w14:textId="52C5FF10" w:rsidR="003809EB" w:rsidRPr="00F038AA" w:rsidRDefault="0030336F" w:rsidP="0030336F">
      <w:pPr>
        <w:pStyle w:val="ab"/>
      </w:pPr>
      <w:r w:rsidRPr="00F038AA">
        <w:t>Разветвленная речная сеть Волго-Ахтубинской поймы способствует достаточно широкому проявлению эрозионной деятельности проточной в</w:t>
      </w:r>
      <w:r w:rsidRPr="00F038AA">
        <w:t>о</w:t>
      </w:r>
      <w:r w:rsidRPr="00F038AA">
        <w:t>ды. Реки на отдельных участках подмывают и размывают берег, и образуют медленно перемещающиеся песчаные острова и отмели. Наиболее интенси</w:t>
      </w:r>
      <w:r w:rsidRPr="00F038AA">
        <w:t>в</w:t>
      </w:r>
      <w:r w:rsidRPr="00F038AA">
        <w:t>ный размыв и обрушение берега происходит, в основном, в период паводка, особенно на его спаде. На некоторых участках размыва продвижение берег</w:t>
      </w:r>
      <w:r w:rsidRPr="00F038AA">
        <w:t>о</w:t>
      </w:r>
      <w:r w:rsidRPr="00F038AA">
        <w:t>вой линии происходит по несколько метров в год. Интенсивному размыву берега способствуют рыхлое сложение пород, слагающих берега, и знач</w:t>
      </w:r>
      <w:r w:rsidRPr="00F038AA">
        <w:t>и</w:t>
      </w:r>
      <w:r w:rsidRPr="00F038AA">
        <w:t>тельная глубина протоков и рукавов р. Волги.</w:t>
      </w:r>
    </w:p>
    <w:p w14:paraId="0CDBE84D" w14:textId="58A280C8" w:rsidR="0030336F" w:rsidRPr="00F038AA" w:rsidRDefault="0030336F" w:rsidP="0030336F">
      <w:pPr>
        <w:pStyle w:val="32"/>
      </w:pPr>
      <w:bookmarkStart w:id="51" w:name="_Toc171004009"/>
      <w:bookmarkStart w:id="52" w:name="_Toc493521200"/>
      <w:bookmarkStart w:id="53" w:name="_Toc497235934"/>
      <w:r w:rsidRPr="00F038AA">
        <w:t>Инженерно-геологические условия</w:t>
      </w:r>
      <w:bookmarkEnd w:id="51"/>
    </w:p>
    <w:p w14:paraId="4D1E26CC" w14:textId="77777777" w:rsidR="00F60EC5" w:rsidRPr="00F038AA" w:rsidRDefault="00F60EC5" w:rsidP="00F60EC5">
      <w:pPr>
        <w:pStyle w:val="ab"/>
      </w:pPr>
      <w:r w:rsidRPr="00F038AA">
        <w:t>Территория характеризуется сложными инженерно-геологическими условиями, что обусловлено целым рядом факторов, к которым, прежде вс</w:t>
      </w:r>
      <w:r w:rsidRPr="00F038AA">
        <w:t>е</w:t>
      </w:r>
      <w:r w:rsidRPr="00F038AA">
        <w:t>го, относятся широкое распространение макропористых просадочных гру</w:t>
      </w:r>
      <w:r w:rsidRPr="00F038AA">
        <w:t>н</w:t>
      </w:r>
      <w:r w:rsidRPr="00F038AA">
        <w:t>тов и их засоленность в полупустынных ландшафтах хвалынской равнины, затопление и подтопление ландшафтов Волго-Ахтубинской поймы.</w:t>
      </w:r>
    </w:p>
    <w:p w14:paraId="434E68E1" w14:textId="25788CD4" w:rsidR="00756EB2" w:rsidRPr="00F038AA" w:rsidRDefault="00756EB2" w:rsidP="00756EB2">
      <w:pPr>
        <w:pStyle w:val="ab"/>
      </w:pPr>
      <w:r w:rsidRPr="00F038AA">
        <w:t>По совокупности инженерно-геологических условий (рельеф, геолог</w:t>
      </w:r>
      <w:r w:rsidRPr="00F038AA">
        <w:t>и</w:t>
      </w:r>
      <w:r w:rsidRPr="00F038AA">
        <w:t xml:space="preserve">ческое строение, гидрогеологические условия, современные физико-геологические процессы) в границах </w:t>
      </w:r>
      <w:r w:rsidR="00F60EC5" w:rsidRPr="00F038AA">
        <w:t>сельсовета</w:t>
      </w:r>
      <w:r w:rsidRPr="00F038AA">
        <w:t xml:space="preserve"> выделяются </w:t>
      </w:r>
      <w:r w:rsidR="00F60EC5" w:rsidRPr="00F038AA">
        <w:t>два</w:t>
      </w:r>
      <w:r w:rsidRPr="00F038AA">
        <w:t xml:space="preserve"> района:</w:t>
      </w:r>
    </w:p>
    <w:p w14:paraId="321A4D4A" w14:textId="77777777" w:rsidR="00756EB2" w:rsidRPr="00F038AA" w:rsidRDefault="00756EB2" w:rsidP="008467E3">
      <w:pPr>
        <w:pStyle w:val="a0"/>
      </w:pPr>
      <w:r w:rsidRPr="00F038AA">
        <w:lastRenderedPageBreak/>
        <w:t>Хвалынская морская равнина – условия средней сложности.</w:t>
      </w:r>
    </w:p>
    <w:p w14:paraId="3613E9A6" w14:textId="77777777" w:rsidR="00756EB2" w:rsidRPr="00F038AA" w:rsidRDefault="00756EB2" w:rsidP="008467E3">
      <w:pPr>
        <w:pStyle w:val="a0"/>
      </w:pPr>
      <w:r w:rsidRPr="00F038AA">
        <w:t>Волго-Ахтубинская пойма – условия сложные.</w:t>
      </w:r>
    </w:p>
    <w:p w14:paraId="273C8AB8" w14:textId="3ED86362" w:rsidR="0030336F" w:rsidRPr="00F038AA" w:rsidRDefault="00F60EC5" w:rsidP="0030336F">
      <w:pPr>
        <w:pStyle w:val="ab"/>
      </w:pPr>
      <w:r w:rsidRPr="00F038AA">
        <w:t>Т</w:t>
      </w:r>
      <w:r w:rsidR="0030336F" w:rsidRPr="00F038AA">
        <w:t>ерриторию хвалынской морской равнины по сложности инженерно-геологических условий можно оценить как территорию средней сложности для проведения строительных работ.</w:t>
      </w:r>
    </w:p>
    <w:p w14:paraId="3A75FA78" w14:textId="77777777" w:rsidR="00B74545" w:rsidRPr="00F038AA" w:rsidRDefault="00B74545" w:rsidP="00B74545">
      <w:pPr>
        <w:pStyle w:val="32"/>
      </w:pPr>
      <w:bookmarkStart w:id="54" w:name="_Toc171004010"/>
      <w:r w:rsidRPr="00F038AA">
        <w:t>Минерально-сырьевые ресурсы</w:t>
      </w:r>
      <w:bookmarkEnd w:id="54"/>
    </w:p>
    <w:p w14:paraId="1A1F91BE" w14:textId="27ED5A39" w:rsidR="009A4339" w:rsidRPr="00F038AA" w:rsidRDefault="009A4339" w:rsidP="009A4339">
      <w:pPr>
        <w:pStyle w:val="ab"/>
      </w:pPr>
      <w:r w:rsidRPr="00F038AA">
        <w:t>Центральная часть территории муниципального образования распол</w:t>
      </w:r>
      <w:r w:rsidRPr="00F038AA">
        <w:t>о</w:t>
      </w:r>
      <w:r w:rsidRPr="00F038AA">
        <w:t xml:space="preserve">жена в границах </w:t>
      </w:r>
      <w:proofErr w:type="spellStart"/>
      <w:r w:rsidRPr="00F038AA">
        <w:t>Баритово</w:t>
      </w:r>
      <w:proofErr w:type="spellEnd"/>
      <w:r w:rsidRPr="00F038AA">
        <w:t>-Удачного лицензионного участка (перспективного в части выявления углеводородов), право пользования которым предоставл</w:t>
      </w:r>
      <w:r w:rsidRPr="00F038AA">
        <w:t>е</w:t>
      </w:r>
      <w:r w:rsidRPr="00F038AA">
        <w:t>но ООО «Астрахань ойл» (срок действия лицензии: 01.10.2013 г. - 02.10.2038 г.). В пределах участка недр запасы углеводородов на государственном б</w:t>
      </w:r>
      <w:r w:rsidRPr="00F038AA">
        <w:t>а</w:t>
      </w:r>
      <w:r w:rsidRPr="00F038AA">
        <w:t>лансе запасов полезных ископаемых не числятся.</w:t>
      </w:r>
    </w:p>
    <w:p w14:paraId="4826EBC8" w14:textId="7B17C043" w:rsidR="009A4339" w:rsidRPr="00F038AA" w:rsidRDefault="009A4339" w:rsidP="009A4339">
      <w:pPr>
        <w:pStyle w:val="ab"/>
      </w:pPr>
      <w:r w:rsidRPr="00F038AA">
        <w:t>Северо-восточная часть территории муниципального образования ра</w:t>
      </w:r>
      <w:r w:rsidRPr="00F038AA">
        <w:t>с</w:t>
      </w:r>
      <w:r w:rsidRPr="00F038AA">
        <w:t>положена в границах Южно-</w:t>
      </w:r>
      <w:proofErr w:type="spellStart"/>
      <w:r w:rsidRPr="00F038AA">
        <w:t>Прибаскунчакского</w:t>
      </w:r>
      <w:proofErr w:type="spellEnd"/>
      <w:r w:rsidRPr="00F038AA">
        <w:t xml:space="preserve"> лицензионного участка (перспективного в части выявления углеводородов), право пользования кот</w:t>
      </w:r>
      <w:r w:rsidRPr="00F038AA">
        <w:t>о</w:t>
      </w:r>
      <w:r w:rsidRPr="00F038AA">
        <w:t xml:space="preserve">рым предоставлено ООО «Астрахань-Нефть» (срок действия лицензии: 22.10.2010 г. </w:t>
      </w:r>
      <w:r w:rsidR="00DE2377" w:rsidRPr="00F038AA">
        <w:t>–</w:t>
      </w:r>
      <w:r w:rsidRPr="00F038AA">
        <w:t xml:space="preserve"> </w:t>
      </w:r>
      <w:r w:rsidR="00DE2377" w:rsidRPr="00F038AA">
        <w:t>22.10</w:t>
      </w:r>
      <w:r w:rsidRPr="00F038AA">
        <w:t>.2035). В пределах участка недр запасы углеводородов на государственном балансе запасов полезных ископаемых не числятся.</w:t>
      </w:r>
    </w:p>
    <w:p w14:paraId="0217EC94" w14:textId="43BE8C9B" w:rsidR="009A4339" w:rsidRPr="00F038AA" w:rsidRDefault="009A4339" w:rsidP="009A4339">
      <w:pPr>
        <w:pStyle w:val="ab"/>
      </w:pPr>
      <w:r w:rsidRPr="00F038AA">
        <w:t>Юго-восточная часть территории муниципального образования расп</w:t>
      </w:r>
      <w:r w:rsidRPr="00F038AA">
        <w:t>о</w:t>
      </w:r>
      <w:r w:rsidRPr="00F038AA">
        <w:t>ложена в границах Верблюжьей и Северо-Верблюжьей площадей, на терр</w:t>
      </w:r>
      <w:r w:rsidRPr="00F038AA">
        <w:t>и</w:t>
      </w:r>
      <w:r w:rsidRPr="00F038AA">
        <w:t xml:space="preserve">тории которых находится Верблюжье нефтяное месторождение. </w:t>
      </w:r>
      <w:r w:rsidR="00DE2377" w:rsidRPr="00F038AA">
        <w:t>Право пол</w:t>
      </w:r>
      <w:r w:rsidR="00DE2377" w:rsidRPr="00F038AA">
        <w:t>ь</w:t>
      </w:r>
      <w:r w:rsidR="00DE2377" w:rsidRPr="00F038AA">
        <w:t>зования лицензионными участками предоставлено АО «Южная нефтяная компания» (срок действия лицензий соответственно: 03.03.2015 – 31.12.2025, 03.03.2015-31.12.2069).</w:t>
      </w:r>
    </w:p>
    <w:p w14:paraId="5AF3C10C" w14:textId="70C61F8A" w:rsidR="009B36F0" w:rsidRPr="00F038AA" w:rsidRDefault="009B36F0" w:rsidP="009B36F0">
      <w:pPr>
        <w:pStyle w:val="ab"/>
      </w:pPr>
      <w:r w:rsidRPr="00F038AA">
        <w:t>В соответствии со статьей 25 Закона Российской Федерации от 21 фе</w:t>
      </w:r>
      <w:r w:rsidRPr="00F038AA">
        <w:t>в</w:t>
      </w:r>
      <w:r w:rsidRPr="00F038AA">
        <w:t xml:space="preserve">раля </w:t>
      </w:r>
      <w:smartTag w:uri="urn:schemas-microsoft-com:office:smarttags" w:element="metricconverter">
        <w:smartTagPr>
          <w:attr w:name="ProductID" w:val="1992 г"/>
        </w:smartTagPr>
        <w:r w:rsidRPr="00F038AA">
          <w:t>1992 г</w:t>
        </w:r>
      </w:smartTag>
      <w:r w:rsidRPr="00F038AA">
        <w:t>. № 2395-1 «О недрах»:</w:t>
      </w:r>
    </w:p>
    <w:p w14:paraId="5441E24B" w14:textId="662B528A" w:rsidR="009B36F0" w:rsidRPr="00F038AA" w:rsidRDefault="009B36F0" w:rsidP="009B36F0">
      <w:pPr>
        <w:pStyle w:val="ab"/>
      </w:pPr>
      <w:r w:rsidRPr="00F038AA">
        <w:t>-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w:t>
      </w:r>
      <w:r w:rsidRPr="00F038AA">
        <w:t>у</w:t>
      </w:r>
      <w:r w:rsidRPr="00F038AA">
        <w:t>дарственным фондом недр или его территориального органа об отсутствии полезных ископаемых в недрах под участком предстоящей застройки;</w:t>
      </w:r>
    </w:p>
    <w:p w14:paraId="7E933787" w14:textId="730DFAC5" w:rsidR="009B36F0" w:rsidRPr="00F038AA" w:rsidRDefault="009B36F0" w:rsidP="009B36F0">
      <w:pPr>
        <w:pStyle w:val="ab"/>
      </w:pPr>
      <w:r w:rsidRPr="00F038AA">
        <w:t>- застройка земельных участков, которые расположены за границами населенных пунктов и находятся на площадях залегания полезных ископа</w:t>
      </w:r>
      <w:r w:rsidRPr="00F038AA">
        <w:t>е</w:t>
      </w:r>
      <w:r w:rsidRPr="00F038AA">
        <w:t>мых, а также размещение за границами населенных пунктов в местах залег</w:t>
      </w:r>
      <w:r w:rsidRPr="00F038AA">
        <w:t>а</w:t>
      </w:r>
      <w:r w:rsidRPr="00F038AA">
        <w:t>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Самовольная застройка таких земельных участков, прекращается без возмещения произведенных затрат и затрат по рекультивации территории и демонтажу возведенных объектов.</w:t>
      </w:r>
    </w:p>
    <w:p w14:paraId="7839B144" w14:textId="77777777" w:rsidR="00CD1A6F" w:rsidRPr="00F038AA" w:rsidRDefault="00CD1A6F" w:rsidP="00CD1A6F">
      <w:pPr>
        <w:pStyle w:val="32"/>
      </w:pPr>
      <w:bookmarkStart w:id="55" w:name="_Toc171004011"/>
      <w:r w:rsidRPr="00F038AA">
        <w:lastRenderedPageBreak/>
        <w:t>Почвенный покров</w:t>
      </w:r>
      <w:bookmarkEnd w:id="55"/>
    </w:p>
    <w:p w14:paraId="58526999" w14:textId="77777777" w:rsidR="00CD1A6F" w:rsidRPr="00F038AA" w:rsidRDefault="00CD1A6F" w:rsidP="00CD1A6F">
      <w:pPr>
        <w:pStyle w:val="ab"/>
      </w:pPr>
      <w:r w:rsidRPr="00F038AA">
        <w:t>Почвенный покров территории представлен светло-каштановыми и б</w:t>
      </w:r>
      <w:r w:rsidRPr="00F038AA">
        <w:t>у</w:t>
      </w:r>
      <w:r w:rsidRPr="00F038AA">
        <w:t>рыми полупустынными почвами, солонцовым комплексом, песчаным масс</w:t>
      </w:r>
      <w:r w:rsidRPr="00F038AA">
        <w:t>и</w:t>
      </w:r>
      <w:r w:rsidRPr="00F038AA">
        <w:t>вом и пятнами солонцов.</w:t>
      </w:r>
    </w:p>
    <w:p w14:paraId="6CAA01FF" w14:textId="77777777" w:rsidR="00CD1A6F" w:rsidRPr="00F038AA" w:rsidRDefault="00CD1A6F" w:rsidP="00CD1A6F">
      <w:pPr>
        <w:pStyle w:val="ab"/>
      </w:pPr>
      <w:r w:rsidRPr="00F038AA">
        <w:t>Это район пустынно-степного типа почвообразования, где процессы протекают при незначительном количестве атмосферных осадков, высоком испарении, сухости воздуха, господствующих восточных ветрах, однако эти зональные природные факторы смягчаются участием волжских вод.</w:t>
      </w:r>
    </w:p>
    <w:p w14:paraId="511B97A9" w14:textId="77777777" w:rsidR="00CD1A6F" w:rsidRPr="00F038AA" w:rsidRDefault="00CD1A6F" w:rsidP="00CD1A6F">
      <w:pPr>
        <w:pStyle w:val="ab"/>
      </w:pPr>
      <w:r w:rsidRPr="00F038AA">
        <w:t>Значительная площадь землепользования представлена почвами з</w:t>
      </w:r>
      <w:r w:rsidRPr="00F038AA">
        <w:t>о</w:t>
      </w:r>
      <w:r w:rsidRPr="00F038AA">
        <w:t>нальными светло-каштановыми, их сочетаниями с комплексами с солонцами каштановыми и в меньшей степени бурыми полупустынными, которые сформировались в условиях засушливого климата и глубокого залегания грунтовых вод под малопродуктивной растительностью на полого-наклонной равнине, осложненной замкнутыми бессточными западинами различной формы и величины, бугристыми песками и овражно-балочным комплексом.</w:t>
      </w:r>
    </w:p>
    <w:p w14:paraId="2A960A55" w14:textId="77777777" w:rsidR="00CD1A6F" w:rsidRPr="00F038AA" w:rsidRDefault="00CD1A6F" w:rsidP="00CD1A6F">
      <w:pPr>
        <w:pStyle w:val="ab"/>
      </w:pPr>
      <w:r w:rsidRPr="00F038AA">
        <w:t>В пределах Волго-Ахтубинской поймы в зависимости от типа водного режима и связанных с ним растительным покровом и процессами обмена сформировались группы дерновых насыщенных, луговых насыщенных и л</w:t>
      </w:r>
      <w:r w:rsidRPr="00F038AA">
        <w:t>у</w:t>
      </w:r>
      <w:r w:rsidRPr="00F038AA">
        <w:t>гово- болотных почв, в той или иной степени засоленных. Источник засол</w:t>
      </w:r>
      <w:r w:rsidRPr="00F038AA">
        <w:t>е</w:t>
      </w:r>
      <w:r w:rsidRPr="00F038AA">
        <w:t>ния - реликтовое засоление материнских пород и минерализованные грунт</w:t>
      </w:r>
      <w:r w:rsidRPr="00F038AA">
        <w:t>о</w:t>
      </w:r>
      <w:r w:rsidRPr="00F038AA">
        <w:t>вые воды. В результате сезонной динамики режима подземных вод степень засоления почв непостоянна.</w:t>
      </w:r>
    </w:p>
    <w:p w14:paraId="591733D9" w14:textId="77777777" w:rsidR="00CD1A6F" w:rsidRPr="00F038AA" w:rsidRDefault="00CD1A6F" w:rsidP="00CD1A6F">
      <w:pPr>
        <w:pStyle w:val="ab"/>
      </w:pPr>
      <w:r w:rsidRPr="00F038AA">
        <w:t>Аллювиальные дерновые насыщенные почвы имеют наибольшее ра</w:t>
      </w:r>
      <w:r w:rsidRPr="00F038AA">
        <w:t>с</w:t>
      </w:r>
      <w:r w:rsidRPr="00F038AA">
        <w:t>пространение (до 50%) в пойме. По генетическому возрасту они, как прав</w:t>
      </w:r>
      <w:r w:rsidRPr="00F038AA">
        <w:t>и</w:t>
      </w:r>
      <w:r w:rsidRPr="00F038AA">
        <w:t>ло, самые молодые почвы. Распространены они на пойме высокого и средн</w:t>
      </w:r>
      <w:r w:rsidRPr="00F038AA">
        <w:t>е</w:t>
      </w:r>
      <w:r w:rsidRPr="00F038AA">
        <w:t>го уровней, что морфологически связано с прирусловыми валами крупных водотоков и участками гривистой центральной поймы.</w:t>
      </w:r>
    </w:p>
    <w:p w14:paraId="6A2CE4EB" w14:textId="77777777" w:rsidR="00CD1A6F" w:rsidRPr="00F038AA" w:rsidRDefault="00CD1A6F" w:rsidP="00CD1A6F">
      <w:pPr>
        <w:pStyle w:val="ab"/>
      </w:pPr>
      <w:r w:rsidRPr="00F038AA">
        <w:t xml:space="preserve">Аллювиальные дерновые насыщенные </w:t>
      </w:r>
      <w:proofErr w:type="spellStart"/>
      <w:r w:rsidRPr="00F038AA">
        <w:t>остепняющиеся</w:t>
      </w:r>
      <w:proofErr w:type="spellEnd"/>
      <w:r w:rsidRPr="00F038AA">
        <w:t xml:space="preserve"> почвы сформ</w:t>
      </w:r>
      <w:r w:rsidRPr="00F038AA">
        <w:t>и</w:t>
      </w:r>
      <w:r w:rsidRPr="00F038AA">
        <w:t>ровались на аллювиальных отложениях с невысоким содержанием тонкоди</w:t>
      </w:r>
      <w:r w:rsidRPr="00F038AA">
        <w:t>с</w:t>
      </w:r>
      <w:r w:rsidRPr="00F038AA">
        <w:t>персного материала. Визуально хорошо просматриваются тонкие (1-2 см) слои аллювия преимущественно бурых тонов. Нередко с глубины 60-120 см обнаруживаются погребенные гумусовые горизонты как горизонтально сло</w:t>
      </w:r>
      <w:r w:rsidRPr="00F038AA">
        <w:t>и</w:t>
      </w:r>
      <w:r w:rsidRPr="00F038AA">
        <w:t>стые, так и косослоистые. В составе травостоя доминируют ксерофиты. Де</w:t>
      </w:r>
      <w:r w:rsidRPr="00F038AA">
        <w:t>р</w:t>
      </w:r>
      <w:r w:rsidRPr="00F038AA">
        <w:t>нина слабая и маломощная. Затопление не ежегодное, кратковременное. Ст</w:t>
      </w:r>
      <w:r w:rsidRPr="00F038AA">
        <w:t>е</w:t>
      </w:r>
      <w:r w:rsidRPr="00F038AA">
        <w:t xml:space="preserve">пень привнесения с паводковыми водами органики минимальна. Тип водного режима выпотной. Уровень минерализованных грунтовых вод в меженный период находится на глубине 2,5-3,0 м. Почвы засолены </w:t>
      </w:r>
      <w:proofErr w:type="spellStart"/>
      <w:r w:rsidRPr="00F038AA">
        <w:t>воднорастворимыми</w:t>
      </w:r>
      <w:proofErr w:type="spellEnd"/>
      <w:r w:rsidRPr="00F038AA">
        <w:t xml:space="preserve"> солями по всему профилю, тип засоления хлоридно-сульфатный и сульфа</w:t>
      </w:r>
      <w:r w:rsidRPr="00F038AA">
        <w:t>т</w:t>
      </w:r>
      <w:r w:rsidRPr="00F038AA">
        <w:t>ный. Соли визуально обнаруживаются в виде прожилок и точек.</w:t>
      </w:r>
    </w:p>
    <w:p w14:paraId="57570A73" w14:textId="77777777" w:rsidR="00CD1A6F" w:rsidRPr="00F038AA" w:rsidRDefault="00CD1A6F" w:rsidP="00CD1A6F">
      <w:pPr>
        <w:pStyle w:val="ab"/>
      </w:pPr>
      <w:r w:rsidRPr="00F038AA">
        <w:t>Аллювиальные дерновые насыщенные слоистые почвы сформиров</w:t>
      </w:r>
      <w:r w:rsidRPr="00F038AA">
        <w:t>а</w:t>
      </w:r>
      <w:r w:rsidRPr="00F038AA">
        <w:t xml:space="preserve">лись в зоне средних уровней </w:t>
      </w:r>
      <w:proofErr w:type="spellStart"/>
      <w:r w:rsidRPr="00F038AA">
        <w:t>меандровой</w:t>
      </w:r>
      <w:proofErr w:type="spellEnd"/>
      <w:r w:rsidRPr="00F038AA">
        <w:t xml:space="preserve"> </w:t>
      </w:r>
      <w:proofErr w:type="spellStart"/>
      <w:r w:rsidRPr="00F038AA">
        <w:t>мелкогривистой</w:t>
      </w:r>
      <w:proofErr w:type="spellEnd"/>
      <w:r w:rsidRPr="00F038AA">
        <w:t xml:space="preserve"> поймы. Травостой </w:t>
      </w:r>
      <w:r w:rsidRPr="00F038AA">
        <w:lastRenderedPageBreak/>
        <w:t>разнотравно-злаковый, на повышенных гривах - с примесью ксерофитов. Тип водного режима смешанный: в период паводка пойменно-промывной, в ко</w:t>
      </w:r>
      <w:r w:rsidRPr="00F038AA">
        <w:t>н</w:t>
      </w:r>
      <w:r w:rsidRPr="00F038AA">
        <w:t>це лета выпотной. Уровень грунтовых вод напрямую зависит от паводкового режима, сложения подстилающих пород и наличия или отсутствия ест</w:t>
      </w:r>
      <w:r w:rsidRPr="00F038AA">
        <w:t>е</w:t>
      </w:r>
      <w:r w:rsidRPr="00F038AA">
        <w:t xml:space="preserve">ственной </w:t>
      </w:r>
      <w:proofErr w:type="spellStart"/>
      <w:r w:rsidRPr="00F038AA">
        <w:t>дренированности</w:t>
      </w:r>
      <w:proofErr w:type="spellEnd"/>
      <w:r w:rsidRPr="00F038AA">
        <w:t xml:space="preserve"> территории. В меженный период уровень грунт</w:t>
      </w:r>
      <w:r w:rsidRPr="00F038AA">
        <w:t>о</w:t>
      </w:r>
      <w:r w:rsidRPr="00F038AA">
        <w:t xml:space="preserve">вых вод обнаруживается на глубине 2-2,5 м. Воды минерализованы, поэтому 60-70% этих почв подвержено засолению </w:t>
      </w:r>
      <w:proofErr w:type="spellStart"/>
      <w:r w:rsidRPr="00F038AA">
        <w:t>воднорастворимыми</w:t>
      </w:r>
      <w:proofErr w:type="spellEnd"/>
      <w:r w:rsidRPr="00F038AA">
        <w:t xml:space="preserve"> солями по всему профилю. Источником поступления солей являются засоленные по</w:t>
      </w:r>
      <w:r w:rsidRPr="00F038AA">
        <w:t>д</w:t>
      </w:r>
      <w:r w:rsidRPr="00F038AA">
        <w:t>стилающие породы. Тип засоления сульфатный, хлоридно-сульфатный. Н</w:t>
      </w:r>
      <w:r w:rsidRPr="00F038AA">
        <w:t>е</w:t>
      </w:r>
      <w:r w:rsidRPr="00F038AA">
        <w:t xml:space="preserve">редко обнаруживается слабая степень </w:t>
      </w:r>
      <w:proofErr w:type="spellStart"/>
      <w:r w:rsidRPr="00F038AA">
        <w:t>солонцеватости</w:t>
      </w:r>
      <w:proofErr w:type="spellEnd"/>
      <w:r w:rsidRPr="00F038AA">
        <w:t>.</w:t>
      </w:r>
    </w:p>
    <w:p w14:paraId="4138BA04" w14:textId="77777777" w:rsidR="00CD1A6F" w:rsidRPr="00F038AA" w:rsidRDefault="00CD1A6F" w:rsidP="00CD1A6F">
      <w:pPr>
        <w:pStyle w:val="ab"/>
      </w:pPr>
      <w:r w:rsidRPr="00F038AA">
        <w:t>Аллювиальные дерновые насыщенные темноцветные почвы сформир</w:t>
      </w:r>
      <w:r w:rsidRPr="00F038AA">
        <w:t>о</w:t>
      </w:r>
      <w:r w:rsidRPr="00F038AA">
        <w:t>вались на выровненных участках центральной поймы низкого  уровня под пырейно-разнотравной растительностью. На формирование этих почв знач</w:t>
      </w:r>
      <w:r w:rsidRPr="00F038AA">
        <w:t>и</w:t>
      </w:r>
      <w:r w:rsidRPr="00F038AA">
        <w:t>тельное влияние оказывает аккумуляция тонких фракций минеральных и о</w:t>
      </w:r>
      <w:r w:rsidRPr="00F038AA">
        <w:t>р</w:t>
      </w:r>
      <w:r w:rsidRPr="00F038AA">
        <w:t xml:space="preserve">ганических взвесей из паводковых вод. В период значительного иссушения почвы сильно растрескиваются, что еще больше ускоряет потерю влаги из глубоких слоев. Это иногда приводит к появлению слитых горизонтов </w:t>
      </w:r>
      <w:proofErr w:type="spellStart"/>
      <w:r w:rsidRPr="00F038AA">
        <w:t>кру</w:t>
      </w:r>
      <w:r w:rsidRPr="00F038AA">
        <w:t>п</w:t>
      </w:r>
      <w:r w:rsidRPr="00F038AA">
        <w:t>ноглыбистой</w:t>
      </w:r>
      <w:proofErr w:type="spellEnd"/>
      <w:r w:rsidRPr="00F038AA">
        <w:t xml:space="preserve"> структуры. Уровень минерализованных грунтовых вод в м</w:t>
      </w:r>
      <w:r w:rsidRPr="00F038AA">
        <w:t>е</w:t>
      </w:r>
      <w:r w:rsidRPr="00F038AA">
        <w:t>женный период отмечается на глубине 2-4 м. Более половины площади оп</w:t>
      </w:r>
      <w:r w:rsidRPr="00F038AA">
        <w:t>и</w:t>
      </w:r>
      <w:r w:rsidRPr="00F038AA">
        <w:t xml:space="preserve">сываемых почв подвержено засолению </w:t>
      </w:r>
      <w:proofErr w:type="spellStart"/>
      <w:r w:rsidRPr="00F038AA">
        <w:t>воднорастворимыми</w:t>
      </w:r>
      <w:proofErr w:type="spellEnd"/>
      <w:r w:rsidRPr="00F038AA">
        <w:t xml:space="preserve"> солями. Тип з</w:t>
      </w:r>
      <w:r w:rsidRPr="00F038AA">
        <w:t>а</w:t>
      </w:r>
      <w:r w:rsidRPr="00F038AA">
        <w:t xml:space="preserve">соления хлоридно- сульфатный и сульфатно-хлоридный. Иногда выделяются </w:t>
      </w:r>
      <w:proofErr w:type="spellStart"/>
      <w:r w:rsidRPr="00F038AA">
        <w:t>осолонцованные</w:t>
      </w:r>
      <w:proofErr w:type="spellEnd"/>
      <w:r w:rsidRPr="00F038AA">
        <w:t xml:space="preserve"> почвы. Аллювиальные луговые насыщенные почвы зан</w:t>
      </w:r>
      <w:r w:rsidRPr="00F038AA">
        <w:t>и</w:t>
      </w:r>
      <w:r w:rsidRPr="00F038AA">
        <w:t>мают второе место по распространению после дерновых почв. Сформиров</w:t>
      </w:r>
      <w:r w:rsidRPr="00F038AA">
        <w:t>а</w:t>
      </w:r>
      <w:r w:rsidRPr="00F038AA">
        <w:t>лись они на тонкодисперсных аллювиальных отложениях под луговой и влажно-луговой растительностью в условиях избыточного увлажнения. По</w:t>
      </w:r>
      <w:r w:rsidRPr="00F038AA">
        <w:t>ч</w:t>
      </w:r>
      <w:r w:rsidRPr="00F038AA">
        <w:t>вы расположены на пойме низкого уровня, зачастую в плоскодонных бе</w:t>
      </w:r>
      <w:r w:rsidRPr="00F038AA">
        <w:t>с</w:t>
      </w:r>
      <w:r w:rsidRPr="00F038AA">
        <w:t>сточных понижениях.</w:t>
      </w:r>
    </w:p>
    <w:p w14:paraId="3844F5EF" w14:textId="77777777" w:rsidR="00CD1A6F" w:rsidRPr="00F038AA" w:rsidRDefault="00CD1A6F" w:rsidP="00CD1A6F">
      <w:pPr>
        <w:pStyle w:val="ab"/>
      </w:pPr>
      <w:r w:rsidRPr="00F038AA">
        <w:t>Аллювиальные луговые насыщенные слоистые почвы сформировались на тяжелосуглинистых и глинистых аллювиальных отложениях. По морф</w:t>
      </w:r>
      <w:r w:rsidRPr="00F038AA">
        <w:t>о</w:t>
      </w:r>
      <w:r w:rsidRPr="00F038AA">
        <w:t>логическому строению эти почвы близки к дерновым слоистым почвам. О</w:t>
      </w:r>
      <w:r w:rsidRPr="00F038AA">
        <w:t>с</w:t>
      </w:r>
      <w:r w:rsidRPr="00F038AA">
        <w:t>нову травостоя составляют ситняг, зубровка, осоки, алтей. Затопление пр</w:t>
      </w:r>
      <w:r w:rsidRPr="00F038AA">
        <w:t>о</w:t>
      </w:r>
      <w:r w:rsidRPr="00F038AA">
        <w:t xml:space="preserve">должительное. Полное </w:t>
      </w:r>
      <w:proofErr w:type="spellStart"/>
      <w:r w:rsidRPr="00F038AA">
        <w:t>обсыхание</w:t>
      </w:r>
      <w:proofErr w:type="spellEnd"/>
      <w:r w:rsidRPr="00F038AA">
        <w:t xml:space="preserve"> профиля наступает в конце лета. Иногда почвы подвержены солончаковому засолению, тип засоления преимущ</w:t>
      </w:r>
      <w:r w:rsidRPr="00F038AA">
        <w:t>е</w:t>
      </w:r>
      <w:r w:rsidRPr="00F038AA">
        <w:t>ственно сульфатный. Визуально соли обнаруживаются только при знач</w:t>
      </w:r>
      <w:r w:rsidRPr="00F038AA">
        <w:t>и</w:t>
      </w:r>
      <w:r w:rsidRPr="00F038AA">
        <w:t>тельном иссушении почвенного профиля.</w:t>
      </w:r>
    </w:p>
    <w:p w14:paraId="489B9A6E" w14:textId="77777777" w:rsidR="00CD1A6F" w:rsidRPr="00F038AA" w:rsidRDefault="00CD1A6F" w:rsidP="00CD1A6F">
      <w:pPr>
        <w:pStyle w:val="ab"/>
      </w:pPr>
      <w:r w:rsidRPr="00F038AA">
        <w:t>Аллювиальные луговые насыщенные темноцветные почвы сформир</w:t>
      </w:r>
      <w:r w:rsidRPr="00F038AA">
        <w:t>о</w:t>
      </w:r>
      <w:r w:rsidRPr="00F038AA">
        <w:t>вались на выровненных сточных и реже бессточных участках низкой поймы. Почвы сформировались в условиях избыточного паводкового увлажнения под луговой и влажно-луговой растительностью. Почвы хорошо развиты, с выраженной дифференциацией на генетические горизонты. По морфологич</w:t>
      </w:r>
      <w:r w:rsidRPr="00F038AA">
        <w:t>е</w:t>
      </w:r>
      <w:r w:rsidRPr="00F038AA">
        <w:t xml:space="preserve">скому строению они близки к дерновым темноцветным почвам. Затопление продолжительное, полное </w:t>
      </w:r>
      <w:proofErr w:type="spellStart"/>
      <w:r w:rsidRPr="00F038AA">
        <w:t>обсыхание</w:t>
      </w:r>
      <w:proofErr w:type="spellEnd"/>
      <w:r w:rsidRPr="00F038AA">
        <w:t xml:space="preserve"> профиля наступает в конце лета. Тип </w:t>
      </w:r>
      <w:r w:rsidRPr="00F038AA">
        <w:lastRenderedPageBreak/>
        <w:t>водного режима пойменно-засоленный, тип засоления хлоридно-сульфатный и сульфатный. Уровень грунтовых вод в межень устанавливается на глубине 0,8-1,5 м.</w:t>
      </w:r>
    </w:p>
    <w:p w14:paraId="1480482D" w14:textId="77777777" w:rsidR="00CD1A6F" w:rsidRPr="00F038AA" w:rsidRDefault="00CD1A6F" w:rsidP="00CD1A6F">
      <w:pPr>
        <w:pStyle w:val="ab"/>
      </w:pPr>
      <w:r w:rsidRPr="00F038AA">
        <w:t>Аллювиальные лугово-болотные почвы развиваются в условиях изб</w:t>
      </w:r>
      <w:r w:rsidRPr="00F038AA">
        <w:t>ы</w:t>
      </w:r>
      <w:r w:rsidRPr="00F038AA">
        <w:t>точного паводкового затопления в замкнутых депрессиях. Почвообразующ</w:t>
      </w:r>
      <w:r w:rsidRPr="00F038AA">
        <w:t>и</w:t>
      </w:r>
      <w:r w:rsidRPr="00F038AA">
        <w:t>ми породами являются озерно-аллювиальные отложения тяжелого гранул</w:t>
      </w:r>
      <w:r w:rsidRPr="00F038AA">
        <w:t>о</w:t>
      </w:r>
      <w:r w:rsidRPr="00F038AA">
        <w:t xml:space="preserve">метрического состава. Вследствие медленного </w:t>
      </w:r>
      <w:proofErr w:type="spellStart"/>
      <w:r w:rsidRPr="00F038AA">
        <w:t>обсыхания</w:t>
      </w:r>
      <w:proofErr w:type="spellEnd"/>
      <w:r w:rsidRPr="00F038AA">
        <w:t xml:space="preserve"> после паводка по</w:t>
      </w:r>
      <w:r w:rsidRPr="00F038AA">
        <w:t>ч</w:t>
      </w:r>
      <w:r w:rsidRPr="00F038AA">
        <w:t>венный профиль продолжительное время находится во влажном состоянии. Растительный покров представлен тростниково-рогозовыми сообществами. Почвы крайне редко бывают засолены. Уровень грунтовых вод в межень устанавливается на глубине 0,6-0,8 м.</w:t>
      </w:r>
    </w:p>
    <w:p w14:paraId="185DB480" w14:textId="77777777" w:rsidR="00CD1A6F" w:rsidRPr="00F038AA" w:rsidRDefault="00CD1A6F" w:rsidP="00CD1A6F">
      <w:pPr>
        <w:pStyle w:val="ab"/>
      </w:pPr>
      <w:r w:rsidRPr="00F038AA">
        <w:t>Солончаки луговые развиваются на пойме низкого уровня по замкн</w:t>
      </w:r>
      <w:r w:rsidRPr="00F038AA">
        <w:t>у</w:t>
      </w:r>
      <w:r w:rsidRPr="00F038AA">
        <w:t>тым депрессиям. Источником засоления являются засоленные подстилающие породы. Морфологически солончаки луговые мало отличаются от окружа</w:t>
      </w:r>
      <w:r w:rsidRPr="00F038AA">
        <w:t>ю</w:t>
      </w:r>
      <w:r w:rsidRPr="00F038AA">
        <w:t>щих луговых почв. Степень засоления очень сильная. Тип засоления обычно сульфатно- хлоридный, хлоридный.</w:t>
      </w:r>
    </w:p>
    <w:p w14:paraId="5DE25748" w14:textId="77777777" w:rsidR="00CD1A6F" w:rsidRPr="00F038AA" w:rsidRDefault="00CD1A6F" w:rsidP="00CD1A6F">
      <w:pPr>
        <w:pStyle w:val="ab"/>
      </w:pPr>
      <w:r w:rsidRPr="00F038AA">
        <w:t>Почвенный покров пустынной и полупустынной частей исследуемого региона сформировался в условиях острого дефицита атмосферных осадков под изреженной ксерофитной растительностью. Почвообразующими пор</w:t>
      </w:r>
      <w:r w:rsidRPr="00F038AA">
        <w:t>о</w:t>
      </w:r>
      <w:r w:rsidRPr="00F038AA">
        <w:t>дами на бурых почвах являются хвалынские отложения, на песках - совр</w:t>
      </w:r>
      <w:r w:rsidRPr="00F038AA">
        <w:t>е</w:t>
      </w:r>
      <w:r w:rsidRPr="00F038AA">
        <w:t>менные эоловые отложения. По гранулометрическому составу почвообраз</w:t>
      </w:r>
      <w:r w:rsidRPr="00F038AA">
        <w:t>у</w:t>
      </w:r>
      <w:r w:rsidRPr="00F038AA">
        <w:t xml:space="preserve">ющие породы представлены песками и супесями. Грунтовые воды залегают на глубине более 10 м и участия в процессе почвообразования не принимают. Засоление </w:t>
      </w:r>
      <w:proofErr w:type="spellStart"/>
      <w:r w:rsidRPr="00F038AA">
        <w:t>воднорастворимыми</w:t>
      </w:r>
      <w:proofErr w:type="spellEnd"/>
      <w:r w:rsidRPr="00F038AA">
        <w:t xml:space="preserve"> солями у этих почв встречается крайне редко. На исследуемой территории выделено два контура бурых полупустынных почв, имеющих слабую степень засоления. Исключение составляют солонч</w:t>
      </w:r>
      <w:r w:rsidRPr="00F038AA">
        <w:t>а</w:t>
      </w:r>
      <w:r w:rsidRPr="00F038AA">
        <w:t xml:space="preserve">ки </w:t>
      </w:r>
      <w:proofErr w:type="spellStart"/>
      <w:r w:rsidRPr="00F038AA">
        <w:t>соровые</w:t>
      </w:r>
      <w:proofErr w:type="spellEnd"/>
      <w:r w:rsidRPr="00F038AA">
        <w:t>, имеющие очень высокую степень засоления. Последние сформ</w:t>
      </w:r>
      <w:r w:rsidRPr="00F038AA">
        <w:t>и</w:t>
      </w:r>
      <w:r w:rsidRPr="00F038AA">
        <w:t>ровались по плоским понижениям, представляющим собой высохшие днища соленых озер (</w:t>
      </w:r>
      <w:proofErr w:type="spellStart"/>
      <w:r w:rsidRPr="00F038AA">
        <w:t>соров</w:t>
      </w:r>
      <w:proofErr w:type="spellEnd"/>
      <w:r w:rsidRPr="00F038AA">
        <w:t>).</w:t>
      </w:r>
    </w:p>
    <w:p w14:paraId="4F3B5B9E" w14:textId="77777777" w:rsidR="00CD1A6F" w:rsidRPr="00F038AA" w:rsidRDefault="00CD1A6F" w:rsidP="00CD1A6F">
      <w:pPr>
        <w:pStyle w:val="ab"/>
      </w:pPr>
      <w:r w:rsidRPr="00F038AA">
        <w:t>Бурые полупустынные почвы - это зональный тип почв полупустынь и пустынь. Главный климатический фактор, определяющий направление по</w:t>
      </w:r>
      <w:r w:rsidRPr="00F038AA">
        <w:t>ч</w:t>
      </w:r>
      <w:r w:rsidRPr="00F038AA">
        <w:t xml:space="preserve">вообразования в этой зоне - высокие температуры воздуха и недостаток влаги в вегетационный период. Основными особенностями этих почв являются слабая </w:t>
      </w:r>
      <w:proofErr w:type="spellStart"/>
      <w:r w:rsidRPr="00F038AA">
        <w:t>гумусированность</w:t>
      </w:r>
      <w:proofErr w:type="spellEnd"/>
      <w:r w:rsidRPr="00F038AA">
        <w:t xml:space="preserve"> и малая мощность гумусового горизонта, они с</w:t>
      </w:r>
      <w:r w:rsidRPr="00F038AA">
        <w:t>о</w:t>
      </w:r>
      <w:r w:rsidRPr="00F038AA">
        <w:t>держат мало гумуса (1-2%) и питательных веществ, что определяется спец</w:t>
      </w:r>
      <w:r w:rsidRPr="00F038AA">
        <w:t>и</w:t>
      </w:r>
      <w:r w:rsidRPr="00F038AA">
        <w:t>фикой климата, низкой биологической продуктивностью растительного п</w:t>
      </w:r>
      <w:r w:rsidRPr="00F038AA">
        <w:t>о</w:t>
      </w:r>
      <w:r w:rsidRPr="00F038AA">
        <w:t>крова и высокой микробиологической активностью. Бурые почвы обладают хорошей водопроницаемостью, но малой влагоемкостью.</w:t>
      </w:r>
    </w:p>
    <w:p w14:paraId="33369CE8" w14:textId="77777777" w:rsidR="00CD1A6F" w:rsidRPr="00F038AA" w:rsidRDefault="00CD1A6F" w:rsidP="00CD1A6F">
      <w:pPr>
        <w:pStyle w:val="ab"/>
      </w:pPr>
      <w:r w:rsidRPr="00F038AA">
        <w:t>Светло-каштановые почвы при достаточном увлажнении дают непл</w:t>
      </w:r>
      <w:r w:rsidRPr="00F038AA">
        <w:t>о</w:t>
      </w:r>
      <w:r w:rsidRPr="00F038AA">
        <w:t>хой урожай овощей, зерна и других сельскохозяйственных культур. Бурые почвы чаще используются как пастбища, но при орошении на них возможно возделывать бахчевые культуры и виноград.</w:t>
      </w:r>
    </w:p>
    <w:p w14:paraId="512E4852" w14:textId="1A3FCA2A" w:rsidR="00CD1A6F" w:rsidRPr="00F038AA" w:rsidRDefault="00CD1A6F" w:rsidP="00CD1A6F">
      <w:pPr>
        <w:pStyle w:val="ab"/>
      </w:pPr>
      <w:r w:rsidRPr="00F038AA">
        <w:lastRenderedPageBreak/>
        <w:t>Светло-каштановые и бурые почвы, отличаясь малым содержанием г</w:t>
      </w:r>
      <w:r w:rsidRPr="00F038AA">
        <w:t>у</w:t>
      </w:r>
      <w:r w:rsidRPr="00F038AA">
        <w:t>муса, положительно реагируют на внесение органических и минеральных удобрений. Необходимо внесение навозного или компостного, и бактериал</w:t>
      </w:r>
      <w:r w:rsidRPr="00F038AA">
        <w:t>ь</w:t>
      </w:r>
      <w:r w:rsidRPr="00F038AA">
        <w:t>ных удобрений, а также желательна запашка зел</w:t>
      </w:r>
      <w:r w:rsidR="004714D7" w:rsidRPr="00F038AA">
        <w:t>е</w:t>
      </w:r>
      <w:r w:rsidRPr="00F038AA">
        <w:t>ных удобрений. Агрохим</w:t>
      </w:r>
      <w:r w:rsidRPr="00F038AA">
        <w:t>и</w:t>
      </w:r>
      <w:r w:rsidRPr="00F038AA">
        <w:t>ческие исследования показали, что орошение земель с комплексным почве</w:t>
      </w:r>
      <w:r w:rsidRPr="00F038AA">
        <w:t>н</w:t>
      </w:r>
      <w:r w:rsidRPr="00F038AA">
        <w:t>ным покровом без выравнивания плодородия, оптимизации водно-физических свойств почв мало эффективно. Агрохимическое крупнома</w:t>
      </w:r>
      <w:r w:rsidRPr="00F038AA">
        <w:t>с</w:t>
      </w:r>
      <w:r w:rsidRPr="00F038AA">
        <w:t>штабное обследование и картирование почв с уч</w:t>
      </w:r>
      <w:r w:rsidR="004714D7" w:rsidRPr="00F038AA">
        <w:t>е</w:t>
      </w:r>
      <w:r w:rsidRPr="00F038AA">
        <w:t>том содержания подвижных форм питательных веществ, гумуса и степени засоленности является услов</w:t>
      </w:r>
      <w:r w:rsidRPr="00F038AA">
        <w:t>и</w:t>
      </w:r>
      <w:r w:rsidRPr="00F038AA">
        <w:t>ем эффективного использования почв.</w:t>
      </w:r>
    </w:p>
    <w:p w14:paraId="3B3176FB" w14:textId="73AE41D7" w:rsidR="00B74545" w:rsidRPr="00F038AA" w:rsidRDefault="00B74545" w:rsidP="00B74545">
      <w:pPr>
        <w:pStyle w:val="32"/>
      </w:pPr>
      <w:bookmarkStart w:id="56" w:name="_Toc171004012"/>
      <w:r w:rsidRPr="00F038AA">
        <w:t>Растительный и животный мир</w:t>
      </w:r>
      <w:bookmarkEnd w:id="56"/>
    </w:p>
    <w:p w14:paraId="0B78D88F" w14:textId="4FC3B02F" w:rsidR="00CD1A6F" w:rsidRPr="00F038AA" w:rsidRDefault="00CD1A6F" w:rsidP="00CD1A6F">
      <w:pPr>
        <w:pStyle w:val="ab"/>
      </w:pPr>
      <w:r w:rsidRPr="00F038AA">
        <w:t>Растительность Прикаспийской низменности на территории сельсовета можно отнести к двум крупным группам типов: типичная зональная раст</w:t>
      </w:r>
      <w:r w:rsidRPr="00F038AA">
        <w:t>и</w:t>
      </w:r>
      <w:r w:rsidRPr="00F038AA">
        <w:t>тельность Прикаспийской низменности, которую называют пустынной, п</w:t>
      </w:r>
      <w:r w:rsidRPr="00F038AA">
        <w:t>о</w:t>
      </w:r>
      <w:r w:rsidRPr="00F038AA">
        <w:t>лупустынной или даже степной, и интразональный комплекс луговой, луг</w:t>
      </w:r>
      <w:r w:rsidRPr="00F038AA">
        <w:t>о</w:t>
      </w:r>
      <w:r w:rsidRPr="00F038AA">
        <w:t>во-болотной, болотной и лесной растительности, приуроченный к Волго-Ахтубинской пойме.</w:t>
      </w:r>
    </w:p>
    <w:p w14:paraId="2338D85A" w14:textId="4D38F94D" w:rsidR="00CD1A6F" w:rsidRPr="00F038AA" w:rsidRDefault="00CD1A6F" w:rsidP="00CD1A6F">
      <w:pPr>
        <w:pStyle w:val="ab"/>
      </w:pPr>
      <w:r w:rsidRPr="00F038AA">
        <w:t xml:space="preserve"> Наиболее типичной чертой растительного покрова является сочетание сообществ «степного» типа с сообществами пустынными, что и создает х</w:t>
      </w:r>
      <w:r w:rsidRPr="00F038AA">
        <w:t>а</w:t>
      </w:r>
      <w:r w:rsidRPr="00F038AA">
        <w:t>рактерную картину пятнистости (комплексности). Основу степной раст</w:t>
      </w:r>
      <w:r w:rsidRPr="00F038AA">
        <w:t>и</w:t>
      </w:r>
      <w:r w:rsidRPr="00F038AA">
        <w:t xml:space="preserve">тельности составляют дерновинные злаки (типчак, ковыли), представители ксерофитного степного разнотравья, как правило, </w:t>
      </w:r>
      <w:proofErr w:type="spellStart"/>
      <w:r w:rsidRPr="00F038AA">
        <w:t>немногочислены</w:t>
      </w:r>
      <w:proofErr w:type="spellEnd"/>
      <w:r w:rsidRPr="00F038AA">
        <w:t>. Среди них преобладают сложноцветные, бобовые, в весеннем аспекте - крестоцве</w:t>
      </w:r>
      <w:r w:rsidRPr="00F038AA">
        <w:t>т</w:t>
      </w:r>
      <w:r w:rsidRPr="00F038AA">
        <w:t>ные.</w:t>
      </w:r>
    </w:p>
    <w:p w14:paraId="2350F24A" w14:textId="1DC0EA59" w:rsidR="00CD1A6F" w:rsidRPr="00F038AA" w:rsidRDefault="00CD1A6F" w:rsidP="00CD1A6F">
      <w:pPr>
        <w:pStyle w:val="ab"/>
      </w:pPr>
      <w:r w:rsidRPr="00F038AA">
        <w:t>Полукустарничковые пустынные растительные сообщества (полынные и солянковые) включают сообщества, состоящие из ксерофитных многоле</w:t>
      </w:r>
      <w:r w:rsidRPr="00F038AA">
        <w:t>т</w:t>
      </w:r>
      <w:r w:rsidRPr="00F038AA">
        <w:t>них растений, представленных преимущественно полукустарничками. Го</w:t>
      </w:r>
      <w:r w:rsidRPr="00F038AA">
        <w:t>с</w:t>
      </w:r>
      <w:r w:rsidRPr="00F038AA">
        <w:t>подствующие виды (</w:t>
      </w:r>
      <w:proofErr w:type="spellStart"/>
      <w:r w:rsidRPr="00F038AA">
        <w:t>эдификаторы</w:t>
      </w:r>
      <w:proofErr w:type="spellEnd"/>
      <w:r w:rsidRPr="00F038AA">
        <w:t xml:space="preserve">) полукустарничковых пустынь относятся к следующим родам: полынь, солянка, </w:t>
      </w:r>
      <w:proofErr w:type="spellStart"/>
      <w:r w:rsidRPr="00F038AA">
        <w:t>ежовник</w:t>
      </w:r>
      <w:proofErr w:type="spellEnd"/>
      <w:r w:rsidRPr="00F038AA">
        <w:t xml:space="preserve">, лебеда, </w:t>
      </w:r>
      <w:proofErr w:type="spellStart"/>
      <w:r w:rsidRPr="00F038AA">
        <w:t>терескен</w:t>
      </w:r>
      <w:proofErr w:type="spellEnd"/>
      <w:r w:rsidRPr="00F038AA">
        <w:t xml:space="preserve">, </w:t>
      </w:r>
      <w:proofErr w:type="spellStart"/>
      <w:r w:rsidRPr="00F038AA">
        <w:t>сарсазан</w:t>
      </w:r>
      <w:proofErr w:type="spellEnd"/>
      <w:r w:rsidRPr="00F038AA">
        <w:t>. Представители этих родов широко распространены в пределах пустынной области и создают сообщества, занимающие обширные пространства. Заме</w:t>
      </w:r>
      <w:r w:rsidRPr="00F038AA">
        <w:t>т</w:t>
      </w:r>
      <w:r w:rsidRPr="00F038AA">
        <w:t xml:space="preserve">но меньшее значение имеют сообщества, где </w:t>
      </w:r>
      <w:proofErr w:type="spellStart"/>
      <w:r w:rsidRPr="00F038AA">
        <w:t>эдификаторами</w:t>
      </w:r>
      <w:proofErr w:type="spellEnd"/>
      <w:r w:rsidRPr="00F038AA">
        <w:t xml:space="preserve"> выступают п</w:t>
      </w:r>
      <w:r w:rsidRPr="00F038AA">
        <w:t>о</w:t>
      </w:r>
      <w:r w:rsidRPr="00F038AA">
        <w:t>лукустарниковые шведки, прутняк, пижма и некоторые другие (</w:t>
      </w:r>
      <w:proofErr w:type="spellStart"/>
      <w:r w:rsidRPr="00F038AA">
        <w:t>чернополы</w:t>
      </w:r>
      <w:r w:rsidRPr="00F038AA">
        <w:t>н</w:t>
      </w:r>
      <w:r w:rsidRPr="00F038AA">
        <w:t>ные</w:t>
      </w:r>
      <w:proofErr w:type="spellEnd"/>
      <w:r w:rsidRPr="00F038AA">
        <w:t xml:space="preserve">, </w:t>
      </w:r>
      <w:proofErr w:type="spellStart"/>
      <w:r w:rsidRPr="00F038AA">
        <w:t>ромашниково-чернополынные</w:t>
      </w:r>
      <w:proofErr w:type="spellEnd"/>
      <w:r w:rsidRPr="00F038AA">
        <w:t xml:space="preserve">, </w:t>
      </w:r>
      <w:proofErr w:type="spellStart"/>
      <w:r w:rsidRPr="00F038AA">
        <w:t>камфоросмово-чернополынные</w:t>
      </w:r>
      <w:proofErr w:type="spellEnd"/>
      <w:r w:rsidRPr="00F038AA">
        <w:t xml:space="preserve">, </w:t>
      </w:r>
      <w:proofErr w:type="spellStart"/>
      <w:r w:rsidRPr="00F038AA">
        <w:t>мятл</w:t>
      </w:r>
      <w:r w:rsidRPr="00F038AA">
        <w:t>и</w:t>
      </w:r>
      <w:r w:rsidRPr="00F038AA">
        <w:t>ково-чернополынные</w:t>
      </w:r>
      <w:proofErr w:type="spellEnd"/>
      <w:r w:rsidRPr="00F038AA">
        <w:t xml:space="preserve"> пустыни на столбчатых, корково-столбчатых, солонч</w:t>
      </w:r>
      <w:r w:rsidRPr="00F038AA">
        <w:t>а</w:t>
      </w:r>
      <w:r w:rsidRPr="00F038AA">
        <w:t>коватых и других разновидностях солонцов на едва повышенных элементах рельефа). К перечисленным господствующим растениям иногда примешив</w:t>
      </w:r>
      <w:r w:rsidRPr="00F038AA">
        <w:t>а</w:t>
      </w:r>
      <w:r w:rsidRPr="00F038AA">
        <w:t xml:space="preserve">ются </w:t>
      </w:r>
      <w:proofErr w:type="spellStart"/>
      <w:r w:rsidRPr="00F038AA">
        <w:t>биюргун</w:t>
      </w:r>
      <w:proofErr w:type="spellEnd"/>
      <w:r w:rsidRPr="00F038AA">
        <w:t xml:space="preserve"> и прутняк. Число видов цветковых растений в растительных сообществах обычно невелико, около 8-10, редко достигает 12. В небольшом количестве здесь иногда встречаются мятлик луковичный и немного эфем</w:t>
      </w:r>
      <w:r w:rsidRPr="00F038AA">
        <w:t>е</w:t>
      </w:r>
      <w:r w:rsidRPr="00F038AA">
        <w:t>ров, более заметны летне-осенние однолетники. Злаково-полынные полуп</w:t>
      </w:r>
      <w:r w:rsidRPr="00F038AA">
        <w:t>у</w:t>
      </w:r>
      <w:r w:rsidRPr="00F038AA">
        <w:lastRenderedPageBreak/>
        <w:t>стынные сообщества занимают плоские или слабоволнистые местополож</w:t>
      </w:r>
      <w:r w:rsidRPr="00F038AA">
        <w:t>е</w:t>
      </w:r>
      <w:r w:rsidRPr="00F038AA">
        <w:t>ния с резко выраженным микрорельефом, обусловливающим характерную для них пестроту (комплексность) почвенного и растительного покровов.</w:t>
      </w:r>
    </w:p>
    <w:p w14:paraId="736BC1D8" w14:textId="77777777" w:rsidR="00CD1A6F" w:rsidRPr="00F038AA" w:rsidRDefault="00CD1A6F" w:rsidP="00CD1A6F">
      <w:pPr>
        <w:pStyle w:val="ab"/>
      </w:pPr>
      <w:r w:rsidRPr="00F038AA">
        <w:t xml:space="preserve">В прилегающих степных и полупустынных ландшафтах, на пустырях встречаются сообщества </w:t>
      </w:r>
      <w:proofErr w:type="spellStart"/>
      <w:r w:rsidRPr="00F038AA">
        <w:t>бурьянистой</w:t>
      </w:r>
      <w:proofErr w:type="spellEnd"/>
      <w:r w:rsidRPr="00F038AA">
        <w:t xml:space="preserve"> рудеральной растительности (мелкол</w:t>
      </w:r>
      <w:r w:rsidRPr="00F038AA">
        <w:t>е</w:t>
      </w:r>
      <w:r w:rsidRPr="00F038AA">
        <w:t xml:space="preserve">пестник, </w:t>
      </w:r>
      <w:proofErr w:type="spellStart"/>
      <w:r w:rsidRPr="00F038AA">
        <w:t>циклахена</w:t>
      </w:r>
      <w:proofErr w:type="spellEnd"/>
      <w:r w:rsidRPr="00F038AA">
        <w:t>, дурнишник и др.). На заболоченных участках доминир</w:t>
      </w:r>
      <w:r w:rsidRPr="00F038AA">
        <w:t>у</w:t>
      </w:r>
      <w:r w:rsidRPr="00F038AA">
        <w:t>ет тростник.</w:t>
      </w:r>
    </w:p>
    <w:p w14:paraId="07F867D2" w14:textId="4F00ACB6" w:rsidR="00CD1A6F" w:rsidRPr="00F038AA" w:rsidRDefault="00CD1A6F" w:rsidP="00CD1A6F">
      <w:pPr>
        <w:pStyle w:val="ab"/>
      </w:pPr>
      <w:r w:rsidRPr="00F038AA">
        <w:t>Подавляющая часть естественных лесов расположена узкими полос</w:t>
      </w:r>
      <w:r w:rsidRPr="00F038AA">
        <w:t>а</w:t>
      </w:r>
      <w:r w:rsidRPr="00F038AA">
        <w:t>ми, небольшими участками по берегам рек, проток и по островам Волго-Ахтубинской поймы. По преобладающим породам площади, занятые древе</w:t>
      </w:r>
      <w:r w:rsidRPr="00F038AA">
        <w:t>с</w:t>
      </w:r>
      <w:r w:rsidRPr="00F038AA">
        <w:t xml:space="preserve">но-кустарниковыми породами, распределяются следующим образом: ивняки 46,1%, </w:t>
      </w:r>
      <w:proofErr w:type="spellStart"/>
      <w:r w:rsidRPr="00F038AA">
        <w:t>тополевники</w:t>
      </w:r>
      <w:proofErr w:type="spellEnd"/>
      <w:r w:rsidRPr="00F038AA">
        <w:t xml:space="preserve"> 20,2%, кустарники 20%, прочие породы. Среди куста</w:t>
      </w:r>
      <w:r w:rsidRPr="00F038AA">
        <w:t>р</w:t>
      </w:r>
      <w:r w:rsidRPr="00F038AA">
        <w:t>ников преобладают тальники в пойменных местах и джузгун, гребенщик (т</w:t>
      </w:r>
      <w:r w:rsidRPr="00F038AA">
        <w:t>а</w:t>
      </w:r>
      <w:r w:rsidRPr="00F038AA">
        <w:t>марикс) – в засушливых районах области.</w:t>
      </w:r>
    </w:p>
    <w:p w14:paraId="0FF7D403" w14:textId="77777777" w:rsidR="00CD1A6F" w:rsidRPr="00F038AA" w:rsidRDefault="00CD1A6F" w:rsidP="00CD1A6F">
      <w:pPr>
        <w:pStyle w:val="ab"/>
      </w:pPr>
      <w:r w:rsidRPr="00F038AA">
        <w:t>Низкая производительность основных пород обусловлена многокра</w:t>
      </w:r>
      <w:r w:rsidRPr="00F038AA">
        <w:t>т</w:t>
      </w:r>
      <w:r w:rsidRPr="00F038AA">
        <w:t>ной генерацией порослевых насаждений с одной стороны и чрезвычайно н</w:t>
      </w:r>
      <w:r w:rsidRPr="00F038AA">
        <w:t>е</w:t>
      </w:r>
      <w:r w:rsidRPr="00F038AA">
        <w:t>благоприятными почвенно-климатическими условиями, с другой.</w:t>
      </w:r>
    </w:p>
    <w:p w14:paraId="318D29BE" w14:textId="30667E88" w:rsidR="00CD1A6F" w:rsidRPr="00F038AA" w:rsidRDefault="00CD1A6F" w:rsidP="00CD1A6F">
      <w:pPr>
        <w:pStyle w:val="ab"/>
      </w:pPr>
      <w:r w:rsidRPr="00F038AA">
        <w:t>В степном районе преобладают почвозащитные леса из засухоустойч</w:t>
      </w:r>
      <w:r w:rsidRPr="00F038AA">
        <w:t>и</w:t>
      </w:r>
      <w:r w:rsidRPr="00F038AA">
        <w:t>вых древесно-кустарниковых пород. Эти леса защищают поля, пастбища, в</w:t>
      </w:r>
      <w:r w:rsidRPr="00F038AA">
        <w:t>о</w:t>
      </w:r>
      <w:r w:rsidRPr="00F038AA">
        <w:t>доемы, животных и население от вредного воздействия юго-восточных ве</w:t>
      </w:r>
      <w:r w:rsidRPr="00F038AA">
        <w:t>т</w:t>
      </w:r>
      <w:r w:rsidRPr="00F038AA">
        <w:t>ров, пыльных бурь и других стихийных явлений. Пойменные леса регулир</w:t>
      </w:r>
      <w:r w:rsidRPr="00F038AA">
        <w:t>у</w:t>
      </w:r>
      <w:r w:rsidRPr="00F038AA">
        <w:t>ют водный сток и гидрологический режим, влияют на создание оптимальных условии для нереста рыб. В период весеннего половодья леса снижают ск</w:t>
      </w:r>
      <w:r w:rsidRPr="00F038AA">
        <w:t>о</w:t>
      </w:r>
      <w:r w:rsidRPr="00F038AA">
        <w:t>рость течения воды, предохраняют берега от размыва, препятствуют образ</w:t>
      </w:r>
      <w:r w:rsidRPr="00F038AA">
        <w:t>о</w:t>
      </w:r>
      <w:r w:rsidRPr="00F038AA">
        <w:t>ванию мелей и перекатов. Кроме того, леса Волго-Ахтубинской поймы явл</w:t>
      </w:r>
      <w:r w:rsidRPr="00F038AA">
        <w:t>я</w:t>
      </w:r>
      <w:r w:rsidRPr="00F038AA">
        <w:t>ются местом массового отдыха не только населения области, но и многих т</w:t>
      </w:r>
      <w:r w:rsidRPr="00F038AA">
        <w:t>у</w:t>
      </w:r>
      <w:r w:rsidRPr="00F038AA">
        <w:t xml:space="preserve">ристов (рыболовов и охотников), приезжающих из других районов страны. </w:t>
      </w:r>
    </w:p>
    <w:p w14:paraId="2FC35F1C" w14:textId="2C2EC727" w:rsidR="00CD1A6F" w:rsidRPr="00F038AA" w:rsidRDefault="00CD1A6F" w:rsidP="00CD1A6F">
      <w:pPr>
        <w:pStyle w:val="ab"/>
      </w:pPr>
      <w:r w:rsidRPr="00F038AA">
        <w:t xml:space="preserve">Астраханская область </w:t>
      </w:r>
      <w:r w:rsidR="004714D7" w:rsidRPr="00F038AA">
        <w:t xml:space="preserve">и территория сельсовета </w:t>
      </w:r>
      <w:r w:rsidRPr="00F038AA">
        <w:t>входит в зоогеограф</w:t>
      </w:r>
      <w:r w:rsidRPr="00F038AA">
        <w:t>и</w:t>
      </w:r>
      <w:r w:rsidRPr="00F038AA">
        <w:t>ческую Центрально-Азиатскую подобласть Палеарктики с е</w:t>
      </w:r>
      <w:r w:rsidR="004714D7" w:rsidRPr="00F038AA">
        <w:t>е</w:t>
      </w:r>
      <w:r w:rsidRPr="00F038AA">
        <w:t xml:space="preserve"> богато пре</w:t>
      </w:r>
      <w:r w:rsidRPr="00F038AA">
        <w:t>д</w:t>
      </w:r>
      <w:r w:rsidRPr="00F038AA">
        <w:t>ставленным миром обитателей сухих степей и глинисто-песчаных пустынь. Интенсивное освоение пастбищ, полей и лесов области, неумеренная охота за последнее столетие привели к исчезновению и вытеснению многих интере</w:t>
      </w:r>
      <w:r w:rsidRPr="00F038AA">
        <w:t>с</w:t>
      </w:r>
      <w:r w:rsidRPr="00F038AA">
        <w:t>нейших представителей фауны. Многие виды, некогда обильно заселявшие область, истреблены полностью (кулан, тарпан, медведь, степная пищуха, бобр и др.). Остатками древней богатой фауны в настоящее время являются степная антилопа – сайгак, кабан, белая цапля, фазан и др. Были близки к и</w:t>
      </w:r>
      <w:r w:rsidRPr="00F038AA">
        <w:t>с</w:t>
      </w:r>
      <w:r w:rsidRPr="00F038AA">
        <w:t>чезновению лебедь, дрофа, стрепет и другие виды, охраняемые теперь в Ас</w:t>
      </w:r>
      <w:r w:rsidRPr="00F038AA">
        <w:t>т</w:t>
      </w:r>
      <w:r w:rsidRPr="00F038AA">
        <w:t>раханском заповеднике, который явился для области резерватом для ест</w:t>
      </w:r>
      <w:r w:rsidRPr="00F038AA">
        <w:t>е</w:t>
      </w:r>
      <w:r w:rsidRPr="00F038AA">
        <w:t>ственного расселения и восстановления фаунистического богатства региона.</w:t>
      </w:r>
    </w:p>
    <w:p w14:paraId="75246FEA" w14:textId="77777777" w:rsidR="00CD1A6F" w:rsidRPr="00F038AA" w:rsidRDefault="00CD1A6F" w:rsidP="00CD1A6F">
      <w:pPr>
        <w:pStyle w:val="ab"/>
      </w:pPr>
      <w:r w:rsidRPr="00F038AA">
        <w:t>Астраханская область служит юго-восточной границей распростран</w:t>
      </w:r>
      <w:r w:rsidRPr="00F038AA">
        <w:t>е</w:t>
      </w:r>
      <w:r w:rsidRPr="00F038AA">
        <w:t xml:space="preserve">ния ряда позвоночных. К ним относятся главным образом лесные виды: лось, </w:t>
      </w:r>
      <w:r w:rsidRPr="00F038AA">
        <w:lastRenderedPageBreak/>
        <w:t>хорь лесной, крот, выхухоль. Из грызунов – белка, крапчатый суслик, сте</w:t>
      </w:r>
      <w:r w:rsidRPr="00F038AA">
        <w:t>п</w:t>
      </w:r>
      <w:r w:rsidRPr="00F038AA">
        <w:t>ной сурок, слепец обыкновенный, хомяк большой, рыжая полевка и др.</w:t>
      </w:r>
    </w:p>
    <w:p w14:paraId="11E64D6F" w14:textId="77777777" w:rsidR="00CD1A6F" w:rsidRPr="00F038AA" w:rsidRDefault="00CD1A6F" w:rsidP="00CD1A6F">
      <w:pPr>
        <w:pStyle w:val="ab"/>
      </w:pPr>
      <w:r w:rsidRPr="00F038AA">
        <w:t>Ко второй, более многочисленной группе животных относятся виды южного и южно-восточного ареала распространения. Среди них: черный ж</w:t>
      </w:r>
      <w:r w:rsidRPr="00F038AA">
        <w:t>а</w:t>
      </w:r>
      <w:r w:rsidRPr="00F038AA">
        <w:t>воронок, пустынная славка, сайгак, степная лисичка – корсак, камышовый кот, шакал и др.</w:t>
      </w:r>
    </w:p>
    <w:p w14:paraId="4B3564AE" w14:textId="0E8FABEC" w:rsidR="00CD1A6F" w:rsidRPr="00F038AA" w:rsidRDefault="00CD1A6F" w:rsidP="00CD1A6F">
      <w:pPr>
        <w:pStyle w:val="ab"/>
      </w:pPr>
      <w:r w:rsidRPr="00F038AA">
        <w:t>Чередование водоемов, лугов и небольших массивов лесной растител</w:t>
      </w:r>
      <w:r w:rsidRPr="00F038AA">
        <w:t>ь</w:t>
      </w:r>
      <w:r w:rsidRPr="00F038AA">
        <w:t>ности в пределах Волго-Ахтубинской поймы создает своеобразные условия для обитания различных видов животных. С другой стороны, ежегодное з</w:t>
      </w:r>
      <w:r w:rsidRPr="00F038AA">
        <w:t>а</w:t>
      </w:r>
      <w:r w:rsidRPr="00F038AA">
        <w:t>топление практически всей территории поймы во время весенне-летних п</w:t>
      </w:r>
      <w:r w:rsidRPr="00F038AA">
        <w:t>о</w:t>
      </w:r>
      <w:r w:rsidRPr="00F038AA">
        <w:t>ловодий производит жесткий отбор среди видов животных, способных зас</w:t>
      </w:r>
      <w:r w:rsidRPr="00F038AA">
        <w:t>е</w:t>
      </w:r>
      <w:r w:rsidRPr="00F038AA">
        <w:t>лить данную территорию. Этим и обусловлен небольшой список млекопит</w:t>
      </w:r>
      <w:r w:rsidRPr="00F038AA">
        <w:t>а</w:t>
      </w:r>
      <w:r w:rsidRPr="00F038AA">
        <w:t>ющих, обитающих на этих землях. Из крупных хищников обычными являю</w:t>
      </w:r>
      <w:r w:rsidRPr="00F038AA">
        <w:t>т</w:t>
      </w:r>
      <w:r w:rsidRPr="00F038AA">
        <w:t xml:space="preserve">ся </w:t>
      </w:r>
      <w:r w:rsidR="00CC5E58" w:rsidRPr="00F038AA">
        <w:t>волк, лисица</w:t>
      </w:r>
      <w:r w:rsidRPr="00F038AA">
        <w:t xml:space="preserve"> обыкновенная, енотовидная собака, из мелких - горностай и ласка. Кроме того, обычными для поймы обитателями являются кабан, заяц-русак, ондатра.</w:t>
      </w:r>
    </w:p>
    <w:p w14:paraId="5A643A61" w14:textId="77777777" w:rsidR="00CD1A6F" w:rsidRPr="00F038AA" w:rsidRDefault="00CD1A6F" w:rsidP="00CD1A6F">
      <w:pPr>
        <w:pStyle w:val="ab"/>
      </w:pPr>
      <w:r w:rsidRPr="00F038AA">
        <w:t>Более разнообразно птичье население Волго-Ахтубинской поймы. Это обусловлено тем, что птицы более мобильны и могут мигрировать во время половодий. В пойме гнездится и обитает более 100 видов птиц. Кроме того, пойма является традиционным путем миграции птиц по маршруту север-юг. Следует назвать таких обычных для Волго-Ахтубинской поймы птиц, как чомга, большая белая цапля, большая серая цапля, гусь серый, лебедь-шипун, поганка, кряква, утка серая и многих других водоплавающих птиц. В бол</w:t>
      </w:r>
      <w:r w:rsidRPr="00F038AA">
        <w:t>ь</w:t>
      </w:r>
      <w:r w:rsidRPr="00F038AA">
        <w:t>ших количествах встречаются куропатки, фазаны, жаворонки, сизоворонки, дятлы, трясогузки, грачи, вороны, сорокопуты, славки, воробьи. Из хищных птиц следует отметить болотного луня, пустельгу, орлана-белохвоста, кобч</w:t>
      </w:r>
      <w:r w:rsidRPr="00F038AA">
        <w:t>и</w:t>
      </w:r>
      <w:r w:rsidRPr="00F038AA">
        <w:t>ка.</w:t>
      </w:r>
    </w:p>
    <w:p w14:paraId="548EC578" w14:textId="2A6F7A0B" w:rsidR="00CD1A6F" w:rsidRPr="00F038AA" w:rsidRDefault="00CD1A6F" w:rsidP="00CD1A6F">
      <w:pPr>
        <w:pStyle w:val="ab"/>
      </w:pPr>
      <w:r w:rsidRPr="00F038AA">
        <w:t xml:space="preserve">Класс насекомых представлен четырьмя отрядами: отряд прямокрылых </w:t>
      </w:r>
      <w:r w:rsidR="00CC5E58" w:rsidRPr="00F038AA">
        <w:t>–</w:t>
      </w:r>
      <w:r w:rsidRPr="00F038AA">
        <w:t xml:space="preserve"> </w:t>
      </w:r>
      <w:proofErr w:type="spellStart"/>
      <w:r w:rsidRPr="00F038AA">
        <w:t>дыбка</w:t>
      </w:r>
      <w:proofErr w:type="spellEnd"/>
      <w:r w:rsidRPr="00F038AA">
        <w:t xml:space="preserve"> степная, кузнечик темнокрылый, </w:t>
      </w:r>
      <w:proofErr w:type="spellStart"/>
      <w:r w:rsidRPr="00F038AA">
        <w:t>боливария</w:t>
      </w:r>
      <w:proofErr w:type="spellEnd"/>
      <w:r w:rsidRPr="00F038AA">
        <w:t xml:space="preserve"> короткокрылая; отряд</w:t>
      </w:r>
      <w:r w:rsidR="00CC5E58" w:rsidRPr="00F038AA">
        <w:t xml:space="preserve"> </w:t>
      </w:r>
      <w:r w:rsidRPr="00F038AA">
        <w:t xml:space="preserve">жесткокрылых </w:t>
      </w:r>
      <w:r w:rsidR="00CC5E58" w:rsidRPr="00F038AA">
        <w:t>–</w:t>
      </w:r>
      <w:r w:rsidRPr="00F038AA">
        <w:t xml:space="preserve"> жук-олень, </w:t>
      </w:r>
      <w:proofErr w:type="spellStart"/>
      <w:r w:rsidRPr="00F038AA">
        <w:t>стафилин</w:t>
      </w:r>
      <w:proofErr w:type="spellEnd"/>
      <w:r w:rsidRPr="00F038AA">
        <w:t xml:space="preserve"> пахучий; отряд перепончатокрылых </w:t>
      </w:r>
      <w:r w:rsidR="004714D7" w:rsidRPr="00F038AA">
        <w:t>–</w:t>
      </w:r>
      <w:r w:rsidRPr="00F038AA">
        <w:t xml:space="preserve"> </w:t>
      </w:r>
      <w:proofErr w:type="spellStart"/>
      <w:r w:rsidRPr="00F038AA">
        <w:t>мегалихида</w:t>
      </w:r>
      <w:proofErr w:type="spellEnd"/>
      <w:r w:rsidRPr="00F038AA">
        <w:t xml:space="preserve"> округлая, </w:t>
      </w:r>
      <w:proofErr w:type="spellStart"/>
      <w:r w:rsidRPr="00F038AA">
        <w:t>рофитоидес</w:t>
      </w:r>
      <w:proofErr w:type="spellEnd"/>
      <w:r w:rsidRPr="00F038AA">
        <w:t xml:space="preserve"> серый, сколия гигантская и сколия сте</w:t>
      </w:r>
      <w:r w:rsidRPr="00F038AA">
        <w:t>п</w:t>
      </w:r>
      <w:r w:rsidRPr="00F038AA">
        <w:t xml:space="preserve">ная; отряд чешуекрылых </w:t>
      </w:r>
      <w:r w:rsidR="004714D7" w:rsidRPr="00F038AA">
        <w:t>–</w:t>
      </w:r>
      <w:r w:rsidRPr="00F038AA">
        <w:t xml:space="preserve"> совка </w:t>
      </w:r>
      <w:proofErr w:type="spellStart"/>
      <w:r w:rsidRPr="00F038AA">
        <w:t>шпорниковая</w:t>
      </w:r>
      <w:proofErr w:type="spellEnd"/>
      <w:r w:rsidRPr="00F038AA">
        <w:t xml:space="preserve">, махаон, </w:t>
      </w:r>
      <w:proofErr w:type="spellStart"/>
      <w:r w:rsidRPr="00F038AA">
        <w:t>подалирий</w:t>
      </w:r>
      <w:proofErr w:type="spellEnd"/>
      <w:r w:rsidRPr="00F038AA">
        <w:t xml:space="preserve">, </w:t>
      </w:r>
      <w:proofErr w:type="spellStart"/>
      <w:r w:rsidRPr="00F038AA">
        <w:t>мнемоз</w:t>
      </w:r>
      <w:r w:rsidRPr="00F038AA">
        <w:t>и</w:t>
      </w:r>
      <w:r w:rsidRPr="00F038AA">
        <w:t>на</w:t>
      </w:r>
      <w:proofErr w:type="spellEnd"/>
      <w:r w:rsidRPr="00F038AA">
        <w:t xml:space="preserve"> и зорька </w:t>
      </w:r>
      <w:proofErr w:type="spellStart"/>
      <w:r w:rsidRPr="00F038AA">
        <w:t>зегрис</w:t>
      </w:r>
      <w:proofErr w:type="spellEnd"/>
      <w:r w:rsidRPr="00F038AA">
        <w:t>.</w:t>
      </w:r>
    </w:p>
    <w:p w14:paraId="043A775F" w14:textId="11A9CA7F" w:rsidR="00CD1A6F" w:rsidRPr="00F038AA" w:rsidRDefault="00CD1A6F" w:rsidP="00CD1A6F">
      <w:pPr>
        <w:pStyle w:val="ab"/>
      </w:pPr>
      <w:r w:rsidRPr="00F038AA">
        <w:t>Из пресмыкающихся обитают около десяти видов ящериц и пять видов змей.</w:t>
      </w:r>
    </w:p>
    <w:p w14:paraId="5202303B" w14:textId="1298D0E9" w:rsidR="00CD1A6F" w:rsidRPr="00F038AA" w:rsidRDefault="00CD1A6F" w:rsidP="00CD1A6F">
      <w:pPr>
        <w:pStyle w:val="ab"/>
      </w:pPr>
      <w:r w:rsidRPr="00F038AA">
        <w:t xml:space="preserve">Обилие грызунов, кровососущих насекомых издавна выводит </w:t>
      </w:r>
      <w:r w:rsidR="004714D7" w:rsidRPr="00F038AA">
        <w:t>террит</w:t>
      </w:r>
      <w:r w:rsidR="004714D7" w:rsidRPr="00F038AA">
        <w:t>о</w:t>
      </w:r>
      <w:r w:rsidR="004714D7" w:rsidRPr="00F038AA">
        <w:t>рию</w:t>
      </w:r>
      <w:r w:rsidRPr="00F038AA">
        <w:t xml:space="preserve"> в зону отрицательных санитарно-эпидемиологических условий.</w:t>
      </w:r>
    </w:p>
    <w:p w14:paraId="2EE3FA90" w14:textId="77777777" w:rsidR="00B74545" w:rsidRPr="00F038AA" w:rsidRDefault="00B74545" w:rsidP="00B74545">
      <w:pPr>
        <w:pStyle w:val="32"/>
      </w:pPr>
      <w:bookmarkStart w:id="57" w:name="_Toc171004013"/>
      <w:r w:rsidRPr="00F038AA">
        <w:t>Лесные ресурсы</w:t>
      </w:r>
      <w:bookmarkEnd w:id="57"/>
    </w:p>
    <w:p w14:paraId="41BB6F77" w14:textId="77777777" w:rsidR="00CE2D01" w:rsidRPr="00F038AA" w:rsidRDefault="00CE2D01" w:rsidP="00CE2D01">
      <w:pPr>
        <w:pStyle w:val="ab"/>
      </w:pPr>
      <w:bookmarkStart w:id="58" w:name="_Toc154120778"/>
      <w:bookmarkStart w:id="59" w:name="_Toc217502973"/>
      <w:bookmarkStart w:id="60" w:name="_Toc27734107"/>
      <w:bookmarkStart w:id="61" w:name="_Toc69398861"/>
      <w:bookmarkEnd w:id="43"/>
      <w:bookmarkEnd w:id="44"/>
      <w:bookmarkEnd w:id="48"/>
      <w:bookmarkEnd w:id="49"/>
      <w:bookmarkEnd w:id="52"/>
      <w:bookmarkEnd w:id="53"/>
      <w:r w:rsidRPr="00F038AA">
        <w:t xml:space="preserve">Астраханская область относится к </w:t>
      </w:r>
      <w:proofErr w:type="spellStart"/>
      <w:r w:rsidRPr="00F038AA">
        <w:t>лесодефицитному</w:t>
      </w:r>
      <w:proofErr w:type="spellEnd"/>
      <w:r w:rsidRPr="00F038AA">
        <w:t xml:space="preserve"> району страны с резко выраженным защитным значением существующей древесно-кустарниковой растительности. Средняя лесистость области всего около 2%. </w:t>
      </w:r>
    </w:p>
    <w:p w14:paraId="4EAFF2C9" w14:textId="4BB14F30" w:rsidR="00CE2D01" w:rsidRPr="00F038AA" w:rsidRDefault="00CE2D01" w:rsidP="00CE2D01">
      <w:pPr>
        <w:pStyle w:val="ab"/>
      </w:pPr>
      <w:r w:rsidRPr="00F038AA">
        <w:lastRenderedPageBreak/>
        <w:t xml:space="preserve">Леса, расположенные на территории </w:t>
      </w:r>
      <w:r w:rsidR="00182F98" w:rsidRPr="00F038AA">
        <w:t>Удаченского</w:t>
      </w:r>
      <w:r w:rsidRPr="00F038AA">
        <w:t xml:space="preserve"> сельсовета, относя</w:t>
      </w:r>
      <w:r w:rsidRPr="00F038AA">
        <w:t>т</w:t>
      </w:r>
      <w:r w:rsidRPr="00F038AA">
        <w:t>ся к степной лесорастительной зоне, лесному району степей европейской ч</w:t>
      </w:r>
      <w:r w:rsidRPr="00F038AA">
        <w:t>а</w:t>
      </w:r>
      <w:r w:rsidRPr="00F038AA">
        <w:t>сти Российской Федерации.</w:t>
      </w:r>
    </w:p>
    <w:p w14:paraId="4F01D898" w14:textId="77777777" w:rsidR="00CE2D01" w:rsidRPr="00F038AA" w:rsidRDefault="00CE2D01" w:rsidP="00CE2D01">
      <w:pPr>
        <w:pStyle w:val="ab"/>
        <w:rPr>
          <w:bCs/>
        </w:rPr>
      </w:pPr>
      <w:r w:rsidRPr="00F038AA">
        <w:rPr>
          <w:color w:val="000000"/>
        </w:rPr>
        <w:t>Использование, охрана, защита, воспроизводство лесов, а также</w:t>
      </w:r>
      <w:r w:rsidRPr="00F038AA">
        <w:rPr>
          <w:color w:val="000000"/>
        </w:rPr>
        <w:br/>
        <w:t>охрана, использование объектов животного мира, водных объектов</w:t>
      </w:r>
      <w:r w:rsidRPr="00F038AA">
        <w:rPr>
          <w:color w:val="000000"/>
        </w:rPr>
        <w:br/>
        <w:t>на основе комплексного подхода при организации использования лесов,</w:t>
      </w:r>
      <w:r w:rsidRPr="00F038AA">
        <w:rPr>
          <w:color w:val="000000"/>
        </w:rPr>
        <w:br/>
        <w:t xml:space="preserve">расположенных в границах сельсовета, осуществляются в соответствии с </w:t>
      </w:r>
      <w:r w:rsidRPr="00F038AA">
        <w:t>Л</w:t>
      </w:r>
      <w:r w:rsidRPr="00F038AA">
        <w:t>е</w:t>
      </w:r>
      <w:r w:rsidRPr="00F038AA">
        <w:t xml:space="preserve">сохозяйственным регламентом </w:t>
      </w:r>
      <w:r w:rsidRPr="00F038AA">
        <w:rPr>
          <w:bCs/>
        </w:rPr>
        <w:t>Левобережного лесничества Астраханской области.</w:t>
      </w:r>
    </w:p>
    <w:p w14:paraId="1BAF2040" w14:textId="77777777" w:rsidR="0068431C" w:rsidRPr="00F038AA" w:rsidRDefault="0068431C" w:rsidP="004B7C26">
      <w:pPr>
        <w:pStyle w:val="21"/>
      </w:pPr>
      <w:bookmarkStart w:id="62" w:name="_Toc171004014"/>
      <w:r w:rsidRPr="00F038AA">
        <w:t>Особо охраняемые природные территории</w:t>
      </w:r>
      <w:bookmarkEnd w:id="58"/>
      <w:bookmarkEnd w:id="59"/>
      <w:bookmarkEnd w:id="60"/>
      <w:bookmarkEnd w:id="61"/>
      <w:bookmarkEnd w:id="62"/>
    </w:p>
    <w:p w14:paraId="52FABCE0" w14:textId="3DE01EBA" w:rsidR="00420DF3" w:rsidRPr="00F038AA" w:rsidRDefault="00F72703" w:rsidP="00182F98">
      <w:pPr>
        <w:pStyle w:val="ab"/>
      </w:pPr>
      <w:r w:rsidRPr="00F038AA">
        <w:t>В границах</w:t>
      </w:r>
      <w:r w:rsidR="00BD1D45" w:rsidRPr="00F038AA">
        <w:t xml:space="preserve"> </w:t>
      </w:r>
      <w:r w:rsidR="00182F98" w:rsidRPr="00F038AA">
        <w:t>Удаченского</w:t>
      </w:r>
      <w:r w:rsidR="00C8136F" w:rsidRPr="00F038AA">
        <w:t xml:space="preserve"> сельсовета </w:t>
      </w:r>
      <w:r w:rsidR="00182F98" w:rsidRPr="00F038AA">
        <w:t>отсутствуют</w:t>
      </w:r>
      <w:r w:rsidR="006477CE" w:rsidRPr="00F038AA">
        <w:t xml:space="preserve"> особо охраняем</w:t>
      </w:r>
      <w:r w:rsidR="00182F98" w:rsidRPr="00F038AA">
        <w:t>ые</w:t>
      </w:r>
      <w:r w:rsidR="006477CE" w:rsidRPr="00F038AA">
        <w:t xml:space="preserve"> природн</w:t>
      </w:r>
      <w:r w:rsidR="00182F98" w:rsidRPr="00F038AA">
        <w:t>ые</w:t>
      </w:r>
      <w:r w:rsidR="006477CE" w:rsidRPr="00F038AA">
        <w:t xml:space="preserve"> территори</w:t>
      </w:r>
      <w:r w:rsidR="00182F98" w:rsidRPr="00F038AA">
        <w:t>и.</w:t>
      </w:r>
      <w:r w:rsidR="006477CE" w:rsidRPr="00F038AA">
        <w:t xml:space="preserve"> </w:t>
      </w:r>
    </w:p>
    <w:p w14:paraId="277D7D55" w14:textId="77777777" w:rsidR="009E0C9D" w:rsidRPr="00F038AA" w:rsidRDefault="009E0C9D" w:rsidP="004B7C26">
      <w:pPr>
        <w:pStyle w:val="21"/>
      </w:pPr>
      <w:bookmarkStart w:id="63" w:name="_Toc27734108"/>
      <w:bookmarkStart w:id="64" w:name="_Toc69398862"/>
      <w:bookmarkStart w:id="65" w:name="_Toc171004015"/>
      <w:r w:rsidRPr="00F038AA">
        <w:t>Объекты культурного наследия</w:t>
      </w:r>
      <w:bookmarkEnd w:id="63"/>
      <w:bookmarkEnd w:id="64"/>
      <w:bookmarkEnd w:id="65"/>
    </w:p>
    <w:p w14:paraId="7D41237A" w14:textId="61ACAF72" w:rsidR="00AC1F2E" w:rsidRPr="00F038AA" w:rsidRDefault="00F72703" w:rsidP="0046053E">
      <w:pPr>
        <w:pStyle w:val="a9"/>
        <w:widowControl/>
        <w:spacing w:line="240" w:lineRule="auto"/>
        <w:ind w:firstLine="709"/>
      </w:pPr>
      <w:r w:rsidRPr="00F038AA">
        <w:t xml:space="preserve">В границах </w:t>
      </w:r>
      <w:r w:rsidR="00182F98" w:rsidRPr="00F038AA">
        <w:t>Удаченского</w:t>
      </w:r>
      <w:r w:rsidR="00EE7C31" w:rsidRPr="00F038AA">
        <w:t xml:space="preserve"> сельсовета </w:t>
      </w:r>
      <w:r w:rsidR="0046053E" w:rsidRPr="00F038AA">
        <w:t>отсутствуют</w:t>
      </w:r>
      <w:r w:rsidR="00AC1F2E" w:rsidRPr="00F038AA">
        <w:t xml:space="preserve"> объект</w:t>
      </w:r>
      <w:r w:rsidR="0046053E" w:rsidRPr="00F038AA">
        <w:t>ы</w:t>
      </w:r>
      <w:r w:rsidR="00AC1F2E" w:rsidRPr="00F038AA">
        <w:t xml:space="preserve"> культурного наследия, включенны</w:t>
      </w:r>
      <w:r w:rsidR="0046053E" w:rsidRPr="00F038AA">
        <w:t xml:space="preserve">е </w:t>
      </w:r>
      <w:r w:rsidR="00AC1F2E" w:rsidRPr="00F038AA">
        <w:t xml:space="preserve">в единый государственный реестр </w:t>
      </w:r>
      <w:r w:rsidR="0046053E" w:rsidRPr="00F038AA">
        <w:t>объектов культу</w:t>
      </w:r>
      <w:r w:rsidR="0046053E" w:rsidRPr="00F038AA">
        <w:t>р</w:t>
      </w:r>
      <w:r w:rsidR="0046053E" w:rsidRPr="00F038AA">
        <w:t>ного наследия</w:t>
      </w:r>
      <w:r w:rsidR="00AC1F2E" w:rsidRPr="00F038AA">
        <w:t xml:space="preserve"> (памятников истории и культуры) народов Российской Фед</w:t>
      </w:r>
      <w:r w:rsidR="00AC1F2E" w:rsidRPr="00F038AA">
        <w:t>е</w:t>
      </w:r>
      <w:r w:rsidR="00AC1F2E" w:rsidRPr="00F038AA">
        <w:t>рации</w:t>
      </w:r>
      <w:r w:rsidR="008E6D09" w:rsidRPr="00F038AA">
        <w:t xml:space="preserve">, а </w:t>
      </w:r>
      <w:r w:rsidR="0046053E" w:rsidRPr="00F038AA">
        <w:t xml:space="preserve">также выявленные </w:t>
      </w:r>
      <w:r w:rsidR="008E6D09" w:rsidRPr="00F038AA">
        <w:t>объект</w:t>
      </w:r>
      <w:r w:rsidR="0046053E" w:rsidRPr="00F038AA">
        <w:t xml:space="preserve">ы </w:t>
      </w:r>
      <w:r w:rsidR="008E6D09" w:rsidRPr="00F038AA">
        <w:t>культурного наследия</w:t>
      </w:r>
      <w:r w:rsidR="00E5318F" w:rsidRPr="00F038AA">
        <w:t>.</w:t>
      </w:r>
    </w:p>
    <w:p w14:paraId="04E90070" w14:textId="34D3CAB9" w:rsidR="00E5318F" w:rsidRPr="00F038AA" w:rsidRDefault="00E5318F" w:rsidP="00E5318F">
      <w:pPr>
        <w:pStyle w:val="a9"/>
        <w:widowControl/>
        <w:spacing w:line="23" w:lineRule="atLeast"/>
        <w:ind w:firstLine="709"/>
      </w:pPr>
      <w:r w:rsidRPr="00F038AA">
        <w:t>В случае, если в пределах земельного участка или водного объекта о</w:t>
      </w:r>
      <w:r w:rsidRPr="00F038AA">
        <w:t>б</w:t>
      </w:r>
      <w:r w:rsidRPr="00F038AA">
        <w:t xml:space="preserve">наружен </w:t>
      </w:r>
      <w:r w:rsidR="0046053E" w:rsidRPr="00F038AA">
        <w:t>объект культурного наследия</w:t>
      </w:r>
      <w:r w:rsidRPr="00F038AA">
        <w:t>,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w:t>
      </w:r>
      <w:r w:rsidRPr="00F038AA">
        <w:t>в</w:t>
      </w:r>
      <w:r w:rsidRPr="00F038AA">
        <w:t>ленных Федеральным законом № 73-ФЗ от 25.06.2002 г. для обеспечения с</w:t>
      </w:r>
      <w:r w:rsidRPr="00F038AA">
        <w:t>о</w:t>
      </w:r>
      <w:r w:rsidRPr="00F038AA">
        <w:t xml:space="preserve">хранности выявленного </w:t>
      </w:r>
      <w:r w:rsidR="0046053E" w:rsidRPr="00F038AA">
        <w:t>объекта культурного наследия</w:t>
      </w:r>
      <w:r w:rsidRPr="00F038AA">
        <w:t>.</w:t>
      </w:r>
    </w:p>
    <w:p w14:paraId="2B887E50" w14:textId="77777777" w:rsidR="0046053E" w:rsidRPr="00F038AA" w:rsidRDefault="0046053E">
      <w:pPr>
        <w:spacing w:after="160" w:line="259" w:lineRule="auto"/>
        <w:ind w:firstLine="0"/>
        <w:jc w:val="left"/>
        <w:rPr>
          <w:rFonts w:eastAsia="Tahoma"/>
          <w:b/>
          <w:sz w:val="32"/>
          <w:szCs w:val="32"/>
        </w:rPr>
      </w:pPr>
      <w:bookmarkStart w:id="66" w:name="_Toc134014633"/>
      <w:bookmarkStart w:id="67" w:name="_Toc27734109"/>
      <w:bookmarkStart w:id="68" w:name="_Toc69398863"/>
      <w:r w:rsidRPr="00F038AA">
        <w:br w:type="page"/>
      </w:r>
    </w:p>
    <w:p w14:paraId="3AFB7DC9" w14:textId="7886F8DF" w:rsidR="0046053E" w:rsidRPr="00F038AA" w:rsidRDefault="00AB6AA1" w:rsidP="00AB6AA1">
      <w:pPr>
        <w:pStyle w:val="1"/>
      </w:pPr>
      <w:bookmarkStart w:id="69" w:name="_Toc171004016"/>
      <w:bookmarkStart w:id="70" w:name="_Toc134014634"/>
      <w:bookmarkEnd w:id="66"/>
      <w:r w:rsidRPr="00F038AA">
        <w:lastRenderedPageBreak/>
        <w:t>С</w:t>
      </w:r>
      <w:r w:rsidR="0046053E" w:rsidRPr="00F038AA">
        <w:t>ведения планируемых для размещения</w:t>
      </w:r>
      <w:r w:rsidRPr="00F038AA">
        <w:t xml:space="preserve"> объект</w:t>
      </w:r>
      <w:r w:rsidR="00AE002E" w:rsidRPr="00F038AA">
        <w:t>ах</w:t>
      </w:r>
      <w:r w:rsidRPr="00F038AA">
        <w:t xml:space="preserve"> фед</w:t>
      </w:r>
      <w:r w:rsidRPr="00F038AA">
        <w:t>е</w:t>
      </w:r>
      <w:r w:rsidRPr="00F038AA">
        <w:t>рального</w:t>
      </w:r>
      <w:r w:rsidR="00AE002E" w:rsidRPr="00F038AA">
        <w:t xml:space="preserve"> значения</w:t>
      </w:r>
      <w:r w:rsidRPr="00F038AA">
        <w:t>,</w:t>
      </w:r>
      <w:r w:rsidR="0046053E" w:rsidRPr="00F038AA">
        <w:t xml:space="preserve"> объект</w:t>
      </w:r>
      <w:r w:rsidR="00AE002E" w:rsidRPr="00F038AA">
        <w:t>ах</w:t>
      </w:r>
      <w:r w:rsidR="0046053E" w:rsidRPr="00F038AA">
        <w:t xml:space="preserve"> регионального значения, об</w:t>
      </w:r>
      <w:r w:rsidR="0046053E" w:rsidRPr="00F038AA">
        <w:t>ъ</w:t>
      </w:r>
      <w:r w:rsidR="0046053E" w:rsidRPr="00F038AA">
        <w:t>ект</w:t>
      </w:r>
      <w:r w:rsidR="00AE002E" w:rsidRPr="00F038AA">
        <w:t>ах</w:t>
      </w:r>
      <w:r w:rsidR="0046053E" w:rsidRPr="00F038AA">
        <w:t xml:space="preserve"> местного значения м</w:t>
      </w:r>
      <w:r w:rsidR="00AE002E" w:rsidRPr="00F038AA">
        <w:t>униципального района</w:t>
      </w:r>
      <w:bookmarkEnd w:id="69"/>
    </w:p>
    <w:p w14:paraId="083024AA" w14:textId="58969278" w:rsidR="00F816D1" w:rsidRPr="00F038AA" w:rsidRDefault="00AB6AA1" w:rsidP="004B7C26">
      <w:pPr>
        <w:pStyle w:val="21"/>
      </w:pPr>
      <w:bookmarkStart w:id="71" w:name="_Toc171004017"/>
      <w:bookmarkEnd w:id="70"/>
      <w:r w:rsidRPr="00F038AA">
        <w:t>Сведения об утвержденных документах стратегического планир</w:t>
      </w:r>
      <w:r w:rsidRPr="00F038AA">
        <w:t>о</w:t>
      </w:r>
      <w:r w:rsidRPr="00F038AA">
        <w:t>вания, о национальных проектах, об инвестиционных программах суб</w:t>
      </w:r>
      <w:r w:rsidRPr="00F038AA">
        <w:t>ъ</w:t>
      </w:r>
      <w:r w:rsidRPr="00F038AA">
        <w:t>ектов естественных монополий, организаций коммунального комплекса, о решениях органов местного самоуправления, иных главных распор</w:t>
      </w:r>
      <w:r w:rsidRPr="00F038AA">
        <w:t>я</w:t>
      </w:r>
      <w:r w:rsidRPr="00F038AA">
        <w:t>дителей средств соответствующих бюджетов, предусматривающих с</w:t>
      </w:r>
      <w:r w:rsidRPr="00F038AA">
        <w:t>о</w:t>
      </w:r>
      <w:r w:rsidRPr="00F038AA">
        <w:t>здание объектов местного значения</w:t>
      </w:r>
      <w:bookmarkEnd w:id="71"/>
    </w:p>
    <w:p w14:paraId="541CFDE2" w14:textId="1A0AEB7D" w:rsidR="003A476D" w:rsidRPr="00F038AA" w:rsidRDefault="005406EC" w:rsidP="00372134">
      <w:pPr>
        <w:pStyle w:val="ab"/>
      </w:pPr>
      <w:r w:rsidRPr="00F038AA">
        <w:t>«Стратегия социально-экономического развития муниципального обр</w:t>
      </w:r>
      <w:r w:rsidRPr="00F038AA">
        <w:t>а</w:t>
      </w:r>
      <w:r w:rsidRPr="00F038AA">
        <w:t>зования «Ахтубинский муниципальный район Астраханской области» до 2035 года», утвержденная решением Совета муниципального образования «Ахтубинский район» 25.11.2021 г. № 230</w:t>
      </w:r>
      <w:r w:rsidR="00372134" w:rsidRPr="00F038AA">
        <w:t xml:space="preserve"> предусматривает на территории </w:t>
      </w:r>
      <w:r w:rsidR="00182F98" w:rsidRPr="00F038AA">
        <w:t>Удаченского</w:t>
      </w:r>
      <w:r w:rsidR="00372134" w:rsidRPr="00F038AA">
        <w:t xml:space="preserve"> сельсовета создание следующих объектов местного значения</w:t>
      </w:r>
      <w:r w:rsidR="00D57A57" w:rsidRPr="00F038AA">
        <w:t xml:space="preserve"> муниципального района</w:t>
      </w:r>
      <w:r w:rsidR="00372134" w:rsidRPr="00F038AA">
        <w:t>:</w:t>
      </w:r>
    </w:p>
    <w:p w14:paraId="06EE07CA" w14:textId="77777777" w:rsidR="003D7E6D" w:rsidRPr="00F038AA" w:rsidRDefault="003D7E6D" w:rsidP="003D7E6D">
      <w:pPr>
        <w:pStyle w:val="a"/>
        <w:ind w:left="0" w:firstLine="709"/>
      </w:pPr>
      <w:r w:rsidRPr="00F038AA">
        <w:t>Строительство (в том числе ПИР) магистрального газопровода - о</w:t>
      </w:r>
      <w:r w:rsidRPr="00F038AA">
        <w:t>т</w:t>
      </w:r>
      <w:r w:rsidRPr="00F038AA">
        <w:t>вода «Харабали - Ахтубинск 2 - Ахтубинск 1» в 2025 г.</w:t>
      </w:r>
    </w:p>
    <w:p w14:paraId="24CBD1D0" w14:textId="4D0FDDD3" w:rsidR="003F6B60" w:rsidRPr="00F038AA" w:rsidRDefault="003D7E6D" w:rsidP="003D7E6D">
      <w:pPr>
        <w:pStyle w:val="a"/>
        <w:ind w:left="0" w:firstLine="709"/>
      </w:pPr>
      <w:r w:rsidRPr="00F038AA">
        <w:t>Строительство газопроводов межпоселковых ГРС Золотуха - с. З</w:t>
      </w:r>
      <w:r w:rsidRPr="00F038AA">
        <w:t>о</w:t>
      </w:r>
      <w:r w:rsidRPr="00F038AA">
        <w:t xml:space="preserve">лотуха с отводами на с. Пироговка - с. </w:t>
      </w:r>
      <w:proofErr w:type="spellStart"/>
      <w:r w:rsidRPr="00F038AA">
        <w:t>Сокрутовка</w:t>
      </w:r>
      <w:proofErr w:type="spellEnd"/>
      <w:r w:rsidRPr="00F038AA">
        <w:t>, с. Удачное - п. Вербл</w:t>
      </w:r>
      <w:r w:rsidRPr="00F038AA">
        <w:t>ю</w:t>
      </w:r>
      <w:r w:rsidRPr="00F038AA">
        <w:t xml:space="preserve">жий Ахтубинского района Астраханской области </w:t>
      </w:r>
      <w:r w:rsidR="00D57A57" w:rsidRPr="00F038AA">
        <w:t>в 2025 г.</w:t>
      </w:r>
    </w:p>
    <w:p w14:paraId="1E801ED4" w14:textId="71EFFCA0" w:rsidR="0054592C" w:rsidRPr="00F038AA" w:rsidRDefault="0054592C" w:rsidP="003D7E6D">
      <w:pPr>
        <w:pStyle w:val="a"/>
        <w:ind w:left="0" w:firstLine="709"/>
      </w:pPr>
      <w:r w:rsidRPr="00F038AA">
        <w:t xml:space="preserve">Распределительный газопровод в с. </w:t>
      </w:r>
      <w:proofErr w:type="gramStart"/>
      <w:r w:rsidRPr="00F038AA">
        <w:t>Удачное</w:t>
      </w:r>
      <w:proofErr w:type="gramEnd"/>
      <w:r w:rsidRPr="00F038AA">
        <w:t xml:space="preserve"> Ахтубинского район</w:t>
      </w:r>
      <w:r w:rsidR="00583BE9">
        <w:t>а Астраханской области.</w:t>
      </w:r>
    </w:p>
    <w:p w14:paraId="11FF2379" w14:textId="7752E37A" w:rsidR="0054592C" w:rsidRPr="00F038AA" w:rsidRDefault="0054592C" w:rsidP="003D7E6D">
      <w:pPr>
        <w:pStyle w:val="a"/>
        <w:ind w:left="0" w:firstLine="709"/>
      </w:pPr>
      <w:r w:rsidRPr="00F038AA">
        <w:t>Распределительный газопровод в п. Верблюжий Ахтубинского ра</w:t>
      </w:r>
      <w:r w:rsidRPr="00F038AA">
        <w:t>й</w:t>
      </w:r>
      <w:r w:rsidRPr="00F038AA">
        <w:t>он</w:t>
      </w:r>
      <w:r w:rsidR="00583BE9">
        <w:t>а Астраханской области.</w:t>
      </w:r>
    </w:p>
    <w:p w14:paraId="79191469" w14:textId="7242F572" w:rsidR="000769EF" w:rsidRPr="00F038AA" w:rsidRDefault="00A83EDD" w:rsidP="004B7C26">
      <w:pPr>
        <w:pStyle w:val="21"/>
      </w:pPr>
      <w:bookmarkStart w:id="72" w:name="_Toc171004018"/>
      <w:proofErr w:type="gramStart"/>
      <w:r w:rsidRPr="00F038AA">
        <w:t>Утвержденные документами территориального планирования Ро</w:t>
      </w:r>
      <w:r w:rsidRPr="00F038AA">
        <w:t>с</w:t>
      </w:r>
      <w:r w:rsidRPr="00F038AA">
        <w:t>сийской Федерации, документами территориального планирования двух и более субъектов Российской Федерации, документами территориал</w:t>
      </w:r>
      <w:r w:rsidRPr="00F038AA">
        <w:t>ь</w:t>
      </w:r>
      <w:r w:rsidRPr="00F038AA">
        <w:t>ного планирования субъекта Российской Федерации, сведения о видах, назначении и наименованиях планируемых для размещения объектов федерального, объектов регионального значения</w:t>
      </w:r>
      <w:bookmarkEnd w:id="72"/>
      <w:proofErr w:type="gramEnd"/>
    </w:p>
    <w:p w14:paraId="665ABA56" w14:textId="25B62650" w:rsidR="00B633AF" w:rsidRPr="00F038AA" w:rsidRDefault="00115CFE" w:rsidP="00A83EDD">
      <w:r w:rsidRPr="00F038AA">
        <w:t>Схемой территориального планирования Российской Федерации в о</w:t>
      </w:r>
      <w:r w:rsidRPr="00F038AA">
        <w:t>б</w:t>
      </w:r>
      <w:r w:rsidRPr="00F038AA">
        <w:t>ласти федерального транспорта (железнодорожного, воздушного, морского, внутреннего водного транспорта) и автомобильных дорог федерального зн</w:t>
      </w:r>
      <w:r w:rsidRPr="00F038AA">
        <w:t>а</w:t>
      </w:r>
      <w:r w:rsidRPr="00F038AA">
        <w:t>чения, утвержденной распоряжением Правительства Российской Федерации № 384-р от 19.03.2013 г., на территории У</w:t>
      </w:r>
      <w:r w:rsidR="00D641C7" w:rsidRPr="00F038AA">
        <w:t>даченского</w:t>
      </w:r>
      <w:r w:rsidRPr="00F038AA">
        <w:t xml:space="preserve"> сельсовета предусма</w:t>
      </w:r>
      <w:r w:rsidRPr="00F038AA">
        <w:t>т</w:t>
      </w:r>
      <w:r w:rsidRPr="00F038AA">
        <w:t>ривается размещение</w:t>
      </w:r>
      <w:r w:rsidR="009D3021" w:rsidRPr="00F038AA">
        <w:t>, реконструкция</w:t>
      </w:r>
      <w:r w:rsidRPr="00F038AA">
        <w:t xml:space="preserve"> объектов федерального значения: </w:t>
      </w:r>
      <w:r w:rsidR="00A83EDD" w:rsidRPr="00F038AA">
        <w:t>стр</w:t>
      </w:r>
      <w:r w:rsidR="00A83EDD" w:rsidRPr="00F038AA">
        <w:t>о</w:t>
      </w:r>
      <w:r w:rsidR="00A83EDD" w:rsidRPr="00F038AA">
        <w:t>ительство вторых главных железнодорожных путей общего пользования на участке Ахтуба - Трубная протяженностью 126,9 км с загрузкой линии в об</w:t>
      </w:r>
      <w:r w:rsidR="00A83EDD" w:rsidRPr="00F038AA">
        <w:t>ъ</w:t>
      </w:r>
      <w:r w:rsidR="00A83EDD" w:rsidRPr="00F038AA">
        <w:t>еме 33,4-45,8 млн. ткм/км, или с ростом на 53-62 процента (г.</w:t>
      </w:r>
      <w:r w:rsidRPr="00F038AA">
        <w:t xml:space="preserve"> </w:t>
      </w:r>
      <w:r w:rsidR="00A83EDD" w:rsidRPr="00F038AA">
        <w:t>Ахтубинск, г.</w:t>
      </w:r>
      <w:r w:rsidRPr="00F038AA">
        <w:t xml:space="preserve"> </w:t>
      </w:r>
      <w:r w:rsidR="00A83EDD" w:rsidRPr="00F038AA">
        <w:t>Знаменск, Ахтубинский район) и электрификация участка Трубная - Акс</w:t>
      </w:r>
      <w:r w:rsidR="00A83EDD" w:rsidRPr="00F038AA">
        <w:t>а</w:t>
      </w:r>
      <w:r w:rsidR="00A83EDD" w:rsidRPr="00F038AA">
        <w:lastRenderedPageBreak/>
        <w:t>райская протяженностью 364,8 км (Палласовский, Ленинский, Волжский, Среднеахтубинский районы, г.</w:t>
      </w:r>
      <w:r w:rsidRPr="00F038AA">
        <w:t xml:space="preserve"> </w:t>
      </w:r>
      <w:r w:rsidR="00A83EDD" w:rsidRPr="00F038AA">
        <w:t>Ахтубинск, Знаменск, Харабали</w:t>
      </w:r>
      <w:r w:rsidR="00A83EDD" w:rsidRPr="00F038AA">
        <w:t>н</w:t>
      </w:r>
      <w:r w:rsidR="00A83EDD" w:rsidRPr="00F038AA">
        <w:t>ский, Ахтубинский, Красноярский районы) в рамках мероприятия по ко</w:t>
      </w:r>
      <w:r w:rsidR="00A83EDD" w:rsidRPr="00F038AA">
        <w:t>м</w:t>
      </w:r>
      <w:r w:rsidR="00A83EDD" w:rsidRPr="00F038AA">
        <w:t>плексной реконструкция участка Трубная - В</w:t>
      </w:r>
      <w:r w:rsidR="00B633AF" w:rsidRPr="00F038AA">
        <w:t xml:space="preserve">ерхний Баскунчак </w:t>
      </w:r>
      <w:r w:rsidR="009D3021" w:rsidRPr="00F038AA">
        <w:t>-</w:t>
      </w:r>
      <w:r w:rsidR="00B633AF" w:rsidRPr="00F038AA">
        <w:t xml:space="preserve"> Аксара</w:t>
      </w:r>
      <w:r w:rsidR="00B633AF" w:rsidRPr="00F038AA">
        <w:t>й</w:t>
      </w:r>
      <w:r w:rsidR="00B633AF" w:rsidRPr="00F038AA">
        <w:t>ская.</w:t>
      </w:r>
    </w:p>
    <w:p w14:paraId="29072D9F" w14:textId="5BD76640" w:rsidR="008725AF" w:rsidRPr="00F038AA" w:rsidRDefault="00A83EDD" w:rsidP="004B7C26">
      <w:pPr>
        <w:pStyle w:val="21"/>
      </w:pPr>
      <w:bookmarkStart w:id="73" w:name="_Toc171004019"/>
      <w:r w:rsidRPr="00F038AA">
        <w:t>Утвержденные документом территориального планирования м</w:t>
      </w:r>
      <w:r w:rsidRPr="00F038AA">
        <w:t>у</w:t>
      </w:r>
      <w:r w:rsidRPr="00F038AA">
        <w:t>ниципального района сведения о видах, назначении и наименованиях планируемых для размещения объектов местного значения муниц</w:t>
      </w:r>
      <w:r w:rsidRPr="00F038AA">
        <w:t>и</w:t>
      </w:r>
      <w:r w:rsidRPr="00F038AA">
        <w:t>пального района</w:t>
      </w:r>
      <w:bookmarkEnd w:id="73"/>
    </w:p>
    <w:p w14:paraId="544BCF5C" w14:textId="04A92BAC" w:rsidR="00D57A57" w:rsidRPr="00F038AA" w:rsidRDefault="00D57A57" w:rsidP="00D57A57">
      <w:pPr>
        <w:pStyle w:val="ab"/>
      </w:pPr>
      <w:r w:rsidRPr="00F038AA">
        <w:t xml:space="preserve">Схемой территориального планирования </w:t>
      </w:r>
      <w:r w:rsidR="00E758F6" w:rsidRPr="00F038AA">
        <w:rPr>
          <w:rFonts w:eastAsia="Calibri"/>
        </w:rPr>
        <w:t>муниципального образования «Ахтубинский муниципальный район Астраханской области»</w:t>
      </w:r>
      <w:r w:rsidRPr="00F038AA">
        <w:t xml:space="preserve">, утвержденной решением Совета муниципального образования «Ахтубинский район» от 28.03.2019 г. № 537, предусматривается размещение </w:t>
      </w:r>
      <w:r w:rsidR="00557243" w:rsidRPr="00F038AA">
        <w:t xml:space="preserve">и реконструкция </w:t>
      </w:r>
      <w:r w:rsidRPr="00F038AA">
        <w:t>объе</w:t>
      </w:r>
      <w:r w:rsidRPr="00F038AA">
        <w:t>к</w:t>
      </w:r>
      <w:r w:rsidRPr="00F038AA">
        <w:t>т</w:t>
      </w:r>
      <w:r w:rsidR="00557243" w:rsidRPr="00F038AA">
        <w:t>ов</w:t>
      </w:r>
      <w:r w:rsidRPr="00F038AA">
        <w:t xml:space="preserve"> местного значения муниципального района: </w:t>
      </w:r>
    </w:p>
    <w:p w14:paraId="61727E75" w14:textId="3C982F2B" w:rsidR="003D7E6D" w:rsidRPr="00F038AA" w:rsidRDefault="003D7E6D" w:rsidP="006F294A">
      <w:pPr>
        <w:pStyle w:val="a"/>
        <w:numPr>
          <w:ilvl w:val="0"/>
          <w:numId w:val="26"/>
        </w:numPr>
        <w:ind w:left="0" w:firstLine="709"/>
      </w:pPr>
      <w:r w:rsidRPr="00F038AA">
        <w:t>Газорегуляторный пункт блочный в количестве 1 шт. (мощность ГРПБ определить проектом) в с.</w:t>
      </w:r>
      <w:r w:rsidR="00C35E70" w:rsidRPr="00F038AA">
        <w:t xml:space="preserve"> </w:t>
      </w:r>
      <w:r w:rsidRPr="00F038AA">
        <w:t>Удачное.</w:t>
      </w:r>
    </w:p>
    <w:p w14:paraId="03CD5259" w14:textId="355664E8" w:rsidR="003D7E6D" w:rsidRPr="00F038AA" w:rsidRDefault="003D7E6D" w:rsidP="003D7E6D">
      <w:pPr>
        <w:pStyle w:val="a"/>
        <w:ind w:left="0" w:firstLine="709"/>
      </w:pPr>
      <w:r w:rsidRPr="00F038AA">
        <w:t>Газорегуляторный пункт блочный в количестве 1 шт. (мощность ГРПБ определить проектом) в п.</w:t>
      </w:r>
      <w:r w:rsidR="00C35E70" w:rsidRPr="00F038AA">
        <w:t xml:space="preserve"> </w:t>
      </w:r>
      <w:r w:rsidRPr="00F038AA">
        <w:t>Верблюжий.</w:t>
      </w:r>
    </w:p>
    <w:p w14:paraId="4B9201F5" w14:textId="6BDD51DB" w:rsidR="003F6B60" w:rsidRPr="00F038AA" w:rsidRDefault="003D7E6D" w:rsidP="003D7E6D">
      <w:pPr>
        <w:pStyle w:val="a"/>
        <w:ind w:left="0" w:firstLine="709"/>
      </w:pPr>
      <w:r w:rsidRPr="00F038AA">
        <w:t>Межпоселковый газопровод ГРС Золотуха</w:t>
      </w:r>
      <w:r w:rsidR="00032727" w:rsidRPr="00F038AA">
        <w:t xml:space="preserve"> </w:t>
      </w:r>
      <w:r w:rsidRPr="00F038AA">
        <w:t>- с. Золотуха с отводами на с. Пироговка</w:t>
      </w:r>
      <w:r w:rsidR="00731E5C" w:rsidRPr="00F038AA">
        <w:t xml:space="preserve"> </w:t>
      </w:r>
      <w:r w:rsidRPr="00F038AA">
        <w:t xml:space="preserve">- с. </w:t>
      </w:r>
      <w:proofErr w:type="spellStart"/>
      <w:r w:rsidRPr="00F038AA">
        <w:t>Сокрутовка</w:t>
      </w:r>
      <w:proofErr w:type="spellEnd"/>
      <w:r w:rsidRPr="00F038AA">
        <w:t>, с. Удачное -</w:t>
      </w:r>
      <w:r w:rsidR="00731E5C" w:rsidRPr="00F038AA">
        <w:t xml:space="preserve"> </w:t>
      </w:r>
      <w:r w:rsidRPr="00F038AA">
        <w:t>п. Верблюжий</w:t>
      </w:r>
      <w:r w:rsidR="00557243" w:rsidRPr="00F038AA">
        <w:t>.</w:t>
      </w:r>
    </w:p>
    <w:p w14:paraId="57A3DC48" w14:textId="708CE5F3" w:rsidR="00D57A57" w:rsidRPr="00F038AA" w:rsidRDefault="00D57A57" w:rsidP="003D7E6D">
      <w:pPr>
        <w:pStyle w:val="a"/>
        <w:ind w:left="0" w:firstLine="709"/>
      </w:pPr>
      <w:r w:rsidRPr="00F038AA">
        <w:t>Реконструкция группового водовода длиной 74,12</w:t>
      </w:r>
      <w:r w:rsidR="00557243" w:rsidRPr="00F038AA">
        <w:t xml:space="preserve"> км</w:t>
      </w:r>
      <w:r w:rsidRPr="00F038AA">
        <w:t xml:space="preserve"> с. </w:t>
      </w:r>
      <w:proofErr w:type="spellStart"/>
      <w:r w:rsidRPr="00F038AA">
        <w:t>Джелга</w:t>
      </w:r>
      <w:proofErr w:type="spellEnd"/>
      <w:r w:rsidR="000B026C" w:rsidRPr="00F038AA">
        <w:t xml:space="preserve"> </w:t>
      </w:r>
      <w:r w:rsidRPr="00F038AA">
        <w:t>- с. Удачное</w:t>
      </w:r>
      <w:r w:rsidR="00557243" w:rsidRPr="00F038AA">
        <w:t>.</w:t>
      </w:r>
    </w:p>
    <w:p w14:paraId="4446A75F" w14:textId="7520CCB8" w:rsidR="00D57A57" w:rsidRPr="00F038AA" w:rsidRDefault="003D7E6D" w:rsidP="003D7E6D">
      <w:pPr>
        <w:pStyle w:val="a"/>
        <w:ind w:left="0" w:firstLine="709"/>
        <w:rPr>
          <w:rFonts w:eastAsiaTheme="majorEastAsia"/>
        </w:rPr>
      </w:pPr>
      <w:r w:rsidRPr="00F038AA">
        <w:t>Реконструкция автодороги с. Удачное чабанские точки V технич</w:t>
      </w:r>
      <w:r w:rsidRPr="00F038AA">
        <w:t>е</w:t>
      </w:r>
      <w:r w:rsidRPr="00F038AA">
        <w:t>ской категории длиной 21,9 км</w:t>
      </w:r>
      <w:r w:rsidR="00557243" w:rsidRPr="00F038AA">
        <w:t>.</w:t>
      </w:r>
    </w:p>
    <w:p w14:paraId="51ABEF54" w14:textId="1835C05E" w:rsidR="00BF1791" w:rsidRPr="00F038AA" w:rsidRDefault="00BF1791">
      <w:pPr>
        <w:spacing w:after="160" w:line="259" w:lineRule="auto"/>
        <w:ind w:firstLine="0"/>
        <w:jc w:val="left"/>
        <w:rPr>
          <w:rFonts w:eastAsiaTheme="majorEastAsia" w:cstheme="majorBidi"/>
          <w:b/>
          <w:sz w:val="32"/>
          <w:szCs w:val="32"/>
        </w:rPr>
      </w:pPr>
    </w:p>
    <w:p w14:paraId="77413C66" w14:textId="77777777" w:rsidR="003F6B60" w:rsidRPr="00F038AA" w:rsidRDefault="003F6B60">
      <w:pPr>
        <w:spacing w:after="160" w:line="259" w:lineRule="auto"/>
        <w:ind w:firstLine="0"/>
        <w:jc w:val="left"/>
        <w:rPr>
          <w:rFonts w:eastAsia="Tahoma"/>
          <w:b/>
          <w:sz w:val="32"/>
          <w:szCs w:val="32"/>
        </w:rPr>
      </w:pPr>
      <w:r w:rsidRPr="00F038AA">
        <w:br w:type="page"/>
      </w:r>
    </w:p>
    <w:p w14:paraId="4C094B4C" w14:textId="7412EAA8" w:rsidR="009E0C9D" w:rsidRPr="00F038AA" w:rsidRDefault="00313309" w:rsidP="00A630D9">
      <w:pPr>
        <w:pStyle w:val="1"/>
      </w:pPr>
      <w:bookmarkStart w:id="74" w:name="_Toc171004020"/>
      <w:bookmarkEnd w:id="67"/>
      <w:bookmarkEnd w:id="68"/>
      <w:r w:rsidRPr="00F038AA">
        <w:lastRenderedPageBreak/>
        <w:t>Функционально-планировочная организация территории</w:t>
      </w:r>
      <w:bookmarkEnd w:id="74"/>
    </w:p>
    <w:p w14:paraId="1B9A7E06" w14:textId="77777777" w:rsidR="009E0C9D" w:rsidRPr="00F038AA" w:rsidRDefault="009E0C9D" w:rsidP="004B7C26">
      <w:pPr>
        <w:pStyle w:val="21"/>
      </w:pPr>
      <w:bookmarkStart w:id="75" w:name="_Toc292361342"/>
      <w:bookmarkStart w:id="76" w:name="_Toc332475797"/>
      <w:bookmarkStart w:id="77" w:name="_Toc27734110"/>
      <w:bookmarkStart w:id="78" w:name="_Toc69398864"/>
      <w:bookmarkStart w:id="79" w:name="_Toc171004021"/>
      <w:r w:rsidRPr="00F038AA">
        <w:t>Планировочная структура</w:t>
      </w:r>
      <w:bookmarkEnd w:id="75"/>
      <w:bookmarkEnd w:id="76"/>
      <w:bookmarkEnd w:id="77"/>
      <w:bookmarkEnd w:id="78"/>
      <w:bookmarkEnd w:id="79"/>
    </w:p>
    <w:p w14:paraId="19E2899D" w14:textId="5B81D459" w:rsidR="005146EB" w:rsidRPr="00F038AA" w:rsidRDefault="002103FD" w:rsidP="008027C8">
      <w:pPr>
        <w:pStyle w:val="ab"/>
      </w:pPr>
      <w:r w:rsidRPr="00F038AA">
        <w:t>Планировочная структура территории определяется</w:t>
      </w:r>
      <w:r w:rsidR="005146EB" w:rsidRPr="00F038AA">
        <w:t xml:space="preserve"> сложивш</w:t>
      </w:r>
      <w:r w:rsidRPr="00F038AA">
        <w:t>имися</w:t>
      </w:r>
      <w:r w:rsidR="005146EB" w:rsidRPr="00F038AA">
        <w:t xml:space="preserve"> природно-экологически</w:t>
      </w:r>
      <w:r w:rsidRPr="00F038AA">
        <w:t>м</w:t>
      </w:r>
      <w:r w:rsidR="005146EB" w:rsidRPr="00F038AA">
        <w:t>,</w:t>
      </w:r>
      <w:r w:rsidRPr="00F038AA">
        <w:t xml:space="preserve"> </w:t>
      </w:r>
      <w:r w:rsidR="005146EB" w:rsidRPr="00F038AA">
        <w:t>историко-культурн</w:t>
      </w:r>
      <w:r w:rsidRPr="00F038AA">
        <w:t>ым</w:t>
      </w:r>
      <w:r w:rsidR="005146EB" w:rsidRPr="00F038AA">
        <w:t>, транспортны</w:t>
      </w:r>
      <w:r w:rsidRPr="00F038AA">
        <w:t>м</w:t>
      </w:r>
      <w:r w:rsidR="005146EB" w:rsidRPr="00F038AA">
        <w:t xml:space="preserve"> и инжене</w:t>
      </w:r>
      <w:r w:rsidR="005146EB" w:rsidRPr="00F038AA">
        <w:t>р</w:t>
      </w:r>
      <w:r w:rsidR="005146EB" w:rsidRPr="00F038AA">
        <w:t>ны</w:t>
      </w:r>
      <w:r w:rsidRPr="00F038AA">
        <w:t>м</w:t>
      </w:r>
      <w:r w:rsidR="005146EB" w:rsidRPr="00F038AA">
        <w:t xml:space="preserve"> каркас</w:t>
      </w:r>
      <w:r w:rsidRPr="00F038AA">
        <w:t>ами</w:t>
      </w:r>
      <w:r w:rsidR="005146EB" w:rsidRPr="00F038AA">
        <w:t>, существующи</w:t>
      </w:r>
      <w:r w:rsidRPr="00F038AA">
        <w:t>ми</w:t>
      </w:r>
      <w:r w:rsidR="005146EB" w:rsidRPr="00F038AA">
        <w:t xml:space="preserve"> планировочны</w:t>
      </w:r>
      <w:r w:rsidRPr="00F038AA">
        <w:t xml:space="preserve">ми </w:t>
      </w:r>
      <w:r w:rsidR="005146EB" w:rsidRPr="00F038AA">
        <w:t>ограничения</w:t>
      </w:r>
      <w:r w:rsidRPr="00F038AA">
        <w:t>ми</w:t>
      </w:r>
      <w:r w:rsidR="005146EB" w:rsidRPr="00F038AA">
        <w:t xml:space="preserve"> и сл</w:t>
      </w:r>
      <w:r w:rsidR="005146EB" w:rsidRPr="00F038AA">
        <w:t>о</w:t>
      </w:r>
      <w:r w:rsidR="005146EB" w:rsidRPr="00F038AA">
        <w:t>живш</w:t>
      </w:r>
      <w:r w:rsidRPr="00F038AA">
        <w:t>имся</w:t>
      </w:r>
      <w:r w:rsidR="005146EB" w:rsidRPr="00F038AA">
        <w:t xml:space="preserve"> административно-территориальн</w:t>
      </w:r>
      <w:r w:rsidRPr="00F038AA">
        <w:t>ым</w:t>
      </w:r>
      <w:r w:rsidR="005146EB" w:rsidRPr="00F038AA">
        <w:t xml:space="preserve"> деление</w:t>
      </w:r>
      <w:r w:rsidRPr="00F038AA">
        <w:t>м территории</w:t>
      </w:r>
      <w:r w:rsidR="005146EB" w:rsidRPr="00F038AA">
        <w:t>.</w:t>
      </w:r>
    </w:p>
    <w:p w14:paraId="1992D2B2" w14:textId="12429D2E" w:rsidR="00BC387C" w:rsidRPr="00F038AA" w:rsidRDefault="00BC387C" w:rsidP="008027C8">
      <w:pPr>
        <w:pStyle w:val="ab"/>
      </w:pPr>
      <w:r w:rsidRPr="00F038AA">
        <w:t xml:space="preserve">Территория </w:t>
      </w:r>
      <w:r w:rsidR="00C03EED" w:rsidRPr="00F038AA">
        <w:t xml:space="preserve">Удаченского </w:t>
      </w:r>
      <w:r w:rsidRPr="00F038AA">
        <w:t>сельсовета имеет вытянутую с юго-запада на север</w:t>
      </w:r>
      <w:r w:rsidR="00C03EED" w:rsidRPr="00F038AA">
        <w:t>о-восток</w:t>
      </w:r>
      <w:r w:rsidRPr="00F038AA">
        <w:t xml:space="preserve"> форму. </w:t>
      </w:r>
      <w:r w:rsidR="008E52C9" w:rsidRPr="00F038AA">
        <w:t>Большая часть территории сельсовета занята землями сельскохозяйственного назначения.</w:t>
      </w:r>
      <w:r w:rsidR="00C250DC" w:rsidRPr="00F038AA">
        <w:t xml:space="preserve"> </w:t>
      </w:r>
      <w:r w:rsidR="00C03EED" w:rsidRPr="00F038AA">
        <w:t>Западную</w:t>
      </w:r>
      <w:r w:rsidR="00C250DC" w:rsidRPr="00F038AA">
        <w:t xml:space="preserve"> </w:t>
      </w:r>
      <w:r w:rsidR="000F513D" w:rsidRPr="00F038AA">
        <w:t>часть</w:t>
      </w:r>
      <w:r w:rsidR="003922D4" w:rsidRPr="00F038AA">
        <w:t xml:space="preserve"> территории</w:t>
      </w:r>
      <w:r w:rsidR="00C250DC" w:rsidRPr="00F038AA">
        <w:t xml:space="preserve"> занимает Волго-Ахтубинская пойма с </w:t>
      </w:r>
      <w:r w:rsidR="00C03EED" w:rsidRPr="00F038AA">
        <w:t>рекой</w:t>
      </w:r>
      <w:r w:rsidR="003922D4" w:rsidRPr="00F038AA">
        <w:t xml:space="preserve"> Ахтуба, </w:t>
      </w:r>
      <w:r w:rsidR="00C250DC" w:rsidRPr="00F038AA">
        <w:t>цепью озер вытянутой формы и узкими полосами лесов.</w:t>
      </w:r>
    </w:p>
    <w:p w14:paraId="129040F7" w14:textId="14C36364" w:rsidR="00C03EED" w:rsidRPr="00F038AA" w:rsidRDefault="00C03EED" w:rsidP="00C03EED">
      <w:pPr>
        <w:pStyle w:val="ab"/>
      </w:pPr>
      <w:r w:rsidRPr="00F038AA">
        <w:t xml:space="preserve">В западной части сельсовет пересекает автомобильная дорога общего пользования регионального значения «Автодорога Волгоград - Астрахань», к которой примыкают территории населенных пунктов </w:t>
      </w:r>
      <w:r w:rsidRPr="00F038AA">
        <w:rPr>
          <w:rStyle w:val="ac"/>
        </w:rPr>
        <w:t>с. Удачное, п. Вербл</w:t>
      </w:r>
      <w:r w:rsidRPr="00F038AA">
        <w:rPr>
          <w:rStyle w:val="ac"/>
        </w:rPr>
        <w:t>ю</w:t>
      </w:r>
      <w:r w:rsidRPr="00F038AA">
        <w:rPr>
          <w:rStyle w:val="ac"/>
        </w:rPr>
        <w:t>жий.</w:t>
      </w:r>
    </w:p>
    <w:p w14:paraId="5C1994C3" w14:textId="6A020EE4" w:rsidR="00C03EED" w:rsidRPr="00F038AA" w:rsidRDefault="00C03EED" w:rsidP="00C03EED">
      <w:pPr>
        <w:rPr>
          <w:rFonts w:eastAsia="Calibri"/>
          <w:szCs w:val="28"/>
        </w:rPr>
      </w:pPr>
      <w:r w:rsidRPr="00F038AA">
        <w:rPr>
          <w:rFonts w:eastAsia="Calibri"/>
          <w:szCs w:val="28"/>
        </w:rPr>
        <w:t>С севера на юг территорию сельсовета пересекает участок Привол</w:t>
      </w:r>
      <w:r w:rsidRPr="00F038AA">
        <w:rPr>
          <w:rFonts w:eastAsia="Calibri"/>
          <w:szCs w:val="28"/>
        </w:rPr>
        <w:t>ж</w:t>
      </w:r>
      <w:r w:rsidRPr="00F038AA">
        <w:rPr>
          <w:rFonts w:eastAsia="Calibri"/>
          <w:szCs w:val="28"/>
        </w:rPr>
        <w:t>ской железной дороги – филиал ОАО "РЖД", участок железной дороги пр</w:t>
      </w:r>
      <w:r w:rsidRPr="00F038AA">
        <w:rPr>
          <w:rFonts w:eastAsia="Calibri"/>
          <w:szCs w:val="28"/>
        </w:rPr>
        <w:t>о</w:t>
      </w:r>
      <w:r w:rsidRPr="00F038AA">
        <w:rPr>
          <w:rFonts w:eastAsia="Calibri"/>
          <w:szCs w:val="28"/>
        </w:rPr>
        <w:t xml:space="preserve">ходит через </w:t>
      </w:r>
      <w:r w:rsidRPr="00F038AA">
        <w:rPr>
          <w:rStyle w:val="ac"/>
        </w:rPr>
        <w:t>п. Верблюжий, в поселке имеется железнодорожная станция.</w:t>
      </w:r>
    </w:p>
    <w:p w14:paraId="71BE9209" w14:textId="3E7ECE0D" w:rsidR="003922D4" w:rsidRPr="00F038AA" w:rsidRDefault="00C03EED" w:rsidP="008027C8">
      <w:pPr>
        <w:pStyle w:val="ab"/>
        <w:rPr>
          <w:rFonts w:eastAsia="Calibri"/>
        </w:rPr>
      </w:pPr>
      <w:r w:rsidRPr="00F038AA">
        <w:rPr>
          <w:rFonts w:eastAsia="Calibri"/>
        </w:rPr>
        <w:t>Западную</w:t>
      </w:r>
      <w:r w:rsidR="008027C8" w:rsidRPr="00F038AA">
        <w:rPr>
          <w:rFonts w:eastAsia="Calibri"/>
        </w:rPr>
        <w:t xml:space="preserve"> половину территории</w:t>
      </w:r>
      <w:r w:rsidR="004C1241" w:rsidRPr="00F038AA">
        <w:rPr>
          <w:rFonts w:eastAsia="Calibri"/>
        </w:rPr>
        <w:t xml:space="preserve"> пересекают линии электропередач ВЛ</w:t>
      </w:r>
      <w:r w:rsidR="008027C8" w:rsidRPr="00F038AA">
        <w:rPr>
          <w:rFonts w:eastAsia="Calibri"/>
        </w:rPr>
        <w:t>-</w:t>
      </w:r>
      <w:r w:rsidR="004C1241" w:rsidRPr="00F038AA">
        <w:rPr>
          <w:rFonts w:eastAsia="Calibri"/>
        </w:rPr>
        <w:t>220</w:t>
      </w:r>
      <w:r w:rsidR="008027C8" w:rsidRPr="00F038AA">
        <w:rPr>
          <w:rFonts w:eastAsia="Calibri"/>
        </w:rPr>
        <w:t xml:space="preserve"> кВ</w:t>
      </w:r>
      <w:r w:rsidR="004C1241" w:rsidRPr="00F038AA">
        <w:rPr>
          <w:rFonts w:eastAsia="Calibri"/>
        </w:rPr>
        <w:t xml:space="preserve"> и </w:t>
      </w:r>
      <w:r w:rsidR="008027C8" w:rsidRPr="00F038AA">
        <w:rPr>
          <w:rFonts w:eastAsia="Calibri"/>
        </w:rPr>
        <w:t>ВЛ-</w:t>
      </w:r>
      <w:r w:rsidR="004C1241" w:rsidRPr="00F038AA">
        <w:rPr>
          <w:rFonts w:eastAsia="Calibri"/>
        </w:rPr>
        <w:t xml:space="preserve">110 </w:t>
      </w:r>
      <w:r w:rsidR="008027C8" w:rsidRPr="00F038AA">
        <w:rPr>
          <w:rFonts w:eastAsia="Calibri"/>
        </w:rPr>
        <w:t>кВ</w:t>
      </w:r>
      <w:r w:rsidR="004C1241" w:rsidRPr="00F038AA">
        <w:rPr>
          <w:rFonts w:eastAsia="Calibri"/>
        </w:rPr>
        <w:t>.</w:t>
      </w:r>
    </w:p>
    <w:p w14:paraId="21B3AEC7" w14:textId="12A604CD" w:rsidR="00C03EED" w:rsidRPr="00F038AA" w:rsidRDefault="00A82A8A" w:rsidP="008027C8">
      <w:pPr>
        <w:pStyle w:val="ab"/>
        <w:rPr>
          <w:rFonts w:eastAsia="Calibri"/>
        </w:rPr>
      </w:pPr>
      <w:r w:rsidRPr="00F038AA">
        <w:rPr>
          <w:rFonts w:eastAsia="Calibri"/>
        </w:rPr>
        <w:t>Восточную часть сельсовета занимает пограничная</w:t>
      </w:r>
      <w:r w:rsidR="00C03EED" w:rsidRPr="00F038AA">
        <w:rPr>
          <w:rFonts w:eastAsia="Calibri"/>
        </w:rPr>
        <w:t xml:space="preserve"> </w:t>
      </w:r>
      <w:r w:rsidRPr="00F038AA">
        <w:rPr>
          <w:rFonts w:eastAsia="Calibri"/>
        </w:rPr>
        <w:t>зона.</w:t>
      </w:r>
    </w:p>
    <w:p w14:paraId="2AF51F92" w14:textId="7F1DC79C" w:rsidR="00C03EED" w:rsidRPr="00F038AA" w:rsidRDefault="003922D4" w:rsidP="00C03EED">
      <w:pPr>
        <w:pStyle w:val="ab"/>
      </w:pPr>
      <w:r w:rsidRPr="00F038AA">
        <w:t>В течение срока</w:t>
      </w:r>
      <w:r w:rsidR="008027C8" w:rsidRPr="00F038AA">
        <w:t xml:space="preserve"> </w:t>
      </w:r>
      <w:r w:rsidR="003C7D50" w:rsidRPr="00F038AA">
        <w:t xml:space="preserve">действия генерального плана </w:t>
      </w:r>
      <w:r w:rsidR="008027C8" w:rsidRPr="00F038AA">
        <w:t>планируется сохранение</w:t>
      </w:r>
      <w:r w:rsidRPr="00F038AA">
        <w:t xml:space="preserve"> планировочн</w:t>
      </w:r>
      <w:r w:rsidR="008027C8" w:rsidRPr="00F038AA">
        <w:t xml:space="preserve">ой </w:t>
      </w:r>
      <w:r w:rsidRPr="00F038AA">
        <w:t>структур</w:t>
      </w:r>
      <w:r w:rsidR="008027C8" w:rsidRPr="00F038AA">
        <w:t>ы</w:t>
      </w:r>
      <w:r w:rsidRPr="00F038AA">
        <w:t xml:space="preserve"> сельсовета</w:t>
      </w:r>
      <w:r w:rsidR="00C03EED" w:rsidRPr="00F038AA">
        <w:t xml:space="preserve"> с развитием: трассировки планируемых магистрального и межпоселкового газопроводов высокого давления пройдут в западной половине сельского поселения.</w:t>
      </w:r>
    </w:p>
    <w:p w14:paraId="3D5283A4" w14:textId="32EE3E82" w:rsidR="00C03EED" w:rsidRPr="00F038AA" w:rsidRDefault="00C03EED" w:rsidP="00C03EED">
      <w:pPr>
        <w:ind w:firstLine="567"/>
        <w:contextualSpacing/>
      </w:pPr>
      <w:r w:rsidRPr="00F038AA">
        <w:t>Село Удачное расположено в северо-западной части сельсовета. Жилые кварталы и общественный центр села сформированы в центре.</w:t>
      </w:r>
      <w:r w:rsidR="00902CF9" w:rsidRPr="00F038AA">
        <w:t xml:space="preserve"> </w:t>
      </w:r>
      <w:r w:rsidRPr="00F038AA">
        <w:t xml:space="preserve">Вдоль </w:t>
      </w:r>
      <w:r w:rsidR="00902CF9" w:rsidRPr="00F038AA">
        <w:t>севе</w:t>
      </w:r>
      <w:r w:rsidR="00902CF9" w:rsidRPr="00F038AA">
        <w:t>р</w:t>
      </w:r>
      <w:r w:rsidR="00902CF9" w:rsidRPr="00F038AA">
        <w:t>ной</w:t>
      </w:r>
      <w:r w:rsidRPr="00F038AA">
        <w:t xml:space="preserve">, восточной и юго-восточной границы населенного пункта </w:t>
      </w:r>
      <w:r w:rsidR="00902CF9" w:rsidRPr="00F038AA">
        <w:t>сформированы</w:t>
      </w:r>
      <w:r w:rsidRPr="00F038AA">
        <w:t xml:space="preserve"> </w:t>
      </w:r>
      <w:r w:rsidR="00902CF9" w:rsidRPr="00F038AA">
        <w:t>производственные</w:t>
      </w:r>
      <w:r w:rsidRPr="00F038AA">
        <w:t xml:space="preserve"> площадки. </w:t>
      </w:r>
      <w:r w:rsidR="00902CF9" w:rsidRPr="00F038AA">
        <w:t>Вдоль юго-восточной границы населенного пункта протекает ерик Талы.</w:t>
      </w:r>
    </w:p>
    <w:p w14:paraId="7EDEAD94" w14:textId="36F346AD" w:rsidR="008027C8" w:rsidRPr="00F038AA" w:rsidRDefault="00C03EED" w:rsidP="00902CF9">
      <w:pPr>
        <w:ind w:firstLine="567"/>
        <w:contextualSpacing/>
      </w:pPr>
      <w:r w:rsidRPr="00F038AA">
        <w:t xml:space="preserve">Поселок Верблюжий расположен в </w:t>
      </w:r>
      <w:r w:rsidR="00902CF9" w:rsidRPr="00F038AA">
        <w:t>юго-западной</w:t>
      </w:r>
      <w:r w:rsidRPr="00F038AA">
        <w:t xml:space="preserve"> части </w:t>
      </w:r>
      <w:r w:rsidR="00902CF9" w:rsidRPr="00F038AA">
        <w:t>сельсовета,</w:t>
      </w:r>
      <w:r w:rsidRPr="00F038AA">
        <w:t xml:space="preserve"> </w:t>
      </w:r>
      <w:r w:rsidR="00902CF9" w:rsidRPr="00F038AA">
        <w:t>юго-</w:t>
      </w:r>
      <w:r w:rsidRPr="00F038AA">
        <w:t xml:space="preserve">восточнее с. Удачное. </w:t>
      </w:r>
      <w:r w:rsidR="00902CF9" w:rsidRPr="00F038AA">
        <w:t>Кварталы жилой застройки располагаются между а</w:t>
      </w:r>
      <w:r w:rsidR="00902CF9" w:rsidRPr="00F038AA">
        <w:t>в</w:t>
      </w:r>
      <w:r w:rsidR="00902CF9" w:rsidRPr="00F038AA">
        <w:t>томобильной дорогой общего пользования регионального значения и желе</w:t>
      </w:r>
      <w:r w:rsidR="00902CF9" w:rsidRPr="00F038AA">
        <w:t>з</w:t>
      </w:r>
      <w:r w:rsidR="00902CF9" w:rsidRPr="00F038AA">
        <w:t>ной дорогой</w:t>
      </w:r>
      <w:r w:rsidRPr="00F038AA">
        <w:t>.</w:t>
      </w:r>
    </w:p>
    <w:p w14:paraId="7436D199" w14:textId="77777777" w:rsidR="008E52C9" w:rsidRPr="00F038AA" w:rsidRDefault="008E52C9" w:rsidP="008E52C9">
      <w:pPr>
        <w:pStyle w:val="21"/>
      </w:pPr>
      <w:bookmarkStart w:id="80" w:name="_Toc306023874"/>
      <w:bookmarkStart w:id="81" w:name="_Toc332475800"/>
      <w:bookmarkStart w:id="82" w:name="_Toc41321080"/>
      <w:bookmarkStart w:id="83" w:name="_Toc69398865"/>
      <w:bookmarkStart w:id="84" w:name="_Toc171004022"/>
      <w:bookmarkStart w:id="85" w:name="_Toc292361343"/>
      <w:bookmarkStart w:id="86" w:name="_Toc41321081"/>
      <w:bookmarkStart w:id="87" w:name="_Toc69398866"/>
      <w:r w:rsidRPr="00F038AA">
        <w:t>Предложения по изменению границ населенных пунктов</w:t>
      </w:r>
      <w:bookmarkEnd w:id="80"/>
      <w:bookmarkEnd w:id="81"/>
      <w:bookmarkEnd w:id="82"/>
      <w:bookmarkEnd w:id="83"/>
      <w:bookmarkEnd w:id="84"/>
    </w:p>
    <w:bookmarkEnd w:id="85"/>
    <w:p w14:paraId="7613C427" w14:textId="77777777" w:rsidR="008E52C9" w:rsidRPr="00F038AA" w:rsidRDefault="008E52C9" w:rsidP="008E52C9">
      <w:pPr>
        <w:pStyle w:val="ab"/>
      </w:pPr>
      <w:r w:rsidRPr="00F038AA">
        <w:t>Определение местоположения границ населенных пунктов осущест</w:t>
      </w:r>
      <w:r w:rsidRPr="00F038AA">
        <w:t>в</w:t>
      </w:r>
      <w:r w:rsidRPr="00F038AA">
        <w:t>ляется в соответствии с Градостроительным кодексом Российской Федер</w:t>
      </w:r>
      <w:r w:rsidRPr="00F038AA">
        <w:t>а</w:t>
      </w:r>
      <w:r w:rsidRPr="00F038AA">
        <w:t>ции. Согласно ст.84 Земельного кодекса Российской Федерации, установл</w:t>
      </w:r>
      <w:r w:rsidRPr="00F038AA">
        <w:t>е</w:t>
      </w:r>
      <w:r w:rsidRPr="00F038AA">
        <w:t xml:space="preserve">нием или изменением границ населенных пунктов является утверждение или </w:t>
      </w:r>
      <w:r w:rsidRPr="00F038AA">
        <w:lastRenderedPageBreak/>
        <w:t>изменение генерального плана, отображающего границы населенных пун</w:t>
      </w:r>
      <w:r w:rsidRPr="00F038AA">
        <w:t>к</w:t>
      </w:r>
      <w:r w:rsidRPr="00F038AA">
        <w:t>тов.</w:t>
      </w:r>
    </w:p>
    <w:p w14:paraId="6F5909D2" w14:textId="3E5E25BE" w:rsidR="008E52C9" w:rsidRPr="00F038AA" w:rsidRDefault="008E52C9" w:rsidP="008E52C9">
      <w:pPr>
        <w:pStyle w:val="ab"/>
      </w:pPr>
      <w:r w:rsidRPr="00F038AA">
        <w:t xml:space="preserve">Сведения о границах населенных пунктов </w:t>
      </w:r>
      <w:r w:rsidR="00902CF9" w:rsidRPr="00F038AA">
        <w:rPr>
          <w:rStyle w:val="ac"/>
        </w:rPr>
        <w:t xml:space="preserve">с. Удачное, п. Верблюжий утверждены в составе генерального плана </w:t>
      </w:r>
      <w:r w:rsidR="00E758F6" w:rsidRPr="00F038AA">
        <w:t xml:space="preserve">муниципального образования «Сельское поселение </w:t>
      </w:r>
      <w:proofErr w:type="spellStart"/>
      <w:r w:rsidR="00E758F6" w:rsidRPr="00F038AA">
        <w:t>Удаченский</w:t>
      </w:r>
      <w:proofErr w:type="spellEnd"/>
      <w:r w:rsidR="00E758F6" w:rsidRPr="00F038AA">
        <w:t xml:space="preserve"> сельсовет Ахтубинского муниципального района Астраханской области»</w:t>
      </w:r>
      <w:r w:rsidR="00902CF9" w:rsidRPr="00F038AA">
        <w:t xml:space="preserve">, утвержденного </w:t>
      </w:r>
      <w:r w:rsidR="00401224" w:rsidRPr="00F038AA">
        <w:t>решением Совета муниц</w:t>
      </w:r>
      <w:r w:rsidR="00401224" w:rsidRPr="00F038AA">
        <w:t>и</w:t>
      </w:r>
      <w:r w:rsidR="00401224" w:rsidRPr="00F038AA">
        <w:t>пального образования «Ахтубинский район» от 28.04.2020 г. № 80</w:t>
      </w:r>
      <w:r w:rsidRPr="00F038AA">
        <w:t xml:space="preserve">. </w:t>
      </w:r>
    </w:p>
    <w:p w14:paraId="0C119B13" w14:textId="44AA2AF5" w:rsidR="00B0551C" w:rsidRPr="00F038AA" w:rsidRDefault="00B0551C" w:rsidP="00B0551C">
      <w:pPr>
        <w:pStyle w:val="ab"/>
      </w:pPr>
      <w:r w:rsidRPr="00F038AA">
        <w:t xml:space="preserve">Настоящим генеральным планом предлагается </w:t>
      </w:r>
      <w:r w:rsidR="00902CF9" w:rsidRPr="00F038AA">
        <w:t>сохранение</w:t>
      </w:r>
      <w:r w:rsidRPr="00F038AA">
        <w:t xml:space="preserve"> границ </w:t>
      </w:r>
      <w:r w:rsidR="00902CF9" w:rsidRPr="00F038AA">
        <w:rPr>
          <w:rFonts w:eastAsia="Calibri"/>
        </w:rPr>
        <w:t>населенных пунктов сельсовета</w:t>
      </w:r>
      <w:r w:rsidRPr="00F038AA">
        <w:t>.</w:t>
      </w:r>
    </w:p>
    <w:p w14:paraId="692A5DA4" w14:textId="77777777" w:rsidR="00A512FA" w:rsidRPr="00F038AA" w:rsidRDefault="00A512FA" w:rsidP="00A512FA">
      <w:pPr>
        <w:pStyle w:val="ab"/>
      </w:pPr>
      <w:r w:rsidRPr="00F038AA">
        <w:t>Земельные участки, предлагаемые к включению и исключению из гр</w:t>
      </w:r>
      <w:r w:rsidRPr="00F038AA">
        <w:t>а</w:t>
      </w:r>
      <w:r w:rsidRPr="00F038AA">
        <w:t>ниц населенных пунктов, а также земельные участки, предлагаемые к пер</w:t>
      </w:r>
      <w:r w:rsidRPr="00F038AA">
        <w:t>е</w:t>
      </w:r>
      <w:r w:rsidRPr="00F038AA">
        <w:t>воду из одной категории земель в другую, отсутствуют.</w:t>
      </w:r>
    </w:p>
    <w:p w14:paraId="4F3EDE88" w14:textId="77777777" w:rsidR="00902CF9" w:rsidRPr="00F038AA" w:rsidRDefault="00902CF9" w:rsidP="00B0551C">
      <w:pPr>
        <w:pStyle w:val="ab"/>
      </w:pPr>
    </w:p>
    <w:p w14:paraId="1D6E738A" w14:textId="7C1D539C" w:rsidR="00B0551C" w:rsidRPr="00F038AA" w:rsidRDefault="00B0551C" w:rsidP="00B0551C">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3</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1</w:t>
      </w:r>
      <w:r w:rsidR="00C43307" w:rsidRPr="00F038AA">
        <w:rPr>
          <w:noProof/>
        </w:rPr>
        <w:fldChar w:fldCharType="end"/>
      </w:r>
      <w:r w:rsidRPr="00F038AA">
        <w:t xml:space="preserve"> Площади населенных пунктов сельсовета</w:t>
      </w:r>
    </w:p>
    <w:tbl>
      <w:tblPr>
        <w:tblW w:w="5000" w:type="pct"/>
        <w:tblLook w:val="04A0" w:firstRow="1" w:lastRow="0" w:firstColumn="1" w:lastColumn="0" w:noHBand="0" w:noVBand="1"/>
      </w:tblPr>
      <w:tblGrid>
        <w:gridCol w:w="865"/>
        <w:gridCol w:w="3721"/>
        <w:gridCol w:w="4985"/>
      </w:tblGrid>
      <w:tr w:rsidR="00902CF9" w:rsidRPr="00F038AA" w14:paraId="6F509C1F" w14:textId="5D619C43" w:rsidTr="00401224">
        <w:trPr>
          <w:cantSplit/>
          <w:trHeight w:val="20"/>
        </w:trPr>
        <w:tc>
          <w:tcPr>
            <w:tcW w:w="4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C71B5" w14:textId="77777777" w:rsidR="00902CF9" w:rsidRPr="00F038AA" w:rsidRDefault="00902CF9" w:rsidP="00B0551C">
            <w:pPr>
              <w:ind w:firstLine="0"/>
              <w:jc w:val="center"/>
              <w:rPr>
                <w:b/>
                <w:bCs/>
                <w:sz w:val="24"/>
              </w:rPr>
            </w:pPr>
            <w:r w:rsidRPr="00F038AA">
              <w:rPr>
                <w:b/>
                <w:bCs/>
                <w:sz w:val="24"/>
              </w:rPr>
              <w:t xml:space="preserve">№ </w:t>
            </w:r>
          </w:p>
        </w:tc>
        <w:tc>
          <w:tcPr>
            <w:tcW w:w="1944" w:type="pct"/>
            <w:tcBorders>
              <w:top w:val="single" w:sz="4" w:space="0" w:color="auto"/>
              <w:left w:val="nil"/>
              <w:bottom w:val="single" w:sz="4" w:space="0" w:color="auto"/>
              <w:right w:val="single" w:sz="4" w:space="0" w:color="auto"/>
            </w:tcBorders>
            <w:shd w:val="clear" w:color="auto" w:fill="auto"/>
            <w:noWrap/>
            <w:vAlign w:val="center"/>
            <w:hideMark/>
          </w:tcPr>
          <w:p w14:paraId="7D33028B" w14:textId="02058A83" w:rsidR="00902CF9" w:rsidRPr="00F038AA" w:rsidRDefault="00902CF9" w:rsidP="00B0551C">
            <w:pPr>
              <w:ind w:firstLine="0"/>
              <w:jc w:val="center"/>
              <w:rPr>
                <w:b/>
                <w:bCs/>
                <w:sz w:val="24"/>
              </w:rPr>
            </w:pPr>
            <w:r w:rsidRPr="00F038AA">
              <w:rPr>
                <w:b/>
                <w:bCs/>
                <w:sz w:val="24"/>
              </w:rPr>
              <w:t>Наименование</w:t>
            </w:r>
          </w:p>
        </w:tc>
        <w:tc>
          <w:tcPr>
            <w:tcW w:w="2605" w:type="pct"/>
            <w:tcBorders>
              <w:top w:val="single" w:sz="4" w:space="0" w:color="auto"/>
              <w:left w:val="nil"/>
              <w:bottom w:val="single" w:sz="4" w:space="0" w:color="auto"/>
              <w:right w:val="single" w:sz="4" w:space="0" w:color="auto"/>
            </w:tcBorders>
            <w:shd w:val="clear" w:color="auto" w:fill="auto"/>
            <w:vAlign w:val="center"/>
            <w:hideMark/>
          </w:tcPr>
          <w:p w14:paraId="28F58DE0" w14:textId="64DB8208" w:rsidR="00902CF9" w:rsidRPr="00F038AA" w:rsidRDefault="00902CF9" w:rsidP="00B0551C">
            <w:pPr>
              <w:ind w:firstLine="0"/>
              <w:jc w:val="center"/>
              <w:rPr>
                <w:b/>
                <w:bCs/>
                <w:sz w:val="24"/>
              </w:rPr>
            </w:pPr>
            <w:r w:rsidRPr="00F038AA">
              <w:rPr>
                <w:b/>
                <w:bCs/>
                <w:sz w:val="24"/>
              </w:rPr>
              <w:t>Площадь в существующих границах, га</w:t>
            </w:r>
          </w:p>
        </w:tc>
      </w:tr>
      <w:tr w:rsidR="00401224" w:rsidRPr="00F038AA" w14:paraId="4E4E8F88" w14:textId="1F175A5C" w:rsidTr="00401224">
        <w:trPr>
          <w:cantSplit/>
          <w:trHeight w:val="2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028231A0" w14:textId="77777777" w:rsidR="00401224" w:rsidRPr="00F038AA" w:rsidRDefault="00401224" w:rsidP="00401224">
            <w:pPr>
              <w:ind w:firstLine="0"/>
              <w:jc w:val="center"/>
              <w:rPr>
                <w:sz w:val="24"/>
              </w:rPr>
            </w:pPr>
            <w:r w:rsidRPr="00F038AA">
              <w:rPr>
                <w:sz w:val="24"/>
              </w:rPr>
              <w:t>1</w:t>
            </w:r>
          </w:p>
        </w:tc>
        <w:tc>
          <w:tcPr>
            <w:tcW w:w="1944" w:type="pct"/>
            <w:tcBorders>
              <w:top w:val="single" w:sz="8" w:space="0" w:color="auto"/>
              <w:left w:val="single" w:sz="8" w:space="0" w:color="auto"/>
              <w:bottom w:val="single" w:sz="8" w:space="0" w:color="auto"/>
              <w:right w:val="single" w:sz="8" w:space="0" w:color="auto"/>
            </w:tcBorders>
            <w:shd w:val="clear" w:color="auto" w:fill="auto"/>
          </w:tcPr>
          <w:p w14:paraId="57B66B04" w14:textId="529A24D8" w:rsidR="00401224" w:rsidRPr="00F038AA" w:rsidRDefault="00401224" w:rsidP="00401224">
            <w:pPr>
              <w:ind w:firstLine="0"/>
              <w:jc w:val="left"/>
              <w:rPr>
                <w:sz w:val="24"/>
              </w:rPr>
            </w:pPr>
            <w:r w:rsidRPr="00F038AA">
              <w:rPr>
                <w:sz w:val="24"/>
              </w:rPr>
              <w:t>с. Удачное</w:t>
            </w:r>
          </w:p>
        </w:tc>
        <w:tc>
          <w:tcPr>
            <w:tcW w:w="2605" w:type="pct"/>
            <w:tcBorders>
              <w:top w:val="single" w:sz="4" w:space="0" w:color="auto"/>
              <w:left w:val="nil"/>
              <w:bottom w:val="single" w:sz="4" w:space="0" w:color="auto"/>
              <w:right w:val="single" w:sz="4" w:space="0" w:color="auto"/>
            </w:tcBorders>
            <w:shd w:val="clear" w:color="auto" w:fill="auto"/>
          </w:tcPr>
          <w:p w14:paraId="0C345286" w14:textId="7C3E6194" w:rsidR="00401224" w:rsidRPr="00F038AA" w:rsidRDefault="00401224" w:rsidP="00401224">
            <w:pPr>
              <w:ind w:firstLine="0"/>
              <w:jc w:val="center"/>
              <w:rPr>
                <w:sz w:val="24"/>
              </w:rPr>
            </w:pPr>
            <w:r w:rsidRPr="00F038AA">
              <w:rPr>
                <w:sz w:val="24"/>
              </w:rPr>
              <w:t>255,07</w:t>
            </w:r>
          </w:p>
        </w:tc>
      </w:tr>
      <w:tr w:rsidR="00401224" w:rsidRPr="00F038AA" w14:paraId="5C4A4770" w14:textId="2EFB1F5B" w:rsidTr="00401224">
        <w:trPr>
          <w:cantSplit/>
          <w:trHeight w:val="20"/>
        </w:trPr>
        <w:tc>
          <w:tcPr>
            <w:tcW w:w="452" w:type="pct"/>
            <w:tcBorders>
              <w:top w:val="nil"/>
              <w:left w:val="single" w:sz="4" w:space="0" w:color="auto"/>
              <w:bottom w:val="single" w:sz="4" w:space="0" w:color="auto"/>
              <w:right w:val="single" w:sz="4" w:space="0" w:color="auto"/>
            </w:tcBorders>
            <w:shd w:val="clear" w:color="auto" w:fill="auto"/>
            <w:noWrap/>
            <w:vAlign w:val="center"/>
            <w:hideMark/>
          </w:tcPr>
          <w:p w14:paraId="36E53EBB" w14:textId="77777777" w:rsidR="00401224" w:rsidRPr="00F038AA" w:rsidRDefault="00401224" w:rsidP="00401224">
            <w:pPr>
              <w:ind w:firstLine="0"/>
              <w:jc w:val="center"/>
              <w:rPr>
                <w:sz w:val="24"/>
              </w:rPr>
            </w:pPr>
            <w:r w:rsidRPr="00F038AA">
              <w:rPr>
                <w:sz w:val="24"/>
              </w:rPr>
              <w:t>2</w:t>
            </w:r>
          </w:p>
        </w:tc>
        <w:tc>
          <w:tcPr>
            <w:tcW w:w="1944" w:type="pct"/>
            <w:tcBorders>
              <w:top w:val="nil"/>
              <w:left w:val="single" w:sz="8" w:space="0" w:color="auto"/>
              <w:bottom w:val="single" w:sz="8" w:space="0" w:color="auto"/>
              <w:right w:val="single" w:sz="8" w:space="0" w:color="auto"/>
            </w:tcBorders>
            <w:shd w:val="clear" w:color="auto" w:fill="auto"/>
          </w:tcPr>
          <w:p w14:paraId="13A45C1C" w14:textId="390D4A9F" w:rsidR="00401224" w:rsidRPr="00F038AA" w:rsidRDefault="00401224" w:rsidP="00401224">
            <w:pPr>
              <w:ind w:firstLine="0"/>
              <w:jc w:val="left"/>
              <w:rPr>
                <w:sz w:val="24"/>
              </w:rPr>
            </w:pPr>
            <w:r w:rsidRPr="00F038AA">
              <w:rPr>
                <w:sz w:val="24"/>
              </w:rPr>
              <w:t>п. Верблюжий</w:t>
            </w:r>
          </w:p>
        </w:tc>
        <w:tc>
          <w:tcPr>
            <w:tcW w:w="2605" w:type="pct"/>
            <w:tcBorders>
              <w:top w:val="nil"/>
              <w:left w:val="nil"/>
              <w:bottom w:val="single" w:sz="8" w:space="0" w:color="auto"/>
              <w:right w:val="single" w:sz="8" w:space="0" w:color="auto"/>
            </w:tcBorders>
            <w:shd w:val="clear" w:color="auto" w:fill="auto"/>
          </w:tcPr>
          <w:p w14:paraId="236E5F49" w14:textId="317346AB" w:rsidR="00401224" w:rsidRPr="00F038AA" w:rsidRDefault="00401224" w:rsidP="00401224">
            <w:pPr>
              <w:ind w:firstLine="0"/>
              <w:jc w:val="center"/>
              <w:rPr>
                <w:sz w:val="24"/>
              </w:rPr>
            </w:pPr>
            <w:r w:rsidRPr="00F038AA">
              <w:rPr>
                <w:sz w:val="24"/>
              </w:rPr>
              <w:t>85,30</w:t>
            </w:r>
          </w:p>
        </w:tc>
      </w:tr>
    </w:tbl>
    <w:p w14:paraId="0C472989" w14:textId="67448BAF" w:rsidR="00CA73E9" w:rsidRPr="00F038AA" w:rsidRDefault="00CA73E9" w:rsidP="004B7C26">
      <w:pPr>
        <w:pStyle w:val="21"/>
      </w:pPr>
      <w:bookmarkStart w:id="88" w:name="_Toc171004023"/>
      <w:r w:rsidRPr="00F038AA">
        <w:t>Функциональное зонирование</w:t>
      </w:r>
      <w:bookmarkEnd w:id="86"/>
      <w:bookmarkEnd w:id="87"/>
      <w:bookmarkEnd w:id="88"/>
    </w:p>
    <w:p w14:paraId="403083B4" w14:textId="74439B0F" w:rsidR="00A72AFC" w:rsidRPr="00F038AA" w:rsidRDefault="00A72AFC" w:rsidP="00CA73E9">
      <w:pPr>
        <w:ind w:firstLine="720"/>
      </w:pPr>
      <w:r w:rsidRPr="00F038AA">
        <w:t>Функциональное зонирование в целях территориального планирования – метод рациональной организации территории муниципального образов</w:t>
      </w:r>
      <w:r w:rsidRPr="00F038AA">
        <w:t>а</w:t>
      </w:r>
      <w:r w:rsidRPr="00F038AA">
        <w:t>ния, при котором определяются назначение территории, состав функци</w:t>
      </w:r>
      <w:r w:rsidRPr="00F038AA">
        <w:t>о</w:t>
      </w:r>
      <w:r w:rsidRPr="00F038AA">
        <w:t>нальных зон, их границы, режимы использования.</w:t>
      </w:r>
    </w:p>
    <w:p w14:paraId="37A528E7" w14:textId="21B48661" w:rsidR="00F52A32" w:rsidRPr="00F038AA" w:rsidRDefault="003C7D50" w:rsidP="00F52A32">
      <w:pPr>
        <w:pStyle w:val="ab"/>
      </w:pPr>
      <w:r w:rsidRPr="00F038AA">
        <w:t>Генеральным планом</w:t>
      </w:r>
      <w:r w:rsidR="00CA73E9" w:rsidRPr="00F038AA">
        <w:t xml:space="preserve"> </w:t>
      </w:r>
      <w:r w:rsidR="00F52A32" w:rsidRPr="00F038AA">
        <w:t>произведено функциональное зонирование в о</w:t>
      </w:r>
      <w:r w:rsidR="00F52A32" w:rsidRPr="00F038AA">
        <w:t>т</w:t>
      </w:r>
      <w:r w:rsidR="00F52A32" w:rsidRPr="00F038AA">
        <w:t xml:space="preserve">ношении всей </w:t>
      </w:r>
      <w:r w:rsidR="00CA73E9" w:rsidRPr="00F038AA">
        <w:t>территори</w:t>
      </w:r>
      <w:r w:rsidR="00DD5400" w:rsidRPr="00F038AA">
        <w:t>и</w:t>
      </w:r>
      <w:r w:rsidR="00CA73E9" w:rsidRPr="00F038AA">
        <w:t xml:space="preserve"> </w:t>
      </w:r>
      <w:r w:rsidR="00C5233E" w:rsidRPr="00F038AA">
        <w:t>сельсовета</w:t>
      </w:r>
      <w:r w:rsidR="00CA73E9" w:rsidRPr="00F038AA">
        <w:t xml:space="preserve"> </w:t>
      </w:r>
      <w:r w:rsidR="00F52A32" w:rsidRPr="00F038AA">
        <w:t>для укрупненных элементов планир</w:t>
      </w:r>
      <w:r w:rsidR="00F52A32" w:rsidRPr="00F038AA">
        <w:t>о</w:t>
      </w:r>
      <w:r w:rsidR="00F52A32" w:rsidRPr="00F038AA">
        <w:t xml:space="preserve">вочной структуры с учетом </w:t>
      </w:r>
      <w:r w:rsidR="002A277A" w:rsidRPr="00F038AA">
        <w:t>Методических рекомендаций по разработке ген</w:t>
      </w:r>
      <w:r w:rsidR="002A277A" w:rsidRPr="00F038AA">
        <w:t>е</w:t>
      </w:r>
      <w:r w:rsidR="002A277A" w:rsidRPr="00F038AA">
        <w:t>ральных планов</w:t>
      </w:r>
      <w:r w:rsidR="00F52A32" w:rsidRPr="00F038AA">
        <w:t xml:space="preserve">, а также в соответствии с приказом </w:t>
      </w:r>
      <w:r w:rsidR="00F52A32" w:rsidRPr="00F038AA">
        <w:rPr>
          <w:rFonts w:eastAsia="Calibri"/>
          <w:lang w:eastAsia="en-US"/>
        </w:rPr>
        <w:t>Министерства эконом</w:t>
      </w:r>
      <w:r w:rsidR="00F52A32" w:rsidRPr="00F038AA">
        <w:rPr>
          <w:rFonts w:eastAsia="Calibri"/>
          <w:lang w:eastAsia="en-US"/>
        </w:rPr>
        <w:t>и</w:t>
      </w:r>
      <w:r w:rsidR="00F52A32" w:rsidRPr="00F038AA">
        <w:rPr>
          <w:rFonts w:eastAsia="Calibri"/>
          <w:lang w:eastAsia="en-US"/>
        </w:rPr>
        <w:t>ческого развития Российской Федерации от 9 января 2018 года № 10</w:t>
      </w:r>
      <w:r w:rsidR="00DD5400" w:rsidRPr="00F038AA">
        <w:rPr>
          <w:rFonts w:eastAsia="Calibri"/>
          <w:lang w:eastAsia="en-US"/>
        </w:rPr>
        <w:t>.</w:t>
      </w:r>
    </w:p>
    <w:p w14:paraId="27BE91B1" w14:textId="27737BEE" w:rsidR="00CA73E9" w:rsidRPr="00F038AA" w:rsidRDefault="00F52A32" w:rsidP="00F52A32">
      <w:pPr>
        <w:pStyle w:val="ab"/>
      </w:pPr>
      <w:r w:rsidRPr="00F038AA">
        <w:t xml:space="preserve">Функциональные зоны </w:t>
      </w:r>
      <w:r w:rsidR="00CA73E9" w:rsidRPr="00F038AA">
        <w:t>выдел</w:t>
      </w:r>
      <w:r w:rsidRPr="00F038AA">
        <w:t>ены</w:t>
      </w:r>
      <w:r w:rsidR="00CA73E9" w:rsidRPr="00F038AA">
        <w:t xml:space="preserve"> по преимущественному признаку и</w:t>
      </w:r>
      <w:r w:rsidR="00CA73E9" w:rsidRPr="00F038AA">
        <w:t>с</w:t>
      </w:r>
      <w:r w:rsidR="00CA73E9" w:rsidRPr="00F038AA">
        <w:t>пользования</w:t>
      </w:r>
      <w:r w:rsidRPr="00F038AA">
        <w:t xml:space="preserve"> земли и объектов недвижимости, каждая функциональная зона характеризуется преобладающим видом использования территории и не я</w:t>
      </w:r>
      <w:r w:rsidRPr="00F038AA">
        <w:t>в</w:t>
      </w:r>
      <w:r w:rsidRPr="00F038AA">
        <w:t>ляется одноро</w:t>
      </w:r>
      <w:r w:rsidR="00716939" w:rsidRPr="00F038AA">
        <w:t>дной по характеру использования:</w:t>
      </w:r>
    </w:p>
    <w:p w14:paraId="0ECE2ABE" w14:textId="22272A6F" w:rsidR="00716939" w:rsidRPr="00F038AA" w:rsidRDefault="0074437D" w:rsidP="006F294A">
      <w:pPr>
        <w:pStyle w:val="ab"/>
        <w:numPr>
          <w:ilvl w:val="0"/>
          <w:numId w:val="25"/>
        </w:numPr>
        <w:tabs>
          <w:tab w:val="left" w:pos="993"/>
        </w:tabs>
        <w:ind w:left="0" w:firstLine="709"/>
      </w:pPr>
      <w:r w:rsidRPr="00F038AA">
        <w:t>Жилые зоны</w:t>
      </w:r>
      <w:r w:rsidR="008D3141" w:rsidRPr="00F038AA">
        <w:t xml:space="preserve"> (ЖЖ)</w:t>
      </w:r>
      <w:r w:rsidR="00944EC3" w:rsidRPr="00F038AA">
        <w:t xml:space="preserve"> – предназначены </w:t>
      </w:r>
      <w:r w:rsidR="00716939" w:rsidRPr="00F038AA">
        <w:t>для застройки жилыми домами. Допускается размещение отдельно стоящих, встроенных или пристроенных объектов социального и культурно-бытового обслуживания населения, кул</w:t>
      </w:r>
      <w:r w:rsidR="00716939" w:rsidRPr="00F038AA">
        <w:t>ь</w:t>
      </w:r>
      <w:r w:rsidR="00716939" w:rsidRPr="00F038AA">
        <w:t>товых зданий, стоянок автомобильного транспорта, коммунальных, промы</w:t>
      </w:r>
      <w:r w:rsidR="00716939" w:rsidRPr="00F038AA">
        <w:t>ш</w:t>
      </w:r>
      <w:r w:rsidR="00716939" w:rsidRPr="00F038AA">
        <w:t>ленных и складских объектов, для которых не требуется установление сан</w:t>
      </w:r>
      <w:r w:rsidR="00716939" w:rsidRPr="00F038AA">
        <w:t>и</w:t>
      </w:r>
      <w:r w:rsidR="00716939" w:rsidRPr="00F038AA">
        <w:t>тарно-защитных зон и деятельность которых не оказывает вредного возде</w:t>
      </w:r>
      <w:r w:rsidR="00716939" w:rsidRPr="00F038AA">
        <w:t>й</w:t>
      </w:r>
      <w:r w:rsidR="00716939" w:rsidRPr="00F038AA">
        <w:t xml:space="preserve">ствия на окружающую среду. </w:t>
      </w:r>
    </w:p>
    <w:p w14:paraId="7B0FFF2D" w14:textId="615455E9" w:rsidR="0074437D" w:rsidRPr="00F038AA" w:rsidRDefault="00716939" w:rsidP="00C41E16">
      <w:pPr>
        <w:pStyle w:val="ab"/>
        <w:tabs>
          <w:tab w:val="left" w:pos="993"/>
        </w:tabs>
      </w:pPr>
      <w:r w:rsidRPr="00F038AA">
        <w:t>Для зоны устанавливаются следующие параметры: максимальная пло</w:t>
      </w:r>
      <w:r w:rsidRPr="00F038AA">
        <w:t>т</w:t>
      </w:r>
      <w:r w:rsidRPr="00F038AA">
        <w:t xml:space="preserve">ность населения, численность планируемого постоянного населения, средняя </w:t>
      </w:r>
      <w:r w:rsidRPr="00F038AA">
        <w:lastRenderedPageBreak/>
        <w:t>жилищная обеспеченность, максимальная этажность застройки, площадь з</w:t>
      </w:r>
      <w:r w:rsidRPr="00F038AA">
        <w:t>о</w:t>
      </w:r>
      <w:r w:rsidRPr="00F038AA">
        <w:t>ны.</w:t>
      </w:r>
    </w:p>
    <w:p w14:paraId="27B316C2" w14:textId="53AA8687" w:rsidR="0074437D" w:rsidRPr="00F038AA" w:rsidRDefault="0074437D" w:rsidP="006F294A">
      <w:pPr>
        <w:pStyle w:val="ab"/>
        <w:numPr>
          <w:ilvl w:val="0"/>
          <w:numId w:val="25"/>
        </w:numPr>
        <w:tabs>
          <w:tab w:val="left" w:pos="993"/>
        </w:tabs>
        <w:ind w:left="0" w:firstLine="709"/>
      </w:pPr>
      <w:r w:rsidRPr="00F038AA">
        <w:t>Общественно-деловые зоны</w:t>
      </w:r>
      <w:r w:rsidR="005C2BAA" w:rsidRPr="00F038AA">
        <w:t xml:space="preserve"> (ОД) </w:t>
      </w:r>
      <w:r w:rsidR="00197A48" w:rsidRPr="00F038AA">
        <w:t>предназначены для</w:t>
      </w:r>
      <w:r w:rsidR="00F57E49" w:rsidRPr="00F038AA">
        <w:t xml:space="preserve"> размещени</w:t>
      </w:r>
      <w:r w:rsidR="00197A48" w:rsidRPr="00F038AA">
        <w:t>я</w:t>
      </w:r>
      <w:r w:rsidR="00F57E49" w:rsidRPr="00F038AA">
        <w:t xml:space="preserve"> социальных объектов, объектов предпринимательской деятельности, созд</w:t>
      </w:r>
      <w:r w:rsidR="00F57E49" w:rsidRPr="00F038AA">
        <w:t>а</w:t>
      </w:r>
      <w:r w:rsidR="00F57E49" w:rsidRPr="00F038AA">
        <w:t xml:space="preserve">ющих рабочие места в сфере услуг, объектов коммунального обслуживания территории. </w:t>
      </w:r>
      <w:r w:rsidR="00716939" w:rsidRPr="00F038AA">
        <w:t xml:space="preserve"> </w:t>
      </w:r>
    </w:p>
    <w:p w14:paraId="21B0F5F2" w14:textId="04FC8A47" w:rsidR="00716939" w:rsidRPr="00F038AA" w:rsidRDefault="00716939" w:rsidP="00F57E49">
      <w:pPr>
        <w:pStyle w:val="ab"/>
      </w:pPr>
      <w:r w:rsidRPr="00F038AA">
        <w:t>Для зон устанавливаются следующие параметры: максимальная эта</w:t>
      </w:r>
      <w:r w:rsidRPr="00F038AA">
        <w:t>ж</w:t>
      </w:r>
      <w:r w:rsidRPr="00F038AA">
        <w:t>ность застройки, площадь зон.</w:t>
      </w:r>
    </w:p>
    <w:p w14:paraId="7B452A6F" w14:textId="37E69B3D" w:rsidR="0074437D" w:rsidRPr="00F038AA" w:rsidRDefault="0074437D" w:rsidP="006F294A">
      <w:pPr>
        <w:pStyle w:val="ab"/>
        <w:numPr>
          <w:ilvl w:val="0"/>
          <w:numId w:val="25"/>
        </w:numPr>
        <w:ind w:left="0" w:firstLine="709"/>
      </w:pPr>
      <w:r w:rsidRPr="00F038AA">
        <w:t>Производственные зоны, зоны инженерной и транспортной и</w:t>
      </w:r>
      <w:r w:rsidRPr="00F038AA">
        <w:t>н</w:t>
      </w:r>
      <w:r w:rsidRPr="00F038AA">
        <w:t>фраструктур</w:t>
      </w:r>
      <w:r w:rsidR="006F3154" w:rsidRPr="00F038AA">
        <w:t xml:space="preserve"> (П</w:t>
      </w:r>
      <w:r w:rsidR="00363278" w:rsidRPr="00F038AA">
        <w:t>П</w:t>
      </w:r>
      <w:r w:rsidR="00C818FF" w:rsidRPr="00F038AA">
        <w:t>, Т</w:t>
      </w:r>
      <w:r w:rsidR="006F3154" w:rsidRPr="00F038AA">
        <w:t>)</w:t>
      </w:r>
      <w:r w:rsidR="00716939" w:rsidRPr="00F038AA">
        <w:t xml:space="preserve"> – предназначены для размещения промышленных пре</w:t>
      </w:r>
      <w:r w:rsidR="00716939" w:rsidRPr="00F038AA">
        <w:t>д</w:t>
      </w:r>
      <w:r w:rsidR="00716939" w:rsidRPr="00F038AA">
        <w:t>приятий, производственно-складских объектов, являющихся источниками выделения в окружающую среду загрязняющих веществ, шума, вибрации и других вредных физических факторов и требующих организации санитарно-защитных зон, для размещения объектов инженерной и транспортной инфр</w:t>
      </w:r>
      <w:r w:rsidR="00716939" w:rsidRPr="00F038AA">
        <w:t>а</w:t>
      </w:r>
      <w:r w:rsidR="00716939" w:rsidRPr="00F038AA">
        <w:t>структуры.</w:t>
      </w:r>
      <w:r w:rsidR="003136AE" w:rsidRPr="00F038AA">
        <w:t xml:space="preserve"> Размещение объектов должно выполняться с соблюдением треб</w:t>
      </w:r>
      <w:r w:rsidR="003136AE" w:rsidRPr="00F038AA">
        <w:t>о</w:t>
      </w:r>
      <w:r w:rsidR="003136AE" w:rsidRPr="00F038AA">
        <w:t>ваний санитарно-эпидемиологического законодательства.</w:t>
      </w:r>
    </w:p>
    <w:p w14:paraId="3A504FED" w14:textId="01A0336F" w:rsidR="00716939" w:rsidRPr="00F038AA" w:rsidRDefault="00716939" w:rsidP="00C41E16">
      <w:pPr>
        <w:pStyle w:val="ab"/>
        <w:tabs>
          <w:tab w:val="left" w:pos="993"/>
        </w:tabs>
      </w:pPr>
      <w:r w:rsidRPr="00F038AA">
        <w:t>Для зоны устанавливаются следующие параметры: площадь зоны.</w:t>
      </w:r>
    </w:p>
    <w:p w14:paraId="1AB0FFB7" w14:textId="4988244C" w:rsidR="0074437D" w:rsidRPr="00F038AA" w:rsidRDefault="00223899" w:rsidP="006F294A">
      <w:pPr>
        <w:pStyle w:val="ab"/>
        <w:numPr>
          <w:ilvl w:val="0"/>
          <w:numId w:val="25"/>
        </w:numPr>
        <w:ind w:left="0" w:firstLine="709"/>
      </w:pPr>
      <w:r w:rsidRPr="00F038AA">
        <w:t>Зоны сельскохозяйственного использования</w:t>
      </w:r>
      <w:r w:rsidR="00F50134" w:rsidRPr="00F038AA">
        <w:t xml:space="preserve"> предназначены</w:t>
      </w:r>
      <w:r w:rsidR="00F50134" w:rsidRPr="00F038AA">
        <w:br/>
        <w:t>для ведения сельскохозяйственной деятельности.</w:t>
      </w:r>
    </w:p>
    <w:p w14:paraId="5116A807" w14:textId="1DC6EF0E" w:rsidR="00716939" w:rsidRPr="00F038AA" w:rsidRDefault="00716939" w:rsidP="00C41E16">
      <w:pPr>
        <w:pStyle w:val="ab"/>
      </w:pPr>
      <w:r w:rsidRPr="00F038AA">
        <w:t>Зоны сельскохозяйственного использования</w:t>
      </w:r>
      <w:r w:rsidR="008D3141" w:rsidRPr="00F038AA">
        <w:t xml:space="preserve"> (СХ)</w:t>
      </w:r>
      <w:r w:rsidRPr="00F038AA">
        <w:t xml:space="preserve"> преимущественно предназначена для территорий, занятых сельскохозяйственными угодьями (пашня, многолетние насаждения, сенокосы, пастбища, залежи). </w:t>
      </w:r>
      <w:r w:rsidR="00F50134" w:rsidRPr="00F038AA">
        <w:t>В пределах зоны также допустимо размещение объектов личного подсобного хозяйства, отдельных производственных объектов, преимущественно предприятий, в</w:t>
      </w:r>
      <w:r w:rsidR="00F50134" w:rsidRPr="00F038AA">
        <w:t>е</w:t>
      </w:r>
      <w:r w:rsidR="00F50134" w:rsidRPr="00F038AA">
        <w:t>дущих переработку сельхозпродукции, обслуживание сельхозтехники, об</w:t>
      </w:r>
      <w:r w:rsidR="00F50134" w:rsidRPr="00F038AA">
        <w:t>ъ</w:t>
      </w:r>
      <w:r w:rsidR="00F50134" w:rsidRPr="00F038AA">
        <w:t>ектов торговли, объектов инженерной инфраструктур. Для зоны устанавл</w:t>
      </w:r>
      <w:r w:rsidR="00F50134" w:rsidRPr="00F038AA">
        <w:t>и</w:t>
      </w:r>
      <w:r w:rsidR="00F50134" w:rsidRPr="00F038AA">
        <w:t>ваются следующие параметры: площадь зоны. О</w:t>
      </w:r>
      <w:r w:rsidR="008D3141" w:rsidRPr="00F038AA">
        <w:t>граничения использования сельскохозяйственных угодий в соответствии с Земельным кодексом Росси</w:t>
      </w:r>
      <w:r w:rsidR="008D3141" w:rsidRPr="00F038AA">
        <w:t>й</w:t>
      </w:r>
      <w:r w:rsidR="008D3141" w:rsidRPr="00F038AA">
        <w:t>ской Федерации</w:t>
      </w:r>
      <w:r w:rsidRPr="00F038AA">
        <w:t xml:space="preserve">. </w:t>
      </w:r>
    </w:p>
    <w:p w14:paraId="21A53813" w14:textId="61B3D456" w:rsidR="00223899" w:rsidRPr="00F038AA" w:rsidRDefault="0074437D" w:rsidP="006F294A">
      <w:pPr>
        <w:pStyle w:val="ab"/>
        <w:numPr>
          <w:ilvl w:val="0"/>
          <w:numId w:val="25"/>
        </w:numPr>
        <w:ind w:left="0" w:firstLine="709"/>
      </w:pPr>
      <w:r w:rsidRPr="00F038AA">
        <w:t>Зоны рекреационного назначения</w:t>
      </w:r>
      <w:r w:rsidR="00716939" w:rsidRPr="00F038AA">
        <w:t>, в том числе: з</w:t>
      </w:r>
      <w:r w:rsidRPr="00F038AA">
        <w:t>она отдыха</w:t>
      </w:r>
      <w:r w:rsidR="00716939" w:rsidRPr="00F038AA">
        <w:t>, з</w:t>
      </w:r>
      <w:r w:rsidR="00D057FC" w:rsidRPr="00F038AA">
        <w:t>она озелененных территорий общего пользования (парки, сады, скверы, бульв</w:t>
      </w:r>
      <w:r w:rsidR="00D057FC" w:rsidRPr="00F038AA">
        <w:t>а</w:t>
      </w:r>
      <w:r w:rsidR="00D057FC" w:rsidRPr="00F038AA">
        <w:t>ры, городские леса)</w:t>
      </w:r>
      <w:r w:rsidR="00716939" w:rsidRPr="00F038AA">
        <w:t>, з</w:t>
      </w:r>
      <w:r w:rsidR="00223899" w:rsidRPr="00F038AA">
        <w:t>она лесов</w:t>
      </w:r>
      <w:r w:rsidR="00716939" w:rsidRPr="00F038AA">
        <w:t>.</w:t>
      </w:r>
    </w:p>
    <w:p w14:paraId="352A5AD0" w14:textId="5C3B0B2B" w:rsidR="008D3141" w:rsidRPr="00F038AA" w:rsidRDefault="008D3141" w:rsidP="008D3141">
      <w:pPr>
        <w:pStyle w:val="ab"/>
      </w:pPr>
      <w:r w:rsidRPr="00F038AA">
        <w:t>Зона озелененных территорий общего пользования (парки, сады, скв</w:t>
      </w:r>
      <w:r w:rsidRPr="00F038AA">
        <w:t>е</w:t>
      </w:r>
      <w:r w:rsidRPr="00F038AA">
        <w:t>ры, бульвары, городские леса) (ОЗ) предназначена для размещения объектов озеленения. Застройка на территории зоны запрещена. Для зоны устанавл</w:t>
      </w:r>
      <w:r w:rsidRPr="00F038AA">
        <w:t>и</w:t>
      </w:r>
      <w:r w:rsidRPr="00F038AA">
        <w:t>ваются следующие параметры: площадь зоны.</w:t>
      </w:r>
    </w:p>
    <w:p w14:paraId="580E60EA" w14:textId="72E4BC60" w:rsidR="008D3141" w:rsidRPr="00F038AA" w:rsidRDefault="008D3141" w:rsidP="00C41E16">
      <w:pPr>
        <w:pStyle w:val="ab"/>
      </w:pPr>
      <w:r w:rsidRPr="00F038AA">
        <w:t xml:space="preserve">Зона лесов </w:t>
      </w:r>
      <w:r w:rsidR="00363278" w:rsidRPr="00F038AA">
        <w:t xml:space="preserve">(Л) </w:t>
      </w:r>
      <w:r w:rsidRPr="00F038AA">
        <w:t xml:space="preserve">включает земли лесного фонда. </w:t>
      </w:r>
      <w:r w:rsidR="00F50134" w:rsidRPr="00F038AA">
        <w:t>Для зоны устанавлив</w:t>
      </w:r>
      <w:r w:rsidR="00F50134" w:rsidRPr="00F038AA">
        <w:t>а</w:t>
      </w:r>
      <w:r w:rsidR="00F50134" w:rsidRPr="00F038AA">
        <w:t>ются следующие параметры: площадь зоны. Иные</w:t>
      </w:r>
      <w:r w:rsidRPr="00F038AA">
        <w:t xml:space="preserve"> ограничения использов</w:t>
      </w:r>
      <w:r w:rsidRPr="00F038AA">
        <w:t>а</w:t>
      </w:r>
      <w:r w:rsidRPr="00F038AA">
        <w:t>ния территории в соответствии с Лесным кодексом Российской Федерации.</w:t>
      </w:r>
    </w:p>
    <w:p w14:paraId="399108C4" w14:textId="5C69C619" w:rsidR="0074437D" w:rsidRPr="00F038AA" w:rsidRDefault="0074437D" w:rsidP="006F294A">
      <w:pPr>
        <w:pStyle w:val="ab"/>
        <w:numPr>
          <w:ilvl w:val="0"/>
          <w:numId w:val="25"/>
        </w:numPr>
        <w:ind w:left="0" w:firstLine="709"/>
      </w:pPr>
      <w:r w:rsidRPr="00F038AA">
        <w:t>Зоны специального назначения</w:t>
      </w:r>
      <w:r w:rsidR="008D3141" w:rsidRPr="00F038AA">
        <w:t>, в том числе з</w:t>
      </w:r>
      <w:r w:rsidRPr="00F038AA">
        <w:t>она озелененных территорий специального назначения</w:t>
      </w:r>
      <w:r w:rsidR="00F57E49" w:rsidRPr="00F038AA">
        <w:t xml:space="preserve"> (СОЗ)</w:t>
      </w:r>
      <w:r w:rsidR="008D3141" w:rsidRPr="00F038AA">
        <w:t>, з</w:t>
      </w:r>
      <w:r w:rsidRPr="00F038AA">
        <w:t>она кладбищ</w:t>
      </w:r>
      <w:r w:rsidR="00F57E49" w:rsidRPr="00F038AA">
        <w:t xml:space="preserve"> (СК)</w:t>
      </w:r>
      <w:r w:rsidR="00F50134" w:rsidRPr="00F038AA">
        <w:t>,</w:t>
      </w:r>
      <w:r w:rsidR="00663C6C" w:rsidRPr="00F038AA">
        <w:t xml:space="preserve"> зона скл</w:t>
      </w:r>
      <w:r w:rsidR="00663C6C" w:rsidRPr="00F038AA">
        <w:t>а</w:t>
      </w:r>
      <w:r w:rsidR="00663C6C" w:rsidRPr="00F038AA">
        <w:t>дирования и захоронения отходов (СО)</w:t>
      </w:r>
      <w:r w:rsidR="00F50134" w:rsidRPr="00F038AA">
        <w:t xml:space="preserve"> предназначены для соответствующих</w:t>
      </w:r>
      <w:r w:rsidR="008D3141" w:rsidRPr="00F038AA">
        <w:t xml:space="preserve"> </w:t>
      </w:r>
      <w:r w:rsidR="00F50134" w:rsidRPr="00F038AA">
        <w:lastRenderedPageBreak/>
        <w:t xml:space="preserve">объектов, требующих специального выделения территорий и недопустимых к размещению в других функциональных зонах. </w:t>
      </w:r>
      <w:r w:rsidR="008D3141" w:rsidRPr="00F038AA">
        <w:t>Для зон устанавливаются сл</w:t>
      </w:r>
      <w:r w:rsidR="008D3141" w:rsidRPr="00F038AA">
        <w:t>е</w:t>
      </w:r>
      <w:r w:rsidR="008D3141" w:rsidRPr="00F038AA">
        <w:t>дующие параметры: площадь зоны.</w:t>
      </w:r>
      <w:r w:rsidR="00663C6C" w:rsidRPr="00F038AA">
        <w:t xml:space="preserve"> </w:t>
      </w:r>
    </w:p>
    <w:p w14:paraId="22E9236F" w14:textId="1F41B0E2" w:rsidR="00223899" w:rsidRPr="00F038AA" w:rsidRDefault="00223899" w:rsidP="006F294A">
      <w:pPr>
        <w:pStyle w:val="ab"/>
        <w:numPr>
          <w:ilvl w:val="0"/>
          <w:numId w:val="25"/>
        </w:numPr>
        <w:ind w:left="0" w:firstLine="709"/>
      </w:pPr>
      <w:r w:rsidRPr="00F038AA">
        <w:t>Зона акваторий</w:t>
      </w:r>
      <w:r w:rsidR="008D3141" w:rsidRPr="00F038AA">
        <w:t xml:space="preserve"> </w:t>
      </w:r>
      <w:r w:rsidR="00363278" w:rsidRPr="00F038AA">
        <w:t xml:space="preserve">(В) </w:t>
      </w:r>
      <w:r w:rsidR="008D3141" w:rsidRPr="00F038AA">
        <w:t xml:space="preserve">включает земли водного фонда. </w:t>
      </w:r>
      <w:r w:rsidR="00F50134" w:rsidRPr="00F038AA">
        <w:t xml:space="preserve">Для зоны устанавливаются следующие параметры: площадь зоны. Иные ограничения использования территории в </w:t>
      </w:r>
      <w:r w:rsidR="008D3141" w:rsidRPr="00F038AA">
        <w:t>соответствии с Водным кодексом Российской Федерации.</w:t>
      </w:r>
    </w:p>
    <w:p w14:paraId="54E7FC21" w14:textId="4F72C5CD" w:rsidR="00CA73E9" w:rsidRPr="00F038AA" w:rsidRDefault="00DD5400" w:rsidP="00FA03E7">
      <w:pPr>
        <w:pStyle w:val="ab"/>
      </w:pPr>
      <w:r w:rsidRPr="00F038AA">
        <w:t xml:space="preserve">Перечень </w:t>
      </w:r>
      <w:r w:rsidR="00FA03E7" w:rsidRPr="00F038AA">
        <w:t>и параметры</w:t>
      </w:r>
      <w:r w:rsidRPr="00F038AA">
        <w:t xml:space="preserve"> функциональных </w:t>
      </w:r>
      <w:r w:rsidR="00FA03E7" w:rsidRPr="00F038AA">
        <w:t xml:space="preserve">зон приведены в </w:t>
      </w:r>
      <w:r w:rsidR="008B52D9" w:rsidRPr="00F038AA">
        <w:t>таблице 3.2</w:t>
      </w:r>
      <w:r w:rsidR="00FA03E7" w:rsidRPr="00F038AA">
        <w:t>.</w:t>
      </w:r>
    </w:p>
    <w:p w14:paraId="62C06D1B" w14:textId="77777777" w:rsidR="00CA73E9" w:rsidRPr="00F038AA" w:rsidRDefault="00CA73E9">
      <w:pPr>
        <w:spacing w:after="160" w:line="259" w:lineRule="auto"/>
        <w:ind w:firstLine="0"/>
        <w:jc w:val="left"/>
      </w:pPr>
      <w:r w:rsidRPr="00F038AA">
        <w:br w:type="page"/>
      </w:r>
    </w:p>
    <w:p w14:paraId="0B268CF6" w14:textId="77777777" w:rsidR="00CA73E9" w:rsidRPr="00F038AA" w:rsidRDefault="00CA73E9" w:rsidP="00CA73E9">
      <w:pPr>
        <w:tabs>
          <w:tab w:val="left" w:pos="3240"/>
        </w:tabs>
        <w:ind w:left="-98"/>
        <w:sectPr w:rsidR="00CA73E9" w:rsidRPr="00F038AA" w:rsidSect="00431D1F">
          <w:footerReference w:type="even" r:id="rId12"/>
          <w:footerReference w:type="default" r:id="rId13"/>
          <w:headerReference w:type="first" r:id="rId14"/>
          <w:footerReference w:type="first" r:id="rId15"/>
          <w:pgSz w:w="11906" w:h="16838" w:code="9"/>
          <w:pgMar w:top="1134" w:right="850" w:bottom="1134" w:left="1701" w:header="510" w:footer="510" w:gutter="0"/>
          <w:cols w:space="708"/>
          <w:docGrid w:linePitch="381"/>
        </w:sectPr>
      </w:pPr>
    </w:p>
    <w:p w14:paraId="027649B7" w14:textId="66A4E7BE" w:rsidR="00C5233E" w:rsidRPr="00F038AA" w:rsidRDefault="00C5233E" w:rsidP="00C5233E">
      <w:pPr>
        <w:pStyle w:val="ae"/>
      </w:pPr>
      <w:r w:rsidRPr="00F038AA">
        <w:lastRenderedPageBreak/>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3</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2</w:t>
      </w:r>
      <w:r w:rsidR="00C43307" w:rsidRPr="00F038AA">
        <w:rPr>
          <w:noProof/>
        </w:rPr>
        <w:fldChar w:fldCharType="end"/>
      </w:r>
      <w:r w:rsidRPr="00F038AA">
        <w:t xml:space="preserve"> Перечень </w:t>
      </w:r>
      <w:r w:rsidR="001B2889" w:rsidRPr="00F038AA">
        <w:t xml:space="preserve">и параметры функциональных зон, </w:t>
      </w:r>
      <w:r w:rsidR="008C0949" w:rsidRPr="00F038AA">
        <w:t xml:space="preserve">выделенных на территории сельсовета, </w:t>
      </w:r>
      <w:r w:rsidR="001B2889" w:rsidRPr="00F038AA">
        <w:t>сведения о планир</w:t>
      </w:r>
      <w:r w:rsidR="001B2889" w:rsidRPr="00F038AA">
        <w:t>у</w:t>
      </w:r>
      <w:r w:rsidR="001B2889" w:rsidRPr="00F038AA">
        <w:t>емых для размещения в них объектах</w:t>
      </w:r>
      <w:r w:rsidR="008C0949" w:rsidRPr="00F038AA">
        <w:t xml:space="preserve"> </w:t>
      </w:r>
      <w:r w:rsidR="001B2889" w:rsidRPr="00F038AA">
        <w:t>федерального, регионального, местного значения</w:t>
      </w:r>
      <w:r w:rsidRPr="00F038A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3122"/>
        <w:gridCol w:w="1429"/>
        <w:gridCol w:w="1522"/>
        <w:gridCol w:w="1301"/>
        <w:gridCol w:w="1542"/>
        <w:gridCol w:w="1522"/>
        <w:gridCol w:w="1690"/>
        <w:gridCol w:w="1532"/>
      </w:tblGrid>
      <w:tr w:rsidR="00BE2A12" w:rsidRPr="00F038AA" w14:paraId="763E27C0" w14:textId="77777777" w:rsidTr="0076033E">
        <w:trPr>
          <w:cantSplit/>
          <w:trHeight w:val="20"/>
          <w:tblHeader/>
        </w:trPr>
        <w:tc>
          <w:tcPr>
            <w:tcW w:w="263" w:type="pct"/>
            <w:vMerge w:val="restart"/>
            <w:shd w:val="clear" w:color="auto" w:fill="auto"/>
            <w:vAlign w:val="center"/>
            <w:hideMark/>
          </w:tcPr>
          <w:p w14:paraId="13697E14" w14:textId="77777777" w:rsidR="00BE2A12" w:rsidRPr="00F038AA" w:rsidRDefault="00BE2A12" w:rsidP="00BE2A12">
            <w:pPr>
              <w:ind w:firstLine="0"/>
              <w:jc w:val="center"/>
              <w:rPr>
                <w:b/>
                <w:bCs/>
                <w:sz w:val="24"/>
              </w:rPr>
            </w:pPr>
            <w:r w:rsidRPr="00F038AA">
              <w:rPr>
                <w:b/>
                <w:bCs/>
                <w:sz w:val="24"/>
              </w:rPr>
              <w:t>И</w:t>
            </w:r>
            <w:r w:rsidRPr="00F038AA">
              <w:rPr>
                <w:b/>
                <w:bCs/>
                <w:sz w:val="24"/>
              </w:rPr>
              <w:t>н</w:t>
            </w:r>
            <w:r w:rsidRPr="00F038AA">
              <w:rPr>
                <w:b/>
                <w:bCs/>
                <w:sz w:val="24"/>
              </w:rPr>
              <w:t>декс</w:t>
            </w:r>
          </w:p>
        </w:tc>
        <w:tc>
          <w:tcPr>
            <w:tcW w:w="1195" w:type="pct"/>
            <w:vMerge w:val="restart"/>
            <w:shd w:val="clear" w:color="auto" w:fill="auto"/>
            <w:vAlign w:val="center"/>
            <w:hideMark/>
          </w:tcPr>
          <w:p w14:paraId="511684BB" w14:textId="77777777" w:rsidR="00BE2A12" w:rsidRPr="00F038AA" w:rsidRDefault="00BE2A12" w:rsidP="00BE2A12">
            <w:pPr>
              <w:ind w:firstLine="0"/>
              <w:jc w:val="center"/>
              <w:rPr>
                <w:b/>
                <w:bCs/>
                <w:sz w:val="24"/>
              </w:rPr>
            </w:pPr>
            <w:r w:rsidRPr="00F038AA">
              <w:rPr>
                <w:b/>
                <w:bCs/>
                <w:sz w:val="24"/>
              </w:rPr>
              <w:t>Наименование функци</w:t>
            </w:r>
            <w:r w:rsidRPr="00F038AA">
              <w:rPr>
                <w:b/>
                <w:bCs/>
                <w:sz w:val="24"/>
              </w:rPr>
              <w:t>о</w:t>
            </w:r>
            <w:r w:rsidRPr="00F038AA">
              <w:rPr>
                <w:b/>
                <w:bCs/>
                <w:sz w:val="24"/>
              </w:rPr>
              <w:t>нальной зоны</w:t>
            </w:r>
          </w:p>
        </w:tc>
        <w:tc>
          <w:tcPr>
            <w:tcW w:w="600" w:type="pct"/>
            <w:vMerge w:val="restart"/>
            <w:shd w:val="clear" w:color="auto" w:fill="auto"/>
            <w:vAlign w:val="center"/>
            <w:hideMark/>
          </w:tcPr>
          <w:p w14:paraId="67EECE00" w14:textId="77777777" w:rsidR="00BE2A12" w:rsidRPr="00F038AA" w:rsidRDefault="00BE2A12" w:rsidP="00BE2A12">
            <w:pPr>
              <w:ind w:firstLine="0"/>
              <w:jc w:val="center"/>
              <w:rPr>
                <w:b/>
                <w:bCs/>
                <w:sz w:val="24"/>
              </w:rPr>
            </w:pPr>
            <w:r w:rsidRPr="00F038AA">
              <w:rPr>
                <w:b/>
                <w:bCs/>
                <w:sz w:val="24"/>
              </w:rPr>
              <w:t>Характер освоения террит</w:t>
            </w:r>
            <w:r w:rsidRPr="00F038AA">
              <w:rPr>
                <w:b/>
                <w:bCs/>
                <w:sz w:val="24"/>
              </w:rPr>
              <w:t>о</w:t>
            </w:r>
            <w:r w:rsidRPr="00F038AA">
              <w:rPr>
                <w:b/>
                <w:bCs/>
                <w:sz w:val="24"/>
              </w:rPr>
              <w:t>рии</w:t>
            </w:r>
          </w:p>
        </w:tc>
        <w:tc>
          <w:tcPr>
            <w:tcW w:w="2943" w:type="pct"/>
            <w:gridSpan w:val="6"/>
            <w:shd w:val="clear" w:color="auto" w:fill="auto"/>
            <w:vAlign w:val="center"/>
            <w:hideMark/>
          </w:tcPr>
          <w:p w14:paraId="4F61CE8F" w14:textId="77777777" w:rsidR="00BE2A12" w:rsidRPr="00F038AA" w:rsidRDefault="00BE2A12" w:rsidP="00BE2A12">
            <w:pPr>
              <w:ind w:firstLine="0"/>
              <w:jc w:val="center"/>
              <w:rPr>
                <w:b/>
                <w:bCs/>
                <w:sz w:val="24"/>
              </w:rPr>
            </w:pPr>
            <w:r w:rsidRPr="00F038AA">
              <w:rPr>
                <w:b/>
                <w:bCs/>
                <w:sz w:val="24"/>
              </w:rPr>
              <w:t>Параметры планируемого развития функциональных зон</w:t>
            </w:r>
          </w:p>
        </w:tc>
      </w:tr>
      <w:tr w:rsidR="00BE2A12" w:rsidRPr="00F038AA" w14:paraId="5487E49C" w14:textId="77777777" w:rsidTr="0076033E">
        <w:trPr>
          <w:cantSplit/>
          <w:trHeight w:val="20"/>
          <w:tblHeader/>
        </w:trPr>
        <w:tc>
          <w:tcPr>
            <w:tcW w:w="263" w:type="pct"/>
            <w:vMerge/>
            <w:vAlign w:val="center"/>
            <w:hideMark/>
          </w:tcPr>
          <w:p w14:paraId="4987EEDB" w14:textId="77777777" w:rsidR="00BE2A12" w:rsidRPr="00F038AA" w:rsidRDefault="00BE2A12" w:rsidP="00BE2A12">
            <w:pPr>
              <w:ind w:firstLine="0"/>
              <w:jc w:val="left"/>
              <w:rPr>
                <w:b/>
                <w:bCs/>
                <w:sz w:val="24"/>
              </w:rPr>
            </w:pPr>
          </w:p>
        </w:tc>
        <w:tc>
          <w:tcPr>
            <w:tcW w:w="1195" w:type="pct"/>
            <w:vMerge/>
            <w:vAlign w:val="center"/>
            <w:hideMark/>
          </w:tcPr>
          <w:p w14:paraId="7EE31601" w14:textId="77777777" w:rsidR="00BE2A12" w:rsidRPr="00F038AA" w:rsidRDefault="00BE2A12" w:rsidP="00BE2A12">
            <w:pPr>
              <w:ind w:firstLine="0"/>
              <w:jc w:val="left"/>
              <w:rPr>
                <w:b/>
                <w:bCs/>
                <w:sz w:val="24"/>
              </w:rPr>
            </w:pPr>
          </w:p>
        </w:tc>
        <w:tc>
          <w:tcPr>
            <w:tcW w:w="600" w:type="pct"/>
            <w:vMerge/>
            <w:vAlign w:val="center"/>
            <w:hideMark/>
          </w:tcPr>
          <w:p w14:paraId="68D02B62" w14:textId="77777777" w:rsidR="00BE2A12" w:rsidRPr="00F038AA" w:rsidRDefault="00BE2A12" w:rsidP="00BE2A12">
            <w:pPr>
              <w:ind w:firstLine="0"/>
              <w:jc w:val="left"/>
              <w:rPr>
                <w:b/>
                <w:bCs/>
                <w:sz w:val="24"/>
              </w:rPr>
            </w:pPr>
          </w:p>
        </w:tc>
        <w:tc>
          <w:tcPr>
            <w:tcW w:w="501" w:type="pct"/>
            <w:shd w:val="clear" w:color="auto" w:fill="auto"/>
            <w:vAlign w:val="center"/>
            <w:hideMark/>
          </w:tcPr>
          <w:p w14:paraId="151D34BB" w14:textId="77777777" w:rsidR="00BE2A12" w:rsidRPr="00F038AA" w:rsidRDefault="00BE2A12" w:rsidP="00BE2A12">
            <w:pPr>
              <w:ind w:firstLine="0"/>
              <w:jc w:val="center"/>
              <w:rPr>
                <w:b/>
                <w:bCs/>
                <w:sz w:val="24"/>
              </w:rPr>
            </w:pPr>
            <w:r w:rsidRPr="00F038AA">
              <w:rPr>
                <w:b/>
                <w:bCs/>
                <w:sz w:val="24"/>
              </w:rPr>
              <w:t>Макс</w:t>
            </w:r>
            <w:r w:rsidRPr="00F038AA">
              <w:rPr>
                <w:b/>
                <w:bCs/>
                <w:sz w:val="24"/>
              </w:rPr>
              <w:t>и</w:t>
            </w:r>
            <w:r w:rsidRPr="00F038AA">
              <w:rPr>
                <w:b/>
                <w:bCs/>
                <w:sz w:val="24"/>
              </w:rPr>
              <w:t>мальная плотность населения (чел./га)</w:t>
            </w:r>
          </w:p>
        </w:tc>
        <w:tc>
          <w:tcPr>
            <w:tcW w:w="508" w:type="pct"/>
            <w:shd w:val="clear" w:color="auto" w:fill="auto"/>
            <w:vAlign w:val="center"/>
            <w:hideMark/>
          </w:tcPr>
          <w:p w14:paraId="1C7CB384" w14:textId="77777777" w:rsidR="00BE2A12" w:rsidRPr="00F038AA" w:rsidRDefault="00BE2A12" w:rsidP="00BE2A12">
            <w:pPr>
              <w:ind w:firstLine="0"/>
              <w:jc w:val="center"/>
              <w:rPr>
                <w:b/>
                <w:bCs/>
                <w:sz w:val="24"/>
              </w:rPr>
            </w:pPr>
            <w:r w:rsidRPr="00F038AA">
              <w:rPr>
                <w:b/>
                <w:bCs/>
                <w:sz w:val="24"/>
              </w:rPr>
              <w:t>Показ</w:t>
            </w:r>
            <w:r w:rsidRPr="00F038AA">
              <w:rPr>
                <w:b/>
                <w:bCs/>
                <w:sz w:val="24"/>
              </w:rPr>
              <w:t>а</w:t>
            </w:r>
            <w:r w:rsidRPr="00F038AA">
              <w:rPr>
                <w:b/>
                <w:bCs/>
                <w:sz w:val="24"/>
              </w:rPr>
              <w:t>тели чи</w:t>
            </w:r>
            <w:r w:rsidRPr="00F038AA">
              <w:rPr>
                <w:b/>
                <w:bCs/>
                <w:sz w:val="24"/>
              </w:rPr>
              <w:t>с</w:t>
            </w:r>
            <w:r w:rsidRPr="00F038AA">
              <w:rPr>
                <w:b/>
                <w:bCs/>
                <w:sz w:val="24"/>
              </w:rPr>
              <w:t>ленности постоя</w:t>
            </w:r>
            <w:r w:rsidRPr="00F038AA">
              <w:rPr>
                <w:b/>
                <w:bCs/>
                <w:sz w:val="24"/>
              </w:rPr>
              <w:t>н</w:t>
            </w:r>
            <w:r w:rsidRPr="00F038AA">
              <w:rPr>
                <w:b/>
                <w:bCs/>
                <w:sz w:val="24"/>
              </w:rPr>
              <w:t>ного насел</w:t>
            </w:r>
            <w:r w:rsidRPr="00F038AA">
              <w:rPr>
                <w:b/>
                <w:bCs/>
                <w:sz w:val="24"/>
              </w:rPr>
              <w:t>е</w:t>
            </w:r>
            <w:r w:rsidRPr="00F038AA">
              <w:rPr>
                <w:b/>
                <w:bCs/>
                <w:sz w:val="24"/>
              </w:rPr>
              <w:t>ния (чел.)</w:t>
            </w:r>
          </w:p>
        </w:tc>
        <w:tc>
          <w:tcPr>
            <w:tcW w:w="414" w:type="pct"/>
            <w:shd w:val="clear" w:color="auto" w:fill="auto"/>
            <w:vAlign w:val="center"/>
            <w:hideMark/>
          </w:tcPr>
          <w:p w14:paraId="76FF90AA" w14:textId="77777777" w:rsidR="00BE2A12" w:rsidRPr="00F038AA" w:rsidRDefault="00BE2A12" w:rsidP="00BE2A12">
            <w:pPr>
              <w:ind w:firstLine="0"/>
              <w:jc w:val="center"/>
              <w:rPr>
                <w:b/>
                <w:bCs/>
                <w:sz w:val="24"/>
              </w:rPr>
            </w:pPr>
            <w:r w:rsidRPr="00F038AA">
              <w:rPr>
                <w:b/>
                <w:bCs/>
                <w:sz w:val="24"/>
              </w:rPr>
              <w:t>Средняя жилищная обеспече</w:t>
            </w:r>
            <w:r w:rsidRPr="00F038AA">
              <w:rPr>
                <w:b/>
                <w:bCs/>
                <w:sz w:val="24"/>
              </w:rPr>
              <w:t>н</w:t>
            </w:r>
            <w:r w:rsidRPr="00F038AA">
              <w:rPr>
                <w:b/>
                <w:bCs/>
                <w:sz w:val="24"/>
              </w:rPr>
              <w:t>ность (м</w:t>
            </w:r>
            <w:r w:rsidRPr="00F038AA">
              <w:rPr>
                <w:b/>
                <w:bCs/>
                <w:sz w:val="24"/>
                <w:vertAlign w:val="superscript"/>
              </w:rPr>
              <w:t>2</w:t>
            </w:r>
            <w:r w:rsidRPr="00F038AA">
              <w:rPr>
                <w:b/>
                <w:bCs/>
                <w:sz w:val="24"/>
              </w:rPr>
              <w:t>/чел.)</w:t>
            </w:r>
          </w:p>
        </w:tc>
        <w:tc>
          <w:tcPr>
            <w:tcW w:w="441" w:type="pct"/>
            <w:shd w:val="clear" w:color="auto" w:fill="auto"/>
            <w:vAlign w:val="center"/>
            <w:hideMark/>
          </w:tcPr>
          <w:p w14:paraId="455DAF10" w14:textId="77777777" w:rsidR="00BE2A12" w:rsidRPr="00F038AA" w:rsidRDefault="00BE2A12" w:rsidP="00BE2A12">
            <w:pPr>
              <w:ind w:firstLine="0"/>
              <w:jc w:val="center"/>
              <w:rPr>
                <w:b/>
                <w:bCs/>
                <w:sz w:val="24"/>
              </w:rPr>
            </w:pPr>
            <w:r w:rsidRPr="00F038AA">
              <w:rPr>
                <w:b/>
                <w:bCs/>
                <w:sz w:val="24"/>
              </w:rPr>
              <w:t>Макс</w:t>
            </w:r>
            <w:r w:rsidRPr="00F038AA">
              <w:rPr>
                <w:b/>
                <w:bCs/>
                <w:sz w:val="24"/>
              </w:rPr>
              <w:t>и</w:t>
            </w:r>
            <w:r w:rsidRPr="00F038AA">
              <w:rPr>
                <w:b/>
                <w:bCs/>
                <w:sz w:val="24"/>
              </w:rPr>
              <w:t>мальная этажность застройки</w:t>
            </w:r>
          </w:p>
        </w:tc>
        <w:tc>
          <w:tcPr>
            <w:tcW w:w="400" w:type="pct"/>
            <w:shd w:val="clear" w:color="auto" w:fill="auto"/>
            <w:vAlign w:val="center"/>
            <w:hideMark/>
          </w:tcPr>
          <w:p w14:paraId="3611C278" w14:textId="77777777" w:rsidR="00BE2A12" w:rsidRPr="00F038AA" w:rsidRDefault="00BE2A12" w:rsidP="00BE2A12">
            <w:pPr>
              <w:ind w:firstLine="0"/>
              <w:jc w:val="center"/>
              <w:rPr>
                <w:b/>
                <w:bCs/>
                <w:sz w:val="24"/>
              </w:rPr>
            </w:pPr>
            <w:r w:rsidRPr="00F038AA">
              <w:rPr>
                <w:b/>
                <w:bCs/>
                <w:sz w:val="24"/>
              </w:rPr>
              <w:t>Площадь функци</w:t>
            </w:r>
            <w:r w:rsidRPr="00F038AA">
              <w:rPr>
                <w:b/>
                <w:bCs/>
                <w:sz w:val="24"/>
              </w:rPr>
              <w:t>о</w:t>
            </w:r>
            <w:r w:rsidRPr="00F038AA">
              <w:rPr>
                <w:b/>
                <w:bCs/>
                <w:sz w:val="24"/>
              </w:rPr>
              <w:t>нальной з</w:t>
            </w:r>
            <w:r w:rsidRPr="00F038AA">
              <w:rPr>
                <w:b/>
                <w:bCs/>
                <w:sz w:val="24"/>
              </w:rPr>
              <w:t>о</w:t>
            </w:r>
            <w:r w:rsidRPr="00F038AA">
              <w:rPr>
                <w:b/>
                <w:bCs/>
                <w:sz w:val="24"/>
              </w:rPr>
              <w:t>ны (га)</w:t>
            </w:r>
          </w:p>
        </w:tc>
        <w:tc>
          <w:tcPr>
            <w:tcW w:w="678" w:type="pct"/>
            <w:shd w:val="clear" w:color="auto" w:fill="auto"/>
            <w:vAlign w:val="center"/>
            <w:hideMark/>
          </w:tcPr>
          <w:p w14:paraId="625E3E46" w14:textId="77777777" w:rsidR="00BE2A12" w:rsidRPr="00F038AA" w:rsidRDefault="00BE2A12" w:rsidP="00BE2A12">
            <w:pPr>
              <w:ind w:firstLine="0"/>
              <w:jc w:val="center"/>
              <w:rPr>
                <w:b/>
                <w:bCs/>
                <w:sz w:val="24"/>
              </w:rPr>
            </w:pPr>
            <w:r w:rsidRPr="00F038AA">
              <w:rPr>
                <w:b/>
                <w:bCs/>
                <w:sz w:val="24"/>
              </w:rPr>
              <w:t>Сведения о планиру</w:t>
            </w:r>
            <w:r w:rsidRPr="00F038AA">
              <w:rPr>
                <w:b/>
                <w:bCs/>
                <w:sz w:val="24"/>
              </w:rPr>
              <w:t>е</w:t>
            </w:r>
            <w:r w:rsidRPr="00F038AA">
              <w:rPr>
                <w:b/>
                <w:bCs/>
                <w:sz w:val="24"/>
              </w:rPr>
              <w:t>мых объе</w:t>
            </w:r>
            <w:r w:rsidRPr="00F038AA">
              <w:rPr>
                <w:b/>
                <w:bCs/>
                <w:sz w:val="24"/>
              </w:rPr>
              <w:t>к</w:t>
            </w:r>
            <w:r w:rsidRPr="00F038AA">
              <w:rPr>
                <w:b/>
                <w:bCs/>
                <w:sz w:val="24"/>
              </w:rPr>
              <w:t>тах фед</w:t>
            </w:r>
            <w:r w:rsidRPr="00F038AA">
              <w:rPr>
                <w:b/>
                <w:bCs/>
                <w:sz w:val="24"/>
              </w:rPr>
              <w:t>е</w:t>
            </w:r>
            <w:r w:rsidRPr="00F038AA">
              <w:rPr>
                <w:b/>
                <w:bCs/>
                <w:sz w:val="24"/>
              </w:rPr>
              <w:t>рального, регионал</w:t>
            </w:r>
            <w:r w:rsidRPr="00F038AA">
              <w:rPr>
                <w:b/>
                <w:bCs/>
                <w:sz w:val="24"/>
              </w:rPr>
              <w:t>ь</w:t>
            </w:r>
            <w:r w:rsidRPr="00F038AA">
              <w:rPr>
                <w:b/>
                <w:bCs/>
                <w:sz w:val="24"/>
              </w:rPr>
              <w:t>ного, мес</w:t>
            </w:r>
            <w:r w:rsidRPr="00F038AA">
              <w:rPr>
                <w:b/>
                <w:bCs/>
                <w:sz w:val="24"/>
              </w:rPr>
              <w:t>т</w:t>
            </w:r>
            <w:r w:rsidRPr="00F038AA">
              <w:rPr>
                <w:b/>
                <w:bCs/>
                <w:sz w:val="24"/>
              </w:rPr>
              <w:t>ного знач</w:t>
            </w:r>
            <w:r w:rsidRPr="00F038AA">
              <w:rPr>
                <w:b/>
                <w:bCs/>
                <w:sz w:val="24"/>
              </w:rPr>
              <w:t>е</w:t>
            </w:r>
            <w:r w:rsidRPr="00F038AA">
              <w:rPr>
                <w:b/>
                <w:bCs/>
                <w:sz w:val="24"/>
              </w:rPr>
              <w:t>ния</w:t>
            </w:r>
          </w:p>
        </w:tc>
      </w:tr>
      <w:tr w:rsidR="00BE2A12" w:rsidRPr="00F038AA" w14:paraId="3B2C95E8" w14:textId="77777777" w:rsidTr="0076033E">
        <w:trPr>
          <w:cantSplit/>
          <w:trHeight w:val="20"/>
        </w:trPr>
        <w:tc>
          <w:tcPr>
            <w:tcW w:w="263" w:type="pct"/>
            <w:shd w:val="clear" w:color="auto" w:fill="auto"/>
            <w:vAlign w:val="center"/>
            <w:hideMark/>
          </w:tcPr>
          <w:p w14:paraId="7C5A2510" w14:textId="77777777" w:rsidR="00BE2A12" w:rsidRPr="00F038AA" w:rsidRDefault="00BE2A12" w:rsidP="00BE2A12">
            <w:pPr>
              <w:ind w:firstLine="0"/>
              <w:rPr>
                <w:sz w:val="24"/>
              </w:rPr>
            </w:pPr>
            <w:r w:rsidRPr="00F038AA">
              <w:rPr>
                <w:sz w:val="24"/>
              </w:rPr>
              <w:t>ЖЖ</w:t>
            </w:r>
          </w:p>
        </w:tc>
        <w:tc>
          <w:tcPr>
            <w:tcW w:w="1195" w:type="pct"/>
            <w:shd w:val="clear" w:color="auto" w:fill="auto"/>
            <w:vAlign w:val="center"/>
            <w:hideMark/>
          </w:tcPr>
          <w:p w14:paraId="294CC256" w14:textId="77777777" w:rsidR="00BE2A12" w:rsidRPr="00F038AA" w:rsidRDefault="00BE2A12" w:rsidP="00BE2A12">
            <w:pPr>
              <w:ind w:firstLine="0"/>
              <w:rPr>
                <w:sz w:val="24"/>
              </w:rPr>
            </w:pPr>
            <w:r w:rsidRPr="00F038AA">
              <w:rPr>
                <w:sz w:val="24"/>
              </w:rPr>
              <w:t>жилые зоны</w:t>
            </w:r>
          </w:p>
        </w:tc>
        <w:tc>
          <w:tcPr>
            <w:tcW w:w="600" w:type="pct"/>
            <w:shd w:val="clear" w:color="auto" w:fill="auto"/>
            <w:vAlign w:val="center"/>
            <w:hideMark/>
          </w:tcPr>
          <w:p w14:paraId="00C829E6"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19FC0911" w14:textId="77777777" w:rsidR="00BE2A12" w:rsidRPr="00F038AA" w:rsidRDefault="00BE2A12" w:rsidP="00BE2A12">
            <w:pPr>
              <w:ind w:firstLine="0"/>
              <w:jc w:val="center"/>
              <w:rPr>
                <w:sz w:val="24"/>
              </w:rPr>
            </w:pPr>
            <w:r w:rsidRPr="00F038AA">
              <w:rPr>
                <w:sz w:val="24"/>
              </w:rPr>
              <w:t>9</w:t>
            </w:r>
          </w:p>
        </w:tc>
        <w:tc>
          <w:tcPr>
            <w:tcW w:w="508" w:type="pct"/>
            <w:shd w:val="clear" w:color="auto" w:fill="auto"/>
            <w:vAlign w:val="center"/>
            <w:hideMark/>
          </w:tcPr>
          <w:p w14:paraId="74F4809B" w14:textId="77777777" w:rsidR="00BE2A12" w:rsidRPr="00F038AA" w:rsidRDefault="00BE2A12" w:rsidP="00BE2A12">
            <w:pPr>
              <w:ind w:firstLine="0"/>
              <w:jc w:val="center"/>
              <w:rPr>
                <w:sz w:val="24"/>
              </w:rPr>
            </w:pPr>
            <w:r w:rsidRPr="00F038AA">
              <w:rPr>
                <w:sz w:val="24"/>
              </w:rPr>
              <w:t>695</w:t>
            </w:r>
          </w:p>
        </w:tc>
        <w:tc>
          <w:tcPr>
            <w:tcW w:w="414" w:type="pct"/>
            <w:shd w:val="clear" w:color="auto" w:fill="auto"/>
            <w:vAlign w:val="center"/>
            <w:hideMark/>
          </w:tcPr>
          <w:p w14:paraId="62F69ED3" w14:textId="77777777" w:rsidR="00BE2A12" w:rsidRPr="00F038AA" w:rsidRDefault="00BE2A12" w:rsidP="00BE2A12">
            <w:pPr>
              <w:ind w:firstLine="0"/>
              <w:jc w:val="center"/>
              <w:rPr>
                <w:sz w:val="24"/>
              </w:rPr>
            </w:pPr>
            <w:r w:rsidRPr="00F038AA">
              <w:rPr>
                <w:sz w:val="24"/>
              </w:rPr>
              <w:t>24,5</w:t>
            </w:r>
          </w:p>
        </w:tc>
        <w:tc>
          <w:tcPr>
            <w:tcW w:w="441" w:type="pct"/>
            <w:shd w:val="clear" w:color="auto" w:fill="auto"/>
            <w:vAlign w:val="center"/>
            <w:hideMark/>
          </w:tcPr>
          <w:p w14:paraId="2A37E516" w14:textId="77777777" w:rsidR="00BE2A12" w:rsidRPr="00F038AA" w:rsidRDefault="00BE2A12" w:rsidP="00BE2A12">
            <w:pPr>
              <w:ind w:firstLine="0"/>
              <w:jc w:val="center"/>
              <w:rPr>
                <w:sz w:val="24"/>
              </w:rPr>
            </w:pPr>
            <w:r w:rsidRPr="00F038AA">
              <w:rPr>
                <w:sz w:val="24"/>
              </w:rPr>
              <w:t>4</w:t>
            </w:r>
          </w:p>
        </w:tc>
        <w:tc>
          <w:tcPr>
            <w:tcW w:w="400" w:type="pct"/>
            <w:shd w:val="clear" w:color="auto" w:fill="auto"/>
            <w:noWrap/>
            <w:vAlign w:val="center"/>
            <w:hideMark/>
          </w:tcPr>
          <w:p w14:paraId="3D5C4E11" w14:textId="77777777" w:rsidR="00BE2A12" w:rsidRPr="00F038AA" w:rsidRDefault="00BE2A12" w:rsidP="00BE2A12">
            <w:pPr>
              <w:ind w:firstLine="0"/>
              <w:jc w:val="center"/>
              <w:rPr>
                <w:sz w:val="24"/>
              </w:rPr>
            </w:pPr>
            <w:r w:rsidRPr="00F038AA">
              <w:rPr>
                <w:sz w:val="24"/>
              </w:rPr>
              <w:t>76,32</w:t>
            </w:r>
          </w:p>
        </w:tc>
        <w:tc>
          <w:tcPr>
            <w:tcW w:w="678" w:type="pct"/>
            <w:shd w:val="clear" w:color="auto" w:fill="auto"/>
            <w:vAlign w:val="center"/>
            <w:hideMark/>
          </w:tcPr>
          <w:p w14:paraId="192BAA2F" w14:textId="77777777" w:rsidR="00BE2A12" w:rsidRPr="00F038AA" w:rsidRDefault="00BE2A12" w:rsidP="00BE2A12">
            <w:pPr>
              <w:ind w:firstLine="0"/>
              <w:rPr>
                <w:sz w:val="24"/>
              </w:rPr>
            </w:pPr>
            <w:r w:rsidRPr="00F038AA">
              <w:rPr>
                <w:sz w:val="24"/>
              </w:rPr>
              <w:t xml:space="preserve"> -</w:t>
            </w:r>
          </w:p>
        </w:tc>
      </w:tr>
      <w:tr w:rsidR="00BE2A12" w:rsidRPr="00F038AA" w14:paraId="22CBF26C" w14:textId="77777777" w:rsidTr="0076033E">
        <w:trPr>
          <w:cantSplit/>
          <w:trHeight w:val="20"/>
        </w:trPr>
        <w:tc>
          <w:tcPr>
            <w:tcW w:w="263" w:type="pct"/>
            <w:shd w:val="clear" w:color="auto" w:fill="auto"/>
            <w:vAlign w:val="center"/>
            <w:hideMark/>
          </w:tcPr>
          <w:p w14:paraId="387FAE0A" w14:textId="77777777" w:rsidR="00BE2A12" w:rsidRPr="00F038AA" w:rsidRDefault="00BE2A12" w:rsidP="00BE2A12">
            <w:pPr>
              <w:ind w:firstLine="0"/>
              <w:rPr>
                <w:sz w:val="24"/>
              </w:rPr>
            </w:pPr>
            <w:r w:rsidRPr="00F038AA">
              <w:rPr>
                <w:sz w:val="24"/>
              </w:rPr>
              <w:t>ОД</w:t>
            </w:r>
          </w:p>
        </w:tc>
        <w:tc>
          <w:tcPr>
            <w:tcW w:w="1195" w:type="pct"/>
            <w:shd w:val="clear" w:color="auto" w:fill="auto"/>
            <w:noWrap/>
            <w:vAlign w:val="center"/>
            <w:hideMark/>
          </w:tcPr>
          <w:p w14:paraId="1544776C" w14:textId="27F90E29" w:rsidR="00BE2A12" w:rsidRPr="00F038AA" w:rsidRDefault="0076033E" w:rsidP="00BE2A12">
            <w:pPr>
              <w:ind w:firstLine="0"/>
              <w:jc w:val="left"/>
              <w:rPr>
                <w:sz w:val="24"/>
              </w:rPr>
            </w:pPr>
            <w:r w:rsidRPr="00F038AA">
              <w:rPr>
                <w:sz w:val="24"/>
              </w:rPr>
              <w:t>о</w:t>
            </w:r>
            <w:r w:rsidR="00BE2A12" w:rsidRPr="00F038AA">
              <w:rPr>
                <w:sz w:val="24"/>
              </w:rPr>
              <w:t>бщественно-деловые зоны</w:t>
            </w:r>
          </w:p>
        </w:tc>
        <w:tc>
          <w:tcPr>
            <w:tcW w:w="600" w:type="pct"/>
            <w:shd w:val="clear" w:color="auto" w:fill="auto"/>
            <w:vAlign w:val="center"/>
            <w:hideMark/>
          </w:tcPr>
          <w:p w14:paraId="7EA63024"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4891C0FA"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1AA4FFE1"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46F91209"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5C35BF0E" w14:textId="77777777" w:rsidR="00BE2A12" w:rsidRPr="00F038AA" w:rsidRDefault="00BE2A12" w:rsidP="00BE2A12">
            <w:pPr>
              <w:ind w:firstLine="0"/>
              <w:jc w:val="center"/>
              <w:rPr>
                <w:sz w:val="24"/>
              </w:rPr>
            </w:pPr>
            <w:r w:rsidRPr="00F038AA">
              <w:rPr>
                <w:sz w:val="24"/>
              </w:rPr>
              <w:t>4</w:t>
            </w:r>
          </w:p>
        </w:tc>
        <w:tc>
          <w:tcPr>
            <w:tcW w:w="400" w:type="pct"/>
            <w:shd w:val="clear" w:color="auto" w:fill="auto"/>
            <w:noWrap/>
            <w:vAlign w:val="center"/>
            <w:hideMark/>
          </w:tcPr>
          <w:p w14:paraId="14EF697C" w14:textId="77777777" w:rsidR="00BE2A12" w:rsidRPr="00F038AA" w:rsidRDefault="00BE2A12" w:rsidP="00BE2A12">
            <w:pPr>
              <w:ind w:firstLine="0"/>
              <w:jc w:val="center"/>
              <w:rPr>
                <w:sz w:val="24"/>
              </w:rPr>
            </w:pPr>
            <w:r w:rsidRPr="00F038AA">
              <w:rPr>
                <w:sz w:val="24"/>
              </w:rPr>
              <w:t>5,88</w:t>
            </w:r>
          </w:p>
        </w:tc>
        <w:tc>
          <w:tcPr>
            <w:tcW w:w="678" w:type="pct"/>
            <w:shd w:val="clear" w:color="auto" w:fill="auto"/>
            <w:vAlign w:val="center"/>
            <w:hideMark/>
          </w:tcPr>
          <w:p w14:paraId="3FAE7504" w14:textId="77777777" w:rsidR="00BE2A12" w:rsidRPr="00F038AA" w:rsidRDefault="00BE2A12" w:rsidP="00BE2A12">
            <w:pPr>
              <w:ind w:firstLine="0"/>
              <w:rPr>
                <w:sz w:val="24"/>
              </w:rPr>
            </w:pPr>
            <w:r w:rsidRPr="00F038AA">
              <w:rPr>
                <w:sz w:val="24"/>
              </w:rPr>
              <w:t xml:space="preserve"> -</w:t>
            </w:r>
          </w:p>
        </w:tc>
      </w:tr>
      <w:tr w:rsidR="00BE2A12" w:rsidRPr="00F038AA" w14:paraId="7EFB4734" w14:textId="77777777" w:rsidTr="0076033E">
        <w:trPr>
          <w:cantSplit/>
          <w:trHeight w:val="20"/>
        </w:trPr>
        <w:tc>
          <w:tcPr>
            <w:tcW w:w="263" w:type="pct"/>
            <w:shd w:val="clear" w:color="auto" w:fill="auto"/>
            <w:vAlign w:val="center"/>
            <w:hideMark/>
          </w:tcPr>
          <w:p w14:paraId="051FD628" w14:textId="77777777" w:rsidR="00BE2A12" w:rsidRPr="00F038AA" w:rsidRDefault="00BE2A12" w:rsidP="00BE2A12">
            <w:pPr>
              <w:ind w:firstLine="0"/>
              <w:rPr>
                <w:sz w:val="24"/>
              </w:rPr>
            </w:pPr>
            <w:r w:rsidRPr="00F038AA">
              <w:rPr>
                <w:sz w:val="24"/>
              </w:rPr>
              <w:t>ПП</w:t>
            </w:r>
          </w:p>
        </w:tc>
        <w:tc>
          <w:tcPr>
            <w:tcW w:w="1195" w:type="pct"/>
            <w:shd w:val="clear" w:color="auto" w:fill="auto"/>
            <w:vAlign w:val="center"/>
            <w:hideMark/>
          </w:tcPr>
          <w:p w14:paraId="3167637F" w14:textId="77777777" w:rsidR="00BE2A12" w:rsidRPr="00F038AA" w:rsidRDefault="00BE2A12" w:rsidP="00BE2A12">
            <w:pPr>
              <w:ind w:firstLine="0"/>
              <w:rPr>
                <w:sz w:val="24"/>
              </w:rPr>
            </w:pPr>
            <w:r w:rsidRPr="00F038AA">
              <w:rPr>
                <w:sz w:val="24"/>
              </w:rPr>
              <w:t>производственные зоны, зоны инженерной и тран</w:t>
            </w:r>
            <w:r w:rsidRPr="00F038AA">
              <w:rPr>
                <w:sz w:val="24"/>
              </w:rPr>
              <w:t>с</w:t>
            </w:r>
            <w:r w:rsidRPr="00F038AA">
              <w:rPr>
                <w:sz w:val="24"/>
              </w:rPr>
              <w:t>портной инфраструктур</w:t>
            </w:r>
          </w:p>
        </w:tc>
        <w:tc>
          <w:tcPr>
            <w:tcW w:w="600" w:type="pct"/>
            <w:shd w:val="clear" w:color="auto" w:fill="auto"/>
            <w:vAlign w:val="center"/>
            <w:hideMark/>
          </w:tcPr>
          <w:p w14:paraId="6660C3FE"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294BE4B5"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5F91A9C7"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722B0FB5"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7906797A" w14:textId="77777777" w:rsidR="00BE2A12" w:rsidRPr="00F038AA" w:rsidRDefault="00BE2A12" w:rsidP="00BE2A12">
            <w:pPr>
              <w:ind w:firstLine="0"/>
              <w:jc w:val="center"/>
              <w:rPr>
                <w:sz w:val="24"/>
              </w:rPr>
            </w:pPr>
            <w:r w:rsidRPr="00F038AA">
              <w:rPr>
                <w:sz w:val="24"/>
              </w:rPr>
              <w:t>-</w:t>
            </w:r>
          </w:p>
        </w:tc>
        <w:tc>
          <w:tcPr>
            <w:tcW w:w="400" w:type="pct"/>
            <w:shd w:val="clear" w:color="auto" w:fill="auto"/>
            <w:vAlign w:val="center"/>
            <w:hideMark/>
          </w:tcPr>
          <w:p w14:paraId="086F3EBA" w14:textId="77777777" w:rsidR="00BE2A12" w:rsidRPr="00F038AA" w:rsidRDefault="00BE2A12" w:rsidP="00BE2A12">
            <w:pPr>
              <w:ind w:firstLine="0"/>
              <w:jc w:val="center"/>
              <w:rPr>
                <w:sz w:val="24"/>
              </w:rPr>
            </w:pPr>
            <w:r w:rsidRPr="00F038AA">
              <w:rPr>
                <w:sz w:val="24"/>
              </w:rPr>
              <w:t>435,4</w:t>
            </w:r>
          </w:p>
        </w:tc>
        <w:tc>
          <w:tcPr>
            <w:tcW w:w="678" w:type="pct"/>
            <w:shd w:val="clear" w:color="auto" w:fill="auto"/>
            <w:vAlign w:val="center"/>
            <w:hideMark/>
          </w:tcPr>
          <w:p w14:paraId="2EC60D5C" w14:textId="77777777" w:rsidR="00BE2A12" w:rsidRPr="00F038AA" w:rsidRDefault="00BE2A12" w:rsidP="00BE2A12">
            <w:pPr>
              <w:ind w:firstLine="0"/>
              <w:rPr>
                <w:sz w:val="24"/>
              </w:rPr>
            </w:pPr>
            <w:r w:rsidRPr="00F038AA">
              <w:rPr>
                <w:sz w:val="24"/>
              </w:rPr>
              <w:t xml:space="preserve"> -</w:t>
            </w:r>
          </w:p>
        </w:tc>
      </w:tr>
      <w:tr w:rsidR="00BE2A12" w:rsidRPr="00F038AA" w14:paraId="4817EE64" w14:textId="77777777" w:rsidTr="0076033E">
        <w:trPr>
          <w:cantSplit/>
          <w:trHeight w:val="20"/>
        </w:trPr>
        <w:tc>
          <w:tcPr>
            <w:tcW w:w="263" w:type="pct"/>
            <w:shd w:val="clear" w:color="auto" w:fill="auto"/>
            <w:vAlign w:val="center"/>
            <w:hideMark/>
          </w:tcPr>
          <w:p w14:paraId="08E78C5B" w14:textId="77777777" w:rsidR="00BE2A12" w:rsidRPr="00F038AA" w:rsidRDefault="00BE2A12" w:rsidP="00BE2A12">
            <w:pPr>
              <w:ind w:firstLine="0"/>
              <w:rPr>
                <w:sz w:val="24"/>
              </w:rPr>
            </w:pPr>
            <w:r w:rsidRPr="00F038AA">
              <w:rPr>
                <w:sz w:val="24"/>
              </w:rPr>
              <w:t>Т</w:t>
            </w:r>
          </w:p>
        </w:tc>
        <w:tc>
          <w:tcPr>
            <w:tcW w:w="1195" w:type="pct"/>
            <w:shd w:val="clear" w:color="auto" w:fill="auto"/>
            <w:noWrap/>
            <w:vAlign w:val="center"/>
            <w:hideMark/>
          </w:tcPr>
          <w:p w14:paraId="36003947" w14:textId="77777777" w:rsidR="00BE2A12" w:rsidRPr="00F038AA" w:rsidRDefault="00BE2A12" w:rsidP="00BE2A12">
            <w:pPr>
              <w:ind w:firstLine="0"/>
              <w:jc w:val="left"/>
              <w:rPr>
                <w:sz w:val="24"/>
              </w:rPr>
            </w:pPr>
            <w:r w:rsidRPr="00F038AA">
              <w:rPr>
                <w:sz w:val="24"/>
              </w:rPr>
              <w:t>зона транспортной инфр</w:t>
            </w:r>
            <w:r w:rsidRPr="00F038AA">
              <w:rPr>
                <w:sz w:val="24"/>
              </w:rPr>
              <w:t>а</w:t>
            </w:r>
            <w:r w:rsidRPr="00F038AA">
              <w:rPr>
                <w:sz w:val="24"/>
              </w:rPr>
              <w:t>структуры</w:t>
            </w:r>
          </w:p>
        </w:tc>
        <w:tc>
          <w:tcPr>
            <w:tcW w:w="600" w:type="pct"/>
            <w:shd w:val="clear" w:color="auto" w:fill="auto"/>
            <w:vAlign w:val="center"/>
            <w:hideMark/>
          </w:tcPr>
          <w:p w14:paraId="41A237CD"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0743999B"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47687286"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0CFE66C2"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16B8DF6B" w14:textId="77777777" w:rsidR="00BE2A12" w:rsidRPr="00F038AA" w:rsidRDefault="00BE2A12" w:rsidP="00BE2A12">
            <w:pPr>
              <w:ind w:firstLine="0"/>
              <w:jc w:val="center"/>
              <w:rPr>
                <w:sz w:val="24"/>
              </w:rPr>
            </w:pPr>
            <w:r w:rsidRPr="00F038AA">
              <w:rPr>
                <w:sz w:val="24"/>
              </w:rPr>
              <w:t>-</w:t>
            </w:r>
          </w:p>
        </w:tc>
        <w:tc>
          <w:tcPr>
            <w:tcW w:w="400" w:type="pct"/>
            <w:shd w:val="clear" w:color="auto" w:fill="auto"/>
            <w:vAlign w:val="center"/>
            <w:hideMark/>
          </w:tcPr>
          <w:p w14:paraId="4D5FD586" w14:textId="77777777" w:rsidR="00BE2A12" w:rsidRPr="00F038AA" w:rsidRDefault="00BE2A12" w:rsidP="00BE2A12">
            <w:pPr>
              <w:ind w:firstLine="0"/>
              <w:jc w:val="center"/>
              <w:rPr>
                <w:sz w:val="24"/>
              </w:rPr>
            </w:pPr>
            <w:r w:rsidRPr="00F038AA">
              <w:rPr>
                <w:sz w:val="24"/>
              </w:rPr>
              <w:t>1</w:t>
            </w:r>
          </w:p>
        </w:tc>
        <w:tc>
          <w:tcPr>
            <w:tcW w:w="678" w:type="pct"/>
            <w:shd w:val="clear" w:color="auto" w:fill="auto"/>
            <w:vAlign w:val="center"/>
            <w:hideMark/>
          </w:tcPr>
          <w:p w14:paraId="708F64B9" w14:textId="77777777" w:rsidR="00BE2A12" w:rsidRPr="00F038AA" w:rsidRDefault="00BE2A12" w:rsidP="00BE2A12">
            <w:pPr>
              <w:ind w:firstLine="0"/>
              <w:rPr>
                <w:sz w:val="24"/>
              </w:rPr>
            </w:pPr>
            <w:r w:rsidRPr="00F038AA">
              <w:rPr>
                <w:sz w:val="24"/>
              </w:rPr>
              <w:t xml:space="preserve"> -</w:t>
            </w:r>
          </w:p>
        </w:tc>
      </w:tr>
      <w:tr w:rsidR="00BE2A12" w:rsidRPr="00F038AA" w14:paraId="05C66232" w14:textId="77777777" w:rsidTr="0076033E">
        <w:trPr>
          <w:cantSplit/>
          <w:trHeight w:val="20"/>
        </w:trPr>
        <w:tc>
          <w:tcPr>
            <w:tcW w:w="263" w:type="pct"/>
            <w:shd w:val="clear" w:color="auto" w:fill="auto"/>
            <w:vAlign w:val="center"/>
            <w:hideMark/>
          </w:tcPr>
          <w:p w14:paraId="59213C6E" w14:textId="77777777" w:rsidR="00BE2A12" w:rsidRPr="00F038AA" w:rsidRDefault="00BE2A12" w:rsidP="00BE2A12">
            <w:pPr>
              <w:ind w:firstLine="0"/>
              <w:rPr>
                <w:sz w:val="24"/>
              </w:rPr>
            </w:pPr>
            <w:r w:rsidRPr="00F038AA">
              <w:rPr>
                <w:sz w:val="24"/>
              </w:rPr>
              <w:t>СХ</w:t>
            </w:r>
          </w:p>
        </w:tc>
        <w:tc>
          <w:tcPr>
            <w:tcW w:w="1195" w:type="pct"/>
            <w:shd w:val="clear" w:color="auto" w:fill="auto"/>
            <w:vAlign w:val="center"/>
            <w:hideMark/>
          </w:tcPr>
          <w:p w14:paraId="6B183A73" w14:textId="77777777" w:rsidR="00BE2A12" w:rsidRPr="00F038AA" w:rsidRDefault="00BE2A12" w:rsidP="00BE2A12">
            <w:pPr>
              <w:ind w:firstLine="0"/>
              <w:rPr>
                <w:sz w:val="24"/>
              </w:rPr>
            </w:pPr>
            <w:r w:rsidRPr="00F038AA">
              <w:rPr>
                <w:sz w:val="24"/>
              </w:rPr>
              <w:t>зоны сельскохозяйственн</w:t>
            </w:r>
            <w:r w:rsidRPr="00F038AA">
              <w:rPr>
                <w:sz w:val="24"/>
              </w:rPr>
              <w:t>о</w:t>
            </w:r>
            <w:r w:rsidRPr="00F038AA">
              <w:rPr>
                <w:sz w:val="24"/>
              </w:rPr>
              <w:t>го использования</w:t>
            </w:r>
          </w:p>
        </w:tc>
        <w:tc>
          <w:tcPr>
            <w:tcW w:w="600" w:type="pct"/>
            <w:shd w:val="clear" w:color="auto" w:fill="auto"/>
            <w:vAlign w:val="center"/>
            <w:hideMark/>
          </w:tcPr>
          <w:p w14:paraId="1B873C99"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2E2C85EF"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7D1AFF2E"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0FBC945B"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50941849" w14:textId="77777777" w:rsidR="00BE2A12" w:rsidRPr="00F038AA" w:rsidRDefault="00BE2A12" w:rsidP="00BE2A12">
            <w:pPr>
              <w:ind w:firstLine="0"/>
              <w:jc w:val="center"/>
              <w:rPr>
                <w:sz w:val="24"/>
              </w:rPr>
            </w:pPr>
            <w:r w:rsidRPr="00F038AA">
              <w:rPr>
                <w:sz w:val="24"/>
              </w:rPr>
              <w:t>-</w:t>
            </w:r>
          </w:p>
        </w:tc>
        <w:tc>
          <w:tcPr>
            <w:tcW w:w="400" w:type="pct"/>
            <w:shd w:val="clear" w:color="auto" w:fill="auto"/>
            <w:vAlign w:val="center"/>
            <w:hideMark/>
          </w:tcPr>
          <w:p w14:paraId="5C748F52" w14:textId="4BBD76A8" w:rsidR="00BE2A12" w:rsidRPr="00F038AA" w:rsidRDefault="00002630" w:rsidP="00BE2A12">
            <w:pPr>
              <w:ind w:firstLine="0"/>
              <w:jc w:val="center"/>
              <w:rPr>
                <w:sz w:val="24"/>
              </w:rPr>
            </w:pPr>
            <w:r w:rsidRPr="00F038AA">
              <w:rPr>
                <w:sz w:val="24"/>
              </w:rPr>
              <w:t>33353,58</w:t>
            </w:r>
          </w:p>
        </w:tc>
        <w:tc>
          <w:tcPr>
            <w:tcW w:w="678" w:type="pct"/>
            <w:shd w:val="clear" w:color="auto" w:fill="auto"/>
            <w:vAlign w:val="center"/>
            <w:hideMark/>
          </w:tcPr>
          <w:p w14:paraId="7EAB1EB8" w14:textId="77777777" w:rsidR="00BE2A12" w:rsidRPr="00F038AA" w:rsidRDefault="00BE2A12" w:rsidP="00BE2A12">
            <w:pPr>
              <w:ind w:firstLine="0"/>
              <w:rPr>
                <w:sz w:val="24"/>
              </w:rPr>
            </w:pPr>
            <w:r w:rsidRPr="00F038AA">
              <w:rPr>
                <w:sz w:val="24"/>
              </w:rPr>
              <w:t>пункты р</w:t>
            </w:r>
            <w:r w:rsidRPr="00F038AA">
              <w:rPr>
                <w:sz w:val="24"/>
              </w:rPr>
              <w:t>е</w:t>
            </w:r>
            <w:r w:rsidRPr="00F038AA">
              <w:rPr>
                <w:sz w:val="24"/>
              </w:rPr>
              <w:t>дуциров</w:t>
            </w:r>
            <w:r w:rsidRPr="00F038AA">
              <w:rPr>
                <w:sz w:val="24"/>
              </w:rPr>
              <w:t>а</w:t>
            </w:r>
            <w:r w:rsidRPr="00F038AA">
              <w:rPr>
                <w:sz w:val="24"/>
              </w:rPr>
              <w:t>ния газа (ПРГ)</w:t>
            </w:r>
          </w:p>
        </w:tc>
      </w:tr>
      <w:tr w:rsidR="00BE2A12" w:rsidRPr="00F038AA" w14:paraId="269BE2D7" w14:textId="77777777" w:rsidTr="0076033E">
        <w:trPr>
          <w:cantSplit/>
          <w:trHeight w:val="20"/>
        </w:trPr>
        <w:tc>
          <w:tcPr>
            <w:tcW w:w="263" w:type="pct"/>
            <w:shd w:val="clear" w:color="auto" w:fill="auto"/>
            <w:vAlign w:val="center"/>
            <w:hideMark/>
          </w:tcPr>
          <w:p w14:paraId="26B1DAA1" w14:textId="77777777" w:rsidR="00BE2A12" w:rsidRPr="00F038AA" w:rsidRDefault="00BE2A12" w:rsidP="00BE2A12">
            <w:pPr>
              <w:ind w:firstLine="0"/>
              <w:rPr>
                <w:sz w:val="24"/>
              </w:rPr>
            </w:pPr>
            <w:r w:rsidRPr="00F038AA">
              <w:rPr>
                <w:sz w:val="24"/>
              </w:rPr>
              <w:t>ОЗ</w:t>
            </w:r>
          </w:p>
        </w:tc>
        <w:tc>
          <w:tcPr>
            <w:tcW w:w="1195" w:type="pct"/>
            <w:shd w:val="clear" w:color="auto" w:fill="auto"/>
            <w:vAlign w:val="center"/>
            <w:hideMark/>
          </w:tcPr>
          <w:p w14:paraId="101D0A63" w14:textId="77777777" w:rsidR="00BE2A12" w:rsidRPr="00F038AA" w:rsidRDefault="00BE2A12" w:rsidP="00BE2A12">
            <w:pPr>
              <w:ind w:firstLine="0"/>
              <w:rPr>
                <w:sz w:val="24"/>
              </w:rPr>
            </w:pPr>
            <w:r w:rsidRPr="00F038AA">
              <w:rPr>
                <w:sz w:val="24"/>
              </w:rPr>
              <w:t>зона озелененных террит</w:t>
            </w:r>
            <w:r w:rsidRPr="00F038AA">
              <w:rPr>
                <w:sz w:val="24"/>
              </w:rPr>
              <w:t>о</w:t>
            </w:r>
            <w:r w:rsidRPr="00F038AA">
              <w:rPr>
                <w:sz w:val="24"/>
              </w:rPr>
              <w:t>рий общего пользования (парки, сады, скверы, бул</w:t>
            </w:r>
            <w:r w:rsidRPr="00F038AA">
              <w:rPr>
                <w:sz w:val="24"/>
              </w:rPr>
              <w:t>ь</w:t>
            </w:r>
            <w:r w:rsidRPr="00F038AA">
              <w:rPr>
                <w:sz w:val="24"/>
              </w:rPr>
              <w:t>вары, городские леса)</w:t>
            </w:r>
          </w:p>
        </w:tc>
        <w:tc>
          <w:tcPr>
            <w:tcW w:w="600" w:type="pct"/>
            <w:shd w:val="clear" w:color="auto" w:fill="auto"/>
            <w:vAlign w:val="center"/>
            <w:hideMark/>
          </w:tcPr>
          <w:p w14:paraId="45243EC6"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1A88FE5C"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1492CD64"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5EDE311F"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0D0F4A28" w14:textId="77777777" w:rsidR="00BE2A12" w:rsidRPr="00F038AA" w:rsidRDefault="00BE2A12" w:rsidP="00BE2A12">
            <w:pPr>
              <w:ind w:firstLine="0"/>
              <w:jc w:val="center"/>
              <w:rPr>
                <w:sz w:val="24"/>
              </w:rPr>
            </w:pPr>
            <w:r w:rsidRPr="00F038AA">
              <w:rPr>
                <w:sz w:val="24"/>
              </w:rPr>
              <w:t>-</w:t>
            </w:r>
          </w:p>
        </w:tc>
        <w:tc>
          <w:tcPr>
            <w:tcW w:w="400" w:type="pct"/>
            <w:shd w:val="clear" w:color="auto" w:fill="auto"/>
            <w:noWrap/>
            <w:vAlign w:val="center"/>
            <w:hideMark/>
          </w:tcPr>
          <w:p w14:paraId="1E9C967B" w14:textId="77777777" w:rsidR="00BE2A12" w:rsidRPr="00F038AA" w:rsidRDefault="00BE2A12" w:rsidP="00BE2A12">
            <w:pPr>
              <w:ind w:firstLine="0"/>
              <w:jc w:val="center"/>
              <w:rPr>
                <w:sz w:val="24"/>
              </w:rPr>
            </w:pPr>
            <w:r w:rsidRPr="00F038AA">
              <w:rPr>
                <w:sz w:val="24"/>
              </w:rPr>
              <w:t>37,31</w:t>
            </w:r>
          </w:p>
        </w:tc>
        <w:tc>
          <w:tcPr>
            <w:tcW w:w="678" w:type="pct"/>
            <w:shd w:val="clear" w:color="auto" w:fill="auto"/>
            <w:vAlign w:val="center"/>
            <w:hideMark/>
          </w:tcPr>
          <w:p w14:paraId="7845BE21" w14:textId="77777777" w:rsidR="00BE2A12" w:rsidRPr="00F038AA" w:rsidRDefault="00BE2A12" w:rsidP="00BE2A12">
            <w:pPr>
              <w:ind w:firstLine="0"/>
              <w:rPr>
                <w:sz w:val="24"/>
              </w:rPr>
            </w:pPr>
            <w:r w:rsidRPr="00F038AA">
              <w:rPr>
                <w:sz w:val="24"/>
              </w:rPr>
              <w:t xml:space="preserve"> -</w:t>
            </w:r>
          </w:p>
        </w:tc>
      </w:tr>
      <w:tr w:rsidR="00BE2A12" w:rsidRPr="00F038AA" w14:paraId="46D81C36" w14:textId="77777777" w:rsidTr="0076033E">
        <w:trPr>
          <w:cantSplit/>
          <w:trHeight w:val="20"/>
        </w:trPr>
        <w:tc>
          <w:tcPr>
            <w:tcW w:w="263" w:type="pct"/>
            <w:shd w:val="clear" w:color="auto" w:fill="auto"/>
            <w:vAlign w:val="center"/>
            <w:hideMark/>
          </w:tcPr>
          <w:p w14:paraId="455A067B" w14:textId="77777777" w:rsidR="00BE2A12" w:rsidRPr="00F038AA" w:rsidRDefault="00BE2A12" w:rsidP="00BE2A12">
            <w:pPr>
              <w:ind w:firstLine="0"/>
              <w:rPr>
                <w:sz w:val="24"/>
              </w:rPr>
            </w:pPr>
            <w:r w:rsidRPr="00F038AA">
              <w:rPr>
                <w:sz w:val="24"/>
              </w:rPr>
              <w:lastRenderedPageBreak/>
              <w:t>Л</w:t>
            </w:r>
          </w:p>
        </w:tc>
        <w:tc>
          <w:tcPr>
            <w:tcW w:w="1195" w:type="pct"/>
            <w:shd w:val="clear" w:color="auto" w:fill="auto"/>
            <w:vAlign w:val="center"/>
            <w:hideMark/>
          </w:tcPr>
          <w:p w14:paraId="29B77540" w14:textId="77777777" w:rsidR="00BE2A12" w:rsidRPr="00F038AA" w:rsidRDefault="00BE2A12" w:rsidP="00BE2A12">
            <w:pPr>
              <w:ind w:firstLine="0"/>
              <w:rPr>
                <w:sz w:val="24"/>
              </w:rPr>
            </w:pPr>
            <w:r w:rsidRPr="00F038AA">
              <w:rPr>
                <w:sz w:val="24"/>
              </w:rPr>
              <w:t>зона лесов</w:t>
            </w:r>
          </w:p>
        </w:tc>
        <w:tc>
          <w:tcPr>
            <w:tcW w:w="600" w:type="pct"/>
            <w:shd w:val="clear" w:color="auto" w:fill="auto"/>
            <w:vAlign w:val="center"/>
            <w:hideMark/>
          </w:tcPr>
          <w:p w14:paraId="7E19E68C"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42AE81F2"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3BBBE8C5"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32DDAED3"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7D88A5A5" w14:textId="77777777" w:rsidR="00BE2A12" w:rsidRPr="00F038AA" w:rsidRDefault="00BE2A12" w:rsidP="00BE2A12">
            <w:pPr>
              <w:ind w:firstLine="0"/>
              <w:jc w:val="center"/>
              <w:rPr>
                <w:sz w:val="24"/>
              </w:rPr>
            </w:pPr>
            <w:r w:rsidRPr="00F038AA">
              <w:rPr>
                <w:sz w:val="24"/>
              </w:rPr>
              <w:t>-</w:t>
            </w:r>
          </w:p>
        </w:tc>
        <w:tc>
          <w:tcPr>
            <w:tcW w:w="400" w:type="pct"/>
            <w:shd w:val="clear" w:color="auto" w:fill="auto"/>
            <w:noWrap/>
            <w:vAlign w:val="center"/>
            <w:hideMark/>
          </w:tcPr>
          <w:p w14:paraId="7E47B8B4" w14:textId="0349CC59" w:rsidR="00BE2A12" w:rsidRPr="00F038AA" w:rsidRDefault="00002630" w:rsidP="00BE2A12">
            <w:pPr>
              <w:ind w:firstLine="0"/>
              <w:jc w:val="center"/>
              <w:rPr>
                <w:sz w:val="24"/>
              </w:rPr>
            </w:pPr>
            <w:r w:rsidRPr="00F038AA">
              <w:rPr>
                <w:sz w:val="24"/>
              </w:rPr>
              <w:t>267,35</w:t>
            </w:r>
          </w:p>
        </w:tc>
        <w:tc>
          <w:tcPr>
            <w:tcW w:w="678" w:type="pct"/>
            <w:shd w:val="clear" w:color="auto" w:fill="auto"/>
            <w:vAlign w:val="center"/>
            <w:hideMark/>
          </w:tcPr>
          <w:p w14:paraId="2085C4B5" w14:textId="77777777" w:rsidR="00BE2A12" w:rsidRPr="00F038AA" w:rsidRDefault="00BE2A12" w:rsidP="00BE2A12">
            <w:pPr>
              <w:ind w:firstLine="0"/>
              <w:rPr>
                <w:sz w:val="24"/>
              </w:rPr>
            </w:pPr>
            <w:r w:rsidRPr="00F038AA">
              <w:rPr>
                <w:sz w:val="24"/>
              </w:rPr>
              <w:t xml:space="preserve"> -</w:t>
            </w:r>
          </w:p>
        </w:tc>
      </w:tr>
      <w:tr w:rsidR="00BE2A12" w:rsidRPr="00F038AA" w14:paraId="1D5C49AE" w14:textId="77777777" w:rsidTr="0076033E">
        <w:trPr>
          <w:cantSplit/>
          <w:trHeight w:val="20"/>
        </w:trPr>
        <w:tc>
          <w:tcPr>
            <w:tcW w:w="263" w:type="pct"/>
            <w:shd w:val="clear" w:color="auto" w:fill="auto"/>
            <w:vAlign w:val="center"/>
            <w:hideMark/>
          </w:tcPr>
          <w:p w14:paraId="6BBF0FE4" w14:textId="77777777" w:rsidR="00BE2A12" w:rsidRPr="00F038AA" w:rsidRDefault="00BE2A12" w:rsidP="00BE2A12">
            <w:pPr>
              <w:ind w:firstLine="0"/>
              <w:rPr>
                <w:sz w:val="24"/>
              </w:rPr>
            </w:pPr>
            <w:r w:rsidRPr="00F038AA">
              <w:rPr>
                <w:sz w:val="24"/>
              </w:rPr>
              <w:t>СОЗ</w:t>
            </w:r>
          </w:p>
        </w:tc>
        <w:tc>
          <w:tcPr>
            <w:tcW w:w="1195" w:type="pct"/>
            <w:shd w:val="clear" w:color="auto" w:fill="auto"/>
            <w:vAlign w:val="center"/>
            <w:hideMark/>
          </w:tcPr>
          <w:p w14:paraId="1BD19A96" w14:textId="77777777" w:rsidR="00BE2A12" w:rsidRPr="00F038AA" w:rsidRDefault="00BE2A12" w:rsidP="00BE2A12">
            <w:pPr>
              <w:ind w:firstLine="0"/>
              <w:rPr>
                <w:sz w:val="24"/>
              </w:rPr>
            </w:pPr>
            <w:r w:rsidRPr="00F038AA">
              <w:rPr>
                <w:sz w:val="24"/>
              </w:rPr>
              <w:t>зона озелененных террит</w:t>
            </w:r>
            <w:r w:rsidRPr="00F038AA">
              <w:rPr>
                <w:sz w:val="24"/>
              </w:rPr>
              <w:t>о</w:t>
            </w:r>
            <w:r w:rsidRPr="00F038AA">
              <w:rPr>
                <w:sz w:val="24"/>
              </w:rPr>
              <w:t>рий специального назнач</w:t>
            </w:r>
            <w:r w:rsidRPr="00F038AA">
              <w:rPr>
                <w:sz w:val="24"/>
              </w:rPr>
              <w:t>е</w:t>
            </w:r>
            <w:r w:rsidRPr="00F038AA">
              <w:rPr>
                <w:sz w:val="24"/>
              </w:rPr>
              <w:t>ния</w:t>
            </w:r>
          </w:p>
        </w:tc>
        <w:tc>
          <w:tcPr>
            <w:tcW w:w="600" w:type="pct"/>
            <w:shd w:val="clear" w:color="auto" w:fill="auto"/>
            <w:vAlign w:val="center"/>
            <w:hideMark/>
          </w:tcPr>
          <w:p w14:paraId="5324309A"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2E69620F"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1BE39253"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04712876"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0429F416" w14:textId="77777777" w:rsidR="00BE2A12" w:rsidRPr="00F038AA" w:rsidRDefault="00BE2A12" w:rsidP="00BE2A12">
            <w:pPr>
              <w:ind w:firstLine="0"/>
              <w:jc w:val="center"/>
              <w:rPr>
                <w:sz w:val="24"/>
              </w:rPr>
            </w:pPr>
            <w:r w:rsidRPr="00F038AA">
              <w:rPr>
                <w:sz w:val="24"/>
              </w:rPr>
              <w:t>-</w:t>
            </w:r>
          </w:p>
        </w:tc>
        <w:tc>
          <w:tcPr>
            <w:tcW w:w="400" w:type="pct"/>
            <w:shd w:val="clear" w:color="auto" w:fill="auto"/>
            <w:noWrap/>
            <w:vAlign w:val="center"/>
            <w:hideMark/>
          </w:tcPr>
          <w:p w14:paraId="5885B2D4" w14:textId="77777777" w:rsidR="00BE2A12" w:rsidRPr="00F038AA" w:rsidRDefault="00BE2A12" w:rsidP="00BE2A12">
            <w:pPr>
              <w:ind w:firstLine="0"/>
              <w:jc w:val="center"/>
              <w:rPr>
                <w:sz w:val="24"/>
              </w:rPr>
            </w:pPr>
            <w:r w:rsidRPr="00F038AA">
              <w:rPr>
                <w:sz w:val="24"/>
              </w:rPr>
              <w:t>15,87</w:t>
            </w:r>
          </w:p>
        </w:tc>
        <w:tc>
          <w:tcPr>
            <w:tcW w:w="678" w:type="pct"/>
            <w:shd w:val="clear" w:color="auto" w:fill="auto"/>
            <w:vAlign w:val="center"/>
            <w:hideMark/>
          </w:tcPr>
          <w:p w14:paraId="1C2A49C2" w14:textId="77777777" w:rsidR="00BE2A12" w:rsidRPr="00F038AA" w:rsidRDefault="00BE2A12" w:rsidP="00BE2A12">
            <w:pPr>
              <w:ind w:firstLine="0"/>
              <w:rPr>
                <w:sz w:val="24"/>
              </w:rPr>
            </w:pPr>
            <w:r w:rsidRPr="00F038AA">
              <w:rPr>
                <w:sz w:val="24"/>
              </w:rPr>
              <w:t>очистные сооружения (КОС)</w:t>
            </w:r>
          </w:p>
        </w:tc>
      </w:tr>
      <w:tr w:rsidR="00BE2A12" w:rsidRPr="00F038AA" w14:paraId="5EF4A5BE" w14:textId="77777777" w:rsidTr="0076033E">
        <w:trPr>
          <w:cantSplit/>
          <w:trHeight w:val="20"/>
        </w:trPr>
        <w:tc>
          <w:tcPr>
            <w:tcW w:w="263" w:type="pct"/>
            <w:shd w:val="clear" w:color="auto" w:fill="auto"/>
            <w:vAlign w:val="center"/>
            <w:hideMark/>
          </w:tcPr>
          <w:p w14:paraId="78836682" w14:textId="77777777" w:rsidR="00BE2A12" w:rsidRPr="00F038AA" w:rsidRDefault="00BE2A12" w:rsidP="00BE2A12">
            <w:pPr>
              <w:ind w:firstLine="0"/>
              <w:rPr>
                <w:sz w:val="24"/>
              </w:rPr>
            </w:pPr>
            <w:r w:rsidRPr="00F038AA">
              <w:rPr>
                <w:sz w:val="24"/>
              </w:rPr>
              <w:t>СК</w:t>
            </w:r>
          </w:p>
        </w:tc>
        <w:tc>
          <w:tcPr>
            <w:tcW w:w="1195" w:type="pct"/>
            <w:shd w:val="clear" w:color="auto" w:fill="auto"/>
            <w:vAlign w:val="center"/>
            <w:hideMark/>
          </w:tcPr>
          <w:p w14:paraId="6400824F" w14:textId="77777777" w:rsidR="00BE2A12" w:rsidRPr="00F038AA" w:rsidRDefault="00BE2A12" w:rsidP="00BE2A12">
            <w:pPr>
              <w:ind w:firstLine="0"/>
              <w:rPr>
                <w:sz w:val="24"/>
              </w:rPr>
            </w:pPr>
            <w:r w:rsidRPr="00F038AA">
              <w:rPr>
                <w:sz w:val="24"/>
              </w:rPr>
              <w:t>зона кладбищ</w:t>
            </w:r>
          </w:p>
        </w:tc>
        <w:tc>
          <w:tcPr>
            <w:tcW w:w="600" w:type="pct"/>
            <w:shd w:val="clear" w:color="auto" w:fill="auto"/>
            <w:vAlign w:val="center"/>
            <w:hideMark/>
          </w:tcPr>
          <w:p w14:paraId="0293FEEC"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02A75EA2"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69E6177C"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3B1FEE72"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530B6E05" w14:textId="77777777" w:rsidR="00BE2A12" w:rsidRPr="00F038AA" w:rsidRDefault="00BE2A12" w:rsidP="00BE2A12">
            <w:pPr>
              <w:ind w:firstLine="0"/>
              <w:jc w:val="center"/>
              <w:rPr>
                <w:sz w:val="24"/>
              </w:rPr>
            </w:pPr>
            <w:r w:rsidRPr="00F038AA">
              <w:rPr>
                <w:sz w:val="24"/>
              </w:rPr>
              <w:t>-</w:t>
            </w:r>
          </w:p>
        </w:tc>
        <w:tc>
          <w:tcPr>
            <w:tcW w:w="400" w:type="pct"/>
            <w:shd w:val="clear" w:color="auto" w:fill="auto"/>
            <w:noWrap/>
            <w:vAlign w:val="center"/>
            <w:hideMark/>
          </w:tcPr>
          <w:p w14:paraId="78889127" w14:textId="77777777" w:rsidR="00BE2A12" w:rsidRPr="00F038AA" w:rsidRDefault="00BE2A12" w:rsidP="00BE2A12">
            <w:pPr>
              <w:ind w:firstLine="0"/>
              <w:jc w:val="center"/>
              <w:rPr>
                <w:sz w:val="24"/>
              </w:rPr>
            </w:pPr>
            <w:r w:rsidRPr="00F038AA">
              <w:rPr>
                <w:sz w:val="24"/>
              </w:rPr>
              <w:t>2,47</w:t>
            </w:r>
          </w:p>
        </w:tc>
        <w:tc>
          <w:tcPr>
            <w:tcW w:w="678" w:type="pct"/>
            <w:shd w:val="clear" w:color="auto" w:fill="auto"/>
            <w:vAlign w:val="center"/>
            <w:hideMark/>
          </w:tcPr>
          <w:p w14:paraId="2A356F1E" w14:textId="77777777" w:rsidR="00BE2A12" w:rsidRPr="00F038AA" w:rsidRDefault="00BE2A12" w:rsidP="00BE2A12">
            <w:pPr>
              <w:ind w:firstLine="0"/>
              <w:rPr>
                <w:sz w:val="24"/>
              </w:rPr>
            </w:pPr>
            <w:r w:rsidRPr="00F038AA">
              <w:rPr>
                <w:sz w:val="24"/>
              </w:rPr>
              <w:t xml:space="preserve"> -</w:t>
            </w:r>
          </w:p>
        </w:tc>
      </w:tr>
      <w:tr w:rsidR="00BE2A12" w:rsidRPr="00F038AA" w14:paraId="612E51DD" w14:textId="77777777" w:rsidTr="0076033E">
        <w:trPr>
          <w:cantSplit/>
          <w:trHeight w:val="20"/>
        </w:trPr>
        <w:tc>
          <w:tcPr>
            <w:tcW w:w="263" w:type="pct"/>
            <w:shd w:val="clear" w:color="auto" w:fill="auto"/>
            <w:vAlign w:val="center"/>
            <w:hideMark/>
          </w:tcPr>
          <w:p w14:paraId="6A874DAD" w14:textId="77777777" w:rsidR="00BE2A12" w:rsidRPr="00F038AA" w:rsidRDefault="00BE2A12" w:rsidP="00BE2A12">
            <w:pPr>
              <w:ind w:firstLine="0"/>
              <w:rPr>
                <w:sz w:val="24"/>
              </w:rPr>
            </w:pPr>
            <w:r w:rsidRPr="00F038AA">
              <w:rPr>
                <w:sz w:val="24"/>
              </w:rPr>
              <w:t xml:space="preserve">СО </w:t>
            </w:r>
          </w:p>
        </w:tc>
        <w:tc>
          <w:tcPr>
            <w:tcW w:w="1195" w:type="pct"/>
            <w:shd w:val="clear" w:color="auto" w:fill="auto"/>
            <w:vAlign w:val="center"/>
            <w:hideMark/>
          </w:tcPr>
          <w:p w14:paraId="63BBD603" w14:textId="77777777" w:rsidR="00BE2A12" w:rsidRPr="00F038AA" w:rsidRDefault="00BE2A12" w:rsidP="00BE2A12">
            <w:pPr>
              <w:ind w:firstLine="0"/>
              <w:rPr>
                <w:sz w:val="24"/>
              </w:rPr>
            </w:pPr>
            <w:r w:rsidRPr="00F038AA">
              <w:rPr>
                <w:sz w:val="24"/>
              </w:rPr>
              <w:t>зона складирования и зах</w:t>
            </w:r>
            <w:r w:rsidRPr="00F038AA">
              <w:rPr>
                <w:sz w:val="24"/>
              </w:rPr>
              <w:t>о</w:t>
            </w:r>
            <w:r w:rsidRPr="00F038AA">
              <w:rPr>
                <w:sz w:val="24"/>
              </w:rPr>
              <w:t>ронения отходов</w:t>
            </w:r>
          </w:p>
        </w:tc>
        <w:tc>
          <w:tcPr>
            <w:tcW w:w="600" w:type="pct"/>
            <w:shd w:val="clear" w:color="auto" w:fill="auto"/>
            <w:vAlign w:val="center"/>
            <w:hideMark/>
          </w:tcPr>
          <w:p w14:paraId="380E2E12"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130A417B"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0B7ED677"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1BF65159"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539B8D10" w14:textId="77777777" w:rsidR="00BE2A12" w:rsidRPr="00F038AA" w:rsidRDefault="00BE2A12" w:rsidP="00BE2A12">
            <w:pPr>
              <w:ind w:firstLine="0"/>
              <w:jc w:val="center"/>
              <w:rPr>
                <w:sz w:val="24"/>
              </w:rPr>
            </w:pPr>
            <w:r w:rsidRPr="00F038AA">
              <w:rPr>
                <w:sz w:val="24"/>
              </w:rPr>
              <w:t>-</w:t>
            </w:r>
          </w:p>
        </w:tc>
        <w:tc>
          <w:tcPr>
            <w:tcW w:w="400" w:type="pct"/>
            <w:shd w:val="clear" w:color="auto" w:fill="auto"/>
            <w:noWrap/>
            <w:vAlign w:val="center"/>
            <w:hideMark/>
          </w:tcPr>
          <w:p w14:paraId="117F6E77" w14:textId="77777777" w:rsidR="00BE2A12" w:rsidRPr="00F038AA" w:rsidRDefault="00BE2A12" w:rsidP="00BE2A12">
            <w:pPr>
              <w:ind w:firstLine="0"/>
              <w:jc w:val="center"/>
              <w:rPr>
                <w:sz w:val="24"/>
              </w:rPr>
            </w:pPr>
            <w:r w:rsidRPr="00F038AA">
              <w:rPr>
                <w:sz w:val="24"/>
              </w:rPr>
              <w:t>2,9</w:t>
            </w:r>
          </w:p>
        </w:tc>
        <w:tc>
          <w:tcPr>
            <w:tcW w:w="678" w:type="pct"/>
            <w:shd w:val="clear" w:color="auto" w:fill="auto"/>
            <w:vAlign w:val="center"/>
            <w:hideMark/>
          </w:tcPr>
          <w:p w14:paraId="60BD81ED" w14:textId="77777777" w:rsidR="00BE2A12" w:rsidRPr="00F038AA" w:rsidRDefault="00BE2A12" w:rsidP="00BE2A12">
            <w:pPr>
              <w:ind w:firstLine="0"/>
              <w:rPr>
                <w:sz w:val="24"/>
              </w:rPr>
            </w:pPr>
            <w:r w:rsidRPr="00F038AA">
              <w:rPr>
                <w:sz w:val="24"/>
              </w:rPr>
              <w:t xml:space="preserve"> -</w:t>
            </w:r>
          </w:p>
        </w:tc>
      </w:tr>
      <w:tr w:rsidR="00BE2A12" w:rsidRPr="00F038AA" w14:paraId="046BAB28" w14:textId="77777777" w:rsidTr="0076033E">
        <w:trPr>
          <w:cantSplit/>
          <w:trHeight w:val="20"/>
        </w:trPr>
        <w:tc>
          <w:tcPr>
            <w:tcW w:w="263" w:type="pct"/>
            <w:shd w:val="clear" w:color="auto" w:fill="auto"/>
            <w:vAlign w:val="center"/>
            <w:hideMark/>
          </w:tcPr>
          <w:p w14:paraId="49077349" w14:textId="77777777" w:rsidR="00BE2A12" w:rsidRPr="00F038AA" w:rsidRDefault="00BE2A12" w:rsidP="00BE2A12">
            <w:pPr>
              <w:ind w:firstLine="0"/>
              <w:rPr>
                <w:sz w:val="24"/>
              </w:rPr>
            </w:pPr>
            <w:r w:rsidRPr="00F038AA">
              <w:rPr>
                <w:sz w:val="24"/>
              </w:rPr>
              <w:t>В</w:t>
            </w:r>
          </w:p>
        </w:tc>
        <w:tc>
          <w:tcPr>
            <w:tcW w:w="1195" w:type="pct"/>
            <w:shd w:val="clear" w:color="auto" w:fill="auto"/>
            <w:vAlign w:val="center"/>
            <w:hideMark/>
          </w:tcPr>
          <w:p w14:paraId="3DDE95DB" w14:textId="77777777" w:rsidR="00BE2A12" w:rsidRPr="00F038AA" w:rsidRDefault="00BE2A12" w:rsidP="00BE2A12">
            <w:pPr>
              <w:ind w:firstLine="0"/>
              <w:rPr>
                <w:sz w:val="24"/>
              </w:rPr>
            </w:pPr>
            <w:r w:rsidRPr="00F038AA">
              <w:rPr>
                <w:sz w:val="24"/>
              </w:rPr>
              <w:t>зона акваторий</w:t>
            </w:r>
          </w:p>
        </w:tc>
        <w:tc>
          <w:tcPr>
            <w:tcW w:w="600" w:type="pct"/>
            <w:shd w:val="clear" w:color="auto" w:fill="auto"/>
            <w:vAlign w:val="center"/>
            <w:hideMark/>
          </w:tcPr>
          <w:p w14:paraId="1F27C056" w14:textId="77777777" w:rsidR="00BE2A12" w:rsidRPr="00F038AA" w:rsidRDefault="00BE2A12" w:rsidP="00BE2A12">
            <w:pPr>
              <w:ind w:firstLine="0"/>
              <w:rPr>
                <w:sz w:val="24"/>
              </w:rPr>
            </w:pPr>
            <w:r w:rsidRPr="00F038AA">
              <w:rPr>
                <w:sz w:val="24"/>
              </w:rPr>
              <w:t>существ</w:t>
            </w:r>
            <w:r w:rsidRPr="00F038AA">
              <w:rPr>
                <w:sz w:val="24"/>
              </w:rPr>
              <w:t>у</w:t>
            </w:r>
            <w:r w:rsidRPr="00F038AA">
              <w:rPr>
                <w:sz w:val="24"/>
              </w:rPr>
              <w:t>ющая</w:t>
            </w:r>
          </w:p>
        </w:tc>
        <w:tc>
          <w:tcPr>
            <w:tcW w:w="501" w:type="pct"/>
            <w:shd w:val="clear" w:color="auto" w:fill="auto"/>
            <w:vAlign w:val="center"/>
            <w:hideMark/>
          </w:tcPr>
          <w:p w14:paraId="530A6B8C" w14:textId="77777777" w:rsidR="00BE2A12" w:rsidRPr="00F038AA" w:rsidRDefault="00BE2A12" w:rsidP="00BE2A12">
            <w:pPr>
              <w:ind w:firstLine="0"/>
              <w:jc w:val="center"/>
              <w:rPr>
                <w:sz w:val="24"/>
              </w:rPr>
            </w:pPr>
            <w:r w:rsidRPr="00F038AA">
              <w:rPr>
                <w:sz w:val="24"/>
              </w:rPr>
              <w:t>-</w:t>
            </w:r>
          </w:p>
        </w:tc>
        <w:tc>
          <w:tcPr>
            <w:tcW w:w="508" w:type="pct"/>
            <w:shd w:val="clear" w:color="auto" w:fill="auto"/>
            <w:vAlign w:val="center"/>
            <w:hideMark/>
          </w:tcPr>
          <w:p w14:paraId="51CCBE90" w14:textId="77777777" w:rsidR="00BE2A12" w:rsidRPr="00F038AA" w:rsidRDefault="00BE2A12" w:rsidP="00BE2A12">
            <w:pPr>
              <w:ind w:firstLine="0"/>
              <w:jc w:val="center"/>
              <w:rPr>
                <w:sz w:val="24"/>
              </w:rPr>
            </w:pPr>
            <w:r w:rsidRPr="00F038AA">
              <w:rPr>
                <w:sz w:val="24"/>
              </w:rPr>
              <w:t>-</w:t>
            </w:r>
          </w:p>
        </w:tc>
        <w:tc>
          <w:tcPr>
            <w:tcW w:w="414" w:type="pct"/>
            <w:shd w:val="clear" w:color="auto" w:fill="auto"/>
            <w:vAlign w:val="center"/>
            <w:hideMark/>
          </w:tcPr>
          <w:p w14:paraId="36B778F3" w14:textId="77777777" w:rsidR="00BE2A12" w:rsidRPr="00F038AA" w:rsidRDefault="00BE2A12" w:rsidP="00BE2A12">
            <w:pPr>
              <w:ind w:firstLine="0"/>
              <w:jc w:val="center"/>
              <w:rPr>
                <w:sz w:val="24"/>
              </w:rPr>
            </w:pPr>
            <w:r w:rsidRPr="00F038AA">
              <w:rPr>
                <w:sz w:val="24"/>
              </w:rPr>
              <w:t>-</w:t>
            </w:r>
          </w:p>
        </w:tc>
        <w:tc>
          <w:tcPr>
            <w:tcW w:w="441" w:type="pct"/>
            <w:shd w:val="clear" w:color="auto" w:fill="auto"/>
            <w:vAlign w:val="center"/>
            <w:hideMark/>
          </w:tcPr>
          <w:p w14:paraId="37A7C590" w14:textId="77777777" w:rsidR="00BE2A12" w:rsidRPr="00F038AA" w:rsidRDefault="00BE2A12" w:rsidP="00BE2A12">
            <w:pPr>
              <w:ind w:firstLine="0"/>
              <w:jc w:val="center"/>
              <w:rPr>
                <w:sz w:val="24"/>
              </w:rPr>
            </w:pPr>
            <w:r w:rsidRPr="00F038AA">
              <w:rPr>
                <w:sz w:val="24"/>
              </w:rPr>
              <w:t>-</w:t>
            </w:r>
          </w:p>
        </w:tc>
        <w:tc>
          <w:tcPr>
            <w:tcW w:w="400" w:type="pct"/>
            <w:shd w:val="clear" w:color="auto" w:fill="auto"/>
            <w:noWrap/>
            <w:vAlign w:val="center"/>
            <w:hideMark/>
          </w:tcPr>
          <w:p w14:paraId="3A53037F" w14:textId="77777777" w:rsidR="00BE2A12" w:rsidRPr="00F038AA" w:rsidRDefault="00BE2A12" w:rsidP="00BE2A12">
            <w:pPr>
              <w:ind w:firstLine="0"/>
              <w:jc w:val="center"/>
              <w:rPr>
                <w:sz w:val="24"/>
              </w:rPr>
            </w:pPr>
            <w:r w:rsidRPr="00F038AA">
              <w:rPr>
                <w:sz w:val="24"/>
              </w:rPr>
              <w:t>22,8</w:t>
            </w:r>
          </w:p>
        </w:tc>
        <w:tc>
          <w:tcPr>
            <w:tcW w:w="678" w:type="pct"/>
            <w:shd w:val="clear" w:color="auto" w:fill="auto"/>
            <w:vAlign w:val="center"/>
            <w:hideMark/>
          </w:tcPr>
          <w:p w14:paraId="1DBA0557" w14:textId="77777777" w:rsidR="00BE2A12" w:rsidRPr="00F038AA" w:rsidRDefault="00BE2A12" w:rsidP="00BE2A12">
            <w:pPr>
              <w:ind w:firstLine="0"/>
              <w:rPr>
                <w:sz w:val="24"/>
              </w:rPr>
            </w:pPr>
            <w:r w:rsidRPr="00F038AA">
              <w:rPr>
                <w:sz w:val="24"/>
              </w:rPr>
              <w:t xml:space="preserve"> -</w:t>
            </w:r>
          </w:p>
        </w:tc>
      </w:tr>
    </w:tbl>
    <w:p w14:paraId="748751B1" w14:textId="77777777" w:rsidR="00DD5400" w:rsidRPr="00F038AA" w:rsidRDefault="00DD5400" w:rsidP="00C5233E">
      <w:pPr>
        <w:pStyle w:val="ae"/>
      </w:pPr>
    </w:p>
    <w:p w14:paraId="61772DB3" w14:textId="77777777" w:rsidR="00CA73E9" w:rsidRPr="00F038AA" w:rsidRDefault="00CA73E9" w:rsidP="00CA73E9">
      <w:pPr>
        <w:rPr>
          <w:sz w:val="22"/>
          <w:szCs w:val="22"/>
        </w:rPr>
      </w:pPr>
    </w:p>
    <w:p w14:paraId="342107D1" w14:textId="77777777" w:rsidR="00CA73E9" w:rsidRPr="00F038AA" w:rsidRDefault="00CA73E9">
      <w:pPr>
        <w:spacing w:after="160" w:line="259" w:lineRule="auto"/>
        <w:ind w:firstLine="0"/>
        <w:jc w:val="left"/>
        <w:sectPr w:rsidR="00CA73E9" w:rsidRPr="00F038AA" w:rsidSect="006E1700">
          <w:pgSz w:w="16838" w:h="11906" w:orient="landscape" w:code="9"/>
          <w:pgMar w:top="1134" w:right="851" w:bottom="1134" w:left="1701" w:header="510" w:footer="510" w:gutter="0"/>
          <w:cols w:space="708"/>
          <w:docGrid w:linePitch="381"/>
        </w:sectPr>
      </w:pPr>
    </w:p>
    <w:p w14:paraId="7235A3F4" w14:textId="77777777" w:rsidR="00CA73E9" w:rsidRPr="00F038AA" w:rsidRDefault="00CA73E9" w:rsidP="004B7C26">
      <w:pPr>
        <w:pStyle w:val="21"/>
      </w:pPr>
      <w:bookmarkStart w:id="89" w:name="_Toc332475799"/>
      <w:bookmarkStart w:id="90" w:name="_Toc41321082"/>
      <w:bookmarkStart w:id="91" w:name="_Toc69398867"/>
      <w:bookmarkStart w:id="92" w:name="_Toc171004024"/>
      <w:r w:rsidRPr="00F038AA">
        <w:lastRenderedPageBreak/>
        <w:t>Зоны с особыми условиями использования территории</w:t>
      </w:r>
      <w:bookmarkEnd w:id="89"/>
      <w:bookmarkEnd w:id="90"/>
      <w:bookmarkEnd w:id="91"/>
      <w:bookmarkEnd w:id="92"/>
    </w:p>
    <w:p w14:paraId="0EDFCF57" w14:textId="535EF03D" w:rsidR="00CA73E9" w:rsidRPr="00F038AA" w:rsidRDefault="00CA73E9" w:rsidP="00B50113">
      <w:pPr>
        <w:pStyle w:val="ab"/>
      </w:pPr>
      <w:r w:rsidRPr="00F038AA">
        <w:t xml:space="preserve">Оценка возможностей перспективного градостроительного развития территории </w:t>
      </w:r>
      <w:r w:rsidR="002C0873" w:rsidRPr="00F038AA">
        <w:t>сельсовета</w:t>
      </w:r>
      <w:r w:rsidRPr="00F038AA">
        <w:t xml:space="preserve"> выполнена с учетом системы планировочных огран</w:t>
      </w:r>
      <w:r w:rsidRPr="00F038AA">
        <w:t>и</w:t>
      </w:r>
      <w:r w:rsidRPr="00F038AA">
        <w:t>чений, основанных на требованиях Градостроительного кодекса Р</w:t>
      </w:r>
      <w:r w:rsidR="00AF72C8" w:rsidRPr="00F038AA">
        <w:t xml:space="preserve">оссийской </w:t>
      </w:r>
      <w:r w:rsidRPr="00F038AA">
        <w:t>Ф</w:t>
      </w:r>
      <w:r w:rsidR="00AF72C8" w:rsidRPr="00F038AA">
        <w:t>едерации</w:t>
      </w:r>
      <w:r w:rsidRPr="00F038AA">
        <w:t xml:space="preserve"> и действующих нормативных документов.</w:t>
      </w:r>
    </w:p>
    <w:p w14:paraId="3B21EE49" w14:textId="0618FF0F" w:rsidR="00CA73E9" w:rsidRPr="00F038AA" w:rsidRDefault="00CA73E9" w:rsidP="00B50113">
      <w:pPr>
        <w:pStyle w:val="ab"/>
      </w:pPr>
      <w:r w:rsidRPr="00F038AA">
        <w:t xml:space="preserve">В соответствии со ст. 105 Земельного кодекса </w:t>
      </w:r>
      <w:r w:rsidR="00AF72C8" w:rsidRPr="00F038AA">
        <w:t>Российской Федерации</w:t>
      </w:r>
      <w:r w:rsidRPr="00F038AA">
        <w:t xml:space="preserve"> к зонам с особыми условиями использования территорий на территории </w:t>
      </w:r>
      <w:r w:rsidR="00756D18" w:rsidRPr="00F038AA">
        <w:t>сел</w:t>
      </w:r>
      <w:r w:rsidR="00756D18" w:rsidRPr="00F038AA">
        <w:t>ь</w:t>
      </w:r>
      <w:r w:rsidR="00756D18" w:rsidRPr="00F038AA">
        <w:t>совета</w:t>
      </w:r>
      <w:r w:rsidRPr="00F038AA">
        <w:t xml:space="preserve"> отнесены:</w:t>
      </w:r>
    </w:p>
    <w:p w14:paraId="1FBF2A68" w14:textId="77777777" w:rsidR="00CA73E9" w:rsidRPr="00F038AA" w:rsidRDefault="00CA73E9" w:rsidP="00915881">
      <w:pPr>
        <w:numPr>
          <w:ilvl w:val="0"/>
          <w:numId w:val="2"/>
        </w:numPr>
        <w:suppressAutoHyphens/>
      </w:pPr>
      <w:r w:rsidRPr="00F038AA">
        <w:t>охранная зона объектов электроэнергетики;</w:t>
      </w:r>
    </w:p>
    <w:p w14:paraId="5DA009C3" w14:textId="77777777" w:rsidR="00F5632C" w:rsidRPr="00F038AA" w:rsidRDefault="00F5632C" w:rsidP="00915881">
      <w:pPr>
        <w:numPr>
          <w:ilvl w:val="0"/>
          <w:numId w:val="2"/>
        </w:numPr>
        <w:suppressAutoHyphens/>
      </w:pPr>
      <w:r w:rsidRPr="00F038AA">
        <w:t>охранная зона трубопроводов. Зона минимальных расстояний до магистральных или промышленных трубопроводов;</w:t>
      </w:r>
    </w:p>
    <w:p w14:paraId="72BB03E4" w14:textId="77777777" w:rsidR="00AF47F7" w:rsidRPr="00F038AA" w:rsidRDefault="00AF47F7" w:rsidP="00AF47F7">
      <w:pPr>
        <w:pStyle w:val="ab"/>
        <w:numPr>
          <w:ilvl w:val="0"/>
          <w:numId w:val="2"/>
        </w:numPr>
      </w:pPr>
      <w:r w:rsidRPr="00F038AA">
        <w:t>охранная зона железных дорог;</w:t>
      </w:r>
    </w:p>
    <w:p w14:paraId="03CAA0FD" w14:textId="19A0D1CA" w:rsidR="00CA73E9" w:rsidRPr="00F038AA" w:rsidRDefault="00CA73E9" w:rsidP="00915881">
      <w:pPr>
        <w:numPr>
          <w:ilvl w:val="0"/>
          <w:numId w:val="2"/>
        </w:numPr>
        <w:suppressAutoHyphens/>
      </w:pPr>
      <w:r w:rsidRPr="00F038AA">
        <w:t>придорожные полосы автомобильных дорог;</w:t>
      </w:r>
    </w:p>
    <w:p w14:paraId="41C65EB1" w14:textId="77777777" w:rsidR="00CA73E9" w:rsidRPr="00F038AA" w:rsidRDefault="00CA73E9" w:rsidP="00915881">
      <w:pPr>
        <w:numPr>
          <w:ilvl w:val="0"/>
          <w:numId w:val="2"/>
        </w:numPr>
        <w:suppressAutoHyphens/>
      </w:pPr>
      <w:r w:rsidRPr="00F038AA">
        <w:t>охранная зона линий и сооружений связи;</w:t>
      </w:r>
    </w:p>
    <w:p w14:paraId="08D2EE26" w14:textId="3F8C62A3" w:rsidR="00D16DE6" w:rsidRPr="00F038AA" w:rsidRDefault="00D16DE6" w:rsidP="00915881">
      <w:pPr>
        <w:numPr>
          <w:ilvl w:val="0"/>
          <w:numId w:val="2"/>
        </w:numPr>
        <w:suppressAutoHyphens/>
      </w:pPr>
      <w:r w:rsidRPr="00F038AA">
        <w:t>охранная зона тепловых сетей;</w:t>
      </w:r>
    </w:p>
    <w:p w14:paraId="0ADCE3B8" w14:textId="0AB65BB8" w:rsidR="00CA73E9" w:rsidRPr="00F038AA" w:rsidRDefault="00CA73E9" w:rsidP="00915881">
      <w:pPr>
        <w:numPr>
          <w:ilvl w:val="0"/>
          <w:numId w:val="2"/>
        </w:numPr>
        <w:suppressAutoHyphens/>
      </w:pPr>
      <w:r w:rsidRPr="00F038AA">
        <w:t>водоохранная (рыбоохранная) зона;</w:t>
      </w:r>
    </w:p>
    <w:p w14:paraId="5718C26A" w14:textId="77777777" w:rsidR="00CA73E9" w:rsidRPr="00F038AA" w:rsidRDefault="00CA73E9" w:rsidP="00915881">
      <w:pPr>
        <w:numPr>
          <w:ilvl w:val="0"/>
          <w:numId w:val="2"/>
        </w:numPr>
        <w:suppressAutoHyphens/>
      </w:pPr>
      <w:r w:rsidRPr="00F038AA">
        <w:t>прибрежная защитная полоса;</w:t>
      </w:r>
    </w:p>
    <w:p w14:paraId="6BE73BAA" w14:textId="77777777" w:rsidR="00CA73E9" w:rsidRPr="00F038AA" w:rsidRDefault="00CA73E9" w:rsidP="00915881">
      <w:pPr>
        <w:numPr>
          <w:ilvl w:val="0"/>
          <w:numId w:val="2"/>
        </w:numPr>
        <w:suppressAutoHyphens/>
      </w:pPr>
      <w:r w:rsidRPr="00F038AA">
        <w:t>зоны санитарной охраны источников питьевого и хозяйственно-бытового водоснабжения;</w:t>
      </w:r>
    </w:p>
    <w:p w14:paraId="20E8DCD3" w14:textId="77777777" w:rsidR="00CA73E9" w:rsidRPr="00F038AA" w:rsidRDefault="00CA73E9" w:rsidP="00915881">
      <w:pPr>
        <w:numPr>
          <w:ilvl w:val="0"/>
          <w:numId w:val="2"/>
        </w:numPr>
        <w:suppressAutoHyphens/>
      </w:pPr>
      <w:r w:rsidRPr="00F038AA">
        <w:t>санитарно-защитная зона;</w:t>
      </w:r>
    </w:p>
    <w:p w14:paraId="206C4C11" w14:textId="77777777" w:rsidR="00CA73E9" w:rsidRPr="00F038AA" w:rsidRDefault="00CA73E9" w:rsidP="00915881">
      <w:pPr>
        <w:numPr>
          <w:ilvl w:val="0"/>
          <w:numId w:val="2"/>
        </w:numPr>
        <w:suppressAutoHyphens/>
      </w:pPr>
      <w:r w:rsidRPr="00F038AA">
        <w:t>зона ограничений передающего радиотехнического объекта, являющегося объектом капитального строительства;</w:t>
      </w:r>
    </w:p>
    <w:p w14:paraId="06D5BF7B" w14:textId="41B62E2E" w:rsidR="00EC67B7" w:rsidRPr="00F038AA" w:rsidRDefault="00EC67B7" w:rsidP="00915881">
      <w:pPr>
        <w:numPr>
          <w:ilvl w:val="0"/>
          <w:numId w:val="2"/>
        </w:numPr>
        <w:suppressAutoHyphens/>
      </w:pPr>
      <w:r w:rsidRPr="00F038AA">
        <w:t>пограничная зона, пятикилометровая полоса местности вдоль Государственной границы;</w:t>
      </w:r>
    </w:p>
    <w:p w14:paraId="75AEF19A" w14:textId="511F7892" w:rsidR="00CA73E9" w:rsidRPr="00F038AA" w:rsidRDefault="00CA73E9" w:rsidP="00915881">
      <w:pPr>
        <w:numPr>
          <w:ilvl w:val="0"/>
          <w:numId w:val="2"/>
        </w:numPr>
        <w:suppressAutoHyphens/>
      </w:pPr>
      <w:r w:rsidRPr="00F038AA">
        <w:t>иные зоны.</w:t>
      </w:r>
    </w:p>
    <w:p w14:paraId="5377A172" w14:textId="5DEAA023" w:rsidR="00CA73E9" w:rsidRPr="00F038AA" w:rsidRDefault="00CA73E9" w:rsidP="00AC1F2E">
      <w:pPr>
        <w:pStyle w:val="4"/>
      </w:pPr>
      <w:r w:rsidRPr="00F038AA">
        <w:t>Охранная зона объектов электроэнергетики.</w:t>
      </w:r>
    </w:p>
    <w:p w14:paraId="2F798009" w14:textId="4430F696" w:rsidR="00B826E8" w:rsidRPr="00F038AA" w:rsidRDefault="00B826E8" w:rsidP="00B50113">
      <w:pPr>
        <w:pStyle w:val="ab"/>
        <w:rPr>
          <w:spacing w:val="2"/>
          <w:shd w:val="clear" w:color="auto" w:fill="FFFFFF"/>
        </w:rPr>
      </w:pPr>
      <w:r w:rsidRPr="00F038AA">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008467E3" w:rsidRPr="00F038AA">
        <w:rPr>
          <w:spacing w:val="2"/>
          <w:shd w:val="clear" w:color="auto" w:fill="FFFFFF"/>
        </w:rPr>
        <w:t>о</w:t>
      </w:r>
      <w:r w:rsidRPr="00F038AA">
        <w:rPr>
          <w:spacing w:val="2"/>
          <w:shd w:val="clear" w:color="auto" w:fill="FFFFFF"/>
        </w:rPr>
        <w:t>хранные зоны объектов электросетевого хозяйства устанавливаются:</w:t>
      </w:r>
    </w:p>
    <w:p w14:paraId="6331A924" w14:textId="28760844" w:rsidR="00B826E8" w:rsidRPr="00F038AA" w:rsidRDefault="00B826E8" w:rsidP="00B50113">
      <w:pPr>
        <w:pStyle w:val="ab"/>
      </w:pPr>
      <w:r w:rsidRPr="00F038AA">
        <w:rPr>
          <w:shd w:val="clear" w:color="auto" w:fill="FFFFFF"/>
        </w:rPr>
        <w:t xml:space="preserve">1. </w:t>
      </w:r>
      <w:r w:rsidR="007538D1" w:rsidRPr="00F038AA">
        <w:rPr>
          <w:shd w:val="clear" w:color="auto" w:fill="FFFFFF"/>
        </w:rPr>
        <w:t>В</w:t>
      </w:r>
      <w:r w:rsidRPr="00F038AA">
        <w:rPr>
          <w:shd w:val="clear" w:color="auto" w:fill="FFFFFF"/>
        </w:rPr>
        <w:t>доль воздушных линий электропередачи - в виде части поверхности участка земли и воздушного пространства (на высоту, соответствующую в</w:t>
      </w:r>
      <w:r w:rsidRPr="00F038AA">
        <w:rPr>
          <w:shd w:val="clear" w:color="auto" w:fill="FFFFFF"/>
        </w:rPr>
        <w:t>ы</w:t>
      </w:r>
      <w:r w:rsidRPr="00F038AA">
        <w:rPr>
          <w:shd w:val="clear" w:color="auto" w:fill="FFFFFF"/>
        </w:rPr>
        <w:t>соте опор воздушных линий электропередачи), ограниченной параллельными вертикальными плоскостями, отстоящими по обе стороны линии электроп</w:t>
      </w:r>
      <w:r w:rsidRPr="00F038AA">
        <w:rPr>
          <w:shd w:val="clear" w:color="auto" w:fill="FFFFFF"/>
        </w:rPr>
        <w:t>е</w:t>
      </w:r>
      <w:r w:rsidRPr="00F038AA">
        <w:rPr>
          <w:shd w:val="clear" w:color="auto" w:fill="FFFFFF"/>
        </w:rPr>
        <w:t xml:space="preserve">редачи от крайних проводов при </w:t>
      </w:r>
      <w:r w:rsidR="00717DB4" w:rsidRPr="00F038AA">
        <w:rPr>
          <w:shd w:val="clear" w:color="auto" w:fill="FFFFFF"/>
        </w:rPr>
        <w:t>не отклон</w:t>
      </w:r>
      <w:r w:rsidR="004714D7" w:rsidRPr="00F038AA">
        <w:rPr>
          <w:shd w:val="clear" w:color="auto" w:fill="FFFFFF"/>
        </w:rPr>
        <w:t>е</w:t>
      </w:r>
      <w:r w:rsidR="00717DB4" w:rsidRPr="00F038AA">
        <w:rPr>
          <w:shd w:val="clear" w:color="auto" w:fill="FFFFFF"/>
        </w:rPr>
        <w:t>нном</w:t>
      </w:r>
      <w:r w:rsidRPr="00F038AA">
        <w:rPr>
          <w:shd w:val="clear" w:color="auto" w:fill="FFFFFF"/>
        </w:rPr>
        <w:t xml:space="preserve"> их положении на следу</w:t>
      </w:r>
      <w:r w:rsidRPr="00F038AA">
        <w:rPr>
          <w:shd w:val="clear" w:color="auto" w:fill="FFFFFF"/>
        </w:rPr>
        <w:t>ю</w:t>
      </w:r>
      <w:r w:rsidRPr="00F038AA">
        <w:rPr>
          <w:shd w:val="clear" w:color="auto" w:fill="FFFFFF"/>
        </w:rPr>
        <w:t>щем расстоянии:</w:t>
      </w:r>
    </w:p>
    <w:p w14:paraId="0332BC0C" w14:textId="77777777" w:rsidR="00B826E8" w:rsidRPr="00F038AA" w:rsidRDefault="00B826E8" w:rsidP="00B50113">
      <w:pPr>
        <w:pStyle w:val="ab"/>
      </w:pPr>
      <w:r w:rsidRPr="00F038AA">
        <w:lastRenderedPageBreak/>
        <w:t>- до 1 кВ – 2 м;</w:t>
      </w:r>
    </w:p>
    <w:p w14:paraId="4C64D666" w14:textId="77777777" w:rsidR="00B826E8" w:rsidRPr="00F038AA" w:rsidRDefault="00B826E8" w:rsidP="00B50113">
      <w:pPr>
        <w:pStyle w:val="ab"/>
      </w:pPr>
      <w:r w:rsidRPr="00F038AA">
        <w:t>- 1-20 кВ – 10 м (</w:t>
      </w:r>
      <w:r w:rsidRPr="00F038AA">
        <w:rPr>
          <w:shd w:val="clear" w:color="auto" w:fill="FFFFFF"/>
        </w:rPr>
        <w:t>5 - для линий с самонесущими или изолированными проводами, размещенных в границах населенных пунктов)</w:t>
      </w:r>
      <w:r w:rsidRPr="00F038AA">
        <w:t>;</w:t>
      </w:r>
    </w:p>
    <w:p w14:paraId="5381F02E" w14:textId="77777777" w:rsidR="002715A7" w:rsidRPr="00F038AA" w:rsidRDefault="002715A7" w:rsidP="00B50113">
      <w:pPr>
        <w:pStyle w:val="ab"/>
      </w:pPr>
      <w:r w:rsidRPr="00F038AA">
        <w:t>- 35 кВ – 15 м;</w:t>
      </w:r>
    </w:p>
    <w:p w14:paraId="3AE7FF7C" w14:textId="3DCD9B53" w:rsidR="00B826E8" w:rsidRPr="00F038AA" w:rsidRDefault="00B826E8" w:rsidP="00B50113">
      <w:pPr>
        <w:pStyle w:val="ab"/>
      </w:pPr>
      <w:r w:rsidRPr="00F038AA">
        <w:t xml:space="preserve">- </w:t>
      </w:r>
      <w:r w:rsidR="004B4216" w:rsidRPr="00F038AA">
        <w:t>110</w:t>
      </w:r>
      <w:r w:rsidRPr="00F038AA">
        <w:t xml:space="preserve"> кВ – </w:t>
      </w:r>
      <w:r w:rsidR="004B4216" w:rsidRPr="00F038AA">
        <w:t>20</w:t>
      </w:r>
      <w:r w:rsidR="008467E3" w:rsidRPr="00F038AA">
        <w:t xml:space="preserve"> м;</w:t>
      </w:r>
    </w:p>
    <w:p w14:paraId="2570AFA3" w14:textId="0BCB8F0B" w:rsidR="008467E3" w:rsidRPr="00F038AA" w:rsidRDefault="00EF4BDE" w:rsidP="00B50113">
      <w:pPr>
        <w:pStyle w:val="ab"/>
      </w:pPr>
      <w:r w:rsidRPr="00F038AA">
        <w:t>- 220 кВ – 25 м.</w:t>
      </w:r>
    </w:p>
    <w:p w14:paraId="67696DDE" w14:textId="77777777" w:rsidR="00B826E8" w:rsidRPr="00F038AA" w:rsidRDefault="00B826E8" w:rsidP="00B50113">
      <w:pPr>
        <w:pStyle w:val="ab"/>
        <w:rPr>
          <w:shd w:val="clear" w:color="auto" w:fill="FFFFFF"/>
        </w:rPr>
      </w:pPr>
      <w:r w:rsidRPr="00F038AA">
        <w:rPr>
          <w:shd w:val="clear" w:color="auto" w:fill="FFFFFF"/>
        </w:rPr>
        <w:t xml:space="preserve">2. </w:t>
      </w:r>
      <w:r w:rsidR="007538D1" w:rsidRPr="00F038AA">
        <w:rPr>
          <w:shd w:val="clear" w:color="auto" w:fill="FFFFFF"/>
        </w:rPr>
        <w:t>В</w:t>
      </w:r>
      <w:r w:rsidRPr="00F038AA">
        <w:rPr>
          <w:shd w:val="clear" w:color="auto" w:fill="FFFFFF"/>
        </w:rPr>
        <w:t>доль подземных кабельных линий электропередачи - в виде части поверхности участка земли, расположенного под ней участка недр (на глуб</w:t>
      </w:r>
      <w:r w:rsidRPr="00F038AA">
        <w:rPr>
          <w:shd w:val="clear" w:color="auto" w:fill="FFFFFF"/>
        </w:rPr>
        <w:t>и</w:t>
      </w:r>
      <w:r w:rsidRPr="00F038AA">
        <w:rPr>
          <w:shd w:val="clear" w:color="auto" w:fill="FFFFFF"/>
        </w:rPr>
        <w:t>ну, соответствующую глубине прокладки кабельных линий электроперед</w:t>
      </w:r>
      <w:r w:rsidRPr="00F038AA">
        <w:rPr>
          <w:shd w:val="clear" w:color="auto" w:fill="FFFFFF"/>
        </w:rPr>
        <w:t>а</w:t>
      </w:r>
      <w:r w:rsidRPr="00F038AA">
        <w:rPr>
          <w:shd w:val="clear" w:color="auto" w:fill="FFFFFF"/>
        </w:rPr>
        <w:t>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52A8DA41" w14:textId="77777777" w:rsidR="00A05112" w:rsidRPr="00F038AA" w:rsidRDefault="00A05112" w:rsidP="00B50113">
      <w:pPr>
        <w:pStyle w:val="ab"/>
        <w:rPr>
          <w:shd w:val="clear" w:color="auto" w:fill="FFFFFF"/>
        </w:rPr>
      </w:pPr>
      <w:r w:rsidRPr="00F038AA">
        <w:rPr>
          <w:shd w:val="clear" w:color="auto" w:fill="FFFFFF"/>
        </w:rPr>
        <w:t xml:space="preserve">3. </w:t>
      </w:r>
      <w:r w:rsidR="007538D1" w:rsidRPr="00F038AA">
        <w:rPr>
          <w:shd w:val="clear" w:color="auto" w:fill="FFFFFF"/>
        </w:rPr>
        <w:t>В</w:t>
      </w:r>
      <w:r w:rsidRPr="00F038AA">
        <w:rPr>
          <w:shd w:val="clear" w:color="auto" w:fill="FFFFFF"/>
        </w:rPr>
        <w:t>округ подстанций - в виде части поверхности участка земли и во</w:t>
      </w:r>
      <w:r w:rsidRPr="00F038AA">
        <w:rPr>
          <w:shd w:val="clear" w:color="auto" w:fill="FFFFFF"/>
        </w:rPr>
        <w:t>з</w:t>
      </w:r>
      <w:r w:rsidRPr="00F038AA">
        <w:rPr>
          <w:shd w:val="clear" w:color="auto" w:fill="FFFFFF"/>
        </w:rPr>
        <w:t>душного пространства (на высоту, соответствующую высоте наивысшей то</w:t>
      </w:r>
      <w:r w:rsidRPr="00F038AA">
        <w:rPr>
          <w:shd w:val="clear" w:color="auto" w:fill="FFFFFF"/>
        </w:rPr>
        <w:t>ч</w:t>
      </w:r>
      <w:r w:rsidRPr="00F038AA">
        <w:rPr>
          <w:shd w:val="clear" w:color="auto" w:fill="FFFFFF"/>
        </w:rPr>
        <w:t>ки подстанции), ограниченной вертикальными плоскостями, отстоящими от всех сторон ограждения подстанции по периметру на расстоянии</w:t>
      </w:r>
      <w:r w:rsidR="007538D1" w:rsidRPr="00F038AA">
        <w:rPr>
          <w:shd w:val="clear" w:color="auto" w:fill="FFFFFF"/>
        </w:rPr>
        <w:t>,</w:t>
      </w:r>
      <w:r w:rsidRPr="00F038AA">
        <w:rPr>
          <w:shd w:val="clear" w:color="auto" w:fill="FFFFFF"/>
        </w:rPr>
        <w:t xml:space="preserve"> примен</w:t>
      </w:r>
      <w:r w:rsidRPr="00F038AA">
        <w:rPr>
          <w:shd w:val="clear" w:color="auto" w:fill="FFFFFF"/>
        </w:rPr>
        <w:t>и</w:t>
      </w:r>
      <w:r w:rsidRPr="00F038AA">
        <w:rPr>
          <w:shd w:val="clear" w:color="auto" w:fill="FFFFFF"/>
        </w:rPr>
        <w:t>тельно к высшему классу напряжения подстанции</w:t>
      </w:r>
      <w:r w:rsidR="007538D1" w:rsidRPr="00F038AA">
        <w:rPr>
          <w:shd w:val="clear" w:color="auto" w:fill="FFFFFF"/>
        </w:rPr>
        <w:t>.</w:t>
      </w:r>
    </w:p>
    <w:p w14:paraId="32C9CC13" w14:textId="77777777" w:rsidR="00B826E8" w:rsidRPr="00F038AA" w:rsidRDefault="00B826E8" w:rsidP="00B50113">
      <w:pPr>
        <w:pStyle w:val="ab"/>
      </w:pPr>
      <w:r w:rsidRPr="00F038AA">
        <w:rPr>
          <w:spacing w:val="2"/>
          <w:shd w:val="clear" w:color="auto" w:fill="FFFFFF"/>
        </w:rPr>
        <w:t>Охранные зоны подлежат маркировке путем установки за счет сетевой</w:t>
      </w:r>
      <w:r w:rsidRPr="00F038AA">
        <w:rPr>
          <w:rStyle w:val="ac"/>
        </w:rPr>
        <w:t xml:space="preserve"> организации предупреждающих знаков с указанием размера охранной зоны. Выполнение любых работ, включая посадку и вырубку</w:t>
      </w:r>
      <w:r w:rsidRPr="00F038AA">
        <w:t xml:space="preserve"> деревьев и кустарн</w:t>
      </w:r>
      <w:r w:rsidRPr="00F038AA">
        <w:t>и</w:t>
      </w:r>
      <w:r w:rsidRPr="00F038AA">
        <w:t>ков, в охранной зоне ЛЭП допустимо только с письменного разрешения сет</w:t>
      </w:r>
      <w:r w:rsidRPr="00F038AA">
        <w:t>е</w:t>
      </w:r>
      <w:r w:rsidRPr="00F038AA">
        <w:t>вой организации.</w:t>
      </w:r>
    </w:p>
    <w:p w14:paraId="17E3F952" w14:textId="77777777" w:rsidR="00F5632C" w:rsidRPr="00F038AA" w:rsidRDefault="00F5632C" w:rsidP="00F5632C">
      <w:pPr>
        <w:pStyle w:val="4"/>
      </w:pPr>
      <w:r w:rsidRPr="00F038AA">
        <w:t>Охранная зона трубопроводов. Зона минимальных расстояний до магистральных или промышленных трубопроводов.</w:t>
      </w:r>
    </w:p>
    <w:p w14:paraId="0CBB66F5" w14:textId="77777777" w:rsidR="008467E3" w:rsidRPr="00F038AA" w:rsidRDefault="008467E3" w:rsidP="008467E3">
      <w:pPr>
        <w:pStyle w:val="ab"/>
      </w:pPr>
      <w:r w:rsidRPr="00F038AA">
        <w:rPr>
          <w:i/>
        </w:rPr>
        <w:t>Охранные зоны распределительных газопроводов</w:t>
      </w:r>
      <w:r w:rsidRPr="00F038AA">
        <w:t>.</w:t>
      </w:r>
      <w:r w:rsidRPr="00F038AA">
        <w:rPr>
          <w:b/>
          <w:i/>
        </w:rPr>
        <w:t xml:space="preserve"> </w:t>
      </w:r>
      <w:r w:rsidRPr="00F038AA">
        <w:t>В соответствии с «Правилами охраны газораспределительных сетей», установленными Пост</w:t>
      </w:r>
      <w:r w:rsidRPr="00F038AA">
        <w:t>а</w:t>
      </w:r>
      <w:r w:rsidRPr="00F038AA">
        <w:t>новлением Правительства Российской Федерации от 20 ноября 2000 г. №878 для распределительных газопроводов устанавливаются следующие охранные зоны:</w:t>
      </w:r>
    </w:p>
    <w:p w14:paraId="0C697FFA" w14:textId="77777777" w:rsidR="008467E3" w:rsidRPr="00F038AA" w:rsidRDefault="008467E3" w:rsidP="00C63A76">
      <w:pPr>
        <w:pStyle w:val="a0"/>
        <w:ind w:left="0" w:firstLine="709"/>
      </w:pPr>
      <w:r w:rsidRPr="00F038AA">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F038AA">
          <w:t>3 метров</w:t>
        </w:r>
      </w:smartTag>
      <w:r w:rsidRPr="00F038AA">
        <w:t xml:space="preserve"> от газопровода со стороны провода и </w:t>
      </w:r>
      <w:smartTag w:uri="urn:schemas-microsoft-com:office:smarttags" w:element="metricconverter">
        <w:smartTagPr>
          <w:attr w:name="ProductID" w:val="2 метров"/>
        </w:smartTagPr>
        <w:r w:rsidRPr="00F038AA">
          <w:t>2 метров</w:t>
        </w:r>
      </w:smartTag>
      <w:r w:rsidRPr="00F038AA">
        <w:t xml:space="preserve"> - с противоположной стороны;</w:t>
      </w:r>
    </w:p>
    <w:p w14:paraId="465F4B6C" w14:textId="77777777" w:rsidR="008467E3" w:rsidRPr="00F038AA" w:rsidRDefault="008467E3" w:rsidP="00C63A76">
      <w:pPr>
        <w:pStyle w:val="a0"/>
        <w:ind w:left="0" w:firstLine="709"/>
      </w:pPr>
      <w:r w:rsidRPr="00F038AA">
        <w:t>вокруг отдельно стоящих газорегуляторных пунктов - в виде терр</w:t>
      </w:r>
      <w:r w:rsidRPr="00F038AA">
        <w:t>и</w:t>
      </w:r>
      <w:r w:rsidRPr="00F038AA">
        <w:t xml:space="preserve">тории, ограниченной замкнутой линией, проведенной на расстоянии </w:t>
      </w:r>
      <w:smartTag w:uri="urn:schemas-microsoft-com:office:smarttags" w:element="metricconverter">
        <w:smartTagPr>
          <w:attr w:name="ProductID" w:val="10 метров"/>
        </w:smartTagPr>
        <w:r w:rsidRPr="00F038AA">
          <w:t>10 ме</w:t>
        </w:r>
        <w:r w:rsidRPr="00F038AA">
          <w:t>т</w:t>
        </w:r>
        <w:r w:rsidRPr="00F038AA">
          <w:t>ров</w:t>
        </w:r>
      </w:smartTag>
      <w:r w:rsidRPr="00F038AA">
        <w:t xml:space="preserve"> от границ этих объектов. Для газорегуляторных пунктов, пристроенных к зданиям, охранная зона не регламентируется;</w:t>
      </w:r>
    </w:p>
    <w:p w14:paraId="50DD5183" w14:textId="77777777" w:rsidR="008467E3" w:rsidRPr="00F038AA" w:rsidRDefault="008467E3" w:rsidP="00C63A76">
      <w:pPr>
        <w:pStyle w:val="a0"/>
        <w:ind w:left="0" w:firstLine="709"/>
      </w:pPr>
      <w:r w:rsidRPr="00F038AA">
        <w:t xml:space="preserve">вдоль трасс межпоселковых газопроводов, проходящих по лесам и древесно - кустарниковой растительности, - в виде просек шириной </w:t>
      </w:r>
      <w:smartTag w:uri="urn:schemas-microsoft-com:office:smarttags" w:element="metricconverter">
        <w:smartTagPr>
          <w:attr w:name="ProductID" w:val="6 метров"/>
        </w:smartTagPr>
        <w:r w:rsidRPr="00F038AA">
          <w:t>6 метров</w:t>
        </w:r>
      </w:smartTag>
      <w:r w:rsidRPr="00F038AA">
        <w:t xml:space="preserve">, по </w:t>
      </w:r>
      <w:smartTag w:uri="urn:schemas-microsoft-com:office:smarttags" w:element="metricconverter">
        <w:smartTagPr>
          <w:attr w:name="ProductID" w:val="3 метра"/>
        </w:smartTagPr>
        <w:r w:rsidRPr="00F038AA">
          <w:t>3 метра</w:t>
        </w:r>
      </w:smartTag>
      <w:r w:rsidRPr="00F038AA">
        <w:t xml:space="preserve"> с каждой стороны газопровода. Для надземных участков газопр</w:t>
      </w:r>
      <w:r w:rsidRPr="00F038AA">
        <w:t>о</w:t>
      </w:r>
      <w:r w:rsidRPr="00F038AA">
        <w:lastRenderedPageBreak/>
        <w:t>водов расстояние от деревьев до трубопровода должно быть не менее высоты деревьев в течение всего срока эксплуатации газопровода.</w:t>
      </w:r>
    </w:p>
    <w:p w14:paraId="558D0247" w14:textId="77777777" w:rsidR="008467E3" w:rsidRPr="00F038AA" w:rsidRDefault="008467E3" w:rsidP="00C63A76">
      <w:pPr>
        <w:pStyle w:val="ab"/>
        <w:tabs>
          <w:tab w:val="left" w:pos="993"/>
        </w:tabs>
      </w:pPr>
      <w:r w:rsidRPr="00F038AA">
        <w:t>При этом в соответствии с СП 62.13330.2011 расстояние от подземного газопровода до фундаментов зданий и сооружений в свету составляет:</w:t>
      </w:r>
    </w:p>
    <w:p w14:paraId="1D9D4905" w14:textId="77777777" w:rsidR="008467E3" w:rsidRPr="00F038AA" w:rsidRDefault="008467E3" w:rsidP="00C63A76">
      <w:pPr>
        <w:pStyle w:val="ab"/>
        <w:tabs>
          <w:tab w:val="left" w:pos="993"/>
        </w:tabs>
      </w:pPr>
      <w:r w:rsidRPr="00F038AA">
        <w:t>- 2 м для газопровода давлением до 0,1 МПа;</w:t>
      </w:r>
    </w:p>
    <w:p w14:paraId="3606F585" w14:textId="77777777" w:rsidR="008467E3" w:rsidRPr="00F038AA" w:rsidRDefault="008467E3" w:rsidP="00C63A76">
      <w:pPr>
        <w:pStyle w:val="ab"/>
        <w:tabs>
          <w:tab w:val="left" w:pos="993"/>
        </w:tabs>
      </w:pPr>
      <w:r w:rsidRPr="00F038AA">
        <w:t>- 4 м для газопровода давлением св. 0,1 до 0,3 МПа;</w:t>
      </w:r>
    </w:p>
    <w:p w14:paraId="4405CBB4" w14:textId="77777777" w:rsidR="008467E3" w:rsidRPr="00F038AA" w:rsidRDefault="008467E3" w:rsidP="00C63A76">
      <w:pPr>
        <w:pStyle w:val="ab"/>
        <w:tabs>
          <w:tab w:val="left" w:pos="993"/>
        </w:tabs>
      </w:pPr>
      <w:r w:rsidRPr="00F038AA">
        <w:t xml:space="preserve">- </w:t>
      </w:r>
      <w:smartTag w:uri="urn:schemas-microsoft-com:office:smarttags" w:element="metricconverter">
        <w:smartTagPr>
          <w:attr w:name="ProductID" w:val="7 м"/>
        </w:smartTagPr>
        <w:r w:rsidRPr="00F038AA">
          <w:t>7 м</w:t>
        </w:r>
      </w:smartTag>
      <w:r w:rsidRPr="00F038AA">
        <w:t xml:space="preserve"> для газопровода давлением св. 0,3 до 0,6 МПа;</w:t>
      </w:r>
    </w:p>
    <w:p w14:paraId="2D6490CF" w14:textId="77777777" w:rsidR="008467E3" w:rsidRPr="00F038AA" w:rsidRDefault="008467E3" w:rsidP="00C63A76">
      <w:pPr>
        <w:pStyle w:val="ab"/>
        <w:tabs>
          <w:tab w:val="left" w:pos="993"/>
        </w:tabs>
      </w:pPr>
      <w:r w:rsidRPr="00F038AA">
        <w:t xml:space="preserve">- </w:t>
      </w:r>
      <w:smartTag w:uri="urn:schemas-microsoft-com:office:smarttags" w:element="metricconverter">
        <w:smartTagPr>
          <w:attr w:name="ProductID" w:val="10 м"/>
        </w:smartTagPr>
        <w:r w:rsidRPr="00F038AA">
          <w:t>10 м</w:t>
        </w:r>
      </w:smartTag>
      <w:r w:rsidRPr="00F038AA">
        <w:t xml:space="preserve"> для газопровода давлением св. 0,6 Мпа.</w:t>
      </w:r>
    </w:p>
    <w:p w14:paraId="5701436B" w14:textId="77777777" w:rsidR="00F5632C" w:rsidRPr="00F038AA" w:rsidRDefault="00F5632C" w:rsidP="00F5632C">
      <w:pPr>
        <w:spacing w:line="23" w:lineRule="atLeast"/>
      </w:pPr>
      <w:r w:rsidRPr="00F038AA">
        <w:rPr>
          <w:i/>
        </w:rPr>
        <w:t>Охранная зона, зона минимальных расстояний магистрального труб</w:t>
      </w:r>
      <w:r w:rsidRPr="00F038AA">
        <w:rPr>
          <w:i/>
        </w:rPr>
        <w:t>о</w:t>
      </w:r>
      <w:r w:rsidRPr="00F038AA">
        <w:rPr>
          <w:i/>
        </w:rPr>
        <w:t>провода.</w:t>
      </w:r>
      <w:r w:rsidRPr="00F038AA">
        <w:t xml:space="preserve"> В целях обеспечения сохранности, создания нормальных условий эксплуатации, предотвращения несчастных случаев, исключения возможн</w:t>
      </w:r>
      <w:r w:rsidRPr="00F038AA">
        <w:t>о</w:t>
      </w:r>
      <w:r w:rsidRPr="00F038AA">
        <w:t>сти повреждения трубопровода в соответствии с «Правилами охраны маг</w:t>
      </w:r>
      <w:r w:rsidRPr="00F038AA">
        <w:t>и</w:t>
      </w:r>
      <w:r w:rsidRPr="00F038AA">
        <w:t>стральных трубопроводов», утвержденными постановлением Гостехнадзора России от 22.04.1992 г. № 9, Минтопэнергии России от 29.04.1992 г. устана</w:t>
      </w:r>
      <w:r w:rsidRPr="00F038AA">
        <w:t>в</w:t>
      </w:r>
      <w:r w:rsidRPr="00F038AA">
        <w:t>ливается охранная зона шириной  25  метров вдоль трасс многониточного трубопровода в виде участка земли, ограниченного условными линиями, проходящими на указанном расстоянии от осей крайних трубопроводов.</w:t>
      </w:r>
    </w:p>
    <w:p w14:paraId="66843E6E" w14:textId="77777777" w:rsidR="00F5632C" w:rsidRPr="00F038AA" w:rsidRDefault="00F5632C" w:rsidP="00F5632C">
      <w:pPr>
        <w:spacing w:line="23" w:lineRule="atLeast"/>
      </w:pPr>
      <w:r w:rsidRPr="00F038AA">
        <w:t>В охранных зонах трубопровода без письменного разрешения предпр</w:t>
      </w:r>
      <w:r w:rsidRPr="00F038AA">
        <w:t>и</w:t>
      </w:r>
      <w:r w:rsidRPr="00F038AA">
        <w:t>ятий трубопроводного транспорта запрещается:</w:t>
      </w:r>
      <w:r w:rsidRPr="00F038AA">
        <w:cr/>
        <w:t xml:space="preserve">         а) возводить любые постройки и сооружения;</w:t>
      </w:r>
      <w:r w:rsidRPr="00F038AA">
        <w:cr/>
        <w:t xml:space="preserve">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w:t>
      </w:r>
      <w:r w:rsidRPr="00F038AA">
        <w:t>а</w:t>
      </w:r>
      <w:r w:rsidRPr="00F038AA">
        <w:t>готовку льда;</w:t>
      </w:r>
      <w:r w:rsidRPr="00F038AA">
        <w:cr/>
        <w:t xml:space="preserve">          в) сооружать проезды и переезды через трассы трубопроводов, устра</w:t>
      </w:r>
      <w:r w:rsidRPr="00F038AA">
        <w:t>и</w:t>
      </w:r>
      <w:r w:rsidRPr="00F038AA">
        <w:t>вать стоянки автомобильного транспорта, тракторов и механизмов, разм</w:t>
      </w:r>
      <w:r w:rsidRPr="00F038AA">
        <w:t>е</w:t>
      </w:r>
      <w:r w:rsidRPr="00F038AA">
        <w:t>щать сады и огороды;</w:t>
      </w:r>
      <w:r w:rsidRPr="00F038AA">
        <w:cr/>
        <w:t xml:space="preserve">         г) производить мелиоративные земляные работы, сооружать оросител</w:t>
      </w:r>
      <w:r w:rsidRPr="00F038AA">
        <w:t>ь</w:t>
      </w:r>
      <w:r w:rsidRPr="00F038AA">
        <w:t xml:space="preserve">ные и осушительные системы; </w:t>
      </w:r>
      <w:r w:rsidRPr="00F038AA">
        <w:cr/>
        <w:t xml:space="preserve">         д) производить всякого рода открытые и подземные, горные, строител</w:t>
      </w:r>
      <w:r w:rsidRPr="00F038AA">
        <w:t>ь</w:t>
      </w:r>
      <w:r w:rsidRPr="00F038AA">
        <w:t>ные, монтажные и взрывные работы, планировку грунта;</w:t>
      </w:r>
      <w:r w:rsidRPr="00F038AA">
        <w:cr/>
        <w:t xml:space="preserve">         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  </w:t>
      </w:r>
      <w:r w:rsidRPr="00F038AA">
        <w:cr/>
        <w:t xml:space="preserve">           Земельные участки, входящие в охранную зону трубопроводов, не изымаются у землепользователей и используются ими для проведения сел</w:t>
      </w:r>
      <w:r w:rsidRPr="00F038AA">
        <w:t>ь</w:t>
      </w:r>
      <w:r w:rsidRPr="00F038AA">
        <w:t xml:space="preserve">скохозяйственных и иных работ с обязательным соблюдением правил охраны магистральных трубопроводов. </w:t>
      </w:r>
    </w:p>
    <w:p w14:paraId="7A5BE4A3" w14:textId="77777777" w:rsidR="00F5632C" w:rsidRPr="00F038AA" w:rsidRDefault="00F5632C" w:rsidP="00F5632C">
      <w:r w:rsidRPr="00F038AA">
        <w:t>Размер зоны минимальных расстояний линейных сооружений – маг</w:t>
      </w:r>
      <w:r w:rsidRPr="00F038AA">
        <w:t>и</w:t>
      </w:r>
      <w:r w:rsidRPr="00F038AA">
        <w:t>стральных трубопроводов принимается согласно СНиП 2.05.06-85* Маг</w:t>
      </w:r>
      <w:r w:rsidRPr="00F038AA">
        <w:t>и</w:t>
      </w:r>
      <w:r w:rsidRPr="00F038AA">
        <w:t>стральные трубопроводы.</w:t>
      </w:r>
    </w:p>
    <w:p w14:paraId="325F49E3" w14:textId="77777777" w:rsidR="00F5632C" w:rsidRPr="00F038AA" w:rsidRDefault="00F5632C" w:rsidP="00F5632C">
      <w:pPr>
        <w:spacing w:line="23" w:lineRule="atLeast"/>
      </w:pPr>
      <w:r w:rsidRPr="00F038AA">
        <w:t>В зоне минимальных расстояний объектов системы газоснабжения, без согласования с организацией-собственником или уполномоченной ею орг</w:t>
      </w:r>
      <w:r w:rsidRPr="00F038AA">
        <w:t>а</w:t>
      </w:r>
      <w:r w:rsidRPr="00F038AA">
        <w:lastRenderedPageBreak/>
        <w:t>низацией запрещено строить какие бы то ни было здания, строения, соор</w:t>
      </w:r>
      <w:r w:rsidRPr="00F038AA">
        <w:t>у</w:t>
      </w:r>
      <w:r w:rsidRPr="00F038AA">
        <w:t>жения. 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w:t>
      </w:r>
      <w:r w:rsidRPr="00F038AA">
        <w:t>и</w:t>
      </w:r>
      <w:r w:rsidRPr="00F038AA">
        <w:t>ческих лиц, допустивших нарушения. Вмешательство в работу объектов с</w:t>
      </w:r>
      <w:r w:rsidRPr="00F038AA">
        <w:t>и</w:t>
      </w:r>
      <w:r w:rsidRPr="00F038AA">
        <w:t>стем газоснабжения, не уполномоченных на то юридических и физических лиц запрещается. Владельцы земельных участков не имеют права препя</w:t>
      </w:r>
      <w:r w:rsidRPr="00F038AA">
        <w:t>т</w:t>
      </w:r>
      <w:r w:rsidRPr="00F038AA">
        <w:t>ствовать организации-собственнику системы газоснабжения или уполном</w:t>
      </w:r>
      <w:r w:rsidRPr="00F038AA">
        <w:t>о</w:t>
      </w:r>
      <w:r w:rsidRPr="00F038AA">
        <w:t>ченной ею организации в выполнении ими работ по обслуживанию и ремо</w:t>
      </w:r>
      <w:r w:rsidRPr="00F038AA">
        <w:t>н</w:t>
      </w:r>
      <w:r w:rsidRPr="00F038AA">
        <w:t>ту объектов системы газоснабжения, ликвидации последствий, возникших на них аварий, катастроф.</w:t>
      </w:r>
    </w:p>
    <w:p w14:paraId="26CB6F2E" w14:textId="77777777" w:rsidR="00AF47F7" w:rsidRPr="00F038AA" w:rsidRDefault="00AF47F7" w:rsidP="00AF47F7">
      <w:pPr>
        <w:pStyle w:val="4"/>
      </w:pPr>
      <w:r w:rsidRPr="00F038AA">
        <w:t>Охранная зона железных дорог.</w:t>
      </w:r>
    </w:p>
    <w:p w14:paraId="6574ECD5" w14:textId="77777777" w:rsidR="00AF47F7" w:rsidRPr="00F038AA" w:rsidRDefault="00AF47F7" w:rsidP="00AF47F7">
      <w:pPr>
        <w:pStyle w:val="ab"/>
        <w:rPr>
          <w:shd w:val="clear" w:color="auto" w:fill="FFFFFF"/>
        </w:rPr>
      </w:pPr>
      <w:r w:rsidRPr="00F038AA">
        <w:rPr>
          <w:shd w:val="clear" w:color="auto" w:fill="FFFFFF"/>
        </w:rPr>
        <w:t>В соответствии с Федеральным законом от 10.01.2003 г. № 17-ФЗ охранные зоны – это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w:t>
      </w:r>
      <w:r w:rsidRPr="00F038AA">
        <w:rPr>
          <w:shd w:val="clear" w:color="auto" w:fill="FFFFFF"/>
        </w:rPr>
        <w:t>о</w:t>
      </w:r>
      <w:r w:rsidRPr="00F038AA">
        <w:rPr>
          <w:shd w:val="clear" w:color="auto" w:fill="FFFFFF"/>
        </w:rPr>
        <w:t>хранности, прочности и устойчивости объектов железнодорожного транспо</w:t>
      </w:r>
      <w:r w:rsidRPr="00F038AA">
        <w:rPr>
          <w:shd w:val="clear" w:color="auto" w:fill="FFFFFF"/>
        </w:rPr>
        <w:t>р</w:t>
      </w:r>
      <w:r w:rsidRPr="00F038AA">
        <w:rPr>
          <w:shd w:val="clear" w:color="auto" w:fill="FFFFFF"/>
        </w:rPr>
        <w:t>та, в том числе находящихся на территориях с подвижной почвой и на терр</w:t>
      </w:r>
      <w:r w:rsidRPr="00F038AA">
        <w:rPr>
          <w:shd w:val="clear" w:color="auto" w:fill="FFFFFF"/>
        </w:rPr>
        <w:t>и</w:t>
      </w:r>
      <w:r w:rsidRPr="00F038AA">
        <w:rPr>
          <w:shd w:val="clear" w:color="auto" w:fill="FFFFFF"/>
        </w:rPr>
        <w:t>ториях, подверженных снежным, песчаным заносам и другим вредным во</w:t>
      </w:r>
      <w:r w:rsidRPr="00F038AA">
        <w:rPr>
          <w:shd w:val="clear" w:color="auto" w:fill="FFFFFF"/>
        </w:rPr>
        <w:t>з</w:t>
      </w:r>
      <w:r w:rsidRPr="00F038AA">
        <w:rPr>
          <w:shd w:val="clear" w:color="auto" w:fill="FFFFFF"/>
        </w:rPr>
        <w:t>действиям.</w:t>
      </w:r>
    </w:p>
    <w:p w14:paraId="51AE9F43" w14:textId="77777777" w:rsidR="00AF47F7" w:rsidRPr="00F038AA" w:rsidRDefault="00AF47F7" w:rsidP="00AF47F7">
      <w:pPr>
        <w:pStyle w:val="ab"/>
      </w:pPr>
      <w:r w:rsidRPr="00F038AA">
        <w:t>В соответствии с «Правилами установления и использования полос о</w:t>
      </w:r>
      <w:r w:rsidRPr="00F038AA">
        <w:t>т</w:t>
      </w:r>
      <w:r w:rsidRPr="00F038AA">
        <w:t>вода и охранных зон железных дорог», утвержденными Постановлением Правительства РФ от 12 октября 2006 года №611, границы охранных зон ж</w:t>
      </w:r>
      <w:r w:rsidRPr="00F038AA">
        <w:t>е</w:t>
      </w:r>
      <w:r w:rsidRPr="00F038AA">
        <w:t>лезных дорог могут устанавливаться в случае прохождения железнодоро</w:t>
      </w:r>
      <w:r w:rsidRPr="00F038AA">
        <w:t>ж</w:t>
      </w:r>
      <w:r w:rsidRPr="00F038AA">
        <w:t>ных путей:</w:t>
      </w:r>
    </w:p>
    <w:p w14:paraId="3320BF28" w14:textId="77777777" w:rsidR="00AF47F7" w:rsidRPr="00F038AA" w:rsidRDefault="00AF47F7" w:rsidP="00AF47F7">
      <w:pPr>
        <w:pStyle w:val="ab"/>
      </w:pPr>
      <w:r w:rsidRPr="00F038AA">
        <w:t xml:space="preserve">а) в местах, подверженных снежным обвалам (лавинам), оползням, размывам, селевым потокам, </w:t>
      </w:r>
      <w:proofErr w:type="spellStart"/>
      <w:r w:rsidRPr="00F038AA">
        <w:t>оврагообразованию</w:t>
      </w:r>
      <w:proofErr w:type="spellEnd"/>
      <w:r w:rsidRPr="00F038AA">
        <w:t xml:space="preserve">, </w:t>
      </w:r>
      <w:proofErr w:type="spellStart"/>
      <w:r w:rsidRPr="00F038AA">
        <w:t>карстообразованию</w:t>
      </w:r>
      <w:proofErr w:type="spellEnd"/>
      <w:r w:rsidRPr="00F038AA">
        <w:t xml:space="preserve"> и др</w:t>
      </w:r>
      <w:r w:rsidRPr="00F038AA">
        <w:t>у</w:t>
      </w:r>
      <w:r w:rsidRPr="00F038AA">
        <w:t>гим опасным геологическим воздействиям;</w:t>
      </w:r>
    </w:p>
    <w:p w14:paraId="0A523801" w14:textId="77777777" w:rsidR="00AF47F7" w:rsidRPr="00F038AA" w:rsidRDefault="00AF47F7" w:rsidP="00AF47F7">
      <w:pPr>
        <w:pStyle w:val="ab"/>
      </w:pPr>
      <w:r w:rsidRPr="00F038AA">
        <w:t>б) в районах подвижных песков;</w:t>
      </w:r>
    </w:p>
    <w:p w14:paraId="0F3B2302" w14:textId="77777777" w:rsidR="00AF47F7" w:rsidRPr="00F038AA" w:rsidRDefault="00AF47F7" w:rsidP="00AF47F7">
      <w:pPr>
        <w:pStyle w:val="ab"/>
      </w:pPr>
      <w:r w:rsidRPr="00F038AA">
        <w:t>в) по лесам, выполняющим функции защитных лесонасаждений, в том числе по лесам в поймах рек и вдоль поверхностных водных объектов;</w:t>
      </w:r>
    </w:p>
    <w:p w14:paraId="6ABAB062" w14:textId="77777777" w:rsidR="00AF47F7" w:rsidRPr="00F038AA" w:rsidRDefault="00AF47F7" w:rsidP="00AF47F7">
      <w:pPr>
        <w:pStyle w:val="ab"/>
      </w:pPr>
      <w:r w:rsidRPr="00F038AA">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w:t>
      </w:r>
      <w:r w:rsidRPr="00F038AA">
        <w:t>ж</w:t>
      </w:r>
      <w:r w:rsidRPr="00F038AA">
        <w:t>ных путей.</w:t>
      </w:r>
    </w:p>
    <w:p w14:paraId="170D8355" w14:textId="77777777" w:rsidR="00AF47F7" w:rsidRPr="00F038AA" w:rsidRDefault="00AF47F7" w:rsidP="00AF47F7">
      <w:pPr>
        <w:pStyle w:val="ab"/>
      </w:pPr>
      <w:r w:rsidRPr="00F038AA">
        <w:t>В границах охранных зон в целях обеспечения безопасности движения и эксплуатации железнодорожного транспорта могут быть установлены з</w:t>
      </w:r>
      <w:r w:rsidRPr="00F038AA">
        <w:t>а</w:t>
      </w:r>
      <w:r w:rsidRPr="00F038AA">
        <w:t>преты или ограничения на осуществление следующих видов деятельности:</w:t>
      </w:r>
    </w:p>
    <w:p w14:paraId="7C7424A6" w14:textId="77777777" w:rsidR="00AF47F7" w:rsidRPr="00F038AA" w:rsidRDefault="00AF47F7" w:rsidP="00AF47F7">
      <w:pPr>
        <w:pStyle w:val="ab"/>
      </w:pPr>
      <w:r w:rsidRPr="00F038AA">
        <w:t>а) строительство капитальных зданий и сооружений, устройство вр</w:t>
      </w:r>
      <w:r w:rsidRPr="00F038AA">
        <w:t>е</w:t>
      </w:r>
      <w:r w:rsidRPr="00F038AA">
        <w:t>менных дорог, вырубка древесной и кустарниковой растительности, удал</w:t>
      </w:r>
      <w:r w:rsidRPr="00F038AA">
        <w:t>е</w:t>
      </w:r>
      <w:r w:rsidRPr="00F038AA">
        <w:t>ние дернового покрова, проведение земляных работ, за исключением случ</w:t>
      </w:r>
      <w:r w:rsidRPr="00F038AA">
        <w:t>а</w:t>
      </w:r>
      <w:r w:rsidRPr="00F038AA">
        <w:t>ев, когда осуществление указанной деятельности необходимо для обеспеч</w:t>
      </w:r>
      <w:r w:rsidRPr="00F038AA">
        <w:t>е</w:t>
      </w:r>
      <w:r w:rsidRPr="00F038AA">
        <w:t xml:space="preserve">ния устойчивой, бесперебойной и безопасной работы железнодорожного </w:t>
      </w:r>
      <w:r w:rsidRPr="00F038AA">
        <w:lastRenderedPageBreak/>
        <w:t>транспорта, повышения качества обслуживания пользователей услугами ж</w:t>
      </w:r>
      <w:r w:rsidRPr="00F038AA">
        <w:t>е</w:t>
      </w:r>
      <w:r w:rsidRPr="00F038AA">
        <w:t>лезнодорожного транспорта, а также в связи с устройством, обслуживанием и ремонтом линейных сооружений;</w:t>
      </w:r>
    </w:p>
    <w:p w14:paraId="0EAEED2B" w14:textId="77777777" w:rsidR="00AF47F7" w:rsidRPr="00F038AA" w:rsidRDefault="00AF47F7" w:rsidP="00AF47F7">
      <w:pPr>
        <w:pStyle w:val="ab"/>
      </w:pPr>
      <w:r w:rsidRPr="00F038AA">
        <w:t>б) распашка земель;</w:t>
      </w:r>
    </w:p>
    <w:p w14:paraId="67CD3DA5" w14:textId="77777777" w:rsidR="00AF47F7" w:rsidRPr="00F038AA" w:rsidRDefault="00AF47F7" w:rsidP="00AF47F7">
      <w:pPr>
        <w:pStyle w:val="ab"/>
      </w:pPr>
      <w:r w:rsidRPr="00F038AA">
        <w:t>в) выпас скота;</w:t>
      </w:r>
    </w:p>
    <w:p w14:paraId="47C2D788" w14:textId="77777777" w:rsidR="00AF47F7" w:rsidRPr="00F038AA" w:rsidRDefault="00AF47F7" w:rsidP="00AF47F7">
      <w:pPr>
        <w:pStyle w:val="ab"/>
      </w:pPr>
      <w:r w:rsidRPr="00F038AA">
        <w:t>г) выпуск поверхностных и хозяйственно-бытовых вод.</w:t>
      </w:r>
    </w:p>
    <w:p w14:paraId="02A6D44A" w14:textId="77777777" w:rsidR="00CA73E9" w:rsidRPr="00F038AA" w:rsidRDefault="00CA73E9" w:rsidP="00E4068F">
      <w:pPr>
        <w:pStyle w:val="4"/>
      </w:pPr>
      <w:r w:rsidRPr="00F038AA">
        <w:t>Придорожные полосы автомобильных дорог.</w:t>
      </w:r>
    </w:p>
    <w:p w14:paraId="552AD720"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В соответствии с Федеральным законом от 08.11.2007 г. №257-ФЗ для автомобильных дорог, за исключением автомобильных дорог, расположе</w:t>
      </w:r>
      <w:r w:rsidRPr="00F038AA">
        <w:rPr>
          <w:rFonts w:ascii="Times New Roman" w:hAnsi="Times New Roman" w:cs="Times New Roman"/>
          <w:sz w:val="28"/>
          <w:szCs w:val="28"/>
        </w:rPr>
        <w:t>н</w:t>
      </w:r>
      <w:r w:rsidRPr="00F038AA">
        <w:rPr>
          <w:rFonts w:ascii="Times New Roman" w:hAnsi="Times New Roman" w:cs="Times New Roman"/>
          <w:sz w:val="28"/>
          <w:szCs w:val="28"/>
        </w:rPr>
        <w:t>ных в границах населенных пунктов, устанавливаются придорожные полосы.</w:t>
      </w:r>
    </w:p>
    <w:p w14:paraId="678BC1F6" w14:textId="77777777" w:rsidR="00CA73E9" w:rsidRPr="00F038AA" w:rsidRDefault="00CA73E9" w:rsidP="00CA73E9">
      <w:r w:rsidRPr="00F038AA">
        <w:t>Придорожные полосы автомобильных дорог общего пользования – участки земли, примыкающие к полосе отвода автомобильных дорог, в гр</w:t>
      </w:r>
      <w:r w:rsidRPr="00F038AA">
        <w:t>а</w:t>
      </w:r>
      <w:r w:rsidRPr="00F038AA">
        <w:t>ницах которых устанавливается особый режим землепользования для созд</w:t>
      </w:r>
      <w:r w:rsidRPr="00F038AA">
        <w:t>а</w:t>
      </w:r>
      <w:r w:rsidRPr="00F038AA">
        <w:t>ния нормальных условий эксплуатации автомобильных дорог и их сохранн</w:t>
      </w:r>
      <w:r w:rsidRPr="00F038AA">
        <w:t>о</w:t>
      </w:r>
      <w:r w:rsidRPr="00F038AA">
        <w:t>сти, обеспечения требований безопасности дорожного движения и безопа</w:t>
      </w:r>
      <w:r w:rsidRPr="00F038AA">
        <w:t>с</w:t>
      </w:r>
      <w:r w:rsidRPr="00F038AA">
        <w:t>ности населения.</w:t>
      </w:r>
    </w:p>
    <w:p w14:paraId="779CFB51"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В зависимости от класса и (или) категории автомобильных дорог с уч</w:t>
      </w:r>
      <w:r w:rsidRPr="00F038AA">
        <w:rPr>
          <w:rFonts w:ascii="Times New Roman" w:hAnsi="Times New Roman" w:cs="Times New Roman"/>
          <w:sz w:val="28"/>
          <w:szCs w:val="28"/>
        </w:rPr>
        <w:t>е</w:t>
      </w:r>
      <w:r w:rsidRPr="00F038AA">
        <w:rPr>
          <w:rFonts w:ascii="Times New Roman" w:hAnsi="Times New Roman" w:cs="Times New Roman"/>
          <w:sz w:val="28"/>
          <w:szCs w:val="28"/>
        </w:rPr>
        <w:t>том перспектив их развития ширина каждой придорожной полосы устана</w:t>
      </w:r>
      <w:r w:rsidRPr="00F038AA">
        <w:rPr>
          <w:rFonts w:ascii="Times New Roman" w:hAnsi="Times New Roman" w:cs="Times New Roman"/>
          <w:sz w:val="28"/>
          <w:szCs w:val="28"/>
        </w:rPr>
        <w:t>в</w:t>
      </w:r>
      <w:r w:rsidRPr="00F038AA">
        <w:rPr>
          <w:rFonts w:ascii="Times New Roman" w:hAnsi="Times New Roman" w:cs="Times New Roman"/>
          <w:sz w:val="28"/>
          <w:szCs w:val="28"/>
        </w:rPr>
        <w:t>ливается в размере:</w:t>
      </w:r>
    </w:p>
    <w:p w14:paraId="5C62436B" w14:textId="77777777" w:rsidR="00CA73E9" w:rsidRPr="00F038AA"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F038AA">
        <w:rPr>
          <w:rFonts w:ascii="Times New Roman" w:hAnsi="Times New Roman" w:cs="Times New Roman"/>
          <w:sz w:val="28"/>
          <w:szCs w:val="28"/>
        </w:rPr>
        <w:t xml:space="preserve">для автомобильных дорог V категории – </w:t>
      </w:r>
      <w:smartTag w:uri="urn:schemas-microsoft-com:office:smarttags" w:element="metricconverter">
        <w:smartTagPr>
          <w:attr w:name="ProductID" w:val="25 м"/>
        </w:smartTagPr>
        <w:r w:rsidRPr="00F038AA">
          <w:rPr>
            <w:rFonts w:ascii="Times New Roman" w:hAnsi="Times New Roman" w:cs="Times New Roman"/>
            <w:sz w:val="28"/>
            <w:szCs w:val="28"/>
          </w:rPr>
          <w:t>25 м</w:t>
        </w:r>
      </w:smartTag>
      <w:r w:rsidRPr="00F038AA">
        <w:rPr>
          <w:rFonts w:ascii="Times New Roman" w:hAnsi="Times New Roman" w:cs="Times New Roman"/>
          <w:sz w:val="28"/>
          <w:szCs w:val="28"/>
        </w:rPr>
        <w:t>;</w:t>
      </w:r>
    </w:p>
    <w:p w14:paraId="40C1366A" w14:textId="77777777" w:rsidR="00CA73E9" w:rsidRPr="00F038AA"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F038AA">
        <w:rPr>
          <w:rFonts w:ascii="Times New Roman" w:hAnsi="Times New Roman" w:cs="Times New Roman"/>
          <w:sz w:val="28"/>
          <w:szCs w:val="28"/>
        </w:rPr>
        <w:t xml:space="preserve">для автомобильных дорог IV и III категорий – </w:t>
      </w:r>
      <w:smartTag w:uri="urn:schemas-microsoft-com:office:smarttags" w:element="metricconverter">
        <w:smartTagPr>
          <w:attr w:name="ProductID" w:val="50 м"/>
        </w:smartTagPr>
        <w:r w:rsidRPr="00F038AA">
          <w:rPr>
            <w:rFonts w:ascii="Times New Roman" w:hAnsi="Times New Roman" w:cs="Times New Roman"/>
            <w:sz w:val="28"/>
            <w:szCs w:val="28"/>
          </w:rPr>
          <w:t>50 м</w:t>
        </w:r>
      </w:smartTag>
      <w:r w:rsidRPr="00F038AA">
        <w:rPr>
          <w:rFonts w:ascii="Times New Roman" w:hAnsi="Times New Roman" w:cs="Times New Roman"/>
          <w:sz w:val="28"/>
          <w:szCs w:val="28"/>
        </w:rPr>
        <w:t>;</w:t>
      </w:r>
    </w:p>
    <w:p w14:paraId="4F51527B" w14:textId="77777777" w:rsidR="00CA73E9" w:rsidRPr="00F038AA" w:rsidRDefault="00CA73E9" w:rsidP="00915881">
      <w:pPr>
        <w:pStyle w:val="ConsNormal"/>
        <w:widowControl/>
        <w:numPr>
          <w:ilvl w:val="0"/>
          <w:numId w:val="3"/>
        </w:numPr>
        <w:spacing w:line="23" w:lineRule="atLeast"/>
        <w:ind w:left="0" w:right="0" w:firstLine="709"/>
        <w:jc w:val="both"/>
        <w:rPr>
          <w:rFonts w:ascii="Times New Roman" w:hAnsi="Times New Roman" w:cs="Times New Roman"/>
          <w:sz w:val="28"/>
          <w:szCs w:val="28"/>
        </w:rPr>
      </w:pPr>
      <w:r w:rsidRPr="00F038AA">
        <w:rPr>
          <w:rFonts w:ascii="Times New Roman" w:hAnsi="Times New Roman" w:cs="Times New Roman"/>
          <w:sz w:val="28"/>
          <w:szCs w:val="28"/>
        </w:rPr>
        <w:t xml:space="preserve">для автомобильных дорог II и I категорий – </w:t>
      </w:r>
      <w:smartTag w:uri="urn:schemas-microsoft-com:office:smarttags" w:element="metricconverter">
        <w:smartTagPr>
          <w:attr w:name="ProductID" w:val="75 м"/>
        </w:smartTagPr>
        <w:r w:rsidRPr="00F038AA">
          <w:rPr>
            <w:rFonts w:ascii="Times New Roman" w:hAnsi="Times New Roman" w:cs="Times New Roman"/>
            <w:sz w:val="28"/>
            <w:szCs w:val="28"/>
          </w:rPr>
          <w:t>75 м</w:t>
        </w:r>
      </w:smartTag>
      <w:r w:rsidRPr="00F038AA">
        <w:rPr>
          <w:rFonts w:ascii="Times New Roman" w:hAnsi="Times New Roman" w:cs="Times New Roman"/>
          <w:sz w:val="28"/>
          <w:szCs w:val="28"/>
        </w:rPr>
        <w:t>;</w:t>
      </w:r>
    </w:p>
    <w:p w14:paraId="7DD60794" w14:textId="77777777" w:rsidR="00CA73E9" w:rsidRPr="00F038AA" w:rsidRDefault="00CA73E9" w:rsidP="00B50113">
      <w:pPr>
        <w:pStyle w:val="ab"/>
      </w:pPr>
      <w:r w:rsidRPr="00F038AA">
        <w:t>Охранные зоны являются ограничением для размещения объектов к</w:t>
      </w:r>
      <w:r w:rsidRPr="00F038AA">
        <w:t>а</w:t>
      </w:r>
      <w:r w:rsidRPr="00F038AA">
        <w:t>питального строительства. На этой территории запрещается размещение ж</w:t>
      </w:r>
      <w:r w:rsidRPr="00F038AA">
        <w:t>и</w:t>
      </w:r>
      <w:r w:rsidRPr="00F038AA">
        <w:t>лых и общественных зданий, складов нефти и нефтепродуктов.</w:t>
      </w:r>
    </w:p>
    <w:p w14:paraId="4365F3E5" w14:textId="423338CB" w:rsidR="008467E3" w:rsidRPr="00F038AA" w:rsidRDefault="008467E3" w:rsidP="00B50113">
      <w:pPr>
        <w:pStyle w:val="ab"/>
      </w:pPr>
      <w:r w:rsidRPr="00F038AA">
        <w:t xml:space="preserve">Граница охранной зоны </w:t>
      </w:r>
      <w:r w:rsidR="00FD149A" w:rsidRPr="00F038AA">
        <w:t>автомобильной дороги общего пользования р</w:t>
      </w:r>
      <w:r w:rsidR="00FD149A" w:rsidRPr="00F038AA">
        <w:t>е</w:t>
      </w:r>
      <w:r w:rsidR="00FD149A" w:rsidRPr="00F038AA">
        <w:t>гионального значения «Автодорога Волгоград - Астрахань»</w:t>
      </w:r>
      <w:r w:rsidRPr="00F038AA">
        <w:t xml:space="preserve"> учена в ЕГРН (30:01-6.582).</w:t>
      </w:r>
    </w:p>
    <w:p w14:paraId="723C61A6" w14:textId="77777777" w:rsidR="00CA73E9" w:rsidRPr="00F038AA" w:rsidRDefault="00CA73E9" w:rsidP="00E4068F">
      <w:pPr>
        <w:pStyle w:val="4"/>
      </w:pPr>
      <w:r w:rsidRPr="00F038AA">
        <w:t>Охранная зона линий и сооружений связи.</w:t>
      </w:r>
    </w:p>
    <w:p w14:paraId="117B030F" w14:textId="77777777" w:rsidR="00AA139D" w:rsidRPr="00F038AA" w:rsidRDefault="00AA139D" w:rsidP="00B50113">
      <w:pPr>
        <w:pStyle w:val="ab"/>
      </w:pPr>
      <w:r w:rsidRPr="00F038AA">
        <w:t>Размеры охранных зон устанавливаются согласно правилам охраны линий и сооружений связи Российской Федерации, утвержденным постано</w:t>
      </w:r>
      <w:r w:rsidRPr="00F038AA">
        <w:t>в</w:t>
      </w:r>
      <w:r w:rsidRPr="00F038AA">
        <w:t xml:space="preserve">лением Правительства Российской Федерации от 09.06.95 № 578. </w:t>
      </w:r>
    </w:p>
    <w:p w14:paraId="373123B3" w14:textId="77777777" w:rsidR="00AA139D" w:rsidRPr="00F038AA" w:rsidRDefault="00AA139D" w:rsidP="00B50113">
      <w:pPr>
        <w:pStyle w:val="ab"/>
      </w:pPr>
      <w:r w:rsidRPr="00F038AA">
        <w:t>На трассах кабельных и воздушных линий связи и линий радиофик</w:t>
      </w:r>
      <w:r w:rsidRPr="00F038AA">
        <w:t>а</w:t>
      </w:r>
      <w:r w:rsidRPr="00F038AA">
        <w:t>ции устанавливаются охранные зоны с особыми условиями использования:</w:t>
      </w:r>
    </w:p>
    <w:p w14:paraId="73336E47" w14:textId="62BA3015" w:rsidR="00AA139D" w:rsidRPr="00F038AA" w:rsidRDefault="008467E3" w:rsidP="00B50113">
      <w:pPr>
        <w:pStyle w:val="ab"/>
      </w:pPr>
      <w:r w:rsidRPr="00F038AA">
        <w:t xml:space="preserve">- </w:t>
      </w:r>
      <w:r w:rsidR="00AA139D" w:rsidRPr="00F038AA">
        <w:t>для подземных кабельных и для воздушных линий связи и линий р</w:t>
      </w:r>
      <w:r w:rsidR="00AA139D" w:rsidRPr="00F038AA">
        <w:t>а</w:t>
      </w:r>
      <w:r w:rsidR="00AA139D" w:rsidRPr="00F038AA">
        <w:t>диофикации, расположенных вне населенных пунктов на безлесных учас</w:t>
      </w:r>
      <w:r w:rsidR="00AA139D" w:rsidRPr="00F038AA">
        <w:t>т</w:t>
      </w:r>
      <w:r w:rsidR="00AA139D" w:rsidRPr="00F038AA">
        <w:t>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171A9B59" w14:textId="1CDCEE99" w:rsidR="00AA139D" w:rsidRPr="00F038AA" w:rsidRDefault="008467E3" w:rsidP="00B50113">
      <w:pPr>
        <w:pStyle w:val="ab"/>
      </w:pPr>
      <w:r w:rsidRPr="00F038AA">
        <w:t xml:space="preserve">- </w:t>
      </w:r>
      <w:r w:rsidR="00AA139D" w:rsidRPr="00F038AA">
        <w:t>для морских кабельных линий связи и для кабелей связи при перех</w:t>
      </w:r>
      <w:r w:rsidR="00AA139D" w:rsidRPr="00F038AA">
        <w:t>о</w:t>
      </w:r>
      <w:r w:rsidR="00AA139D" w:rsidRPr="00F038AA">
        <w:t xml:space="preserve">дах через судоходные и сплавные реки, озера, водохранилища и каналы (арыки) - в виде участков водного пространства по всей глубине от водной </w:t>
      </w:r>
      <w:r w:rsidR="00AA139D" w:rsidRPr="00F038AA">
        <w:lastRenderedPageBreak/>
        <w:t>поверхности до дна, определяемых параллельными плоскостями, отстоящ</w:t>
      </w:r>
      <w:r w:rsidR="00AA139D" w:rsidRPr="00F038AA">
        <w:t>и</w:t>
      </w:r>
      <w:r w:rsidR="00AA139D" w:rsidRPr="00F038AA">
        <w:t>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72C65B0E" w14:textId="08436741" w:rsidR="00AA139D" w:rsidRPr="00F038AA" w:rsidRDefault="008467E3" w:rsidP="00B50113">
      <w:pPr>
        <w:pStyle w:val="ab"/>
      </w:pPr>
      <w:r w:rsidRPr="00F038AA">
        <w:t xml:space="preserve">- </w:t>
      </w:r>
      <w:r w:rsidR="00AA139D" w:rsidRPr="00F038AA">
        <w:t>для наземных и подземных необслуживаемых усилительных и рег</w:t>
      </w:r>
      <w:r w:rsidR="00AA139D" w:rsidRPr="00F038AA">
        <w:t>е</w:t>
      </w:r>
      <w:r w:rsidR="00AA139D" w:rsidRPr="00F038AA">
        <w:t>нерационных пунктов на кабельных линиях связи - в виде участков земли, определяемых замкнутой линией, отстоящей от центра установки усилител</w:t>
      </w:r>
      <w:r w:rsidR="00AA139D" w:rsidRPr="00F038AA">
        <w:t>ь</w:t>
      </w:r>
      <w:r w:rsidR="00AA139D" w:rsidRPr="00F038AA">
        <w:t>ных и регенерационных пунктов или от границы их обвалования не менее чем на 3 метра и от контуров заземления не менее чем на 2 метра.</w:t>
      </w:r>
    </w:p>
    <w:p w14:paraId="3EA00AFE" w14:textId="77777777" w:rsidR="00AA139D" w:rsidRPr="00F038AA" w:rsidRDefault="00AA139D" w:rsidP="00B50113">
      <w:pPr>
        <w:pStyle w:val="ab"/>
      </w:pPr>
      <w:r w:rsidRPr="00F038AA">
        <w:t>Все работы в охранных зонах линий и сооружений связи, линий и с</w:t>
      </w:r>
      <w:r w:rsidRPr="00F038AA">
        <w:t>о</w:t>
      </w:r>
      <w:r w:rsidRPr="00F038AA">
        <w:t>оружений радиофикации выполняются с соблюдением действующих норм</w:t>
      </w:r>
      <w:r w:rsidRPr="00F038AA">
        <w:t>а</w:t>
      </w:r>
      <w:r w:rsidRPr="00F038AA">
        <w:t>тивных документов по правилам производства и приемки работ.</w:t>
      </w:r>
    </w:p>
    <w:p w14:paraId="46B4E219" w14:textId="77777777" w:rsidR="00CA73E9" w:rsidRPr="00F038AA" w:rsidRDefault="00CA73E9" w:rsidP="00E4068F">
      <w:pPr>
        <w:pStyle w:val="4"/>
      </w:pPr>
      <w:r w:rsidRPr="00F038AA">
        <w:t>Водоохранная (рыбоохранная) зона и прибрежная защитная полоса.</w:t>
      </w:r>
    </w:p>
    <w:p w14:paraId="2452A609"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i/>
          <w:sz w:val="28"/>
          <w:szCs w:val="28"/>
        </w:rPr>
        <w:t>Водоохранные зоны</w:t>
      </w:r>
      <w:r w:rsidRPr="00F038AA">
        <w:rPr>
          <w:rFonts w:ascii="Times New Roman" w:hAnsi="Times New Roman" w:cs="Times New Roman"/>
          <w:sz w:val="28"/>
          <w:szCs w:val="28"/>
        </w:rPr>
        <w:t xml:space="preserve"> устанавливаются в соответствии со ст. 65 Водного кодекса Российской Федерации. </w:t>
      </w:r>
    </w:p>
    <w:p w14:paraId="11B86FA7"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Ширина водоохранной зоны рек или ручьев устанавливается от их и</w:t>
      </w:r>
      <w:r w:rsidRPr="00F038AA">
        <w:rPr>
          <w:rFonts w:ascii="Times New Roman" w:hAnsi="Times New Roman" w:cs="Times New Roman"/>
          <w:sz w:val="28"/>
          <w:szCs w:val="28"/>
        </w:rPr>
        <w:t>с</w:t>
      </w:r>
      <w:r w:rsidRPr="00F038AA">
        <w:rPr>
          <w:rFonts w:ascii="Times New Roman" w:hAnsi="Times New Roman" w:cs="Times New Roman"/>
          <w:sz w:val="28"/>
          <w:szCs w:val="28"/>
        </w:rPr>
        <w:t>тока для рек или ручьев протяженностью:</w:t>
      </w:r>
    </w:p>
    <w:p w14:paraId="6BA01EF9"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1) до десяти километров - в размере пятидесяти метров;</w:t>
      </w:r>
    </w:p>
    <w:p w14:paraId="78D13755"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2) от десяти до пятидесяти километров - в размере ста метров;</w:t>
      </w:r>
    </w:p>
    <w:p w14:paraId="0D44A1E8"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3) от пятидесяти километров и более - в размере двухсот метров.</w:t>
      </w:r>
    </w:p>
    <w:p w14:paraId="1D03F5A9"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w:t>
      </w:r>
      <w:r w:rsidRPr="00F038AA">
        <w:rPr>
          <w:rFonts w:ascii="Times New Roman" w:hAnsi="Times New Roman" w:cs="Times New Roman"/>
          <w:sz w:val="28"/>
          <w:szCs w:val="28"/>
        </w:rPr>
        <w:t>и</w:t>
      </w:r>
      <w:r w:rsidRPr="00F038AA">
        <w:rPr>
          <w:rFonts w:ascii="Times New Roman" w:hAnsi="Times New Roman" w:cs="Times New Roman"/>
          <w:sz w:val="28"/>
          <w:szCs w:val="28"/>
        </w:rPr>
        <w:t>десяти метров.</w:t>
      </w:r>
    </w:p>
    <w:p w14:paraId="3BF40699"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w:t>
      </w:r>
      <w:r w:rsidRPr="00F038AA">
        <w:rPr>
          <w:rFonts w:ascii="Times New Roman" w:hAnsi="Times New Roman" w:cs="Times New Roman"/>
          <w:sz w:val="28"/>
          <w:szCs w:val="28"/>
        </w:rPr>
        <w:t>и</w:t>
      </w:r>
      <w:r w:rsidRPr="00F038AA">
        <w:rPr>
          <w:rFonts w:ascii="Times New Roman" w:hAnsi="Times New Roman" w:cs="Times New Roman"/>
          <w:sz w:val="28"/>
          <w:szCs w:val="28"/>
        </w:rPr>
        <w:t>ей менее 0,5 квадратного километра, устанавливается в размере пятидесяти метров. Ширина водоохранной зоны водохранилища, расположенного на в</w:t>
      </w:r>
      <w:r w:rsidRPr="00F038AA">
        <w:rPr>
          <w:rFonts w:ascii="Times New Roman" w:hAnsi="Times New Roman" w:cs="Times New Roman"/>
          <w:sz w:val="28"/>
          <w:szCs w:val="28"/>
        </w:rPr>
        <w:t>о</w:t>
      </w:r>
      <w:r w:rsidRPr="00F038AA">
        <w:rPr>
          <w:rFonts w:ascii="Times New Roman" w:hAnsi="Times New Roman" w:cs="Times New Roman"/>
          <w:sz w:val="28"/>
          <w:szCs w:val="28"/>
        </w:rPr>
        <w:t>дотоке, устанавливается равной ширине водоохранной зоны этого водотока.</w:t>
      </w:r>
    </w:p>
    <w:p w14:paraId="1BADE9E2"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 xml:space="preserve">В границах водоохранных зон устанавливаются </w:t>
      </w:r>
      <w:r w:rsidRPr="00F038AA">
        <w:rPr>
          <w:rFonts w:ascii="Times New Roman" w:hAnsi="Times New Roman" w:cs="Times New Roman"/>
          <w:i/>
          <w:sz w:val="28"/>
          <w:szCs w:val="28"/>
        </w:rPr>
        <w:t>прибрежные защи</w:t>
      </w:r>
      <w:r w:rsidRPr="00F038AA">
        <w:rPr>
          <w:rFonts w:ascii="Times New Roman" w:hAnsi="Times New Roman" w:cs="Times New Roman"/>
          <w:i/>
          <w:sz w:val="28"/>
          <w:szCs w:val="28"/>
        </w:rPr>
        <w:t>т</w:t>
      </w:r>
      <w:r w:rsidRPr="00F038AA">
        <w:rPr>
          <w:rFonts w:ascii="Times New Roman" w:hAnsi="Times New Roman" w:cs="Times New Roman"/>
          <w:i/>
          <w:sz w:val="28"/>
          <w:szCs w:val="28"/>
        </w:rPr>
        <w:t>ные</w:t>
      </w:r>
      <w:r w:rsidRPr="00F038AA">
        <w:rPr>
          <w:rFonts w:ascii="Times New Roman" w:hAnsi="Times New Roman" w:cs="Times New Roman"/>
          <w:sz w:val="28"/>
          <w:szCs w:val="28"/>
        </w:rPr>
        <w:t xml:space="preserve"> полосы, на территориях которых вводятся</w:t>
      </w:r>
      <w:r w:rsidR="00AA139D" w:rsidRPr="00F038AA">
        <w:rPr>
          <w:rFonts w:ascii="Times New Roman" w:hAnsi="Times New Roman" w:cs="Times New Roman"/>
          <w:sz w:val="28"/>
          <w:szCs w:val="28"/>
        </w:rPr>
        <w:t xml:space="preserve"> </w:t>
      </w:r>
      <w:r w:rsidRPr="00F038AA">
        <w:rPr>
          <w:rFonts w:ascii="Times New Roman" w:hAnsi="Times New Roman" w:cs="Times New Roman"/>
          <w:sz w:val="28"/>
          <w:szCs w:val="28"/>
        </w:rPr>
        <w:t>дополнител</w:t>
      </w:r>
      <w:r w:rsidRPr="00F038AA">
        <w:rPr>
          <w:rFonts w:ascii="Times New Roman" w:hAnsi="Times New Roman" w:cs="Times New Roman"/>
          <w:sz w:val="28"/>
          <w:szCs w:val="28"/>
        </w:rPr>
        <w:t>ь</w:t>
      </w:r>
      <w:r w:rsidRPr="00F038AA">
        <w:rPr>
          <w:rFonts w:ascii="Times New Roman" w:hAnsi="Times New Roman" w:cs="Times New Roman"/>
          <w:sz w:val="28"/>
          <w:szCs w:val="28"/>
        </w:rPr>
        <w:t>ные ограничения хозяйственной и иной деятельности.</w:t>
      </w:r>
    </w:p>
    <w:p w14:paraId="79F255D2"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w:t>
      </w:r>
      <w:r w:rsidRPr="00F038AA">
        <w:rPr>
          <w:rFonts w:ascii="Times New Roman" w:hAnsi="Times New Roman" w:cs="Times New Roman"/>
          <w:sz w:val="28"/>
          <w:szCs w:val="28"/>
        </w:rPr>
        <w:t>о</w:t>
      </w:r>
      <w:r w:rsidRPr="00F038AA">
        <w:rPr>
          <w:rFonts w:ascii="Times New Roman" w:hAnsi="Times New Roman" w:cs="Times New Roman"/>
          <w:sz w:val="28"/>
          <w:szCs w:val="28"/>
        </w:rPr>
        <w:t>го или нулевого уклона, сорок метров для уклона до трех градусов и пятьд</w:t>
      </w:r>
      <w:r w:rsidRPr="00F038AA">
        <w:rPr>
          <w:rFonts w:ascii="Times New Roman" w:hAnsi="Times New Roman" w:cs="Times New Roman"/>
          <w:sz w:val="28"/>
          <w:szCs w:val="28"/>
        </w:rPr>
        <w:t>е</w:t>
      </w:r>
      <w:r w:rsidRPr="00F038AA">
        <w:rPr>
          <w:rFonts w:ascii="Times New Roman" w:hAnsi="Times New Roman" w:cs="Times New Roman"/>
          <w:sz w:val="28"/>
          <w:szCs w:val="28"/>
        </w:rPr>
        <w:t>сят метров для уклона три и более градуса.</w:t>
      </w:r>
    </w:p>
    <w:p w14:paraId="60D34782"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Для расположенных в границах болот проточных и сточных озер и с</w:t>
      </w:r>
      <w:r w:rsidRPr="00F038AA">
        <w:rPr>
          <w:rFonts w:ascii="Times New Roman" w:hAnsi="Times New Roman" w:cs="Times New Roman"/>
          <w:sz w:val="28"/>
          <w:szCs w:val="28"/>
        </w:rPr>
        <w:t>о</w:t>
      </w:r>
      <w:r w:rsidRPr="00F038AA">
        <w:rPr>
          <w:rFonts w:ascii="Times New Roman" w:hAnsi="Times New Roman" w:cs="Times New Roman"/>
          <w:sz w:val="28"/>
          <w:szCs w:val="28"/>
        </w:rPr>
        <w:t>ответствующих водотоков ширина прибрежной защитной полосы устанавл</w:t>
      </w:r>
      <w:r w:rsidRPr="00F038AA">
        <w:rPr>
          <w:rFonts w:ascii="Times New Roman" w:hAnsi="Times New Roman" w:cs="Times New Roman"/>
          <w:sz w:val="28"/>
          <w:szCs w:val="28"/>
        </w:rPr>
        <w:t>и</w:t>
      </w:r>
      <w:r w:rsidRPr="00F038AA">
        <w:rPr>
          <w:rFonts w:ascii="Times New Roman" w:hAnsi="Times New Roman" w:cs="Times New Roman"/>
          <w:sz w:val="28"/>
          <w:szCs w:val="28"/>
        </w:rPr>
        <w:t>вается в размере пятидесяти метров.</w:t>
      </w:r>
    </w:p>
    <w:p w14:paraId="246B278F"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3DD970EA" w14:textId="42D57829" w:rsidR="00CA73E9" w:rsidRPr="00F038AA" w:rsidRDefault="00CA73E9" w:rsidP="00CA73E9">
      <w:r w:rsidRPr="00F038AA">
        <w:lastRenderedPageBreak/>
        <w:t xml:space="preserve">Также в соответствии со ст. 6 Водного кодекса </w:t>
      </w:r>
      <w:r w:rsidR="00AF72C8" w:rsidRPr="00F038AA">
        <w:t>Российской Федерации</w:t>
      </w:r>
      <w:r w:rsidRPr="00F038AA">
        <w:t xml:space="preserve"> устанавливается </w:t>
      </w:r>
      <w:r w:rsidRPr="00F038AA">
        <w:rPr>
          <w:i/>
        </w:rPr>
        <w:t>береговая полоса</w:t>
      </w:r>
      <w:r w:rsidRPr="00F038AA">
        <w:t xml:space="preserve"> – полоса вдоль береговой линии (границы водного объекта) водного объекта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F038AA">
          <w:t>20 м</w:t>
        </w:r>
      </w:smartTag>
      <w:r w:rsidRPr="00F038AA">
        <w:t>, за исключен</w:t>
      </w:r>
      <w:r w:rsidRPr="00F038AA">
        <w:t>и</w:t>
      </w:r>
      <w:r w:rsidRPr="00F038AA">
        <w:t xml:space="preserve">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F038AA">
          <w:t>10 км</w:t>
        </w:r>
      </w:smartTag>
      <w:r w:rsidRPr="00F038AA">
        <w:t xml:space="preserve">. Ширина береговой полосы каналов, рек и ручьев длиной не более, чем </w:t>
      </w:r>
      <w:smartTag w:uri="urn:schemas-microsoft-com:office:smarttags" w:element="metricconverter">
        <w:smartTagPr>
          <w:attr w:name="ProductID" w:val="10 км"/>
        </w:smartTagPr>
        <w:r w:rsidRPr="00F038AA">
          <w:t>10 км</w:t>
        </w:r>
      </w:smartTag>
      <w:r w:rsidRPr="00F038AA">
        <w:t xml:space="preserve">, составляет </w:t>
      </w:r>
      <w:smartTag w:uri="urn:schemas-microsoft-com:office:smarttags" w:element="metricconverter">
        <w:smartTagPr>
          <w:attr w:name="ProductID" w:val="5 м"/>
        </w:smartTagPr>
        <w:r w:rsidRPr="00F038AA">
          <w:t>5 м</w:t>
        </w:r>
      </w:smartTag>
      <w:r w:rsidRPr="00F038AA">
        <w:t>.</w:t>
      </w:r>
    </w:p>
    <w:p w14:paraId="59CDA449"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p>
    <w:p w14:paraId="5A02F1DB" w14:textId="7F5040E9" w:rsidR="002F57B8" w:rsidRPr="00F038AA" w:rsidRDefault="002F57B8" w:rsidP="002F57B8">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3</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3</w:t>
      </w:r>
      <w:r w:rsidR="00C43307" w:rsidRPr="00F038AA">
        <w:rPr>
          <w:noProof/>
        </w:rPr>
        <w:fldChar w:fldCharType="end"/>
      </w:r>
      <w:r w:rsidRPr="00F038AA">
        <w:t xml:space="preserve"> Ширина водоохранных зон, прибрежных защитных полос и б</w:t>
      </w:r>
      <w:r w:rsidRPr="00F038AA">
        <w:t>е</w:t>
      </w:r>
      <w:r w:rsidRPr="00F038AA">
        <w:t>реговых полос рек, протекающих в границах сельсовета</w:t>
      </w:r>
    </w:p>
    <w:tbl>
      <w:tblPr>
        <w:tblW w:w="5000" w:type="pct"/>
        <w:tblLook w:val="04A0" w:firstRow="1" w:lastRow="0" w:firstColumn="1" w:lastColumn="0" w:noHBand="0" w:noVBand="1"/>
      </w:tblPr>
      <w:tblGrid>
        <w:gridCol w:w="3103"/>
        <w:gridCol w:w="2251"/>
        <w:gridCol w:w="2117"/>
        <w:gridCol w:w="2100"/>
      </w:tblGrid>
      <w:tr w:rsidR="00705442" w:rsidRPr="00F038AA" w14:paraId="0B9D64DD" w14:textId="77777777" w:rsidTr="00705442">
        <w:trPr>
          <w:trHeight w:val="690"/>
        </w:trPr>
        <w:tc>
          <w:tcPr>
            <w:tcW w:w="16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1AEA9" w14:textId="7A74B920" w:rsidR="00705442" w:rsidRPr="00F038AA" w:rsidRDefault="00705442" w:rsidP="008467E3">
            <w:pPr>
              <w:ind w:firstLine="0"/>
              <w:jc w:val="center"/>
              <w:rPr>
                <w:b/>
                <w:bCs/>
                <w:color w:val="000000"/>
                <w:sz w:val="22"/>
                <w:szCs w:val="22"/>
              </w:rPr>
            </w:pPr>
            <w:r w:rsidRPr="00F038AA">
              <w:rPr>
                <w:b/>
                <w:bCs/>
                <w:color w:val="000000"/>
                <w:sz w:val="22"/>
                <w:szCs w:val="22"/>
              </w:rPr>
              <w:t>Наименование водного об</w:t>
            </w:r>
            <w:r w:rsidRPr="00F038AA">
              <w:rPr>
                <w:b/>
                <w:bCs/>
                <w:color w:val="000000"/>
                <w:sz w:val="22"/>
                <w:szCs w:val="22"/>
              </w:rPr>
              <w:t>ъ</w:t>
            </w:r>
            <w:r w:rsidRPr="00F038AA">
              <w:rPr>
                <w:b/>
                <w:bCs/>
                <w:color w:val="000000"/>
                <w:sz w:val="22"/>
                <w:szCs w:val="22"/>
              </w:rPr>
              <w:t>екта</w:t>
            </w:r>
          </w:p>
        </w:tc>
        <w:tc>
          <w:tcPr>
            <w:tcW w:w="1176" w:type="pct"/>
            <w:tcBorders>
              <w:top w:val="single" w:sz="4" w:space="0" w:color="auto"/>
              <w:left w:val="nil"/>
              <w:bottom w:val="single" w:sz="4" w:space="0" w:color="auto"/>
              <w:right w:val="single" w:sz="4" w:space="0" w:color="auto"/>
            </w:tcBorders>
            <w:shd w:val="clear" w:color="auto" w:fill="auto"/>
            <w:vAlign w:val="center"/>
            <w:hideMark/>
          </w:tcPr>
          <w:p w14:paraId="02A05300" w14:textId="77777777" w:rsidR="00705442" w:rsidRPr="00F038AA" w:rsidRDefault="00705442" w:rsidP="008467E3">
            <w:pPr>
              <w:ind w:firstLine="0"/>
              <w:jc w:val="center"/>
              <w:rPr>
                <w:b/>
                <w:bCs/>
                <w:color w:val="000000"/>
                <w:sz w:val="22"/>
                <w:szCs w:val="22"/>
              </w:rPr>
            </w:pPr>
            <w:r w:rsidRPr="00F038AA">
              <w:rPr>
                <w:b/>
                <w:bCs/>
                <w:color w:val="000000"/>
                <w:sz w:val="22"/>
                <w:szCs w:val="22"/>
              </w:rPr>
              <w:t>Ширина вод</w:t>
            </w:r>
            <w:r w:rsidRPr="00F038AA">
              <w:rPr>
                <w:b/>
                <w:bCs/>
                <w:color w:val="000000"/>
                <w:sz w:val="22"/>
                <w:szCs w:val="22"/>
              </w:rPr>
              <w:t>о</w:t>
            </w:r>
            <w:r w:rsidRPr="00F038AA">
              <w:rPr>
                <w:b/>
                <w:bCs/>
                <w:color w:val="000000"/>
                <w:sz w:val="22"/>
                <w:szCs w:val="22"/>
              </w:rPr>
              <w:t>охранной зоны, м</w:t>
            </w:r>
          </w:p>
        </w:tc>
        <w:tc>
          <w:tcPr>
            <w:tcW w:w="1106" w:type="pct"/>
            <w:tcBorders>
              <w:top w:val="single" w:sz="4" w:space="0" w:color="auto"/>
              <w:left w:val="nil"/>
              <w:bottom w:val="single" w:sz="4" w:space="0" w:color="auto"/>
              <w:right w:val="single" w:sz="4" w:space="0" w:color="auto"/>
            </w:tcBorders>
            <w:shd w:val="clear" w:color="auto" w:fill="auto"/>
            <w:vAlign w:val="center"/>
            <w:hideMark/>
          </w:tcPr>
          <w:p w14:paraId="5B9CE75D" w14:textId="77777777" w:rsidR="00705442" w:rsidRPr="00F038AA" w:rsidRDefault="00705442" w:rsidP="008467E3">
            <w:pPr>
              <w:ind w:firstLine="0"/>
              <w:jc w:val="center"/>
              <w:rPr>
                <w:b/>
                <w:bCs/>
                <w:color w:val="000000"/>
                <w:sz w:val="22"/>
                <w:szCs w:val="22"/>
              </w:rPr>
            </w:pPr>
            <w:r w:rsidRPr="00F038AA">
              <w:rPr>
                <w:b/>
                <w:bCs/>
                <w:color w:val="000000"/>
                <w:sz w:val="22"/>
                <w:szCs w:val="22"/>
              </w:rPr>
              <w:t>Ширина пр</w:t>
            </w:r>
            <w:r w:rsidRPr="00F038AA">
              <w:rPr>
                <w:b/>
                <w:bCs/>
                <w:color w:val="000000"/>
                <w:sz w:val="22"/>
                <w:szCs w:val="22"/>
              </w:rPr>
              <w:t>и</w:t>
            </w:r>
            <w:r w:rsidRPr="00F038AA">
              <w:rPr>
                <w:b/>
                <w:bCs/>
                <w:color w:val="000000"/>
                <w:sz w:val="22"/>
                <w:szCs w:val="22"/>
              </w:rPr>
              <w:t>брежной защитной полосы, м</w:t>
            </w:r>
          </w:p>
        </w:tc>
        <w:tc>
          <w:tcPr>
            <w:tcW w:w="1097" w:type="pct"/>
            <w:tcBorders>
              <w:top w:val="single" w:sz="4" w:space="0" w:color="auto"/>
              <w:left w:val="nil"/>
              <w:bottom w:val="single" w:sz="4" w:space="0" w:color="auto"/>
              <w:right w:val="single" w:sz="4" w:space="0" w:color="auto"/>
            </w:tcBorders>
            <w:shd w:val="clear" w:color="auto" w:fill="auto"/>
            <w:vAlign w:val="center"/>
            <w:hideMark/>
          </w:tcPr>
          <w:p w14:paraId="2D64B5C0" w14:textId="77777777" w:rsidR="00705442" w:rsidRPr="00F038AA" w:rsidRDefault="00705442" w:rsidP="008467E3">
            <w:pPr>
              <w:ind w:firstLine="0"/>
              <w:jc w:val="center"/>
              <w:rPr>
                <w:b/>
                <w:bCs/>
                <w:color w:val="000000"/>
                <w:sz w:val="22"/>
                <w:szCs w:val="22"/>
              </w:rPr>
            </w:pPr>
            <w:r w:rsidRPr="00F038AA">
              <w:rPr>
                <w:b/>
                <w:bCs/>
                <w:color w:val="000000"/>
                <w:sz w:val="22"/>
                <w:szCs w:val="22"/>
              </w:rPr>
              <w:t>Ширина берег</w:t>
            </w:r>
            <w:r w:rsidRPr="00F038AA">
              <w:rPr>
                <w:b/>
                <w:bCs/>
                <w:color w:val="000000"/>
                <w:sz w:val="22"/>
                <w:szCs w:val="22"/>
              </w:rPr>
              <w:t>о</w:t>
            </w:r>
            <w:r w:rsidRPr="00F038AA">
              <w:rPr>
                <w:b/>
                <w:bCs/>
                <w:color w:val="000000"/>
                <w:sz w:val="22"/>
                <w:szCs w:val="22"/>
              </w:rPr>
              <w:t>вой полосы, м</w:t>
            </w:r>
          </w:p>
        </w:tc>
      </w:tr>
      <w:tr w:rsidR="00705442" w:rsidRPr="00F038AA" w14:paraId="44F0FC5D" w14:textId="77777777" w:rsidTr="00705442">
        <w:trPr>
          <w:trHeight w:val="315"/>
        </w:trPr>
        <w:tc>
          <w:tcPr>
            <w:tcW w:w="1621" w:type="pct"/>
            <w:tcBorders>
              <w:top w:val="nil"/>
              <w:left w:val="single" w:sz="4" w:space="0" w:color="auto"/>
              <w:bottom w:val="single" w:sz="4" w:space="0" w:color="auto"/>
              <w:right w:val="single" w:sz="4" w:space="0" w:color="auto"/>
            </w:tcBorders>
            <w:shd w:val="clear" w:color="auto" w:fill="auto"/>
            <w:noWrap/>
            <w:vAlign w:val="center"/>
            <w:hideMark/>
          </w:tcPr>
          <w:p w14:paraId="0149FDB6" w14:textId="77777777" w:rsidR="00705442" w:rsidRPr="00F038AA" w:rsidRDefault="00705442" w:rsidP="008467E3">
            <w:pPr>
              <w:ind w:firstLine="0"/>
              <w:jc w:val="left"/>
              <w:rPr>
                <w:color w:val="000000"/>
                <w:sz w:val="24"/>
              </w:rPr>
            </w:pPr>
            <w:r w:rsidRPr="00F038AA">
              <w:rPr>
                <w:color w:val="000000"/>
                <w:sz w:val="24"/>
              </w:rPr>
              <w:t>Ахтуба</w:t>
            </w:r>
          </w:p>
        </w:tc>
        <w:tc>
          <w:tcPr>
            <w:tcW w:w="1176" w:type="pct"/>
            <w:tcBorders>
              <w:top w:val="nil"/>
              <w:left w:val="nil"/>
              <w:bottom w:val="single" w:sz="4" w:space="0" w:color="auto"/>
              <w:right w:val="single" w:sz="4" w:space="0" w:color="auto"/>
            </w:tcBorders>
            <w:shd w:val="clear" w:color="auto" w:fill="auto"/>
            <w:noWrap/>
            <w:vAlign w:val="center"/>
            <w:hideMark/>
          </w:tcPr>
          <w:p w14:paraId="10A7EF4D" w14:textId="77777777" w:rsidR="00705442" w:rsidRPr="00F038AA" w:rsidRDefault="00705442" w:rsidP="008467E3">
            <w:pPr>
              <w:ind w:firstLine="0"/>
              <w:jc w:val="center"/>
              <w:rPr>
                <w:color w:val="000000"/>
                <w:sz w:val="24"/>
              </w:rPr>
            </w:pPr>
            <w:r w:rsidRPr="00F038AA">
              <w:rPr>
                <w:color w:val="000000"/>
                <w:sz w:val="24"/>
              </w:rPr>
              <w:t>200</w:t>
            </w:r>
          </w:p>
        </w:tc>
        <w:tc>
          <w:tcPr>
            <w:tcW w:w="1106" w:type="pct"/>
            <w:tcBorders>
              <w:top w:val="nil"/>
              <w:left w:val="nil"/>
              <w:bottom w:val="single" w:sz="4" w:space="0" w:color="auto"/>
              <w:right w:val="single" w:sz="4" w:space="0" w:color="auto"/>
            </w:tcBorders>
            <w:shd w:val="clear" w:color="auto" w:fill="auto"/>
            <w:noWrap/>
            <w:vAlign w:val="center"/>
            <w:hideMark/>
          </w:tcPr>
          <w:p w14:paraId="15942222" w14:textId="6AEF0AA4" w:rsidR="00705442" w:rsidRPr="00F038AA" w:rsidRDefault="00705442" w:rsidP="008467E3">
            <w:pPr>
              <w:ind w:firstLine="0"/>
              <w:jc w:val="center"/>
              <w:rPr>
                <w:color w:val="000000"/>
                <w:sz w:val="24"/>
              </w:rPr>
            </w:pPr>
            <w:r w:rsidRPr="00F038AA">
              <w:rPr>
                <w:color w:val="000000"/>
                <w:sz w:val="24"/>
              </w:rPr>
              <w:t>200*</w:t>
            </w:r>
          </w:p>
        </w:tc>
        <w:tc>
          <w:tcPr>
            <w:tcW w:w="1097" w:type="pct"/>
            <w:tcBorders>
              <w:top w:val="nil"/>
              <w:left w:val="nil"/>
              <w:bottom w:val="single" w:sz="4" w:space="0" w:color="auto"/>
              <w:right w:val="single" w:sz="4" w:space="0" w:color="auto"/>
            </w:tcBorders>
            <w:shd w:val="clear" w:color="auto" w:fill="auto"/>
            <w:noWrap/>
            <w:vAlign w:val="center"/>
            <w:hideMark/>
          </w:tcPr>
          <w:p w14:paraId="6EEE3EED" w14:textId="77777777" w:rsidR="00705442" w:rsidRPr="00F038AA" w:rsidRDefault="00705442" w:rsidP="008467E3">
            <w:pPr>
              <w:ind w:firstLine="0"/>
              <w:jc w:val="center"/>
              <w:rPr>
                <w:color w:val="000000"/>
                <w:sz w:val="24"/>
              </w:rPr>
            </w:pPr>
            <w:r w:rsidRPr="00F038AA">
              <w:rPr>
                <w:color w:val="000000"/>
                <w:sz w:val="24"/>
              </w:rPr>
              <w:t>20</w:t>
            </w:r>
          </w:p>
        </w:tc>
      </w:tr>
      <w:tr w:rsidR="00646534" w:rsidRPr="00F038AA" w14:paraId="259AECBB" w14:textId="77777777" w:rsidTr="00705442">
        <w:trPr>
          <w:trHeight w:val="315"/>
        </w:trPr>
        <w:tc>
          <w:tcPr>
            <w:tcW w:w="1621" w:type="pct"/>
            <w:tcBorders>
              <w:top w:val="nil"/>
              <w:left w:val="single" w:sz="4" w:space="0" w:color="auto"/>
              <w:bottom w:val="single" w:sz="4" w:space="0" w:color="auto"/>
              <w:right w:val="single" w:sz="4" w:space="0" w:color="auto"/>
            </w:tcBorders>
            <w:shd w:val="clear" w:color="auto" w:fill="auto"/>
            <w:noWrap/>
            <w:vAlign w:val="center"/>
          </w:tcPr>
          <w:p w14:paraId="5A369C1E" w14:textId="300769E7" w:rsidR="00646534" w:rsidRPr="00F038AA" w:rsidRDefault="00646534" w:rsidP="008467E3">
            <w:pPr>
              <w:ind w:firstLine="0"/>
              <w:jc w:val="left"/>
              <w:rPr>
                <w:color w:val="000000"/>
                <w:sz w:val="24"/>
              </w:rPr>
            </w:pPr>
            <w:r w:rsidRPr="00F038AA">
              <w:rPr>
                <w:color w:val="000000"/>
                <w:sz w:val="24"/>
              </w:rPr>
              <w:t>Ер. Подгорный</w:t>
            </w:r>
          </w:p>
        </w:tc>
        <w:tc>
          <w:tcPr>
            <w:tcW w:w="1176" w:type="pct"/>
            <w:tcBorders>
              <w:top w:val="nil"/>
              <w:left w:val="nil"/>
              <w:bottom w:val="single" w:sz="4" w:space="0" w:color="auto"/>
              <w:right w:val="single" w:sz="4" w:space="0" w:color="auto"/>
            </w:tcBorders>
            <w:shd w:val="clear" w:color="auto" w:fill="auto"/>
            <w:noWrap/>
            <w:vAlign w:val="center"/>
          </w:tcPr>
          <w:p w14:paraId="7C100B2E" w14:textId="27768DD9" w:rsidR="00646534" w:rsidRPr="00F038AA" w:rsidRDefault="00646534" w:rsidP="008467E3">
            <w:pPr>
              <w:ind w:firstLine="0"/>
              <w:jc w:val="center"/>
              <w:rPr>
                <w:color w:val="000000"/>
                <w:sz w:val="24"/>
              </w:rPr>
            </w:pPr>
            <w:r w:rsidRPr="00F038AA">
              <w:rPr>
                <w:color w:val="000000"/>
                <w:sz w:val="24"/>
              </w:rPr>
              <w:t>100</w:t>
            </w:r>
          </w:p>
        </w:tc>
        <w:tc>
          <w:tcPr>
            <w:tcW w:w="1106" w:type="pct"/>
            <w:tcBorders>
              <w:top w:val="nil"/>
              <w:left w:val="nil"/>
              <w:bottom w:val="single" w:sz="4" w:space="0" w:color="auto"/>
              <w:right w:val="single" w:sz="4" w:space="0" w:color="auto"/>
            </w:tcBorders>
            <w:shd w:val="clear" w:color="auto" w:fill="auto"/>
            <w:noWrap/>
            <w:vAlign w:val="center"/>
          </w:tcPr>
          <w:p w14:paraId="0E89CD37" w14:textId="0A2C89E3" w:rsidR="00646534" w:rsidRPr="00F038AA" w:rsidRDefault="00646534" w:rsidP="008467E3">
            <w:pPr>
              <w:ind w:firstLine="0"/>
              <w:jc w:val="center"/>
              <w:rPr>
                <w:color w:val="000000"/>
                <w:sz w:val="24"/>
              </w:rPr>
            </w:pPr>
            <w:r w:rsidRPr="00F038AA">
              <w:rPr>
                <w:color w:val="000000"/>
                <w:sz w:val="24"/>
              </w:rPr>
              <w:t>50</w:t>
            </w:r>
          </w:p>
        </w:tc>
        <w:tc>
          <w:tcPr>
            <w:tcW w:w="1097" w:type="pct"/>
            <w:tcBorders>
              <w:top w:val="nil"/>
              <w:left w:val="nil"/>
              <w:bottom w:val="single" w:sz="4" w:space="0" w:color="auto"/>
              <w:right w:val="single" w:sz="4" w:space="0" w:color="auto"/>
            </w:tcBorders>
            <w:shd w:val="clear" w:color="auto" w:fill="auto"/>
            <w:noWrap/>
            <w:vAlign w:val="center"/>
          </w:tcPr>
          <w:p w14:paraId="579260DD" w14:textId="07A78A3B" w:rsidR="00646534" w:rsidRPr="00F038AA" w:rsidRDefault="00646534" w:rsidP="008467E3">
            <w:pPr>
              <w:ind w:firstLine="0"/>
              <w:jc w:val="center"/>
              <w:rPr>
                <w:color w:val="000000"/>
                <w:sz w:val="24"/>
              </w:rPr>
            </w:pPr>
            <w:r w:rsidRPr="00F038AA">
              <w:rPr>
                <w:color w:val="000000"/>
                <w:sz w:val="24"/>
              </w:rPr>
              <w:t>20</w:t>
            </w:r>
          </w:p>
        </w:tc>
      </w:tr>
      <w:tr w:rsidR="00705442" w:rsidRPr="00F038AA" w14:paraId="3049C4BF" w14:textId="77777777" w:rsidTr="00705442">
        <w:trPr>
          <w:trHeight w:val="315"/>
        </w:trPr>
        <w:tc>
          <w:tcPr>
            <w:tcW w:w="1621" w:type="pct"/>
            <w:tcBorders>
              <w:top w:val="nil"/>
              <w:left w:val="single" w:sz="4" w:space="0" w:color="auto"/>
              <w:bottom w:val="single" w:sz="4" w:space="0" w:color="auto"/>
              <w:right w:val="single" w:sz="4" w:space="0" w:color="auto"/>
            </w:tcBorders>
            <w:shd w:val="clear" w:color="auto" w:fill="auto"/>
            <w:vAlign w:val="center"/>
            <w:hideMark/>
          </w:tcPr>
          <w:p w14:paraId="6C0E55C6" w14:textId="1B8DC2E6" w:rsidR="00705442" w:rsidRPr="00F038AA" w:rsidRDefault="00705442" w:rsidP="008467E3">
            <w:pPr>
              <w:ind w:firstLine="0"/>
              <w:jc w:val="left"/>
              <w:rPr>
                <w:color w:val="000000"/>
                <w:sz w:val="24"/>
              </w:rPr>
            </w:pPr>
            <w:r w:rsidRPr="00F038AA">
              <w:rPr>
                <w:color w:val="000000"/>
                <w:sz w:val="24"/>
              </w:rPr>
              <w:t>прочие реки, ручьи, каналы</w:t>
            </w:r>
          </w:p>
        </w:tc>
        <w:tc>
          <w:tcPr>
            <w:tcW w:w="1176" w:type="pct"/>
            <w:tcBorders>
              <w:top w:val="nil"/>
              <w:left w:val="nil"/>
              <w:bottom w:val="single" w:sz="4" w:space="0" w:color="auto"/>
              <w:right w:val="single" w:sz="4" w:space="0" w:color="auto"/>
            </w:tcBorders>
            <w:shd w:val="clear" w:color="auto" w:fill="auto"/>
            <w:noWrap/>
            <w:vAlign w:val="center"/>
            <w:hideMark/>
          </w:tcPr>
          <w:p w14:paraId="2DC024EF" w14:textId="77777777" w:rsidR="00705442" w:rsidRPr="00F038AA" w:rsidRDefault="00705442" w:rsidP="008467E3">
            <w:pPr>
              <w:ind w:firstLine="0"/>
              <w:jc w:val="center"/>
              <w:rPr>
                <w:color w:val="000000"/>
                <w:sz w:val="24"/>
              </w:rPr>
            </w:pPr>
            <w:r w:rsidRPr="00F038AA">
              <w:rPr>
                <w:color w:val="000000"/>
                <w:sz w:val="24"/>
              </w:rPr>
              <w:t>50</w:t>
            </w:r>
          </w:p>
        </w:tc>
        <w:tc>
          <w:tcPr>
            <w:tcW w:w="1106" w:type="pct"/>
            <w:tcBorders>
              <w:top w:val="nil"/>
              <w:left w:val="nil"/>
              <w:bottom w:val="single" w:sz="4" w:space="0" w:color="auto"/>
              <w:right w:val="single" w:sz="4" w:space="0" w:color="auto"/>
            </w:tcBorders>
            <w:shd w:val="clear" w:color="auto" w:fill="auto"/>
            <w:noWrap/>
            <w:vAlign w:val="center"/>
            <w:hideMark/>
          </w:tcPr>
          <w:p w14:paraId="3F55A9D5" w14:textId="77777777" w:rsidR="00705442" w:rsidRPr="00F038AA" w:rsidRDefault="00705442" w:rsidP="008467E3">
            <w:pPr>
              <w:ind w:firstLine="0"/>
              <w:jc w:val="center"/>
              <w:rPr>
                <w:color w:val="000000"/>
                <w:sz w:val="24"/>
              </w:rPr>
            </w:pPr>
            <w:r w:rsidRPr="00F038AA">
              <w:rPr>
                <w:color w:val="000000"/>
                <w:sz w:val="24"/>
              </w:rPr>
              <w:t>50</w:t>
            </w:r>
          </w:p>
        </w:tc>
        <w:tc>
          <w:tcPr>
            <w:tcW w:w="1097" w:type="pct"/>
            <w:tcBorders>
              <w:top w:val="nil"/>
              <w:left w:val="nil"/>
              <w:bottom w:val="single" w:sz="4" w:space="0" w:color="auto"/>
              <w:right w:val="single" w:sz="4" w:space="0" w:color="auto"/>
            </w:tcBorders>
            <w:shd w:val="clear" w:color="auto" w:fill="auto"/>
            <w:noWrap/>
            <w:vAlign w:val="center"/>
            <w:hideMark/>
          </w:tcPr>
          <w:p w14:paraId="54613562" w14:textId="77777777" w:rsidR="00705442" w:rsidRPr="00F038AA" w:rsidRDefault="00705442" w:rsidP="008467E3">
            <w:pPr>
              <w:ind w:firstLine="0"/>
              <w:jc w:val="center"/>
              <w:rPr>
                <w:color w:val="000000"/>
                <w:sz w:val="24"/>
              </w:rPr>
            </w:pPr>
            <w:r w:rsidRPr="00F038AA">
              <w:rPr>
                <w:color w:val="000000"/>
                <w:sz w:val="24"/>
              </w:rPr>
              <w:t>5</w:t>
            </w:r>
          </w:p>
        </w:tc>
      </w:tr>
    </w:tbl>
    <w:p w14:paraId="2F24747A" w14:textId="7813BC85" w:rsidR="00760E88" w:rsidRPr="00F038AA" w:rsidRDefault="009C265F" w:rsidP="009C265F">
      <w:pPr>
        <w:pStyle w:val="ab"/>
        <w:rPr>
          <w:sz w:val="24"/>
        </w:rPr>
      </w:pPr>
      <w:r w:rsidRPr="00F038AA">
        <w:rPr>
          <w:sz w:val="24"/>
        </w:rPr>
        <w:t>* в соответствии с постановлением Совета министров РСФСР от 26.10.1973 года № 554</w:t>
      </w:r>
    </w:p>
    <w:p w14:paraId="45F2E153" w14:textId="77777777" w:rsidR="009C265F" w:rsidRPr="00F038AA" w:rsidRDefault="009C265F" w:rsidP="009C265F">
      <w:pPr>
        <w:pStyle w:val="ab"/>
        <w:ind w:left="1429" w:firstLine="0"/>
      </w:pPr>
    </w:p>
    <w:p w14:paraId="24954364" w14:textId="77777777" w:rsidR="00CA73E9" w:rsidRPr="00F038AA" w:rsidRDefault="00CA73E9" w:rsidP="00760E88">
      <w:pPr>
        <w:pStyle w:val="ab"/>
        <w:rPr>
          <w:i/>
        </w:rPr>
      </w:pPr>
      <w:r w:rsidRPr="00F038AA">
        <w:rPr>
          <w:i/>
        </w:rPr>
        <w:t>В границах водоохранных зон запрещаются:</w:t>
      </w:r>
    </w:p>
    <w:p w14:paraId="0D47095B"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1) использование сточных вод в целях регулирования плодородия почв;</w:t>
      </w:r>
    </w:p>
    <w:p w14:paraId="793E9A1C"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2) размещение кладбищ, скотомогильников, объектов размещения о</w:t>
      </w:r>
      <w:r w:rsidRPr="00F038AA">
        <w:rPr>
          <w:rFonts w:ascii="Times New Roman" w:hAnsi="Times New Roman" w:cs="Times New Roman"/>
          <w:sz w:val="28"/>
          <w:szCs w:val="28"/>
        </w:rPr>
        <w:t>т</w:t>
      </w:r>
      <w:r w:rsidRPr="00F038AA">
        <w:rPr>
          <w:rFonts w:ascii="Times New Roman" w:hAnsi="Times New Roman" w:cs="Times New Roman"/>
          <w:sz w:val="28"/>
          <w:szCs w:val="28"/>
        </w:rPr>
        <w:t>ходов производства и потребления, химических, взрывчатых, токсичных, отравляющих и ядовитых веществ, пунктов захоронения радиоактивных о</w:t>
      </w:r>
      <w:r w:rsidRPr="00F038AA">
        <w:rPr>
          <w:rFonts w:ascii="Times New Roman" w:hAnsi="Times New Roman" w:cs="Times New Roman"/>
          <w:sz w:val="28"/>
          <w:szCs w:val="28"/>
        </w:rPr>
        <w:t>т</w:t>
      </w:r>
      <w:r w:rsidRPr="00F038AA">
        <w:rPr>
          <w:rFonts w:ascii="Times New Roman" w:hAnsi="Times New Roman" w:cs="Times New Roman"/>
          <w:sz w:val="28"/>
          <w:szCs w:val="28"/>
        </w:rPr>
        <w:t>ходов;</w:t>
      </w:r>
    </w:p>
    <w:p w14:paraId="71AB0AE5"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3) осуществление авиационных мер по борьбе с вредными организм</w:t>
      </w:r>
      <w:r w:rsidRPr="00F038AA">
        <w:rPr>
          <w:rFonts w:ascii="Times New Roman" w:hAnsi="Times New Roman" w:cs="Times New Roman"/>
          <w:sz w:val="28"/>
          <w:szCs w:val="28"/>
        </w:rPr>
        <w:t>а</w:t>
      </w:r>
      <w:r w:rsidRPr="00F038AA">
        <w:rPr>
          <w:rFonts w:ascii="Times New Roman" w:hAnsi="Times New Roman" w:cs="Times New Roman"/>
          <w:sz w:val="28"/>
          <w:szCs w:val="28"/>
        </w:rPr>
        <w:t>ми;</w:t>
      </w:r>
    </w:p>
    <w:p w14:paraId="49CDF498"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w:t>
      </w:r>
      <w:r w:rsidRPr="00F038AA">
        <w:rPr>
          <w:rFonts w:ascii="Times New Roman" w:hAnsi="Times New Roman" w:cs="Times New Roman"/>
          <w:sz w:val="28"/>
          <w:szCs w:val="28"/>
        </w:rPr>
        <w:t>ы</w:t>
      </w:r>
      <w:r w:rsidRPr="00F038AA">
        <w:rPr>
          <w:rFonts w:ascii="Times New Roman" w:hAnsi="Times New Roman" w:cs="Times New Roman"/>
          <w:sz w:val="28"/>
          <w:szCs w:val="28"/>
        </w:rPr>
        <w:t>тие;</w:t>
      </w:r>
    </w:p>
    <w:p w14:paraId="7D2D395E"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w:t>
      </w:r>
      <w:r w:rsidRPr="00F038AA">
        <w:rPr>
          <w:rFonts w:ascii="Times New Roman" w:hAnsi="Times New Roman" w:cs="Times New Roman"/>
          <w:sz w:val="28"/>
          <w:szCs w:val="28"/>
        </w:rPr>
        <w:t>ч</w:t>
      </w:r>
      <w:r w:rsidRPr="00F038AA">
        <w:rPr>
          <w:rFonts w:ascii="Times New Roman" w:hAnsi="Times New Roman" w:cs="Times New Roman"/>
          <w:sz w:val="28"/>
          <w:szCs w:val="28"/>
        </w:rPr>
        <w:t>ные станции, склады горюче-смазочных материалов размещены на террит</w:t>
      </w:r>
      <w:r w:rsidRPr="00F038AA">
        <w:rPr>
          <w:rFonts w:ascii="Times New Roman" w:hAnsi="Times New Roman" w:cs="Times New Roman"/>
          <w:sz w:val="28"/>
          <w:szCs w:val="28"/>
        </w:rPr>
        <w:t>о</w:t>
      </w:r>
      <w:r w:rsidRPr="00F038AA">
        <w:rPr>
          <w:rFonts w:ascii="Times New Roman" w:hAnsi="Times New Roman" w:cs="Times New Roman"/>
          <w:sz w:val="28"/>
          <w:szCs w:val="28"/>
        </w:rPr>
        <w:t>риях портов, инфраструктуры внутренних водных путей, в том числе баз (с</w:t>
      </w:r>
      <w:r w:rsidRPr="00F038AA">
        <w:rPr>
          <w:rFonts w:ascii="Times New Roman" w:hAnsi="Times New Roman" w:cs="Times New Roman"/>
          <w:sz w:val="28"/>
          <w:szCs w:val="28"/>
        </w:rPr>
        <w:t>о</w:t>
      </w:r>
      <w:r w:rsidRPr="00F038AA">
        <w:rPr>
          <w:rFonts w:ascii="Times New Roman" w:hAnsi="Times New Roman" w:cs="Times New Roman"/>
          <w:sz w:val="28"/>
          <w:szCs w:val="28"/>
        </w:rPr>
        <w:t>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AFEB64C"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6) размещение специализированных хранилищ пестицидов и агрох</w:t>
      </w:r>
      <w:r w:rsidRPr="00F038AA">
        <w:rPr>
          <w:rFonts w:ascii="Times New Roman" w:hAnsi="Times New Roman" w:cs="Times New Roman"/>
          <w:sz w:val="28"/>
          <w:szCs w:val="28"/>
        </w:rPr>
        <w:t>и</w:t>
      </w:r>
      <w:r w:rsidRPr="00F038AA">
        <w:rPr>
          <w:rFonts w:ascii="Times New Roman" w:hAnsi="Times New Roman" w:cs="Times New Roman"/>
          <w:sz w:val="28"/>
          <w:szCs w:val="28"/>
        </w:rPr>
        <w:t>микатов, применение пестицидов и агрохимикатов;</w:t>
      </w:r>
    </w:p>
    <w:p w14:paraId="28A451DC"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7) сброс сточных, в том числе дренажных, вод;</w:t>
      </w:r>
    </w:p>
    <w:p w14:paraId="42E52D01" w14:textId="77777777" w:rsidR="00CA73E9" w:rsidRPr="00F038AA" w:rsidRDefault="00CA73E9" w:rsidP="00CA73E9">
      <w:pPr>
        <w:pStyle w:val="ConsNormal"/>
        <w:widowControl/>
        <w:spacing w:line="23" w:lineRule="atLeast"/>
        <w:ind w:right="0" w:firstLine="709"/>
        <w:jc w:val="both"/>
        <w:rPr>
          <w:rFonts w:ascii="Times New Roman" w:hAnsi="Times New Roman" w:cs="Times New Roman"/>
          <w:sz w:val="28"/>
          <w:szCs w:val="28"/>
        </w:rPr>
      </w:pPr>
      <w:r w:rsidRPr="00F038AA">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w:t>
      </w:r>
      <w:r w:rsidRPr="00F038AA">
        <w:rPr>
          <w:rFonts w:ascii="Times New Roman" w:hAnsi="Times New Roman" w:cs="Times New Roman"/>
          <w:sz w:val="28"/>
          <w:szCs w:val="28"/>
        </w:rPr>
        <w:t>о</w:t>
      </w:r>
      <w:r w:rsidRPr="00F038AA">
        <w:rPr>
          <w:rFonts w:ascii="Times New Roman" w:hAnsi="Times New Roman" w:cs="Times New Roman"/>
          <w:sz w:val="28"/>
          <w:szCs w:val="28"/>
        </w:rPr>
        <w:t>лезных ископаемых осуществляются пользователями недр, осуществляющ</w:t>
      </w:r>
      <w:r w:rsidRPr="00F038AA">
        <w:rPr>
          <w:rFonts w:ascii="Times New Roman" w:hAnsi="Times New Roman" w:cs="Times New Roman"/>
          <w:sz w:val="28"/>
          <w:szCs w:val="28"/>
        </w:rPr>
        <w:t>и</w:t>
      </w:r>
      <w:r w:rsidRPr="00F038AA">
        <w:rPr>
          <w:rFonts w:ascii="Times New Roman" w:hAnsi="Times New Roman" w:cs="Times New Roman"/>
          <w:sz w:val="28"/>
          <w:szCs w:val="28"/>
        </w:rPr>
        <w:lastRenderedPageBreak/>
        <w:t>ми разведку и добычу иных видов полезных ископаемых, в границах пред</w:t>
      </w:r>
      <w:r w:rsidRPr="00F038AA">
        <w:rPr>
          <w:rFonts w:ascii="Times New Roman" w:hAnsi="Times New Roman" w:cs="Times New Roman"/>
          <w:sz w:val="28"/>
          <w:szCs w:val="28"/>
        </w:rPr>
        <w:t>о</w:t>
      </w:r>
      <w:r w:rsidRPr="00F038AA">
        <w:rPr>
          <w:rFonts w:ascii="Times New Roman" w:hAnsi="Times New Roman" w:cs="Times New Roman"/>
          <w:sz w:val="28"/>
          <w:szCs w:val="28"/>
        </w:rPr>
        <w:t>ставленных им в соответствии с </w:t>
      </w:r>
      <w:hyperlink r:id="rId16" w:anchor="block_7" w:history="1">
        <w:r w:rsidRPr="00F038AA">
          <w:rPr>
            <w:rFonts w:ascii="Times New Roman" w:hAnsi="Times New Roman" w:cs="Times New Roman"/>
            <w:sz w:val="28"/>
            <w:szCs w:val="28"/>
          </w:rPr>
          <w:t>законодательством</w:t>
        </w:r>
      </w:hyperlink>
      <w:r w:rsidRPr="00F038AA">
        <w:rPr>
          <w:rFonts w:ascii="Times New Roman" w:hAnsi="Times New Roman" w:cs="Times New Roman"/>
          <w:sz w:val="28"/>
          <w:szCs w:val="28"/>
        </w:rPr>
        <w:t> Российской Федерации о недрах горных отводов и (или) геологических отводов на основании утве</w:t>
      </w:r>
      <w:r w:rsidRPr="00F038AA">
        <w:rPr>
          <w:rFonts w:ascii="Times New Roman" w:hAnsi="Times New Roman" w:cs="Times New Roman"/>
          <w:sz w:val="28"/>
          <w:szCs w:val="28"/>
        </w:rPr>
        <w:t>р</w:t>
      </w:r>
      <w:r w:rsidRPr="00F038AA">
        <w:rPr>
          <w:rFonts w:ascii="Times New Roman" w:hAnsi="Times New Roman" w:cs="Times New Roman"/>
          <w:sz w:val="28"/>
          <w:szCs w:val="28"/>
        </w:rPr>
        <w:t>жденного технического проекта в соответствии со </w:t>
      </w:r>
      <w:hyperlink r:id="rId17" w:anchor="block_191" w:history="1">
        <w:r w:rsidRPr="00F038AA">
          <w:rPr>
            <w:rFonts w:ascii="Times New Roman" w:hAnsi="Times New Roman" w:cs="Times New Roman"/>
            <w:sz w:val="28"/>
            <w:szCs w:val="28"/>
          </w:rPr>
          <w:t>статьей 19.1</w:t>
        </w:r>
      </w:hyperlink>
      <w:r w:rsidRPr="00F038AA">
        <w:rPr>
          <w:rFonts w:ascii="Times New Roman" w:hAnsi="Times New Roman" w:cs="Times New Roman"/>
          <w:sz w:val="28"/>
          <w:szCs w:val="28"/>
        </w:rPr>
        <w:t> Закона Ро</w:t>
      </w:r>
      <w:r w:rsidRPr="00F038AA">
        <w:rPr>
          <w:rFonts w:ascii="Times New Roman" w:hAnsi="Times New Roman" w:cs="Times New Roman"/>
          <w:sz w:val="28"/>
          <w:szCs w:val="28"/>
        </w:rPr>
        <w:t>с</w:t>
      </w:r>
      <w:r w:rsidRPr="00F038AA">
        <w:rPr>
          <w:rFonts w:ascii="Times New Roman" w:hAnsi="Times New Roman" w:cs="Times New Roman"/>
          <w:sz w:val="28"/>
          <w:szCs w:val="28"/>
        </w:rPr>
        <w:t>сийской Федерации от 21 февраля 1992 года N 2395-I "О недрах").</w:t>
      </w:r>
    </w:p>
    <w:p w14:paraId="6CFC4F29" w14:textId="77777777" w:rsidR="00CA73E9" w:rsidRPr="00F038AA" w:rsidRDefault="00CA73E9" w:rsidP="00CA73E9">
      <w:pPr>
        <w:shd w:val="clear" w:color="auto" w:fill="FFFFFF"/>
        <w:spacing w:line="315" w:lineRule="atLeast"/>
        <w:ind w:firstLine="540"/>
        <w:rPr>
          <w:color w:val="000000"/>
          <w:szCs w:val="28"/>
        </w:rPr>
      </w:pPr>
      <w:r w:rsidRPr="00F038AA">
        <w:rPr>
          <w:rStyle w:val="blk"/>
          <w:color w:val="000000"/>
          <w:szCs w:val="28"/>
        </w:rPr>
        <w:t> В границах водоохранных зон допускаются проектирование, строител</w:t>
      </w:r>
      <w:r w:rsidRPr="00F038AA">
        <w:rPr>
          <w:rStyle w:val="blk"/>
          <w:color w:val="000000"/>
          <w:szCs w:val="28"/>
        </w:rPr>
        <w:t>ь</w:t>
      </w:r>
      <w:r w:rsidRPr="00F038AA">
        <w:rPr>
          <w:rStyle w:val="blk"/>
          <w:color w:val="000000"/>
          <w:szCs w:val="28"/>
        </w:rPr>
        <w:t>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w:t>
      </w:r>
      <w:r w:rsidRPr="00F038AA">
        <w:rPr>
          <w:rStyle w:val="blk"/>
          <w:color w:val="000000"/>
          <w:szCs w:val="28"/>
        </w:rPr>
        <w:t>а</w:t>
      </w:r>
      <w:r w:rsidRPr="00F038AA">
        <w:rPr>
          <w:rStyle w:val="blk"/>
          <w:color w:val="000000"/>
          <w:szCs w:val="28"/>
        </w:rPr>
        <w:t>иления и истощения вод в соответствии с водным законодательством и зак</w:t>
      </w:r>
      <w:r w:rsidRPr="00F038AA">
        <w:rPr>
          <w:rStyle w:val="blk"/>
          <w:color w:val="000000"/>
          <w:szCs w:val="28"/>
        </w:rPr>
        <w:t>о</w:t>
      </w:r>
      <w:r w:rsidRPr="00F038AA">
        <w:rPr>
          <w:rStyle w:val="blk"/>
          <w:color w:val="000000"/>
          <w:szCs w:val="28"/>
        </w:rPr>
        <w:t>нодательством в области охраны окружающей среды. Выбор типа сооруж</w:t>
      </w:r>
      <w:r w:rsidRPr="00F038AA">
        <w:rPr>
          <w:rStyle w:val="blk"/>
          <w:color w:val="000000"/>
          <w:szCs w:val="28"/>
        </w:rPr>
        <w:t>е</w:t>
      </w:r>
      <w:r w:rsidRPr="00F038AA">
        <w:rPr>
          <w:rStyle w:val="blk"/>
          <w:color w:val="000000"/>
          <w:szCs w:val="28"/>
        </w:rPr>
        <w:t>ния, обеспечивающего охрану водного объекта от загрязнения, засорения, з</w:t>
      </w:r>
      <w:r w:rsidRPr="00F038AA">
        <w:rPr>
          <w:rStyle w:val="blk"/>
          <w:color w:val="000000"/>
          <w:szCs w:val="28"/>
        </w:rPr>
        <w:t>а</w:t>
      </w:r>
      <w:r w:rsidRPr="00F038AA">
        <w:rPr>
          <w:rStyle w:val="blk"/>
          <w:color w:val="000000"/>
          <w:szCs w:val="28"/>
        </w:rPr>
        <w:t>иления и истощения вод, осуществляется с учетом необходимости соблюд</w:t>
      </w:r>
      <w:r w:rsidRPr="00F038AA">
        <w:rPr>
          <w:rStyle w:val="blk"/>
          <w:color w:val="000000"/>
          <w:szCs w:val="28"/>
        </w:rPr>
        <w:t>е</w:t>
      </w:r>
      <w:r w:rsidRPr="00F038AA">
        <w:rPr>
          <w:rStyle w:val="blk"/>
          <w:color w:val="000000"/>
          <w:szCs w:val="28"/>
        </w:rPr>
        <w:t>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w:t>
      </w:r>
      <w:r w:rsidRPr="00F038AA">
        <w:rPr>
          <w:rStyle w:val="blk"/>
          <w:color w:val="000000"/>
          <w:szCs w:val="28"/>
        </w:rPr>
        <w:t>е</w:t>
      </w:r>
      <w:r w:rsidRPr="00F038AA">
        <w:rPr>
          <w:rStyle w:val="blk"/>
          <w:color w:val="000000"/>
          <w:szCs w:val="28"/>
        </w:rPr>
        <w:t>ниями, обеспечивающими охрану водных объектов от загрязнения, засор</w:t>
      </w:r>
      <w:r w:rsidRPr="00F038AA">
        <w:rPr>
          <w:rStyle w:val="blk"/>
          <w:color w:val="000000"/>
          <w:szCs w:val="28"/>
        </w:rPr>
        <w:t>е</w:t>
      </w:r>
      <w:r w:rsidRPr="00F038AA">
        <w:rPr>
          <w:rStyle w:val="blk"/>
          <w:color w:val="000000"/>
          <w:szCs w:val="28"/>
        </w:rPr>
        <w:t>ния, заиления и истощения вод, понимаются:</w:t>
      </w:r>
    </w:p>
    <w:p w14:paraId="2675C2E5" w14:textId="77777777" w:rsidR="00CA73E9" w:rsidRPr="00F038AA" w:rsidRDefault="00CA73E9" w:rsidP="00CA73E9">
      <w:pPr>
        <w:shd w:val="clear" w:color="auto" w:fill="FFFFFF"/>
        <w:spacing w:line="315" w:lineRule="atLeast"/>
        <w:ind w:firstLine="540"/>
        <w:rPr>
          <w:color w:val="000000"/>
          <w:szCs w:val="28"/>
        </w:rPr>
      </w:pPr>
      <w:bookmarkStart w:id="93" w:name="dst99"/>
      <w:bookmarkEnd w:id="93"/>
      <w:r w:rsidRPr="00F038AA">
        <w:rPr>
          <w:rStyle w:val="blk"/>
          <w:color w:val="000000"/>
          <w:szCs w:val="28"/>
        </w:rPr>
        <w:t>1) централизованные системы водоотведения (канализации), централ</w:t>
      </w:r>
      <w:r w:rsidRPr="00F038AA">
        <w:rPr>
          <w:rStyle w:val="blk"/>
          <w:color w:val="000000"/>
          <w:szCs w:val="28"/>
        </w:rPr>
        <w:t>и</w:t>
      </w:r>
      <w:r w:rsidRPr="00F038AA">
        <w:rPr>
          <w:rStyle w:val="blk"/>
          <w:color w:val="000000"/>
          <w:szCs w:val="28"/>
        </w:rPr>
        <w:t>зованные ливневые системы водоотведения;</w:t>
      </w:r>
    </w:p>
    <w:p w14:paraId="0EC28D5B" w14:textId="77777777" w:rsidR="00CA73E9" w:rsidRPr="00F038AA" w:rsidRDefault="00CA73E9" w:rsidP="00CA73E9">
      <w:pPr>
        <w:shd w:val="clear" w:color="auto" w:fill="FFFFFF"/>
        <w:spacing w:line="315" w:lineRule="atLeast"/>
        <w:ind w:firstLine="540"/>
        <w:rPr>
          <w:color w:val="000000"/>
          <w:szCs w:val="28"/>
        </w:rPr>
      </w:pPr>
      <w:bookmarkStart w:id="94" w:name="dst100"/>
      <w:bookmarkEnd w:id="94"/>
      <w:r w:rsidRPr="00F038AA">
        <w:rPr>
          <w:rStyle w:val="blk"/>
          <w:color w:val="000000"/>
          <w:szCs w:val="28"/>
        </w:rPr>
        <w:t>2) сооружения и системы для отведения (сброса) сточных вод в центр</w:t>
      </w:r>
      <w:r w:rsidRPr="00F038AA">
        <w:rPr>
          <w:rStyle w:val="blk"/>
          <w:color w:val="000000"/>
          <w:szCs w:val="28"/>
        </w:rPr>
        <w:t>а</w:t>
      </w:r>
      <w:r w:rsidRPr="00F038AA">
        <w:rPr>
          <w:rStyle w:val="blk"/>
          <w:color w:val="000000"/>
          <w:szCs w:val="28"/>
        </w:rPr>
        <w:t>лизованные системы водоотведения (в том числе дождевых, талых, инфил</w:t>
      </w:r>
      <w:r w:rsidRPr="00F038AA">
        <w:rPr>
          <w:rStyle w:val="blk"/>
          <w:color w:val="000000"/>
          <w:szCs w:val="28"/>
        </w:rPr>
        <w:t>ь</w:t>
      </w:r>
      <w:r w:rsidRPr="00F038AA">
        <w:rPr>
          <w:rStyle w:val="blk"/>
          <w:color w:val="000000"/>
          <w:szCs w:val="28"/>
        </w:rPr>
        <w:t>трационных, поливомоечных и дренажных вод), если они предназначены для приема таких вод;</w:t>
      </w:r>
    </w:p>
    <w:p w14:paraId="58B59E72" w14:textId="77777777" w:rsidR="00CA73E9" w:rsidRPr="00F038AA" w:rsidRDefault="00CA73E9" w:rsidP="00CA73E9">
      <w:pPr>
        <w:shd w:val="clear" w:color="auto" w:fill="FFFFFF"/>
        <w:spacing w:line="315" w:lineRule="atLeast"/>
        <w:ind w:firstLine="540"/>
        <w:rPr>
          <w:color w:val="000000"/>
          <w:szCs w:val="28"/>
        </w:rPr>
      </w:pPr>
      <w:bookmarkStart w:id="95" w:name="dst101"/>
      <w:bookmarkEnd w:id="95"/>
      <w:r w:rsidRPr="00F038AA">
        <w:rPr>
          <w:rStyle w:val="blk"/>
          <w:color w:val="000000"/>
          <w:szCs w:val="28"/>
        </w:rPr>
        <w:t>3) локальные очистные сооружения для очистки сточных вод (в том чи</w:t>
      </w:r>
      <w:r w:rsidRPr="00F038AA">
        <w:rPr>
          <w:rStyle w:val="blk"/>
          <w:color w:val="000000"/>
          <w:szCs w:val="28"/>
        </w:rPr>
        <w:t>с</w:t>
      </w:r>
      <w:r w:rsidRPr="00F038AA">
        <w:rPr>
          <w:rStyle w:val="blk"/>
          <w:color w:val="000000"/>
          <w:szCs w:val="28"/>
        </w:rPr>
        <w:t>ле дождевых, талых, инфильтрационных, поливомоечных и дренажных вод), обеспечивающие их очистку исходя из нормативов, установленных в соо</w:t>
      </w:r>
      <w:r w:rsidRPr="00F038AA">
        <w:rPr>
          <w:rStyle w:val="blk"/>
          <w:color w:val="000000"/>
          <w:szCs w:val="28"/>
        </w:rPr>
        <w:t>т</w:t>
      </w:r>
      <w:r w:rsidRPr="00F038AA">
        <w:rPr>
          <w:rStyle w:val="blk"/>
          <w:color w:val="000000"/>
          <w:szCs w:val="28"/>
        </w:rPr>
        <w:t>ветствии с требованиями законодательства в области охраны окружающей среды и настоящего Кодекса;</w:t>
      </w:r>
    </w:p>
    <w:p w14:paraId="4A8C52B5" w14:textId="77777777" w:rsidR="00CA73E9" w:rsidRPr="00F038AA" w:rsidRDefault="00CA73E9" w:rsidP="00CA73E9">
      <w:pPr>
        <w:shd w:val="clear" w:color="auto" w:fill="FFFFFF"/>
        <w:spacing w:line="315" w:lineRule="atLeast"/>
        <w:ind w:firstLine="540"/>
        <w:rPr>
          <w:color w:val="000000"/>
          <w:szCs w:val="28"/>
        </w:rPr>
      </w:pPr>
      <w:bookmarkStart w:id="96" w:name="dst102"/>
      <w:bookmarkEnd w:id="96"/>
      <w:r w:rsidRPr="00F038AA">
        <w:rPr>
          <w:rStyle w:val="blk"/>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w:t>
      </w:r>
      <w:r w:rsidRPr="00F038AA">
        <w:rPr>
          <w:rStyle w:val="blk"/>
          <w:color w:val="000000"/>
          <w:szCs w:val="28"/>
        </w:rPr>
        <w:t>ж</w:t>
      </w:r>
      <w:r w:rsidRPr="00F038AA">
        <w:rPr>
          <w:rStyle w:val="blk"/>
          <w:color w:val="000000"/>
          <w:szCs w:val="28"/>
        </w:rPr>
        <w:t>девых, талых, инфильтрационных, поливомоечных и дренажных вод) в пр</w:t>
      </w:r>
      <w:r w:rsidRPr="00F038AA">
        <w:rPr>
          <w:rStyle w:val="blk"/>
          <w:color w:val="000000"/>
          <w:szCs w:val="28"/>
        </w:rPr>
        <w:t>и</w:t>
      </w:r>
      <w:r w:rsidRPr="00F038AA">
        <w:rPr>
          <w:rStyle w:val="blk"/>
          <w:color w:val="000000"/>
          <w:szCs w:val="28"/>
        </w:rPr>
        <w:t>емники, изготовленные из водонепроницаемых материалов;</w:t>
      </w:r>
    </w:p>
    <w:p w14:paraId="044DB4B0" w14:textId="77777777" w:rsidR="00CA73E9" w:rsidRPr="00F038AA" w:rsidRDefault="00CA73E9" w:rsidP="00CA73E9">
      <w:pPr>
        <w:shd w:val="clear" w:color="auto" w:fill="FFFFFF"/>
        <w:spacing w:line="315" w:lineRule="atLeast"/>
        <w:ind w:firstLine="540"/>
        <w:rPr>
          <w:rStyle w:val="blk"/>
        </w:rPr>
      </w:pPr>
      <w:bookmarkStart w:id="97" w:name="dst255"/>
      <w:bookmarkEnd w:id="97"/>
      <w:r w:rsidRPr="00F038AA">
        <w:rPr>
          <w:rStyle w:val="blk"/>
          <w:color w:val="000000"/>
          <w:szCs w:val="28"/>
        </w:rPr>
        <w:t>5) сооружения, обеспечивающие защиту водных объектов и прилега</w:t>
      </w:r>
      <w:r w:rsidRPr="00F038AA">
        <w:rPr>
          <w:rStyle w:val="blk"/>
          <w:color w:val="000000"/>
          <w:szCs w:val="28"/>
        </w:rPr>
        <w:t>ю</w:t>
      </w:r>
      <w:r w:rsidRPr="00F038AA">
        <w:rPr>
          <w:rStyle w:val="blk"/>
          <w:color w:val="000000"/>
          <w:szCs w:val="28"/>
        </w:rPr>
        <w:t>щих к ним территорий от разливов нефти и нефтепродуктов и иного негати</w:t>
      </w:r>
      <w:r w:rsidRPr="00F038AA">
        <w:rPr>
          <w:rStyle w:val="blk"/>
          <w:color w:val="000000"/>
          <w:szCs w:val="28"/>
        </w:rPr>
        <w:t>в</w:t>
      </w:r>
      <w:r w:rsidRPr="00F038AA">
        <w:rPr>
          <w:rStyle w:val="blk"/>
          <w:color w:val="000000"/>
          <w:szCs w:val="28"/>
        </w:rPr>
        <w:t>ного воздействия на окружающую среду.</w:t>
      </w:r>
    </w:p>
    <w:p w14:paraId="341969A1" w14:textId="77777777" w:rsidR="00CA73E9" w:rsidRPr="00F038AA" w:rsidRDefault="00CA73E9" w:rsidP="00CA73E9">
      <w:pPr>
        <w:shd w:val="clear" w:color="auto" w:fill="FFFFFF"/>
        <w:spacing w:line="315" w:lineRule="atLeast"/>
        <w:ind w:firstLine="540"/>
        <w:rPr>
          <w:rStyle w:val="blk"/>
          <w:i/>
          <w:color w:val="000000"/>
          <w:szCs w:val="28"/>
        </w:rPr>
      </w:pPr>
      <w:r w:rsidRPr="00F038AA">
        <w:rPr>
          <w:rStyle w:val="blk"/>
          <w:i/>
          <w:szCs w:val="28"/>
        </w:rPr>
        <w:t>В границах прибрежных защитных полос, наряду с установленн</w:t>
      </w:r>
      <w:r w:rsidRPr="00F038AA">
        <w:rPr>
          <w:rStyle w:val="blk"/>
          <w:i/>
          <w:szCs w:val="28"/>
        </w:rPr>
        <w:t>ы</w:t>
      </w:r>
      <w:r w:rsidRPr="00F038AA">
        <w:rPr>
          <w:rStyle w:val="blk"/>
          <w:i/>
          <w:szCs w:val="28"/>
        </w:rPr>
        <w:t>ми ограничениями в водоохранных зонах, также запрещаются</w:t>
      </w:r>
      <w:r w:rsidRPr="00F038AA">
        <w:rPr>
          <w:rStyle w:val="blk"/>
          <w:i/>
          <w:color w:val="000000"/>
          <w:szCs w:val="28"/>
        </w:rPr>
        <w:t xml:space="preserve">. </w:t>
      </w:r>
    </w:p>
    <w:p w14:paraId="4DF606FA" w14:textId="77777777" w:rsidR="00CA73E9" w:rsidRPr="00F038AA" w:rsidRDefault="00CA73E9" w:rsidP="00CA73E9">
      <w:pPr>
        <w:shd w:val="clear" w:color="auto" w:fill="FFFFFF"/>
        <w:spacing w:line="315" w:lineRule="atLeast"/>
        <w:ind w:firstLine="540"/>
        <w:rPr>
          <w:rStyle w:val="blk"/>
          <w:color w:val="000000"/>
        </w:rPr>
      </w:pPr>
      <w:r w:rsidRPr="00F038AA">
        <w:rPr>
          <w:rStyle w:val="blk"/>
          <w:color w:val="000000"/>
        </w:rPr>
        <w:t>1) распашка земель;</w:t>
      </w:r>
    </w:p>
    <w:p w14:paraId="72767537" w14:textId="77777777" w:rsidR="00CA73E9" w:rsidRPr="00F038AA" w:rsidRDefault="00CA73E9" w:rsidP="00CA73E9">
      <w:pPr>
        <w:shd w:val="clear" w:color="auto" w:fill="FFFFFF"/>
        <w:spacing w:line="315" w:lineRule="atLeast"/>
        <w:ind w:firstLine="540"/>
        <w:rPr>
          <w:rStyle w:val="blk"/>
          <w:color w:val="000000"/>
        </w:rPr>
      </w:pPr>
      <w:r w:rsidRPr="00F038AA">
        <w:rPr>
          <w:rStyle w:val="blk"/>
          <w:color w:val="000000"/>
        </w:rPr>
        <w:t>2) размещение отвалов размываемых грунтов;</w:t>
      </w:r>
    </w:p>
    <w:p w14:paraId="457BBB5D" w14:textId="77777777" w:rsidR="00CA73E9" w:rsidRPr="00F038AA" w:rsidRDefault="00CA73E9" w:rsidP="00CA73E9">
      <w:pPr>
        <w:pStyle w:val="ConsNormal"/>
        <w:widowControl/>
        <w:spacing w:line="23" w:lineRule="atLeast"/>
        <w:ind w:right="0" w:firstLine="567"/>
        <w:jc w:val="both"/>
        <w:rPr>
          <w:rFonts w:ascii="Times New Roman" w:hAnsi="Times New Roman" w:cs="Times New Roman"/>
          <w:sz w:val="28"/>
          <w:szCs w:val="28"/>
        </w:rPr>
      </w:pPr>
      <w:r w:rsidRPr="00F038AA">
        <w:rPr>
          <w:rFonts w:ascii="Times New Roman" w:hAnsi="Times New Roman" w:cs="Times New Roman"/>
          <w:sz w:val="28"/>
          <w:szCs w:val="28"/>
        </w:rPr>
        <w:t>3) выпас сельскохозяйственных животных и организация для них летних лагерей, ванн.</w:t>
      </w:r>
    </w:p>
    <w:p w14:paraId="36CFA658" w14:textId="77777777" w:rsidR="00CA73E9" w:rsidRPr="00F038AA" w:rsidRDefault="00CA73E9" w:rsidP="00CA73E9">
      <w:r w:rsidRPr="00F038AA">
        <w:rPr>
          <w:i/>
        </w:rPr>
        <w:t>Береговая полоса</w:t>
      </w:r>
      <w:r w:rsidRPr="00F038AA">
        <w:t xml:space="preserve"> предназначается для общего пользования. Каждый гражданин вправе пользоваться (без использования механических тран</w:t>
      </w:r>
      <w:r w:rsidRPr="00F038AA">
        <w:t>с</w:t>
      </w:r>
      <w:r w:rsidRPr="00F038AA">
        <w:lastRenderedPageBreak/>
        <w:t>портных средств) береговой полосой водных объектов общего пользования для передвижения и пребывания около них, в том числе для</w:t>
      </w:r>
      <w:r w:rsidRPr="00F038AA">
        <w:rPr>
          <w:lang w:val="en-US"/>
        </w:rPr>
        <w:t> </w:t>
      </w:r>
      <w:r w:rsidRPr="00F038AA">
        <w:t>осуществления любительского и спортивного рыболовства и причаливания плавучих средств.</w:t>
      </w:r>
    </w:p>
    <w:p w14:paraId="572D435A" w14:textId="77777777" w:rsidR="00CA73E9" w:rsidRPr="00F038AA" w:rsidRDefault="00CA73E9" w:rsidP="00E4068F">
      <w:pPr>
        <w:pStyle w:val="4"/>
      </w:pPr>
      <w:r w:rsidRPr="00F038AA">
        <w:t>Зоны санитарной охраны источников питьевого и хозяйственно-бытового водоснабжения.</w:t>
      </w:r>
    </w:p>
    <w:p w14:paraId="7E7DB52C" w14:textId="77777777" w:rsidR="00CA73E9" w:rsidRPr="00F038AA" w:rsidRDefault="00CA73E9" w:rsidP="00B50113">
      <w:pPr>
        <w:pStyle w:val="ab"/>
      </w:pPr>
      <w:r w:rsidRPr="00F038AA">
        <w:t>Устанавливаются в соответствии с СанПиН 2.1.4.1110-02.</w:t>
      </w:r>
    </w:p>
    <w:p w14:paraId="379C6540" w14:textId="77777777" w:rsidR="00CA73E9" w:rsidRPr="00F038AA" w:rsidRDefault="00CA73E9" w:rsidP="00B50113">
      <w:pPr>
        <w:pStyle w:val="ab"/>
      </w:pPr>
      <w:r w:rsidRPr="00F038AA">
        <w:rPr>
          <w:b/>
          <w:lang w:val="en-US"/>
        </w:rPr>
        <w:t>I</w:t>
      </w:r>
      <w:r w:rsidRPr="00F038AA">
        <w:rPr>
          <w:b/>
          <w:i/>
        </w:rPr>
        <w:t xml:space="preserve"> пояс ЗСО источника водоснабжения (строгого режима)</w:t>
      </w:r>
      <w:r w:rsidRPr="00F038AA">
        <w:t xml:space="preserve"> включает территорию расположения водозаборов, площадок всех водопроводных с</w:t>
      </w:r>
      <w:r w:rsidRPr="00F038AA">
        <w:t>о</w:t>
      </w:r>
      <w:r w:rsidRPr="00F038AA">
        <w:t>оружений и водопроводящего канала. Его назначение – защита места водоз</w:t>
      </w:r>
      <w:r w:rsidRPr="00F038AA">
        <w:t>а</w:t>
      </w:r>
      <w:r w:rsidRPr="00F038AA">
        <w:t>бора и водозаборных сооружений от случайного или умышленного загрязн</w:t>
      </w:r>
      <w:r w:rsidRPr="00F038AA">
        <w:t>е</w:t>
      </w:r>
      <w:r w:rsidRPr="00F038AA">
        <w:t xml:space="preserve">ния и повреждения. </w:t>
      </w:r>
    </w:p>
    <w:p w14:paraId="05E5234B" w14:textId="77777777" w:rsidR="00CA73E9" w:rsidRPr="00F038AA" w:rsidRDefault="00CA73E9" w:rsidP="00B50113">
      <w:pPr>
        <w:pStyle w:val="ab"/>
      </w:pPr>
      <w:r w:rsidRPr="00F038AA">
        <w:t xml:space="preserve">Граница </w:t>
      </w:r>
      <w:r w:rsidRPr="00F038AA">
        <w:rPr>
          <w:lang w:val="en-US"/>
        </w:rPr>
        <w:t>I</w:t>
      </w:r>
      <w:r w:rsidRPr="00F038AA">
        <w:t xml:space="preserve"> пояса </w:t>
      </w:r>
      <w:r w:rsidRPr="00F038AA">
        <w:rPr>
          <w:b/>
          <w:i/>
        </w:rPr>
        <w:t>подземных источников</w:t>
      </w:r>
      <w:r w:rsidRPr="00F038AA">
        <w:t xml:space="preserve"> </w:t>
      </w:r>
      <w:r w:rsidRPr="00F038AA">
        <w:rPr>
          <w:b/>
          <w:i/>
        </w:rPr>
        <w:t xml:space="preserve">водоснабжения </w:t>
      </w:r>
      <w:r w:rsidRPr="00F038AA">
        <w:t>устанавлив</w:t>
      </w:r>
      <w:r w:rsidRPr="00F038AA">
        <w:t>а</w:t>
      </w:r>
      <w:r w:rsidRPr="00F038AA">
        <w:t xml:space="preserve">ется на расстоянии не менее </w:t>
      </w:r>
      <w:smartTag w:uri="urn:schemas-microsoft-com:office:smarttags" w:element="metricconverter">
        <w:smartTagPr>
          <w:attr w:name="ProductID" w:val="30 м"/>
        </w:smartTagPr>
        <w:r w:rsidRPr="00F038AA">
          <w:t>30 м</w:t>
        </w:r>
      </w:smartTag>
      <w:r w:rsidRPr="00F038AA">
        <w:t xml:space="preserve"> от водозабора при использовании защ</w:t>
      </w:r>
      <w:r w:rsidRPr="00F038AA">
        <w:t>и</w:t>
      </w:r>
      <w:r w:rsidRPr="00F038AA">
        <w:t xml:space="preserve">щенных подземных вод и на расстоянии не менее </w:t>
      </w:r>
      <w:smartTag w:uri="urn:schemas-microsoft-com:office:smarttags" w:element="metricconverter">
        <w:smartTagPr>
          <w:attr w:name="ProductID" w:val="50 м"/>
        </w:smartTagPr>
        <w:r w:rsidRPr="00F038AA">
          <w:t>50 м</w:t>
        </w:r>
      </w:smartTag>
      <w:r w:rsidRPr="00F038AA">
        <w:t xml:space="preserve"> при использовании недостаточно защищенных подземных вод.</w:t>
      </w:r>
    </w:p>
    <w:p w14:paraId="42879BF5" w14:textId="77777777" w:rsidR="00CA73E9" w:rsidRPr="00F038AA" w:rsidRDefault="00CA73E9" w:rsidP="00CA73E9">
      <w:pPr>
        <w:rPr>
          <w:color w:val="000000"/>
          <w:szCs w:val="28"/>
        </w:rPr>
      </w:pPr>
      <w:r w:rsidRPr="00F038AA">
        <w:rPr>
          <w:i/>
          <w:iCs/>
          <w:color w:val="000000"/>
          <w:szCs w:val="28"/>
        </w:rPr>
        <w:t xml:space="preserve">Мероприятия по </w:t>
      </w:r>
      <w:r w:rsidRPr="00F038AA">
        <w:rPr>
          <w:i/>
          <w:szCs w:val="28"/>
          <w:lang w:val="en-US"/>
        </w:rPr>
        <w:t>I</w:t>
      </w:r>
      <w:r w:rsidRPr="00F038AA">
        <w:rPr>
          <w:i/>
          <w:iCs/>
          <w:color w:val="000000"/>
          <w:szCs w:val="28"/>
        </w:rPr>
        <w:t xml:space="preserve"> поясу для подземных источников водоснабжения:</w:t>
      </w:r>
    </w:p>
    <w:p w14:paraId="6776EA2E" w14:textId="77777777" w:rsidR="00CA73E9" w:rsidRPr="00F038AA" w:rsidRDefault="00CA73E9" w:rsidP="00EE0511">
      <w:pPr>
        <w:numPr>
          <w:ilvl w:val="0"/>
          <w:numId w:val="5"/>
        </w:numPr>
        <w:ind w:left="0" w:firstLine="709"/>
        <w:rPr>
          <w:color w:val="000000"/>
          <w:szCs w:val="28"/>
        </w:rPr>
      </w:pPr>
      <w:r w:rsidRPr="00F038AA">
        <w:rPr>
          <w:color w:val="000000"/>
          <w:szCs w:val="28"/>
        </w:rPr>
        <w:t xml:space="preserve">Территория </w:t>
      </w:r>
      <w:r w:rsidRPr="00F038AA">
        <w:rPr>
          <w:szCs w:val="28"/>
          <w:lang w:val="en-US"/>
        </w:rPr>
        <w:t>I</w:t>
      </w:r>
      <w:r w:rsidRPr="00F038AA">
        <w:rPr>
          <w:color w:val="000000"/>
          <w:szCs w:val="28"/>
        </w:rPr>
        <w:t xml:space="preserve">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5802E14B" w14:textId="77777777" w:rsidR="00CA73E9" w:rsidRPr="00F038AA" w:rsidRDefault="00CA73E9" w:rsidP="00CA73E9">
      <w:pPr>
        <w:rPr>
          <w:color w:val="000000"/>
          <w:szCs w:val="28"/>
        </w:rPr>
      </w:pPr>
      <w:r w:rsidRPr="00F038AA">
        <w:rPr>
          <w:color w:val="000000"/>
          <w:szCs w:val="28"/>
        </w:rPr>
        <w:t>2. Не допускается: посадка высокоствольных деревьев, все виды стро</w:t>
      </w:r>
      <w:r w:rsidRPr="00F038AA">
        <w:rPr>
          <w:color w:val="000000"/>
          <w:szCs w:val="28"/>
        </w:rPr>
        <w:t>и</w:t>
      </w:r>
      <w:r w:rsidRPr="00F038AA">
        <w:rPr>
          <w:color w:val="000000"/>
          <w:szCs w:val="28"/>
        </w:rPr>
        <w:t>тельства, не имеющие непосредственного отношения к эксплуатации, реко</w:t>
      </w:r>
      <w:r w:rsidRPr="00F038AA">
        <w:rPr>
          <w:color w:val="000000"/>
          <w:szCs w:val="28"/>
        </w:rPr>
        <w:t>н</w:t>
      </w:r>
      <w:r w:rsidRPr="00F038AA">
        <w:rPr>
          <w:color w:val="000000"/>
          <w:szCs w:val="28"/>
        </w:rPr>
        <w:t>струкции и расширению водопроводных сооружений, в т.ч. прокладка труб</w:t>
      </w:r>
      <w:r w:rsidRPr="00F038AA">
        <w:rPr>
          <w:color w:val="000000"/>
          <w:szCs w:val="28"/>
        </w:rPr>
        <w:t>о</w:t>
      </w:r>
      <w:r w:rsidRPr="00F038AA">
        <w:rPr>
          <w:color w:val="000000"/>
          <w:szCs w:val="28"/>
        </w:rPr>
        <w:t>проводов различного назначения, размещение жилых и хозяйственно-бытовых зданий, проживание людей, применение ядохимикатов и удобрений.</w:t>
      </w:r>
    </w:p>
    <w:p w14:paraId="0189DA62" w14:textId="77777777" w:rsidR="00CA73E9" w:rsidRPr="00F038AA" w:rsidRDefault="00CA73E9" w:rsidP="00CA73E9">
      <w:pPr>
        <w:rPr>
          <w:color w:val="000000"/>
          <w:szCs w:val="28"/>
        </w:rPr>
      </w:pPr>
      <w:r w:rsidRPr="00F038AA">
        <w:rPr>
          <w:color w:val="000000"/>
          <w:szCs w:val="28"/>
        </w:rPr>
        <w:t>3. Здания должны быть оборудованы канализацией с отведением сто</w:t>
      </w:r>
      <w:r w:rsidRPr="00F038AA">
        <w:rPr>
          <w:color w:val="000000"/>
          <w:szCs w:val="28"/>
        </w:rPr>
        <w:t>ч</w:t>
      </w:r>
      <w:r w:rsidRPr="00F038AA">
        <w:rPr>
          <w:color w:val="000000"/>
          <w:szCs w:val="28"/>
        </w:rPr>
        <w:t xml:space="preserve">ных вод в ближайшую систему бытовой или производственной канализации или на местные станции очистных сооружений, расположенные за пределами </w:t>
      </w:r>
      <w:r w:rsidRPr="00F038AA">
        <w:rPr>
          <w:szCs w:val="28"/>
          <w:lang w:val="en-US"/>
        </w:rPr>
        <w:t>I</w:t>
      </w:r>
      <w:r w:rsidRPr="00F038AA">
        <w:rPr>
          <w:color w:val="000000"/>
          <w:szCs w:val="28"/>
        </w:rPr>
        <w:t xml:space="preserve">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w:t>
      </w:r>
      <w:r w:rsidRPr="00F038AA">
        <w:rPr>
          <w:color w:val="000000"/>
          <w:szCs w:val="28"/>
        </w:rPr>
        <w:t>н</w:t>
      </w:r>
      <w:r w:rsidRPr="00F038AA">
        <w:rPr>
          <w:color w:val="000000"/>
          <w:szCs w:val="28"/>
        </w:rPr>
        <w:t>ные в местах, исключающих загрязнение территории первого пояса ЗСО при их вывозе.</w:t>
      </w:r>
    </w:p>
    <w:p w14:paraId="208B96CE" w14:textId="77777777" w:rsidR="00CA73E9" w:rsidRPr="00F038AA" w:rsidRDefault="00CA73E9" w:rsidP="00CA73E9">
      <w:pPr>
        <w:rPr>
          <w:color w:val="000000"/>
          <w:szCs w:val="28"/>
        </w:rPr>
      </w:pPr>
      <w:r w:rsidRPr="00F038AA">
        <w:rPr>
          <w:color w:val="000000"/>
          <w:szCs w:val="28"/>
        </w:rPr>
        <w:t xml:space="preserve">4. Водопроводные сооружения, расположенные в </w:t>
      </w:r>
      <w:r w:rsidRPr="00F038AA">
        <w:rPr>
          <w:szCs w:val="28"/>
          <w:lang w:val="en-US"/>
        </w:rPr>
        <w:t>I</w:t>
      </w:r>
      <w:r w:rsidRPr="00F038AA">
        <w:rPr>
          <w:color w:val="000000"/>
          <w:szCs w:val="28"/>
        </w:rPr>
        <w:t xml:space="preserve"> поясе зоны санита</w:t>
      </w:r>
      <w:r w:rsidRPr="00F038AA">
        <w:rPr>
          <w:color w:val="000000"/>
          <w:szCs w:val="28"/>
        </w:rPr>
        <w:t>р</w:t>
      </w:r>
      <w:r w:rsidRPr="00F038AA">
        <w:rPr>
          <w:color w:val="000000"/>
          <w:szCs w:val="28"/>
        </w:rPr>
        <w:t>ной охраны, должны быть оборудованы с учетом предотвращения возможн</w:t>
      </w:r>
      <w:r w:rsidRPr="00F038AA">
        <w:rPr>
          <w:color w:val="000000"/>
          <w:szCs w:val="28"/>
        </w:rPr>
        <w:t>о</w:t>
      </w:r>
      <w:r w:rsidRPr="00F038AA">
        <w:rPr>
          <w:color w:val="000000"/>
          <w:szCs w:val="28"/>
        </w:rPr>
        <w:t>сти загрязнения питьевой воды через оголовки и устья скважин, люки и п</w:t>
      </w:r>
      <w:r w:rsidRPr="00F038AA">
        <w:rPr>
          <w:color w:val="000000"/>
          <w:szCs w:val="28"/>
        </w:rPr>
        <w:t>е</w:t>
      </w:r>
      <w:r w:rsidRPr="00F038AA">
        <w:rPr>
          <w:color w:val="000000"/>
          <w:szCs w:val="28"/>
        </w:rPr>
        <w:t>реливные трубы резервуаров и устройства заливки насосов.</w:t>
      </w:r>
    </w:p>
    <w:p w14:paraId="26250EF7" w14:textId="77777777" w:rsidR="00CA73E9" w:rsidRPr="00F038AA" w:rsidRDefault="00CA73E9" w:rsidP="00CA73E9">
      <w:pPr>
        <w:rPr>
          <w:color w:val="000000"/>
          <w:szCs w:val="28"/>
        </w:rPr>
      </w:pPr>
      <w:r w:rsidRPr="00F038AA">
        <w:rPr>
          <w:color w:val="000000"/>
          <w:szCs w:val="28"/>
        </w:rPr>
        <w:t>5. Все водозаборы должны быть оборудованы аппаратурой для сист</w:t>
      </w:r>
      <w:r w:rsidRPr="00F038AA">
        <w:rPr>
          <w:color w:val="000000"/>
          <w:szCs w:val="28"/>
        </w:rPr>
        <w:t>е</w:t>
      </w:r>
      <w:r w:rsidRPr="00F038AA">
        <w:rPr>
          <w:color w:val="000000"/>
          <w:szCs w:val="28"/>
        </w:rPr>
        <w:t>матического контроля соответствия фактического дебита при эксплуатации водопровода проектной производительности, предусмотренной при его пр</w:t>
      </w:r>
      <w:r w:rsidRPr="00F038AA">
        <w:rPr>
          <w:color w:val="000000"/>
          <w:szCs w:val="28"/>
        </w:rPr>
        <w:t>о</w:t>
      </w:r>
      <w:r w:rsidRPr="00F038AA">
        <w:rPr>
          <w:color w:val="000000"/>
          <w:szCs w:val="28"/>
        </w:rPr>
        <w:t>ектировании и обосновании границ ЗСО.</w:t>
      </w:r>
    </w:p>
    <w:p w14:paraId="76BBEC90" w14:textId="77777777" w:rsidR="00CA73E9" w:rsidRPr="00F038AA" w:rsidRDefault="00CA73E9" w:rsidP="00B50113">
      <w:pPr>
        <w:pStyle w:val="ab"/>
      </w:pPr>
      <w:r w:rsidRPr="00F038AA">
        <w:rPr>
          <w:b/>
          <w:i/>
          <w:lang w:val="en-US"/>
        </w:rPr>
        <w:t>II</w:t>
      </w:r>
      <w:r w:rsidRPr="00F038AA">
        <w:rPr>
          <w:b/>
          <w:i/>
        </w:rPr>
        <w:t xml:space="preserve"> и </w:t>
      </w:r>
      <w:r w:rsidRPr="00F038AA">
        <w:rPr>
          <w:b/>
          <w:i/>
          <w:lang w:val="en-US"/>
        </w:rPr>
        <w:t>III</w:t>
      </w:r>
      <w:r w:rsidRPr="00F038AA">
        <w:rPr>
          <w:b/>
          <w:i/>
        </w:rPr>
        <w:t xml:space="preserve"> пояса ЗСО источников водоснабжения (пояса ограничений</w:t>
      </w:r>
      <w:r w:rsidRPr="00F038AA">
        <w:t>) включают территорию, предназначенную для предупреждения загрязнения воды источников водоснабжения.</w:t>
      </w:r>
    </w:p>
    <w:p w14:paraId="226F35CE" w14:textId="77777777" w:rsidR="00CA73E9" w:rsidRPr="00F038AA" w:rsidRDefault="00CA73E9" w:rsidP="00B50113">
      <w:pPr>
        <w:pStyle w:val="ab"/>
      </w:pPr>
      <w:r w:rsidRPr="00F038AA">
        <w:lastRenderedPageBreak/>
        <w:t xml:space="preserve">Границы </w:t>
      </w:r>
      <w:r w:rsidRPr="00F038AA">
        <w:rPr>
          <w:lang w:val="en-US"/>
        </w:rPr>
        <w:t>II</w:t>
      </w:r>
      <w:r w:rsidRPr="00F038AA">
        <w:t xml:space="preserve"> и </w:t>
      </w:r>
      <w:r w:rsidRPr="00F038AA">
        <w:rPr>
          <w:lang w:val="en-US"/>
        </w:rPr>
        <w:t>III</w:t>
      </w:r>
      <w:r w:rsidRPr="00F038AA">
        <w:t xml:space="preserve"> пояса ЗСО </w:t>
      </w:r>
      <w:r w:rsidRPr="00F038AA">
        <w:rPr>
          <w:b/>
          <w:i/>
        </w:rPr>
        <w:t>подземных источников</w:t>
      </w:r>
      <w:r w:rsidRPr="00F038AA">
        <w:t xml:space="preserve"> </w:t>
      </w:r>
      <w:r w:rsidRPr="00F038AA">
        <w:rPr>
          <w:b/>
          <w:i/>
        </w:rPr>
        <w:t>водоснабжения</w:t>
      </w:r>
      <w:r w:rsidRPr="00F038AA">
        <w:t xml:space="preserve"> определяются гидродинамическими расчетами исходя из условий, что ми</w:t>
      </w:r>
      <w:r w:rsidRPr="00F038AA">
        <w:t>к</w:t>
      </w:r>
      <w:r w:rsidRPr="00F038AA">
        <w:t>робное загрязнение, поступающее в водоносный пласт за пределами второго пояса, не достигает водозабора, химическое загрязнение, поступающее в в</w:t>
      </w:r>
      <w:r w:rsidRPr="00F038AA">
        <w:t>о</w:t>
      </w:r>
      <w:r w:rsidRPr="00F038AA">
        <w:t xml:space="preserve">доносный пласт за пределами третьего пояса, не достигает водозабора. </w:t>
      </w:r>
    </w:p>
    <w:p w14:paraId="1F6FE7D8" w14:textId="77777777" w:rsidR="00CA73E9" w:rsidRPr="00F038AA" w:rsidRDefault="00CA73E9" w:rsidP="00CA73E9">
      <w:pPr>
        <w:rPr>
          <w:color w:val="000000"/>
          <w:szCs w:val="28"/>
        </w:rPr>
      </w:pPr>
      <w:r w:rsidRPr="00F038AA">
        <w:rPr>
          <w:i/>
          <w:iCs/>
          <w:color w:val="000000"/>
          <w:szCs w:val="28"/>
        </w:rPr>
        <w:t xml:space="preserve">Мероприятия по </w:t>
      </w:r>
      <w:r w:rsidRPr="00F038AA">
        <w:rPr>
          <w:i/>
          <w:szCs w:val="28"/>
          <w:lang w:val="en-US"/>
        </w:rPr>
        <w:t>II</w:t>
      </w:r>
      <w:r w:rsidRPr="00F038AA">
        <w:rPr>
          <w:i/>
          <w:szCs w:val="28"/>
        </w:rPr>
        <w:t xml:space="preserve"> и </w:t>
      </w:r>
      <w:r w:rsidRPr="00F038AA">
        <w:rPr>
          <w:i/>
          <w:szCs w:val="28"/>
          <w:lang w:val="en-US"/>
        </w:rPr>
        <w:t>III</w:t>
      </w:r>
      <w:r w:rsidRPr="00F038AA">
        <w:rPr>
          <w:i/>
          <w:iCs/>
          <w:color w:val="000000"/>
          <w:szCs w:val="28"/>
        </w:rPr>
        <w:t xml:space="preserve"> поясам для подземных источников водосна</w:t>
      </w:r>
      <w:r w:rsidRPr="00F038AA">
        <w:rPr>
          <w:i/>
          <w:iCs/>
          <w:color w:val="000000"/>
          <w:szCs w:val="28"/>
        </w:rPr>
        <w:t>б</w:t>
      </w:r>
      <w:r w:rsidRPr="00F038AA">
        <w:rPr>
          <w:i/>
          <w:iCs/>
          <w:color w:val="000000"/>
          <w:szCs w:val="28"/>
        </w:rPr>
        <w:t>жения:</w:t>
      </w:r>
    </w:p>
    <w:p w14:paraId="231E124D" w14:textId="77777777" w:rsidR="00CA73E9" w:rsidRPr="00F038AA" w:rsidRDefault="00CA73E9" w:rsidP="00CA73E9">
      <w:pPr>
        <w:rPr>
          <w:color w:val="000000"/>
          <w:szCs w:val="28"/>
        </w:rPr>
      </w:pPr>
      <w:r w:rsidRPr="00F038AA">
        <w:rPr>
          <w:color w:val="000000"/>
          <w:szCs w:val="28"/>
        </w:rPr>
        <w:t>1. Выявление, тампонирование или восстановление всех старых, бе</w:t>
      </w:r>
      <w:r w:rsidRPr="00F038AA">
        <w:rPr>
          <w:color w:val="000000"/>
          <w:szCs w:val="28"/>
        </w:rPr>
        <w:t>з</w:t>
      </w:r>
      <w:r w:rsidRPr="00F038AA">
        <w:rPr>
          <w:color w:val="000000"/>
          <w:szCs w:val="28"/>
        </w:rPr>
        <w:t>действующих, дефектных или неправильно эксплуатируемых скважин, пре</w:t>
      </w:r>
      <w:r w:rsidRPr="00F038AA">
        <w:rPr>
          <w:color w:val="000000"/>
          <w:szCs w:val="28"/>
        </w:rPr>
        <w:t>д</w:t>
      </w:r>
      <w:r w:rsidRPr="00F038AA">
        <w:rPr>
          <w:color w:val="000000"/>
          <w:szCs w:val="28"/>
        </w:rPr>
        <w:t>ставляющих опасность в части возможности загрязнения водоносных гор</w:t>
      </w:r>
      <w:r w:rsidRPr="00F038AA">
        <w:rPr>
          <w:color w:val="000000"/>
          <w:szCs w:val="28"/>
        </w:rPr>
        <w:t>и</w:t>
      </w:r>
      <w:r w:rsidRPr="00F038AA">
        <w:rPr>
          <w:color w:val="000000"/>
          <w:szCs w:val="28"/>
        </w:rPr>
        <w:t>зонтов.</w:t>
      </w:r>
    </w:p>
    <w:p w14:paraId="53B0DCBA" w14:textId="77777777" w:rsidR="00CA73E9" w:rsidRPr="00F038AA" w:rsidRDefault="00CA73E9" w:rsidP="00CA73E9">
      <w:pPr>
        <w:rPr>
          <w:color w:val="000000"/>
          <w:szCs w:val="28"/>
        </w:rPr>
      </w:pPr>
      <w:r w:rsidRPr="00F038AA">
        <w:rPr>
          <w:color w:val="000000"/>
          <w:szCs w:val="28"/>
        </w:rPr>
        <w:t>2. Бурение новых скважин и новое строительство, связанное с наруш</w:t>
      </w:r>
      <w:r w:rsidRPr="00F038AA">
        <w:rPr>
          <w:color w:val="000000"/>
          <w:szCs w:val="28"/>
        </w:rPr>
        <w:t>е</w:t>
      </w:r>
      <w:r w:rsidRPr="00F038AA">
        <w:rPr>
          <w:color w:val="000000"/>
          <w:szCs w:val="28"/>
        </w:rPr>
        <w:t>нием почвенного покрова, производится при обязательном согласовании с центром государственного санитарно-эпидемиологического надзора.</w:t>
      </w:r>
    </w:p>
    <w:p w14:paraId="4310B3B9" w14:textId="77777777" w:rsidR="00CA73E9" w:rsidRPr="00F038AA" w:rsidRDefault="00CA73E9" w:rsidP="00CA73E9">
      <w:pPr>
        <w:rPr>
          <w:color w:val="000000"/>
          <w:szCs w:val="28"/>
        </w:rPr>
      </w:pPr>
      <w:r w:rsidRPr="00F038AA">
        <w:rPr>
          <w:color w:val="000000"/>
          <w:szCs w:val="28"/>
        </w:rPr>
        <w:t>3. Запрещена закачка отработанных вод в подземные горизонты, по</w:t>
      </w:r>
      <w:r w:rsidRPr="00F038AA">
        <w:rPr>
          <w:color w:val="000000"/>
          <w:szCs w:val="28"/>
        </w:rPr>
        <w:t>д</w:t>
      </w:r>
      <w:r w:rsidRPr="00F038AA">
        <w:rPr>
          <w:color w:val="000000"/>
          <w:szCs w:val="28"/>
        </w:rPr>
        <w:t>земного складирования твердых отходов и разработки недр земли.</w:t>
      </w:r>
    </w:p>
    <w:p w14:paraId="72CB861D" w14:textId="77777777" w:rsidR="00CA73E9" w:rsidRPr="00F038AA" w:rsidRDefault="00CA73E9" w:rsidP="00CA73E9">
      <w:pPr>
        <w:rPr>
          <w:color w:val="000000"/>
          <w:szCs w:val="28"/>
        </w:rPr>
      </w:pPr>
      <w:r w:rsidRPr="00F038AA">
        <w:rPr>
          <w:color w:val="000000"/>
          <w:szCs w:val="28"/>
        </w:rPr>
        <w:t>4. Запрещено размещение складов горюче-смазочных материалов, яд</w:t>
      </w:r>
      <w:r w:rsidRPr="00F038AA">
        <w:rPr>
          <w:color w:val="000000"/>
          <w:szCs w:val="28"/>
        </w:rPr>
        <w:t>о</w:t>
      </w:r>
      <w:r w:rsidRPr="00F038AA">
        <w:rPr>
          <w:color w:val="000000"/>
          <w:szCs w:val="28"/>
        </w:rPr>
        <w:t>химикатов и минеральных удобрений, накопителей промстоков, шламохр</w:t>
      </w:r>
      <w:r w:rsidRPr="00F038AA">
        <w:rPr>
          <w:color w:val="000000"/>
          <w:szCs w:val="28"/>
        </w:rPr>
        <w:t>а</w:t>
      </w:r>
      <w:r w:rsidRPr="00F038AA">
        <w:rPr>
          <w:color w:val="000000"/>
          <w:szCs w:val="28"/>
        </w:rPr>
        <w:t>нилищ и других объектов, обусловливающих опасность химического загря</w:t>
      </w:r>
      <w:r w:rsidRPr="00F038AA">
        <w:rPr>
          <w:color w:val="000000"/>
          <w:szCs w:val="28"/>
        </w:rPr>
        <w:t>з</w:t>
      </w:r>
      <w:r w:rsidRPr="00F038AA">
        <w:rPr>
          <w:color w:val="000000"/>
          <w:szCs w:val="28"/>
        </w:rPr>
        <w:t xml:space="preserve">нения подземных вод. Размещение таких объектов допускается в пределах </w:t>
      </w:r>
      <w:r w:rsidRPr="00F038AA">
        <w:rPr>
          <w:szCs w:val="28"/>
          <w:lang w:val="en-US"/>
        </w:rPr>
        <w:t>III</w:t>
      </w:r>
      <w:r w:rsidRPr="00F038AA">
        <w:rPr>
          <w:color w:val="000000"/>
          <w:szCs w:val="28"/>
        </w:rPr>
        <w:t xml:space="preserve"> пояса ЗСО только при использовании защищенных подземных вод, при усл</w:t>
      </w:r>
      <w:r w:rsidRPr="00F038AA">
        <w:rPr>
          <w:color w:val="000000"/>
          <w:szCs w:val="28"/>
        </w:rPr>
        <w:t>о</w:t>
      </w:r>
      <w:r w:rsidRPr="00F038AA">
        <w:rPr>
          <w:color w:val="000000"/>
          <w:szCs w:val="28"/>
        </w:rPr>
        <w:t>вии выполнения специальных мероприятий по защите водоносного горизо</w:t>
      </w:r>
      <w:r w:rsidRPr="00F038AA">
        <w:rPr>
          <w:color w:val="000000"/>
          <w:szCs w:val="28"/>
        </w:rPr>
        <w:t>н</w:t>
      </w:r>
      <w:r w:rsidRPr="00F038AA">
        <w:rPr>
          <w:color w:val="000000"/>
          <w:szCs w:val="28"/>
        </w:rPr>
        <w:t>та от загрязнения при наличии санитарно-эпидемиологического заключения центра государственного санитарно-эпидемиологического надзора, выданн</w:t>
      </w:r>
      <w:r w:rsidRPr="00F038AA">
        <w:rPr>
          <w:color w:val="000000"/>
          <w:szCs w:val="28"/>
        </w:rPr>
        <w:t>о</w:t>
      </w:r>
      <w:r w:rsidRPr="00F038AA">
        <w:rPr>
          <w:color w:val="000000"/>
          <w:szCs w:val="28"/>
        </w:rPr>
        <w:t>го с учетом заключения органов геологического контроля.</w:t>
      </w:r>
    </w:p>
    <w:p w14:paraId="04E4F270" w14:textId="77777777" w:rsidR="00CA73E9" w:rsidRPr="00F038AA" w:rsidRDefault="00CA73E9" w:rsidP="00CA73E9">
      <w:pPr>
        <w:rPr>
          <w:color w:val="000000"/>
          <w:szCs w:val="28"/>
        </w:rPr>
      </w:pPr>
      <w:r w:rsidRPr="00F038AA">
        <w:rPr>
          <w:color w:val="000000"/>
          <w:szCs w:val="28"/>
        </w:rPr>
        <w:t>5. Своевременное выполнение необходимых мероприятий по санита</w:t>
      </w:r>
      <w:r w:rsidRPr="00F038AA">
        <w:rPr>
          <w:color w:val="000000"/>
          <w:szCs w:val="28"/>
        </w:rPr>
        <w:t>р</w:t>
      </w:r>
      <w:r w:rsidRPr="00F038AA">
        <w:rPr>
          <w:color w:val="000000"/>
          <w:szCs w:val="28"/>
        </w:rPr>
        <w:t>ной охране поверхностных вод, имеющих непосредственную гидрологич</w:t>
      </w:r>
      <w:r w:rsidRPr="00F038AA">
        <w:rPr>
          <w:color w:val="000000"/>
          <w:szCs w:val="28"/>
        </w:rPr>
        <w:t>е</w:t>
      </w:r>
      <w:r w:rsidRPr="00F038AA">
        <w:rPr>
          <w:color w:val="000000"/>
          <w:szCs w:val="28"/>
        </w:rPr>
        <w:t>скую связь с используемым водоносным горизонтом, в соответствии с гиги</w:t>
      </w:r>
      <w:r w:rsidRPr="00F038AA">
        <w:rPr>
          <w:color w:val="000000"/>
          <w:szCs w:val="28"/>
        </w:rPr>
        <w:t>е</w:t>
      </w:r>
      <w:r w:rsidRPr="00F038AA">
        <w:rPr>
          <w:color w:val="000000"/>
          <w:szCs w:val="28"/>
        </w:rPr>
        <w:t>ническими требованиями к охране поверхностных вод.</w:t>
      </w:r>
    </w:p>
    <w:p w14:paraId="5E355561" w14:textId="77777777" w:rsidR="00CA73E9" w:rsidRPr="00F038AA" w:rsidRDefault="00CA73E9" w:rsidP="00CA73E9">
      <w:pPr>
        <w:rPr>
          <w:color w:val="000000"/>
          <w:szCs w:val="28"/>
        </w:rPr>
      </w:pPr>
      <w:r w:rsidRPr="00F038AA">
        <w:rPr>
          <w:i/>
          <w:iCs/>
          <w:color w:val="000000"/>
          <w:szCs w:val="28"/>
        </w:rPr>
        <w:t xml:space="preserve">Мероприятия по </w:t>
      </w:r>
      <w:r w:rsidRPr="00F038AA">
        <w:rPr>
          <w:i/>
          <w:szCs w:val="28"/>
          <w:lang w:val="en-US"/>
        </w:rPr>
        <w:t>II</w:t>
      </w:r>
      <w:r w:rsidRPr="00F038AA">
        <w:rPr>
          <w:i/>
          <w:iCs/>
          <w:color w:val="000000"/>
          <w:szCs w:val="28"/>
        </w:rPr>
        <w:t xml:space="preserve"> поясу для подземных источников водоснабжения. </w:t>
      </w:r>
      <w:r w:rsidRPr="00F038AA">
        <w:rPr>
          <w:color w:val="000000"/>
          <w:szCs w:val="28"/>
        </w:rPr>
        <w:t xml:space="preserve">Кроме мероприятий, указанных в п. 1-5, в пределах </w:t>
      </w:r>
      <w:r w:rsidRPr="00F038AA">
        <w:rPr>
          <w:szCs w:val="28"/>
          <w:lang w:val="en-US"/>
        </w:rPr>
        <w:t>II</w:t>
      </w:r>
      <w:r w:rsidRPr="00F038AA">
        <w:rPr>
          <w:color w:val="000000"/>
          <w:szCs w:val="28"/>
        </w:rPr>
        <w:t xml:space="preserve"> пояса ЗСО подземных источников водоснабжения подлежат выполнению следующие дополнител</w:t>
      </w:r>
      <w:r w:rsidRPr="00F038AA">
        <w:rPr>
          <w:color w:val="000000"/>
          <w:szCs w:val="28"/>
        </w:rPr>
        <w:t>ь</w:t>
      </w:r>
      <w:r w:rsidRPr="00F038AA">
        <w:rPr>
          <w:color w:val="000000"/>
          <w:szCs w:val="28"/>
        </w:rPr>
        <w:t>ные мероприятия:</w:t>
      </w:r>
    </w:p>
    <w:p w14:paraId="3F1947E6" w14:textId="77777777" w:rsidR="00CA73E9" w:rsidRPr="00F038AA" w:rsidRDefault="00CA73E9" w:rsidP="00CA73E9">
      <w:pPr>
        <w:rPr>
          <w:color w:val="000000"/>
          <w:szCs w:val="28"/>
        </w:rPr>
      </w:pPr>
      <w:r w:rsidRPr="00F038AA">
        <w:rPr>
          <w:color w:val="000000"/>
          <w:szCs w:val="28"/>
        </w:rPr>
        <w:t>- Не допускается размещение кладбищ, скотомогильников, полей асс</w:t>
      </w:r>
      <w:r w:rsidRPr="00F038AA">
        <w:rPr>
          <w:color w:val="000000"/>
          <w:szCs w:val="28"/>
        </w:rPr>
        <w:t>е</w:t>
      </w:r>
      <w:r w:rsidRPr="00F038AA">
        <w:rPr>
          <w:color w:val="000000"/>
          <w:szCs w:val="28"/>
        </w:rPr>
        <w:t>низации, полей фильтрации, навозохранилищ, силосных траншей, животн</w:t>
      </w:r>
      <w:r w:rsidRPr="00F038AA">
        <w:rPr>
          <w:color w:val="000000"/>
          <w:szCs w:val="28"/>
        </w:rPr>
        <w:t>о</w:t>
      </w:r>
      <w:r w:rsidRPr="00F038AA">
        <w:rPr>
          <w:color w:val="000000"/>
          <w:szCs w:val="28"/>
        </w:rPr>
        <w:t>водческих и птицеводческих предприятий и других объектов, обусловлив</w:t>
      </w:r>
      <w:r w:rsidRPr="00F038AA">
        <w:rPr>
          <w:color w:val="000000"/>
          <w:szCs w:val="28"/>
        </w:rPr>
        <w:t>а</w:t>
      </w:r>
      <w:r w:rsidRPr="00F038AA">
        <w:rPr>
          <w:color w:val="000000"/>
          <w:szCs w:val="28"/>
        </w:rPr>
        <w:t>ющих опасность микробного загрязнения подземных вод; применение удо</w:t>
      </w:r>
      <w:r w:rsidRPr="00F038AA">
        <w:rPr>
          <w:color w:val="000000"/>
          <w:szCs w:val="28"/>
        </w:rPr>
        <w:t>б</w:t>
      </w:r>
      <w:r w:rsidRPr="00F038AA">
        <w:rPr>
          <w:color w:val="000000"/>
          <w:szCs w:val="28"/>
        </w:rPr>
        <w:t>рений и ядохимикатов; рубка леса главного пользования и реконструкции.</w:t>
      </w:r>
    </w:p>
    <w:p w14:paraId="47E81E57" w14:textId="77777777" w:rsidR="00CA73E9" w:rsidRPr="00F038AA" w:rsidRDefault="00CA73E9" w:rsidP="00CA73E9">
      <w:pPr>
        <w:rPr>
          <w:color w:val="000000"/>
          <w:szCs w:val="28"/>
        </w:rPr>
      </w:pPr>
      <w:r w:rsidRPr="00F038AA">
        <w:rPr>
          <w:color w:val="000000"/>
          <w:szCs w:val="28"/>
        </w:rPr>
        <w:t>- Выполнение мероприятий по санитарному благоустройству террит</w:t>
      </w:r>
      <w:r w:rsidRPr="00F038AA">
        <w:rPr>
          <w:color w:val="000000"/>
          <w:szCs w:val="28"/>
        </w:rPr>
        <w:t>о</w:t>
      </w:r>
      <w:r w:rsidRPr="00F038AA">
        <w:rPr>
          <w:color w:val="000000"/>
          <w:szCs w:val="28"/>
        </w:rPr>
        <w:t>рии населенных пунктов и других объектов (оборудование канализацией, устройство водонепроницаемых выгребов, организация отвода поверхнос</w:t>
      </w:r>
      <w:r w:rsidRPr="00F038AA">
        <w:rPr>
          <w:color w:val="000000"/>
          <w:szCs w:val="28"/>
        </w:rPr>
        <w:t>т</w:t>
      </w:r>
      <w:r w:rsidRPr="00F038AA">
        <w:rPr>
          <w:color w:val="000000"/>
          <w:szCs w:val="28"/>
        </w:rPr>
        <w:t>ного стока и др.).</w:t>
      </w:r>
    </w:p>
    <w:p w14:paraId="15DD1DD5" w14:textId="77777777" w:rsidR="006C798E" w:rsidRPr="00F038AA" w:rsidRDefault="006C798E" w:rsidP="006C798E">
      <w:pPr>
        <w:rPr>
          <w:color w:val="000000"/>
          <w:szCs w:val="28"/>
        </w:rPr>
      </w:pPr>
      <w:r w:rsidRPr="00F038AA">
        <w:rPr>
          <w:color w:val="000000"/>
          <w:szCs w:val="28"/>
        </w:rPr>
        <w:lastRenderedPageBreak/>
        <w:t xml:space="preserve">Зона санитарной охраны </w:t>
      </w:r>
      <w:r w:rsidRPr="00F038AA">
        <w:rPr>
          <w:b/>
          <w:i/>
          <w:color w:val="000000"/>
          <w:szCs w:val="28"/>
        </w:rPr>
        <w:t>водопроводных сооружений</w:t>
      </w:r>
      <w:r w:rsidRPr="00F038AA">
        <w:rPr>
          <w:color w:val="000000"/>
          <w:szCs w:val="28"/>
        </w:rPr>
        <w:t xml:space="preserve">, расположенных вне территории водозабора, представлена первым поясом (строгого режима), </w:t>
      </w:r>
      <w:r w:rsidRPr="00F038AA">
        <w:rPr>
          <w:b/>
          <w:i/>
          <w:color w:val="000000"/>
          <w:szCs w:val="28"/>
        </w:rPr>
        <w:t>водоводов</w:t>
      </w:r>
      <w:r w:rsidRPr="00F038AA">
        <w:rPr>
          <w:color w:val="000000"/>
          <w:szCs w:val="28"/>
        </w:rPr>
        <w:t xml:space="preserve"> – санитарно-защитной полосой.</w:t>
      </w:r>
    </w:p>
    <w:p w14:paraId="5ECE28FA" w14:textId="77777777" w:rsidR="006C798E" w:rsidRPr="00F038AA" w:rsidRDefault="006C798E" w:rsidP="006C798E">
      <w:pPr>
        <w:rPr>
          <w:color w:val="000000"/>
          <w:szCs w:val="28"/>
        </w:rPr>
      </w:pPr>
      <w:r w:rsidRPr="00F038AA">
        <w:rPr>
          <w:color w:val="000000"/>
          <w:szCs w:val="28"/>
        </w:rPr>
        <w:t>Граница первого пояса ЗСО водопроводных сооружений принимается на расстоянии:</w:t>
      </w:r>
    </w:p>
    <w:p w14:paraId="2606EC4B" w14:textId="77777777" w:rsidR="006C798E" w:rsidRPr="00F038AA" w:rsidRDefault="006C798E" w:rsidP="006C798E">
      <w:pPr>
        <w:rPr>
          <w:color w:val="000000"/>
          <w:szCs w:val="28"/>
        </w:rPr>
      </w:pPr>
      <w:r w:rsidRPr="00F038AA">
        <w:rPr>
          <w:color w:val="000000"/>
          <w:szCs w:val="28"/>
        </w:rPr>
        <w:t>- от стен запасных и регулирующих емкостей, фильтров и контактных осветлителей - не менее 30 м;</w:t>
      </w:r>
    </w:p>
    <w:p w14:paraId="72A3BB2E" w14:textId="77777777" w:rsidR="006C798E" w:rsidRPr="00F038AA" w:rsidRDefault="006C798E" w:rsidP="006C798E">
      <w:pPr>
        <w:rPr>
          <w:color w:val="000000"/>
          <w:szCs w:val="28"/>
        </w:rPr>
      </w:pPr>
      <w:r w:rsidRPr="00F038AA">
        <w:rPr>
          <w:color w:val="000000"/>
          <w:szCs w:val="28"/>
        </w:rPr>
        <w:t>- от водонапорных башен – не менее 10 м;</w:t>
      </w:r>
    </w:p>
    <w:p w14:paraId="0E50CDEC" w14:textId="77777777" w:rsidR="006C798E" w:rsidRPr="00F038AA" w:rsidRDefault="006C798E" w:rsidP="006C798E">
      <w:pPr>
        <w:rPr>
          <w:color w:val="000000"/>
          <w:szCs w:val="28"/>
        </w:rPr>
      </w:pPr>
      <w:r w:rsidRPr="00F038AA">
        <w:rPr>
          <w:color w:val="000000"/>
          <w:szCs w:val="28"/>
        </w:rPr>
        <w:t>- от остальных помещений (отстойники, реагентное хозяйство, склад хлора, насосные станции и др.) – не менее 15 м.</w:t>
      </w:r>
    </w:p>
    <w:p w14:paraId="4CF8941A" w14:textId="77777777" w:rsidR="006C798E" w:rsidRPr="00F038AA" w:rsidRDefault="006C798E" w:rsidP="006C798E">
      <w:pPr>
        <w:rPr>
          <w:color w:val="000000"/>
          <w:szCs w:val="28"/>
        </w:rPr>
      </w:pPr>
      <w:r w:rsidRPr="00F038AA">
        <w:rPr>
          <w:color w:val="000000"/>
          <w:szCs w:val="28"/>
        </w:rPr>
        <w:t>Ширину санитарно-защитной полосы следует принимать по обе стор</w:t>
      </w:r>
      <w:r w:rsidRPr="00F038AA">
        <w:rPr>
          <w:color w:val="000000"/>
          <w:szCs w:val="28"/>
        </w:rPr>
        <w:t>о</w:t>
      </w:r>
      <w:r w:rsidRPr="00F038AA">
        <w:rPr>
          <w:color w:val="000000"/>
          <w:szCs w:val="28"/>
        </w:rPr>
        <w:t>ны от крайних линий водопровода:</w:t>
      </w:r>
    </w:p>
    <w:p w14:paraId="77567A37" w14:textId="77777777" w:rsidR="006C798E" w:rsidRPr="00F038AA" w:rsidRDefault="006C798E" w:rsidP="006C798E">
      <w:pPr>
        <w:rPr>
          <w:color w:val="000000"/>
          <w:szCs w:val="28"/>
        </w:rPr>
      </w:pPr>
      <w:r w:rsidRPr="00F038AA">
        <w:rPr>
          <w:color w:val="000000"/>
          <w:szCs w:val="28"/>
        </w:rPr>
        <w:t>а) при отсутствии грунтовых вод – не менее 10 м при диаметре водов</w:t>
      </w:r>
      <w:r w:rsidRPr="00F038AA">
        <w:rPr>
          <w:color w:val="000000"/>
          <w:szCs w:val="28"/>
        </w:rPr>
        <w:t>о</w:t>
      </w:r>
      <w:r w:rsidRPr="00F038AA">
        <w:rPr>
          <w:color w:val="000000"/>
          <w:szCs w:val="28"/>
        </w:rPr>
        <w:t>дов до 1000 мм и не менее 20 м при диаметре водоводов более 1000 мм;</w:t>
      </w:r>
    </w:p>
    <w:p w14:paraId="4B9B88D7" w14:textId="77777777" w:rsidR="006C798E" w:rsidRPr="00F038AA" w:rsidRDefault="006C798E" w:rsidP="006C798E">
      <w:pPr>
        <w:rPr>
          <w:color w:val="000000"/>
          <w:szCs w:val="28"/>
        </w:rPr>
      </w:pPr>
      <w:r w:rsidRPr="00F038AA">
        <w:rPr>
          <w:color w:val="000000"/>
          <w:szCs w:val="28"/>
        </w:rPr>
        <w:t>б) при наличии грунтовых вод – не менее 50 м вне зависимости от ди</w:t>
      </w:r>
      <w:r w:rsidRPr="00F038AA">
        <w:rPr>
          <w:color w:val="000000"/>
          <w:szCs w:val="28"/>
        </w:rPr>
        <w:t>а</w:t>
      </w:r>
      <w:r w:rsidRPr="00F038AA">
        <w:rPr>
          <w:color w:val="000000"/>
          <w:szCs w:val="28"/>
        </w:rPr>
        <w:t>метра водоводов.</w:t>
      </w:r>
    </w:p>
    <w:p w14:paraId="28DD797F" w14:textId="77777777" w:rsidR="006C798E" w:rsidRPr="00F038AA" w:rsidRDefault="006C798E" w:rsidP="006C798E">
      <w:pPr>
        <w:rPr>
          <w:color w:val="000000"/>
          <w:szCs w:val="28"/>
        </w:rPr>
      </w:pPr>
      <w:r w:rsidRPr="00F038AA">
        <w:rPr>
          <w:color w:val="000000"/>
          <w:szCs w:val="28"/>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538ACB5C" w14:textId="77777777" w:rsidR="006C798E" w:rsidRPr="00F038AA" w:rsidRDefault="006C798E" w:rsidP="006C798E">
      <w:pPr>
        <w:pStyle w:val="ab"/>
        <w:rPr>
          <w:u w:val="single"/>
        </w:rPr>
      </w:pPr>
      <w:r w:rsidRPr="00F038AA">
        <w:rPr>
          <w:u w:val="single"/>
        </w:rPr>
        <w:t>На территории сельсовета не установлены ЗСО источников водосна</w:t>
      </w:r>
      <w:r w:rsidRPr="00F038AA">
        <w:rPr>
          <w:u w:val="single"/>
        </w:rPr>
        <w:t>б</w:t>
      </w:r>
      <w:r w:rsidRPr="00F038AA">
        <w:rPr>
          <w:u w:val="single"/>
        </w:rPr>
        <w:t xml:space="preserve">жения. </w:t>
      </w:r>
    </w:p>
    <w:p w14:paraId="12862EB1" w14:textId="77777777" w:rsidR="00CA73E9" w:rsidRPr="00F038AA" w:rsidRDefault="00CA73E9" w:rsidP="00E4068F">
      <w:pPr>
        <w:pStyle w:val="4"/>
      </w:pPr>
      <w:r w:rsidRPr="00F038AA">
        <w:t>Зоны затопления и подтопления.</w:t>
      </w:r>
    </w:p>
    <w:p w14:paraId="40B9EE5A" w14:textId="77777777" w:rsidR="00CA73E9" w:rsidRPr="00F038AA" w:rsidRDefault="00CA73E9" w:rsidP="00B50113">
      <w:pPr>
        <w:pStyle w:val="ab"/>
      </w:pPr>
      <w:r w:rsidRPr="00F038AA">
        <w:t>В соответствии со ст. 105 Земельного кодекса Российской Федерации зоны затопления и подтопления относятся к зонам с особыми условиями и</w:t>
      </w:r>
      <w:r w:rsidRPr="00F038AA">
        <w:t>с</w:t>
      </w:r>
      <w:r w:rsidRPr="00F038AA">
        <w:t>пользования территорий.</w:t>
      </w:r>
    </w:p>
    <w:p w14:paraId="37F9D96C" w14:textId="77777777" w:rsidR="00CA73E9" w:rsidRPr="00F038AA" w:rsidRDefault="00CA73E9" w:rsidP="00CA73E9">
      <w:pPr>
        <w:tabs>
          <w:tab w:val="left" w:pos="8334"/>
        </w:tabs>
        <w:ind w:right="18"/>
        <w:rPr>
          <w:bCs/>
        </w:rPr>
      </w:pPr>
      <w:r w:rsidRPr="00F038AA">
        <w:t>Согласно постановлению Правительства Российской Федерации от 18 апреля 2014 года №360 «О зонах затопления, подтопления»</w:t>
      </w:r>
      <w:r w:rsidRPr="00F038AA">
        <w:rPr>
          <w:bCs/>
        </w:rPr>
        <w:t>, границы зон з</w:t>
      </w:r>
      <w:r w:rsidRPr="00F038AA">
        <w:rPr>
          <w:bCs/>
        </w:rPr>
        <w:t>а</w:t>
      </w:r>
      <w:r w:rsidRPr="00F038AA">
        <w:rPr>
          <w:bCs/>
        </w:rPr>
        <w:t>топления и подтопления определяются Федеральным агентством водных р</w:t>
      </w:r>
      <w:r w:rsidRPr="00F038AA">
        <w:rPr>
          <w:bCs/>
        </w:rPr>
        <w:t>е</w:t>
      </w:r>
      <w:r w:rsidRPr="00F038AA">
        <w:rPr>
          <w:bCs/>
        </w:rPr>
        <w:t>сурсов на основании предложений региональных органов исполнительной власти, подготовленных совместно с органами местного самоуправления.</w:t>
      </w:r>
    </w:p>
    <w:p w14:paraId="0716DF33" w14:textId="5B09A5DC" w:rsidR="000409F0" w:rsidRPr="00F038AA" w:rsidRDefault="00CA73E9" w:rsidP="00B50113">
      <w:pPr>
        <w:pStyle w:val="ab"/>
        <w:rPr>
          <w:u w:val="single"/>
        </w:rPr>
      </w:pPr>
      <w:r w:rsidRPr="00F038AA">
        <w:rPr>
          <w:u w:val="single"/>
        </w:rPr>
        <w:t xml:space="preserve">Границы зон затопления, подтопления считаются установленными со дня внесения сведений о зонах затопления, подтопления в ЕГРН. </w:t>
      </w:r>
      <w:r w:rsidR="00A3378A" w:rsidRPr="00F038AA">
        <w:rPr>
          <w:u w:val="single"/>
        </w:rPr>
        <w:t xml:space="preserve">На момент разработки </w:t>
      </w:r>
      <w:r w:rsidR="003C7D50" w:rsidRPr="00F038AA">
        <w:rPr>
          <w:u w:val="single"/>
        </w:rPr>
        <w:t>генерального плана</w:t>
      </w:r>
      <w:r w:rsidR="00A3378A" w:rsidRPr="00F038AA">
        <w:rPr>
          <w:u w:val="single"/>
        </w:rPr>
        <w:t xml:space="preserve"> в ЕГРН не содержится сведений о зонах з</w:t>
      </w:r>
      <w:r w:rsidR="00A3378A" w:rsidRPr="00F038AA">
        <w:rPr>
          <w:u w:val="single"/>
        </w:rPr>
        <w:t>а</w:t>
      </w:r>
      <w:r w:rsidR="00A3378A" w:rsidRPr="00F038AA">
        <w:rPr>
          <w:u w:val="single"/>
        </w:rPr>
        <w:t xml:space="preserve">топления и подтопления территории </w:t>
      </w:r>
      <w:r w:rsidR="009B36F0" w:rsidRPr="00F038AA">
        <w:rPr>
          <w:u w:val="single"/>
        </w:rPr>
        <w:t>Удаченского</w:t>
      </w:r>
      <w:r w:rsidR="00E4068F" w:rsidRPr="00F038AA">
        <w:rPr>
          <w:u w:val="single"/>
        </w:rPr>
        <w:t xml:space="preserve"> сельсовета</w:t>
      </w:r>
      <w:r w:rsidR="00A3378A" w:rsidRPr="00F038AA">
        <w:rPr>
          <w:u w:val="single"/>
        </w:rPr>
        <w:t>.</w:t>
      </w:r>
    </w:p>
    <w:p w14:paraId="137D6EA3" w14:textId="77777777" w:rsidR="00CA73E9" w:rsidRPr="00F038AA" w:rsidRDefault="00CA73E9" w:rsidP="00B50113">
      <w:pPr>
        <w:pStyle w:val="ab"/>
        <w:rPr>
          <w:shd w:val="clear" w:color="auto" w:fill="FFFFFF"/>
        </w:rPr>
      </w:pPr>
      <w:r w:rsidRPr="00F038AA">
        <w:rPr>
          <w:shd w:val="clear" w:color="auto" w:fill="FFFFFF"/>
        </w:rPr>
        <w:t>Зоны затопления устанавливаются в отношении:</w:t>
      </w:r>
    </w:p>
    <w:p w14:paraId="4E0A2527" w14:textId="77777777" w:rsidR="00CA73E9" w:rsidRPr="00F038AA" w:rsidRDefault="00CA73E9" w:rsidP="00B50113">
      <w:pPr>
        <w:pStyle w:val="ab"/>
      </w:pPr>
      <w:r w:rsidRPr="00F038AA">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w:t>
      </w:r>
      <w:r w:rsidRPr="00F038AA">
        <w:t>р</w:t>
      </w:r>
      <w:r w:rsidRPr="00F038AA">
        <w:t>риторий за предыдущие 100 лет наблюдений;</w:t>
      </w:r>
    </w:p>
    <w:p w14:paraId="76401D02" w14:textId="77777777" w:rsidR="00CA73E9" w:rsidRPr="00F038AA" w:rsidRDefault="00CA73E9" w:rsidP="00B50113">
      <w:pPr>
        <w:pStyle w:val="ab"/>
      </w:pPr>
      <w:r w:rsidRPr="00F038AA">
        <w:t>б) территорий, прилегающих к устьевым участкам водотоков, затапл</w:t>
      </w:r>
      <w:r w:rsidRPr="00F038AA">
        <w:t>и</w:t>
      </w:r>
      <w:r w:rsidRPr="00F038AA">
        <w:t>ваемых в результате нагонных явлений расчетной обеспеченности;</w:t>
      </w:r>
    </w:p>
    <w:p w14:paraId="14A5DFBF" w14:textId="77777777" w:rsidR="00CA73E9" w:rsidRPr="00F038AA" w:rsidRDefault="00CA73E9" w:rsidP="00B50113">
      <w:pPr>
        <w:pStyle w:val="ab"/>
      </w:pPr>
      <w:r w:rsidRPr="00F038AA">
        <w:t>в) территорий, прилегающих к естественным водоемам, затапливаемых при уровнях воды однопроцентной обеспеченности;</w:t>
      </w:r>
    </w:p>
    <w:p w14:paraId="3A856C57" w14:textId="77777777" w:rsidR="00CA73E9" w:rsidRPr="00F038AA" w:rsidRDefault="00CA73E9" w:rsidP="00B50113">
      <w:pPr>
        <w:pStyle w:val="ab"/>
      </w:pPr>
      <w:r w:rsidRPr="00F038AA">
        <w:lastRenderedPageBreak/>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2B9A2A29" w14:textId="77777777" w:rsidR="00CA73E9" w:rsidRPr="00F038AA" w:rsidRDefault="00CA73E9" w:rsidP="00B50113">
      <w:pPr>
        <w:pStyle w:val="ab"/>
      </w:pPr>
      <w:r w:rsidRPr="00F038AA">
        <w:t>д) территорий, прилегающих к зарегулированным водотокам в нижних бьефах гидроузлов, затапливаемых при пропуске гидроузлами паводков ра</w:t>
      </w:r>
      <w:r w:rsidRPr="00F038AA">
        <w:t>с</w:t>
      </w:r>
      <w:r w:rsidRPr="00F038AA">
        <w:t>четной обеспеченности.</w:t>
      </w:r>
    </w:p>
    <w:p w14:paraId="54503797" w14:textId="77777777" w:rsidR="00CA73E9" w:rsidRPr="00F038AA" w:rsidRDefault="00CA73E9" w:rsidP="00B50113">
      <w:pPr>
        <w:pStyle w:val="ab"/>
      </w:pPr>
      <w:r w:rsidRPr="00F038AA">
        <w:t>Зоны подтопления устанавливаются в отношении территорий, прил</w:t>
      </w:r>
      <w:r w:rsidRPr="00F038AA">
        <w:t>е</w:t>
      </w:r>
      <w:r w:rsidRPr="00F038AA">
        <w:t>гающих к зонам затопления, повышение уровня грунтовых вод которых об</w:t>
      </w:r>
      <w:r w:rsidRPr="00F038AA">
        <w:t>у</w:t>
      </w:r>
      <w:r w:rsidRPr="00F038AA">
        <w:t>словливается подпором грунтовых вод уровнями высоких вод водных объе</w:t>
      </w:r>
      <w:r w:rsidRPr="00F038AA">
        <w:t>к</w:t>
      </w:r>
      <w:r w:rsidRPr="00F038AA">
        <w:t>тов. В границах зон подтопления устанавливаются:</w:t>
      </w:r>
    </w:p>
    <w:p w14:paraId="24718DC0" w14:textId="77777777" w:rsidR="00CA73E9" w:rsidRPr="00F038AA" w:rsidRDefault="00CA73E9" w:rsidP="00B50113">
      <w:pPr>
        <w:pStyle w:val="ab"/>
      </w:pPr>
      <w:r w:rsidRPr="00F038AA">
        <w:t>а) территории сильного подтопления - при глубине залегания грунт</w:t>
      </w:r>
      <w:r w:rsidRPr="00F038AA">
        <w:t>о</w:t>
      </w:r>
      <w:r w:rsidRPr="00F038AA">
        <w:t>вых вод менее 0,3 метра;</w:t>
      </w:r>
    </w:p>
    <w:p w14:paraId="3357B5D3" w14:textId="77777777" w:rsidR="00CA73E9" w:rsidRPr="00F038AA" w:rsidRDefault="00CA73E9" w:rsidP="00B50113">
      <w:pPr>
        <w:pStyle w:val="ab"/>
      </w:pPr>
      <w:r w:rsidRPr="00F038AA">
        <w:t>б) территории умеренного подтопления - при глубине залегания гру</w:t>
      </w:r>
      <w:r w:rsidRPr="00F038AA">
        <w:t>н</w:t>
      </w:r>
      <w:r w:rsidRPr="00F038AA">
        <w:t>товых вод от 0,3-0,7 до 1,2-2 метров от поверхности;</w:t>
      </w:r>
    </w:p>
    <w:p w14:paraId="46E72689" w14:textId="77777777" w:rsidR="00CA73E9" w:rsidRPr="00F038AA" w:rsidRDefault="00CA73E9" w:rsidP="00B50113">
      <w:pPr>
        <w:pStyle w:val="ab"/>
      </w:pPr>
      <w:r w:rsidRPr="00F038AA">
        <w:t>в) территории слабого подтопления - при глубине залегания грунтовых вод от 2 до 3 метров.</w:t>
      </w:r>
    </w:p>
    <w:p w14:paraId="2CBE292B" w14:textId="77777777" w:rsidR="00CA73E9" w:rsidRPr="00F038AA" w:rsidRDefault="00CA73E9" w:rsidP="007D1BE4">
      <w:pPr>
        <w:tabs>
          <w:tab w:val="left" w:pos="8334"/>
        </w:tabs>
        <w:ind w:right="18"/>
      </w:pPr>
      <w:r w:rsidRPr="00F038AA">
        <w:rPr>
          <w:bCs/>
        </w:rPr>
        <w:t>Ограничения использования земельных участков и объектов капитал</w:t>
      </w:r>
      <w:r w:rsidRPr="00F038AA">
        <w:rPr>
          <w:bCs/>
        </w:rPr>
        <w:t>ь</w:t>
      </w:r>
      <w:r w:rsidRPr="00F038AA">
        <w:rPr>
          <w:bCs/>
        </w:rPr>
        <w:t>ного строительства установлены следующими нормативными правовыми а</w:t>
      </w:r>
      <w:r w:rsidRPr="00F038AA">
        <w:rPr>
          <w:bCs/>
        </w:rPr>
        <w:t>к</w:t>
      </w:r>
      <w:r w:rsidRPr="00F038AA">
        <w:rPr>
          <w:bCs/>
        </w:rPr>
        <w:t>тами: Водный кодекс Российской Федерации от 03.06.2006 № 74-ФЗ, СП 104.13330.2016 «Инженерная защита территории от затопления и подтопл</w:t>
      </w:r>
      <w:r w:rsidRPr="00F038AA">
        <w:rPr>
          <w:bCs/>
        </w:rPr>
        <w:t>е</w:t>
      </w:r>
      <w:r w:rsidRPr="00F038AA">
        <w:rPr>
          <w:bCs/>
        </w:rPr>
        <w:t xml:space="preserve">ния». </w:t>
      </w:r>
      <w:r w:rsidRPr="00F038AA">
        <w:t>В границ</w:t>
      </w:r>
      <w:r w:rsidR="007D1BE4" w:rsidRPr="00F038AA">
        <w:t>ах зон затопления, подтопления</w:t>
      </w:r>
      <w:r w:rsidRPr="00F038AA">
        <w:t xml:space="preserve"> запрещается:</w:t>
      </w:r>
    </w:p>
    <w:p w14:paraId="163E1078" w14:textId="77777777" w:rsidR="00CA73E9" w:rsidRPr="00F038AA" w:rsidRDefault="00CA73E9" w:rsidP="00915881">
      <w:pPr>
        <w:pStyle w:val="ab"/>
        <w:numPr>
          <w:ilvl w:val="0"/>
          <w:numId w:val="4"/>
        </w:numPr>
      </w:pPr>
      <w:r w:rsidRPr="00F038AA">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60A87C2" w14:textId="77777777" w:rsidR="00CA73E9" w:rsidRPr="00F038AA" w:rsidRDefault="00CA73E9" w:rsidP="00915881">
      <w:pPr>
        <w:pStyle w:val="ab"/>
        <w:numPr>
          <w:ilvl w:val="0"/>
          <w:numId w:val="4"/>
        </w:numPr>
      </w:pPr>
      <w:r w:rsidRPr="00F038AA">
        <w:t>использование сточных вод в целях регулирования плодородия почв;</w:t>
      </w:r>
    </w:p>
    <w:p w14:paraId="3D071836" w14:textId="77777777" w:rsidR="00CA73E9" w:rsidRPr="00F038AA" w:rsidRDefault="00CA73E9" w:rsidP="00915881">
      <w:pPr>
        <w:pStyle w:val="ab"/>
        <w:numPr>
          <w:ilvl w:val="0"/>
          <w:numId w:val="4"/>
        </w:numPr>
      </w:pPr>
      <w:r w:rsidRPr="00F038AA">
        <w:t>размещение кладбищ, скотомогильников, объектов размещения о</w:t>
      </w:r>
      <w:r w:rsidRPr="00F038AA">
        <w:t>т</w:t>
      </w:r>
      <w:r w:rsidRPr="00F038AA">
        <w:t>ходов производства и потребления, химических, взрывчатых, то</w:t>
      </w:r>
      <w:r w:rsidRPr="00F038AA">
        <w:t>к</w:t>
      </w:r>
      <w:r w:rsidRPr="00F038AA">
        <w:t>сичных, отравляющих и ядовитых веществ, пунктов хранения и з</w:t>
      </w:r>
      <w:r w:rsidRPr="00F038AA">
        <w:t>а</w:t>
      </w:r>
      <w:r w:rsidRPr="00F038AA">
        <w:t>хоронения радиоактивных отходов;</w:t>
      </w:r>
    </w:p>
    <w:p w14:paraId="54389753" w14:textId="77777777" w:rsidR="00CA73E9" w:rsidRPr="00F038AA" w:rsidRDefault="00CA73E9" w:rsidP="00915881">
      <w:pPr>
        <w:pStyle w:val="ab"/>
        <w:numPr>
          <w:ilvl w:val="0"/>
          <w:numId w:val="4"/>
        </w:numPr>
      </w:pPr>
      <w:r w:rsidRPr="00F038AA">
        <w:t xml:space="preserve"> осуществление авиационных мер по борьбе с вредными организм</w:t>
      </w:r>
      <w:r w:rsidRPr="00F038AA">
        <w:t>а</w:t>
      </w:r>
      <w:r w:rsidRPr="00F038AA">
        <w:t>ми.</w:t>
      </w:r>
    </w:p>
    <w:p w14:paraId="1A121E7A" w14:textId="77777777" w:rsidR="00CA73E9" w:rsidRPr="00F038AA" w:rsidRDefault="00CA73E9" w:rsidP="00B50113">
      <w:pPr>
        <w:pStyle w:val="ab"/>
      </w:pPr>
      <w:r w:rsidRPr="00F038AA">
        <w:t>В соответствии со статьей 67.1 Водного Кодекса Российской Федер</w:t>
      </w:r>
      <w:r w:rsidRPr="00F038AA">
        <w:t>а</w:t>
      </w:r>
      <w:r w:rsidRPr="00F038AA">
        <w:t>ции в целях предотвращения негативного воздействия вод на определенные территории и объекты и ликвидации его последствий необходимо принимать меры по предотвращению негативного воздействия вод и ликвидации его п</w:t>
      </w:r>
      <w:r w:rsidRPr="00F038AA">
        <w:t>о</w:t>
      </w:r>
      <w:r w:rsidRPr="00F038AA">
        <w:t>следствий, обеспечивать инженерную защиту территорий и объектов от з</w:t>
      </w:r>
      <w:r w:rsidRPr="00F038AA">
        <w:t>а</w:t>
      </w:r>
      <w:r w:rsidRPr="00F038AA">
        <w:t>топления, подтопления, разрушения берегов водных объектов, заболачивания и другого негативного воздействия вод.</w:t>
      </w:r>
    </w:p>
    <w:p w14:paraId="4427E132" w14:textId="77777777" w:rsidR="00CA73E9" w:rsidRPr="00F038AA" w:rsidRDefault="00CA73E9" w:rsidP="007D1BE4">
      <w:pPr>
        <w:pStyle w:val="S"/>
        <w:spacing w:before="0" w:after="0"/>
        <w:rPr>
          <w:sz w:val="28"/>
          <w:szCs w:val="28"/>
        </w:rPr>
      </w:pPr>
      <w:r w:rsidRPr="00F038AA">
        <w:rPr>
          <w:sz w:val="28"/>
          <w:szCs w:val="28"/>
        </w:rPr>
        <w:t>Собственник водного объекта обязан осуществлять меры по предотвращению негативного воздействия вод и ликвидации его последствий.</w:t>
      </w:r>
    </w:p>
    <w:p w14:paraId="48F721D1" w14:textId="77777777" w:rsidR="00CA73E9" w:rsidRPr="00F038AA" w:rsidRDefault="00CA73E9" w:rsidP="00E4068F">
      <w:pPr>
        <w:pStyle w:val="4"/>
      </w:pPr>
      <w:r w:rsidRPr="00F038AA">
        <w:lastRenderedPageBreak/>
        <w:t xml:space="preserve">Санитарно-защитные зоны. </w:t>
      </w:r>
    </w:p>
    <w:p w14:paraId="34012633" w14:textId="77777777" w:rsidR="00D420F7" w:rsidRPr="00F038AA" w:rsidRDefault="00D420F7" w:rsidP="00D420F7">
      <w:pPr>
        <w:pStyle w:val="ab"/>
      </w:pPr>
      <w:r w:rsidRPr="00F038AA">
        <w:t>Санитарно-защитная зона (далее - СЗЗ) является обязательным элеме</w:t>
      </w:r>
      <w:r w:rsidRPr="00F038AA">
        <w:t>н</w:t>
      </w:r>
      <w:r w:rsidRPr="00F038AA">
        <w:t>том предприятия и объекта, являющегося источником химического, биолог</w:t>
      </w:r>
      <w:r w:rsidRPr="00F038AA">
        <w:t>и</w:t>
      </w:r>
      <w:r w:rsidRPr="00F038AA">
        <w:t>ческого или физического воздействия. Размер санитарно-защитной зоны должен быть подтвержден выполненными по утвержденным методам расчета рассеивания выбросов в атмосфере для всех загрязняющих веществ, распр</w:t>
      </w:r>
      <w:r w:rsidRPr="00F038AA">
        <w:t>о</w:t>
      </w:r>
      <w:r w:rsidRPr="00F038AA">
        <w:t>странения шума, вибрации и электромагнитных полей с учетом фонового з</w:t>
      </w:r>
      <w:r w:rsidRPr="00F038AA">
        <w:t>а</w:t>
      </w:r>
      <w:r w:rsidRPr="00F038AA">
        <w:t>грязнения среды обитания по каждому из факторов за счет вклада действу</w:t>
      </w:r>
      <w:r w:rsidRPr="00F038AA">
        <w:t>ю</w:t>
      </w:r>
      <w:r w:rsidRPr="00F038AA">
        <w:t>щих, намеченных к строительству или проектируемых предприятий.</w:t>
      </w:r>
    </w:p>
    <w:p w14:paraId="2B234F71" w14:textId="77777777" w:rsidR="00D420F7" w:rsidRPr="00F038AA" w:rsidRDefault="00D420F7" w:rsidP="00D420F7">
      <w:pPr>
        <w:pStyle w:val="ab"/>
      </w:pPr>
      <w:r w:rsidRPr="00F038AA">
        <w:t>Основные требования по организации и режимы использования терр</w:t>
      </w:r>
      <w:r w:rsidRPr="00F038AA">
        <w:t>и</w:t>
      </w:r>
      <w:r w:rsidRPr="00F038AA">
        <w:t>торий санитарно-защитных зон определены в СанПиН 2.2.1/2.1.1.1200-03 «Санитарно-защитные зоны и санитарная классификация предприятий, с</w:t>
      </w:r>
      <w:r w:rsidRPr="00F038AA">
        <w:t>о</w:t>
      </w:r>
      <w:r w:rsidRPr="00F038AA">
        <w:t>оружений и иных объектов».</w:t>
      </w:r>
    </w:p>
    <w:p w14:paraId="04AB5E86" w14:textId="3B95C81D" w:rsidR="00D420F7" w:rsidRPr="00F038AA" w:rsidRDefault="00D420F7" w:rsidP="005406EC">
      <w:pPr>
        <w:pStyle w:val="ab"/>
      </w:pPr>
      <w:r w:rsidRPr="00F038AA">
        <w:t xml:space="preserve">В </w:t>
      </w:r>
      <w:r w:rsidR="003C7D50" w:rsidRPr="00F038AA">
        <w:t>генеральном плане</w:t>
      </w:r>
      <w:r w:rsidRPr="00F038AA">
        <w:t xml:space="preserve"> проведена инвентаризация существующих и пл</w:t>
      </w:r>
      <w:r w:rsidRPr="00F038AA">
        <w:t>а</w:t>
      </w:r>
      <w:r w:rsidRPr="00F038AA">
        <w:t xml:space="preserve">нируемых предприятий и объектов в пределах территории </w:t>
      </w:r>
      <w:r w:rsidR="005406EC" w:rsidRPr="00F038AA">
        <w:t>сельсовета</w:t>
      </w:r>
      <w:r w:rsidRPr="00F038AA">
        <w:t>, оказ</w:t>
      </w:r>
      <w:r w:rsidRPr="00F038AA">
        <w:t>ы</w:t>
      </w:r>
      <w:r w:rsidRPr="00F038AA">
        <w:t>вающих воздействие на окружающую среду. На картографических матери</w:t>
      </w:r>
      <w:r w:rsidRPr="00F038AA">
        <w:t>а</w:t>
      </w:r>
      <w:r w:rsidRPr="00F038AA">
        <w:t>лах установлены санитарно-защитные зоны объектов:</w:t>
      </w:r>
    </w:p>
    <w:p w14:paraId="233AD9A6" w14:textId="2D097AEB" w:rsidR="00032727" w:rsidRPr="00F038AA" w:rsidRDefault="00970FC0" w:rsidP="00970FC0">
      <w:pPr>
        <w:pStyle w:val="a0"/>
        <w:ind w:left="0" w:firstLine="709"/>
        <w:rPr>
          <w:shd w:val="clear" w:color="auto" w:fill="FFFFFF"/>
        </w:rPr>
      </w:pPr>
      <w:r w:rsidRPr="00F038AA">
        <w:rPr>
          <w:shd w:val="clear" w:color="auto" w:fill="FFFFFF"/>
        </w:rPr>
        <w:t>а</w:t>
      </w:r>
      <w:r w:rsidR="00032727" w:rsidRPr="00F038AA">
        <w:rPr>
          <w:shd w:val="clear" w:color="auto" w:fill="FFFFFF"/>
        </w:rPr>
        <w:t>втозаправочные станции для заправки транспортных средств жи</w:t>
      </w:r>
      <w:r w:rsidR="00032727" w:rsidRPr="00F038AA">
        <w:rPr>
          <w:shd w:val="clear" w:color="auto" w:fill="FFFFFF"/>
        </w:rPr>
        <w:t>д</w:t>
      </w:r>
      <w:r w:rsidR="00032727" w:rsidRPr="00F038AA">
        <w:rPr>
          <w:shd w:val="clear" w:color="auto" w:fill="FFFFFF"/>
        </w:rPr>
        <w:t xml:space="preserve">ким и газовым моторным топливом с наличием 4-х и более </w:t>
      </w:r>
      <w:proofErr w:type="gramStart"/>
      <w:r w:rsidR="00032727" w:rsidRPr="00F038AA">
        <w:rPr>
          <w:shd w:val="clear" w:color="auto" w:fill="FFFFFF"/>
        </w:rPr>
        <w:t>топливо-раздаточных</w:t>
      </w:r>
      <w:proofErr w:type="gramEnd"/>
      <w:r w:rsidR="00032727" w:rsidRPr="00F038AA">
        <w:rPr>
          <w:shd w:val="clear" w:color="auto" w:fill="FFFFFF"/>
        </w:rPr>
        <w:t xml:space="preserve"> колонок – 100 м</w:t>
      </w:r>
      <w:r w:rsidRPr="00F038AA">
        <w:rPr>
          <w:shd w:val="clear" w:color="auto" w:fill="FFFFFF"/>
        </w:rPr>
        <w:t>;</w:t>
      </w:r>
    </w:p>
    <w:p w14:paraId="7B92D8DC" w14:textId="24E9A0D2" w:rsidR="00032727" w:rsidRPr="00F038AA" w:rsidRDefault="00032727" w:rsidP="00970FC0">
      <w:pPr>
        <w:pStyle w:val="a0"/>
        <w:ind w:left="0" w:firstLine="709"/>
        <w:rPr>
          <w:shd w:val="clear" w:color="auto" w:fill="FFFFFF"/>
        </w:rPr>
      </w:pPr>
      <w:r w:rsidRPr="00F038AA">
        <w:rPr>
          <w:shd w:val="clear" w:color="auto" w:fill="FFFFFF"/>
        </w:rPr>
        <w:t>фермы крупного рогатого скота менее 1,2 тысяч голов (всех специ</w:t>
      </w:r>
      <w:r w:rsidRPr="00F038AA">
        <w:rPr>
          <w:shd w:val="clear" w:color="auto" w:fill="FFFFFF"/>
        </w:rPr>
        <w:t>а</w:t>
      </w:r>
      <w:r w:rsidRPr="00F038AA">
        <w:rPr>
          <w:shd w:val="clear" w:color="auto" w:fill="FFFFFF"/>
        </w:rPr>
        <w:t>лизаций) – 300 м;</w:t>
      </w:r>
    </w:p>
    <w:p w14:paraId="5E69B7DC" w14:textId="77777777" w:rsidR="00970FC0" w:rsidRPr="00F038AA" w:rsidRDefault="00970FC0" w:rsidP="00970FC0">
      <w:pPr>
        <w:pStyle w:val="a0"/>
        <w:ind w:left="0" w:firstLine="709"/>
        <w:rPr>
          <w:shd w:val="clear" w:color="auto" w:fill="FFFFFF"/>
        </w:rPr>
      </w:pPr>
      <w:r w:rsidRPr="00F038AA">
        <w:rPr>
          <w:shd w:val="clear" w:color="auto" w:fill="FFFFFF"/>
        </w:rPr>
        <w:t>сооружения для механической и биологической очистки с механич</w:t>
      </w:r>
      <w:r w:rsidRPr="00F038AA">
        <w:rPr>
          <w:shd w:val="clear" w:color="auto" w:fill="FFFFFF"/>
        </w:rPr>
        <w:t>е</w:t>
      </w:r>
      <w:r w:rsidRPr="00F038AA">
        <w:rPr>
          <w:shd w:val="clear" w:color="auto" w:fill="FFFFFF"/>
        </w:rPr>
        <w:t>ской и (или) термической обработкой осадка в закрытых помещениях с ра</w:t>
      </w:r>
      <w:r w:rsidRPr="00F038AA">
        <w:rPr>
          <w:shd w:val="clear" w:color="auto" w:fill="FFFFFF"/>
        </w:rPr>
        <w:t>с</w:t>
      </w:r>
      <w:r w:rsidRPr="00F038AA">
        <w:rPr>
          <w:shd w:val="clear" w:color="auto" w:fill="FFFFFF"/>
        </w:rPr>
        <w:t>четной производительностью очистных сооружений до 5 тысяч куб.м/сутки – 100 м;</w:t>
      </w:r>
    </w:p>
    <w:p w14:paraId="2290DBFC" w14:textId="21BD27EB" w:rsidR="0006277E" w:rsidRPr="00F038AA" w:rsidRDefault="00032727" w:rsidP="00970FC0">
      <w:pPr>
        <w:pStyle w:val="a0"/>
        <w:ind w:left="0" w:firstLine="709"/>
        <w:rPr>
          <w:shd w:val="clear" w:color="auto" w:fill="FFFFFF"/>
        </w:rPr>
      </w:pPr>
      <w:r w:rsidRPr="00F038AA">
        <w:rPr>
          <w:shd w:val="clear" w:color="auto" w:fill="FFFFFF"/>
        </w:rPr>
        <w:t xml:space="preserve">тепличные и парниковые хозяйства </w:t>
      </w:r>
      <w:r w:rsidR="0006277E" w:rsidRPr="00F038AA">
        <w:rPr>
          <w:shd w:val="clear" w:color="auto" w:fill="FFFFFF"/>
        </w:rPr>
        <w:t xml:space="preserve">– </w:t>
      </w:r>
      <w:r w:rsidRPr="00F038AA">
        <w:rPr>
          <w:shd w:val="clear" w:color="auto" w:fill="FFFFFF"/>
        </w:rPr>
        <w:t>5</w:t>
      </w:r>
      <w:r w:rsidR="0006277E" w:rsidRPr="00F038AA">
        <w:rPr>
          <w:shd w:val="clear" w:color="auto" w:fill="FFFFFF"/>
        </w:rPr>
        <w:t>0 м;</w:t>
      </w:r>
    </w:p>
    <w:p w14:paraId="530CFE2E" w14:textId="70DFBBDE" w:rsidR="0006277E" w:rsidRPr="00F038AA" w:rsidRDefault="00032727" w:rsidP="00970FC0">
      <w:pPr>
        <w:pStyle w:val="a0"/>
        <w:ind w:left="0" w:firstLine="709"/>
        <w:rPr>
          <w:shd w:val="clear" w:color="auto" w:fill="FFFFFF"/>
        </w:rPr>
      </w:pPr>
      <w:r w:rsidRPr="00F038AA">
        <w:rPr>
          <w:shd w:val="clear" w:color="auto" w:fill="FFFFFF"/>
        </w:rPr>
        <w:t>хранилища фруктов, овощей, картофеля, зерна площадью от 300 м</w:t>
      </w:r>
      <w:r w:rsidR="00395A7D" w:rsidRPr="00F038AA">
        <w:rPr>
          <w:shd w:val="clear" w:color="auto" w:fill="FFFFFF"/>
          <w:vertAlign w:val="superscript"/>
        </w:rPr>
        <w:t>2</w:t>
      </w:r>
      <w:r w:rsidR="0006277E" w:rsidRPr="00F038AA">
        <w:rPr>
          <w:shd w:val="clear" w:color="auto" w:fill="FFFFFF"/>
        </w:rPr>
        <w:t xml:space="preserve"> – 50 м;</w:t>
      </w:r>
    </w:p>
    <w:p w14:paraId="428EB121" w14:textId="77777777" w:rsidR="0006277E" w:rsidRPr="00F038AA" w:rsidRDefault="0006277E" w:rsidP="00970FC0">
      <w:pPr>
        <w:pStyle w:val="a0"/>
        <w:ind w:left="0" w:firstLine="709"/>
        <w:rPr>
          <w:shd w:val="clear" w:color="auto" w:fill="FFFFFF"/>
        </w:rPr>
      </w:pPr>
      <w:r w:rsidRPr="00F038AA">
        <w:rPr>
          <w:shd w:val="clear" w:color="auto" w:fill="FFFFFF"/>
        </w:rPr>
        <w:t>сельские кладбища – 50 м.</w:t>
      </w:r>
    </w:p>
    <w:p w14:paraId="458609B6" w14:textId="77777777" w:rsidR="00266513" w:rsidRPr="00F038AA" w:rsidRDefault="00266513" w:rsidP="00266513">
      <w:pPr>
        <w:pStyle w:val="ab"/>
        <w:rPr>
          <w:i/>
        </w:rPr>
      </w:pPr>
      <w:r w:rsidRPr="00F038AA">
        <w:rPr>
          <w:i/>
        </w:rPr>
        <w:t xml:space="preserve">Санитарные разрывы. </w:t>
      </w:r>
    </w:p>
    <w:p w14:paraId="422F6F12" w14:textId="77777777" w:rsidR="00266513" w:rsidRPr="00F038AA" w:rsidRDefault="00266513" w:rsidP="00266513">
      <w:pPr>
        <w:pStyle w:val="ab"/>
      </w:pPr>
      <w:r w:rsidRPr="00F038AA">
        <w:t xml:space="preserve">В соответствии с СанПиН 2.2.1/2.1.1.1200-03, </w:t>
      </w:r>
      <w:r w:rsidR="005A05AF" w:rsidRPr="00F038AA">
        <w:rPr>
          <w:shd w:val="clear" w:color="auto" w:fill="FFFFFF"/>
        </w:rPr>
        <w:t>для автомагистралей, г</w:t>
      </w:r>
      <w:r w:rsidR="005A05AF" w:rsidRPr="00F038AA">
        <w:rPr>
          <w:shd w:val="clear" w:color="auto" w:fill="FFFFFF"/>
        </w:rPr>
        <w:t>а</w:t>
      </w:r>
      <w:r w:rsidR="005A05AF" w:rsidRPr="00F038AA">
        <w:rPr>
          <w:shd w:val="clear" w:color="auto" w:fill="FFFFFF"/>
        </w:rPr>
        <w:t>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w:t>
      </w:r>
      <w:r w:rsidR="005A05AF" w:rsidRPr="00F038AA">
        <w:rPr>
          <w:shd w:val="clear" w:color="auto" w:fill="FFFFFF"/>
        </w:rPr>
        <w:t>и</w:t>
      </w:r>
      <w:r w:rsidR="005A05AF" w:rsidRPr="00F038AA">
        <w:rPr>
          <w:shd w:val="clear" w:color="auto" w:fill="FFFFFF"/>
        </w:rPr>
        <w:t>зических факторов (шума, вибрации, электромагнитных полей и др.) с посл</w:t>
      </w:r>
      <w:r w:rsidR="005A05AF" w:rsidRPr="00F038AA">
        <w:rPr>
          <w:shd w:val="clear" w:color="auto" w:fill="FFFFFF"/>
        </w:rPr>
        <w:t>е</w:t>
      </w:r>
      <w:r w:rsidR="005A05AF" w:rsidRPr="00F038AA">
        <w:rPr>
          <w:shd w:val="clear" w:color="auto" w:fill="FFFFFF"/>
        </w:rPr>
        <w:t>дующим проведением натурных исследований и измерений</w:t>
      </w:r>
      <w:r w:rsidRPr="00F038AA">
        <w:t>.</w:t>
      </w:r>
    </w:p>
    <w:p w14:paraId="30C4EB38" w14:textId="77777777" w:rsidR="00266513" w:rsidRPr="00F038AA" w:rsidRDefault="00266513" w:rsidP="00266513">
      <w:pPr>
        <w:pStyle w:val="ab"/>
      </w:pPr>
      <w:r w:rsidRPr="00F038AA">
        <w:t>Размер санитарного разрыва от населенного пункта до сельскохозя</w:t>
      </w:r>
      <w:r w:rsidRPr="00F038AA">
        <w:t>й</w:t>
      </w:r>
      <w:r w:rsidRPr="00F038AA">
        <w:t>ственных полей, обрабатываемых пестицидами и агрохимикатами авиацио</w:t>
      </w:r>
      <w:r w:rsidRPr="00F038AA">
        <w:t>н</w:t>
      </w:r>
      <w:r w:rsidRPr="00F038AA">
        <w:t xml:space="preserve">ным способом, должен составлять не менее </w:t>
      </w:r>
      <w:smartTag w:uri="urn:schemas-microsoft-com:office:smarttags" w:element="metricconverter">
        <w:smartTagPr>
          <w:attr w:name="ProductID" w:val="2000 м"/>
        </w:smartTagPr>
        <w:r w:rsidRPr="00F038AA">
          <w:t>2000 м</w:t>
        </w:r>
      </w:smartTag>
      <w:r w:rsidRPr="00F038AA">
        <w:t>.</w:t>
      </w:r>
    </w:p>
    <w:p w14:paraId="0D80897B" w14:textId="77777777" w:rsidR="00CA73E9" w:rsidRPr="00F038AA" w:rsidRDefault="00CA73E9" w:rsidP="00E4068F">
      <w:pPr>
        <w:pStyle w:val="4"/>
      </w:pPr>
      <w:r w:rsidRPr="00F038AA">
        <w:lastRenderedPageBreak/>
        <w:t>Зона ограничений передающего радиотехнического объекта, явл</w:t>
      </w:r>
      <w:r w:rsidRPr="00F038AA">
        <w:t>я</w:t>
      </w:r>
      <w:r w:rsidRPr="00F038AA">
        <w:t>ющегося объектом капитального строительства.</w:t>
      </w:r>
    </w:p>
    <w:p w14:paraId="1726E7C3" w14:textId="77777777" w:rsidR="00CA73E9" w:rsidRPr="00F038AA" w:rsidRDefault="00CA73E9" w:rsidP="00B50113">
      <w:pPr>
        <w:pStyle w:val="ab"/>
      </w:pPr>
      <w:r w:rsidRPr="00F038AA">
        <w:t>В соответствии с СанПиН 2.1.8./2.2.4.1383-03 в целях защиты насел</w:t>
      </w:r>
      <w:r w:rsidRPr="00F038AA">
        <w:t>е</w:t>
      </w:r>
      <w:r w:rsidRPr="00F038AA">
        <w:t>ния от воздействия  электромагнитных полей (ЭМП), создаваемых антеннами передающих радиотехнических объектов (ПРТО), устанавливаются санита</w:t>
      </w:r>
      <w:r w:rsidRPr="00F038AA">
        <w:t>р</w:t>
      </w:r>
      <w:r w:rsidRPr="00F038AA">
        <w:t>но-защитные зоны (СЗЗ) и зоны ограничения с учетом перспективного разв</w:t>
      </w:r>
      <w:r w:rsidRPr="00F038AA">
        <w:t>и</w:t>
      </w:r>
      <w:r w:rsidRPr="00F038AA">
        <w:t>тия ПРТО и населенного пункта.</w:t>
      </w:r>
    </w:p>
    <w:p w14:paraId="4A95E088" w14:textId="77777777" w:rsidR="00CA73E9" w:rsidRPr="00F038AA" w:rsidRDefault="00CA73E9" w:rsidP="00B50113">
      <w:pPr>
        <w:pStyle w:val="ab"/>
      </w:pPr>
      <w:r w:rsidRPr="00F038AA">
        <w:t>Границы СЗЗ определяются на высоте 2 м от поверхности земли по предельно допустимым уровням (ПДУ), указанным в п.п.3.3 и 3.4 СанПиН 2.1.8./2.2.4.1383-03.</w:t>
      </w:r>
    </w:p>
    <w:p w14:paraId="72D3A030" w14:textId="77777777" w:rsidR="00CA73E9" w:rsidRPr="00F038AA" w:rsidRDefault="00CA73E9" w:rsidP="00B50113">
      <w:pPr>
        <w:pStyle w:val="ab"/>
      </w:pPr>
      <w:r w:rsidRPr="00F038AA">
        <w:t>Зона ограничения представляет собой территорию, на внешних гран</w:t>
      </w:r>
      <w:r w:rsidRPr="00F038AA">
        <w:t>и</w:t>
      </w:r>
      <w:r w:rsidRPr="00F038AA">
        <w:t>цах которой на высоте от поверхности земли более 2 м, уровни ЭМП прев</w:t>
      </w:r>
      <w:r w:rsidRPr="00F038AA">
        <w:t>ы</w:t>
      </w:r>
      <w:r w:rsidRPr="00F038AA">
        <w:t>шают ПДУ по п.п.3.3 и 3.4. СанПиН 2.1.8./2.2.4.1383-03.</w:t>
      </w:r>
    </w:p>
    <w:p w14:paraId="3BB54906" w14:textId="77777777" w:rsidR="00CA73E9" w:rsidRPr="00F038AA" w:rsidRDefault="00CA73E9" w:rsidP="00B50113">
      <w:pPr>
        <w:pStyle w:val="ab"/>
      </w:pPr>
      <w:r w:rsidRPr="00F038AA">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 по п.п.3.3 и 3.4. СанПиН 2.1.8./2.2.4.1383-03.</w:t>
      </w:r>
    </w:p>
    <w:p w14:paraId="34BF4120" w14:textId="77777777" w:rsidR="00CA73E9" w:rsidRPr="00F038AA" w:rsidRDefault="00CA73E9" w:rsidP="00B50113">
      <w:pPr>
        <w:pStyle w:val="ab"/>
      </w:pPr>
      <w:r w:rsidRPr="00F038AA">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w:t>
      </w:r>
      <w:r w:rsidRPr="00F038AA">
        <w:t>и</w:t>
      </w:r>
      <w:r w:rsidRPr="00F038AA">
        <w:t>теля по результатам санитарно-эпидемиологической экспертизы, проводимой ФГУЗ "Федеральный центр гигиены и эпидемиологии" профильным научно-исследовательским институтом.</w:t>
      </w:r>
    </w:p>
    <w:p w14:paraId="28322937" w14:textId="77777777" w:rsidR="00CA73E9" w:rsidRPr="00F038AA" w:rsidRDefault="00CA73E9" w:rsidP="00B50113">
      <w:pPr>
        <w:pStyle w:val="ab"/>
      </w:pPr>
      <w:r w:rsidRPr="00F038AA">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w:t>
      </w:r>
      <w:r w:rsidRPr="00F038AA">
        <w:t>и</w:t>
      </w:r>
      <w:r w:rsidRPr="00F038AA">
        <w:t>лей, бензозаправочных станций, складов нефти и нефтепродуктов и т.п.</w:t>
      </w:r>
    </w:p>
    <w:p w14:paraId="2763EC7D" w14:textId="77777777" w:rsidR="00CA73E9" w:rsidRPr="00F038AA" w:rsidRDefault="00CA73E9" w:rsidP="00B50113">
      <w:pPr>
        <w:pStyle w:val="ab"/>
      </w:pPr>
      <w:r w:rsidRPr="00F038AA">
        <w:t>СЗЗ и зона ограничений или какая-либо их часть не могут рассматр</w:t>
      </w:r>
      <w:r w:rsidRPr="00F038AA">
        <w:t>и</w:t>
      </w:r>
      <w:r w:rsidRPr="00F038AA">
        <w:t>ваться как резервная территория ПРТО и использоваться для расширения промышленной площадки.</w:t>
      </w:r>
    </w:p>
    <w:p w14:paraId="3F743228" w14:textId="77777777" w:rsidR="00CA73E9" w:rsidRPr="00F038AA" w:rsidRDefault="00CA73E9" w:rsidP="00B50113">
      <w:pPr>
        <w:pStyle w:val="ab"/>
      </w:pPr>
      <w:r w:rsidRPr="00F038AA">
        <w:t>СЗЗ не может рассматриваться как территория для размещения колле</w:t>
      </w:r>
      <w:r w:rsidRPr="00F038AA">
        <w:t>к</w:t>
      </w:r>
      <w:r w:rsidRPr="00F038AA">
        <w:t>тивных или индивидуальных дачных и садово-огородных участков.</w:t>
      </w:r>
    </w:p>
    <w:p w14:paraId="0814B1B1" w14:textId="24FDB395" w:rsidR="00EC67B7" w:rsidRPr="00F038AA" w:rsidRDefault="00EC67B7" w:rsidP="00EC67B7">
      <w:pPr>
        <w:pStyle w:val="4"/>
      </w:pPr>
      <w:r w:rsidRPr="00F038AA">
        <w:t>Пограничная зона, пятикилометровая полоса местности вдоль Государственной границы</w:t>
      </w:r>
    </w:p>
    <w:p w14:paraId="75AE3BD4" w14:textId="3AF2AFE4" w:rsidR="00EC67B7" w:rsidRPr="00F038AA" w:rsidRDefault="00EC67B7" w:rsidP="00757082">
      <w:pPr>
        <w:pStyle w:val="ab"/>
      </w:pPr>
      <w:r w:rsidRPr="00F038AA">
        <w:t xml:space="preserve">В соответствии с </w:t>
      </w:r>
      <w:r w:rsidRPr="00F038AA">
        <w:rPr>
          <w:rStyle w:val="af3"/>
          <w:color w:val="auto"/>
          <w:u w:val="none"/>
        </w:rPr>
        <w:t>Закон</w:t>
      </w:r>
      <w:r w:rsidRPr="00F038AA">
        <w:t xml:space="preserve">ом Российской Федерации </w:t>
      </w:r>
      <w:r w:rsidRPr="00F038AA">
        <w:rPr>
          <w:rStyle w:val="af3"/>
          <w:color w:val="auto"/>
          <w:u w:val="none"/>
        </w:rPr>
        <w:t>от 01.04.1993</w:t>
      </w:r>
      <w:r w:rsidRPr="00F038AA">
        <w:t xml:space="preserve"> г.</w:t>
      </w:r>
      <w:r w:rsidRPr="00F038AA">
        <w:rPr>
          <w:rStyle w:val="af3"/>
          <w:color w:val="auto"/>
          <w:u w:val="none"/>
        </w:rPr>
        <w:t xml:space="preserve"> </w:t>
      </w:r>
      <w:r w:rsidRPr="00F038AA">
        <w:t>№</w:t>
      </w:r>
      <w:r w:rsidRPr="00F038AA">
        <w:rPr>
          <w:rStyle w:val="af3"/>
          <w:color w:val="auto"/>
          <w:u w:val="none"/>
        </w:rPr>
        <w:t xml:space="preserve"> 4730-1 "О Государственной </w:t>
      </w:r>
      <w:r w:rsidRPr="00F038AA">
        <w:t>границе Российской Федерации" п</w:t>
      </w:r>
      <w:r w:rsidRPr="00F038AA">
        <w:rPr>
          <w:rStyle w:val="af3"/>
          <w:color w:val="auto"/>
          <w:u w:val="none"/>
        </w:rPr>
        <w:t>ограничный режим</w:t>
      </w:r>
      <w:r w:rsidRPr="00F038AA">
        <w:t> служит исключительно интересам создания необходимых условий охраны Государстве</w:t>
      </w:r>
      <w:r w:rsidR="00757082" w:rsidRPr="00F038AA">
        <w:t xml:space="preserve">нной границы и включает правила </w:t>
      </w:r>
      <w:r w:rsidRPr="00F038AA">
        <w:t>в пограничной зоне:</w:t>
      </w:r>
    </w:p>
    <w:p w14:paraId="383A3D96" w14:textId="41089203" w:rsidR="00EC67B7" w:rsidRPr="00F038AA" w:rsidRDefault="00757082" w:rsidP="00757082">
      <w:pPr>
        <w:pStyle w:val="ab"/>
      </w:pPr>
      <w:r w:rsidRPr="00F038AA">
        <w:t xml:space="preserve">- </w:t>
      </w:r>
      <w:r w:rsidR="00EC67B7" w:rsidRPr="00F038AA">
        <w:t>въезда (прохода), временного пребывания, передвижения лиц и транспортных средств;</w:t>
      </w:r>
    </w:p>
    <w:p w14:paraId="2D5969DA" w14:textId="00D64866" w:rsidR="00EC67B7" w:rsidRPr="00F038AA" w:rsidRDefault="00757082" w:rsidP="00757082">
      <w:pPr>
        <w:pStyle w:val="ab"/>
      </w:pPr>
      <w:r w:rsidRPr="00F038AA">
        <w:t xml:space="preserve">- </w:t>
      </w:r>
      <w:r w:rsidR="00EC67B7" w:rsidRPr="00F038AA">
        <w:t>хозяйственной, промысловой и иной деятельности, проведения масс</w:t>
      </w:r>
      <w:r w:rsidR="00EC67B7" w:rsidRPr="00F038AA">
        <w:t>о</w:t>
      </w:r>
      <w:r w:rsidR="00EC67B7" w:rsidRPr="00F038AA">
        <w:t>вых общественно-политических, культурных и других мероприятий в пред</w:t>
      </w:r>
      <w:r w:rsidR="00EC67B7" w:rsidRPr="00F038AA">
        <w:t>е</w:t>
      </w:r>
      <w:r w:rsidR="00EC67B7" w:rsidRPr="00F038AA">
        <w:t xml:space="preserve">лах пятикилометровой полосы местности вдоль Государственной границы на </w:t>
      </w:r>
      <w:r w:rsidR="00EC67B7" w:rsidRPr="00F038AA">
        <w:lastRenderedPageBreak/>
        <w:t>суше, морского побережья Российской Федерации, российских берегов п</w:t>
      </w:r>
      <w:r w:rsidR="00EC67B7" w:rsidRPr="00F038AA">
        <w:t>о</w:t>
      </w:r>
      <w:r w:rsidR="00EC67B7" w:rsidRPr="00F038AA">
        <w:t>граничных рек, озер и иных водных объектов и на островах на указанных водных объектах, а также до рубежа инженерно-технических сооружений в случаях, если расположен за пределами пя</w:t>
      </w:r>
      <w:r w:rsidRPr="00F038AA">
        <w:t>тикилометровой полосы местн</w:t>
      </w:r>
      <w:r w:rsidRPr="00F038AA">
        <w:t>о</w:t>
      </w:r>
      <w:r w:rsidRPr="00F038AA">
        <w:t>сти.</w:t>
      </w:r>
    </w:p>
    <w:p w14:paraId="1C18CF52" w14:textId="277B2D64" w:rsidR="00EC67B7" w:rsidRPr="00F038AA" w:rsidRDefault="00EC67B7" w:rsidP="00757082">
      <w:pPr>
        <w:pStyle w:val="ab"/>
      </w:pPr>
      <w:r w:rsidRPr="00F038AA">
        <w:t>Пограничная зона устанавливается в пределах территории поселений и межселенных территорий, прилегающих к Государственной границе на суше, морскому побережью Российской Федерации, российским берегам погр</w:t>
      </w:r>
      <w:r w:rsidRPr="00F038AA">
        <w:t>а</w:t>
      </w:r>
      <w:r w:rsidRPr="00F038AA">
        <w:t>ничных рек, озер и иных водных объектов, и в пределах территорий островов на указанных водных объектах. В пограничную зону по предложениям орг</w:t>
      </w:r>
      <w:r w:rsidRPr="00F038AA">
        <w:t>а</w:t>
      </w:r>
      <w:r w:rsidRPr="00F038AA">
        <w:t>нов местного самоуправления поселений могут не включаться отдельные территории населенных пунктов поселений и санаториев, домов отдыха, др</w:t>
      </w:r>
      <w:r w:rsidRPr="00F038AA">
        <w:t>у</w:t>
      </w:r>
      <w:r w:rsidRPr="00F038AA">
        <w:t>гих оздоровительных учреждений, учреждений (объектов) культуры, а также места массового отдыха, активного водопользования, отправления религио</w:t>
      </w:r>
      <w:r w:rsidRPr="00F038AA">
        <w:t>з</w:t>
      </w:r>
      <w:r w:rsidRPr="00F038AA">
        <w:t>ных обрядов и иные места традиционного массового пребывания граждан. На въездах в пограничную зону устанавливаются предупреждающие знаки.</w:t>
      </w:r>
    </w:p>
    <w:p w14:paraId="67B4EB97" w14:textId="77777777" w:rsidR="00CA73E9" w:rsidRPr="00F038AA" w:rsidRDefault="00CA73E9" w:rsidP="00E4068F">
      <w:pPr>
        <w:pStyle w:val="4"/>
      </w:pPr>
      <w:r w:rsidRPr="00F038AA">
        <w:t>Иные зоны.</w:t>
      </w:r>
    </w:p>
    <w:p w14:paraId="19DAC495" w14:textId="77777777" w:rsidR="004B0A56" w:rsidRPr="00F038AA" w:rsidRDefault="004B0A56" w:rsidP="004B0A56">
      <w:pPr>
        <w:pStyle w:val="ab"/>
      </w:pPr>
      <w:bookmarkStart w:id="98" w:name="_Toc69398868"/>
      <w:r w:rsidRPr="00F038AA">
        <w:rPr>
          <w:i/>
        </w:rPr>
        <w:t>Охотничьи угодья.</w:t>
      </w:r>
      <w:r w:rsidRPr="00F038AA">
        <w:rPr>
          <w:b/>
          <w:i/>
        </w:rPr>
        <w:t xml:space="preserve"> </w:t>
      </w:r>
      <w:r w:rsidRPr="00F038AA">
        <w:t>На территории сельсовета имеются закрепленные охотничьи угодья, сведения о границах которых внесены в ЕГРН:</w:t>
      </w:r>
    </w:p>
    <w:p w14:paraId="38F75199" w14:textId="1424EEA5" w:rsidR="004B0A56" w:rsidRPr="00F038AA" w:rsidRDefault="00F72703" w:rsidP="004B0A56">
      <w:pPr>
        <w:pStyle w:val="a0"/>
      </w:pPr>
      <w:r w:rsidRPr="00F038AA">
        <w:t>общедоступное</w:t>
      </w:r>
      <w:r w:rsidR="004B0A56" w:rsidRPr="00F038AA">
        <w:t xml:space="preserve"> охотничье угодье "Ахтубинское</w:t>
      </w:r>
      <w:r w:rsidR="009B36F0" w:rsidRPr="00F038AA">
        <w:t>-1</w:t>
      </w:r>
      <w:r w:rsidR="004B0A56" w:rsidRPr="00F038AA">
        <w:t>" (30:01-11.1);</w:t>
      </w:r>
    </w:p>
    <w:p w14:paraId="03BFA9EB" w14:textId="2D6FE7D8" w:rsidR="004B0A56" w:rsidRPr="00F038AA" w:rsidRDefault="00F72703" w:rsidP="009B36F0">
      <w:pPr>
        <w:pStyle w:val="a0"/>
      </w:pPr>
      <w:r w:rsidRPr="00F038AA">
        <w:t>з</w:t>
      </w:r>
      <w:r w:rsidR="009B36F0" w:rsidRPr="00F038AA">
        <w:t>акрепленное охотничье угодье "Удачное"</w:t>
      </w:r>
      <w:r w:rsidR="004B0A56" w:rsidRPr="00F038AA">
        <w:t xml:space="preserve"> (</w:t>
      </w:r>
      <w:r w:rsidR="009B36F0" w:rsidRPr="00F038AA">
        <w:t>30:00-11.3</w:t>
      </w:r>
      <w:r w:rsidR="004B0A56" w:rsidRPr="00F038AA">
        <w:t>).</w:t>
      </w:r>
    </w:p>
    <w:p w14:paraId="4F7A61BD" w14:textId="2948091C" w:rsidR="004B0A56" w:rsidRPr="00F038AA" w:rsidRDefault="004B0A56" w:rsidP="004B0A56">
      <w:pPr>
        <w:pStyle w:val="ab"/>
        <w:rPr>
          <w:lang w:eastAsia="en-US"/>
        </w:rPr>
      </w:pPr>
      <w:r w:rsidRPr="00F038AA">
        <w:t>Правовое регулирование в области охоты и сохранения охотничьих р</w:t>
      </w:r>
      <w:r w:rsidRPr="00F038AA">
        <w:t>е</w:t>
      </w:r>
      <w:r w:rsidRPr="00F038AA">
        <w:t xml:space="preserve">сурсов на территории </w:t>
      </w:r>
      <w:proofErr w:type="spellStart"/>
      <w:r w:rsidR="00E5015C" w:rsidRPr="00F038AA">
        <w:t>Ахутбинского</w:t>
      </w:r>
      <w:proofErr w:type="spellEnd"/>
      <w:r w:rsidRPr="00F038AA">
        <w:t xml:space="preserve"> района осуществляется Федеральным законом от 24.07.2009 № 209-ФЗ «Об охоте и о сохранении охотничьих р</w:t>
      </w:r>
      <w:r w:rsidRPr="00F038AA">
        <w:t>е</w:t>
      </w:r>
      <w:r w:rsidRPr="00F038AA">
        <w:t>сурсов, и о внесении изменений в отдельные законодательные акты Росси</w:t>
      </w:r>
      <w:r w:rsidRPr="00F038AA">
        <w:t>й</w:t>
      </w:r>
      <w:r w:rsidRPr="00F038AA">
        <w:t xml:space="preserve">ской Федерации», а также </w:t>
      </w:r>
      <w:r w:rsidRPr="00F038AA">
        <w:rPr>
          <w:lang w:eastAsia="en-US"/>
        </w:rPr>
        <w:t>другими федеральными законами, иными норм</w:t>
      </w:r>
      <w:r w:rsidRPr="00F038AA">
        <w:rPr>
          <w:lang w:eastAsia="en-US"/>
        </w:rPr>
        <w:t>а</w:t>
      </w:r>
      <w:r w:rsidRPr="00F038AA">
        <w:rPr>
          <w:lang w:eastAsia="en-US"/>
        </w:rPr>
        <w:t xml:space="preserve">тивными правовыми актами Российской Федерации, законами </w:t>
      </w:r>
      <w:r w:rsidR="0063737E" w:rsidRPr="00F038AA">
        <w:rPr>
          <w:lang w:eastAsia="en-US"/>
        </w:rPr>
        <w:t>Астраханской области</w:t>
      </w:r>
      <w:r w:rsidRPr="00F038AA">
        <w:rPr>
          <w:lang w:eastAsia="en-US"/>
        </w:rPr>
        <w:t xml:space="preserve">, иными нормативными правовыми актами </w:t>
      </w:r>
      <w:proofErr w:type="spellStart"/>
      <w:r w:rsidR="0063737E" w:rsidRPr="00F038AA">
        <w:t>Ахутбинского</w:t>
      </w:r>
      <w:proofErr w:type="spellEnd"/>
      <w:r w:rsidR="0063737E" w:rsidRPr="00F038AA">
        <w:t xml:space="preserve"> района</w:t>
      </w:r>
      <w:r w:rsidRPr="00F038AA">
        <w:rPr>
          <w:lang w:eastAsia="en-US"/>
        </w:rPr>
        <w:t>.</w:t>
      </w:r>
    </w:p>
    <w:p w14:paraId="25244492" w14:textId="77777777" w:rsidR="0067478B" w:rsidRPr="00F038AA" w:rsidRDefault="0067478B">
      <w:pPr>
        <w:spacing w:after="160" w:line="259" w:lineRule="auto"/>
        <w:ind w:firstLine="0"/>
        <w:jc w:val="left"/>
        <w:rPr>
          <w:rFonts w:eastAsiaTheme="majorEastAsia" w:cstheme="majorBidi"/>
          <w:b/>
          <w:bCs/>
          <w:sz w:val="32"/>
          <w:szCs w:val="32"/>
        </w:rPr>
      </w:pPr>
      <w:r w:rsidRPr="00F038AA">
        <w:rPr>
          <w:bCs/>
        </w:rPr>
        <w:br w:type="page"/>
      </w:r>
    </w:p>
    <w:p w14:paraId="7B675792" w14:textId="77777777" w:rsidR="005C16F7" w:rsidRPr="00F038AA" w:rsidRDefault="005C16F7" w:rsidP="00A630D9">
      <w:pPr>
        <w:pStyle w:val="1"/>
      </w:pPr>
      <w:bookmarkStart w:id="99" w:name="_Toc171004025"/>
      <w:r w:rsidRPr="00F038AA">
        <w:lastRenderedPageBreak/>
        <w:t>Оценка демографического потенциала территории</w:t>
      </w:r>
      <w:bookmarkEnd w:id="98"/>
      <w:bookmarkEnd w:id="99"/>
    </w:p>
    <w:p w14:paraId="469787A1" w14:textId="77777777" w:rsidR="005C16F7" w:rsidRPr="00F038AA" w:rsidRDefault="005C16F7" w:rsidP="004B7C26">
      <w:pPr>
        <w:pStyle w:val="21"/>
      </w:pPr>
      <w:bookmarkStart w:id="100" w:name="_Toc292361347"/>
      <w:bookmarkStart w:id="101" w:name="_Toc332475802"/>
      <w:bookmarkStart w:id="102" w:name="_Toc27734115"/>
      <w:bookmarkStart w:id="103" w:name="_Toc69398869"/>
      <w:bookmarkStart w:id="104" w:name="_Toc171004026"/>
      <w:r w:rsidRPr="00F038AA">
        <w:t>Население. Современное состояние</w:t>
      </w:r>
      <w:bookmarkEnd w:id="100"/>
      <w:bookmarkEnd w:id="101"/>
      <w:bookmarkEnd w:id="102"/>
      <w:bookmarkEnd w:id="103"/>
      <w:bookmarkEnd w:id="104"/>
    </w:p>
    <w:p w14:paraId="3E3B149D" w14:textId="1680B6CC" w:rsidR="00CB2C81" w:rsidRPr="00F038AA" w:rsidRDefault="00CB2C81" w:rsidP="00CB2C81">
      <w:pPr>
        <w:shd w:val="clear" w:color="auto" w:fill="FFFFFF"/>
        <w:ind w:left="19" w:firstLine="690"/>
      </w:pPr>
      <w:r w:rsidRPr="00F038AA">
        <w:t>В соответствии с данными Федеральной службы государственной ст</w:t>
      </w:r>
      <w:r w:rsidRPr="00F038AA">
        <w:t>а</w:t>
      </w:r>
      <w:r w:rsidRPr="00F038AA">
        <w:t xml:space="preserve">тистики, численность населения </w:t>
      </w:r>
      <w:r w:rsidR="008A2203" w:rsidRPr="00F038AA">
        <w:t>У</w:t>
      </w:r>
      <w:r w:rsidR="00E4675B" w:rsidRPr="00F038AA">
        <w:t>даченского</w:t>
      </w:r>
      <w:r w:rsidR="009F7A3C" w:rsidRPr="00F038AA">
        <w:t xml:space="preserve"> сельсовета</w:t>
      </w:r>
      <w:r w:rsidR="009F7A3C" w:rsidRPr="00F038AA">
        <w:rPr>
          <w:lang w:eastAsia="x-none"/>
        </w:rPr>
        <w:t xml:space="preserve"> </w:t>
      </w:r>
      <w:r w:rsidR="008A2203" w:rsidRPr="00F038AA">
        <w:rPr>
          <w:rFonts w:eastAsia="Calibri"/>
        </w:rPr>
        <w:t>на 01.01.2024 г. с</w:t>
      </w:r>
      <w:r w:rsidR="008A2203" w:rsidRPr="00F038AA">
        <w:rPr>
          <w:rFonts w:eastAsia="Calibri"/>
        </w:rPr>
        <w:t>о</w:t>
      </w:r>
      <w:r w:rsidR="008A2203" w:rsidRPr="00F038AA">
        <w:rPr>
          <w:rFonts w:eastAsia="Calibri"/>
        </w:rPr>
        <w:t xml:space="preserve">ставляет </w:t>
      </w:r>
      <w:r w:rsidR="00E4675B" w:rsidRPr="00F038AA">
        <w:rPr>
          <w:rFonts w:eastAsia="Calibri"/>
        </w:rPr>
        <w:t>687</w:t>
      </w:r>
      <w:r w:rsidR="008A2203" w:rsidRPr="00F038AA">
        <w:rPr>
          <w:rFonts w:eastAsia="Calibri"/>
        </w:rPr>
        <w:t xml:space="preserve"> </w:t>
      </w:r>
      <w:r w:rsidRPr="00F038AA">
        <w:t xml:space="preserve">человек. </w:t>
      </w:r>
    </w:p>
    <w:p w14:paraId="7B929ECD" w14:textId="416EEAEA" w:rsidR="00CB2C81" w:rsidRPr="00F038AA" w:rsidRDefault="008A2203" w:rsidP="008A2203">
      <w:pPr>
        <w:shd w:val="clear" w:color="auto" w:fill="FFFFFF"/>
        <w:ind w:left="19" w:firstLine="690"/>
        <w:rPr>
          <w:rStyle w:val="ac"/>
        </w:rPr>
      </w:pPr>
      <w:r w:rsidRPr="00F038AA">
        <w:t xml:space="preserve">Динамика численности населения приведена в таблице 4.1. </w:t>
      </w:r>
      <w:r w:rsidR="003432B9" w:rsidRPr="00F038AA">
        <w:rPr>
          <w:szCs w:val="28"/>
        </w:rPr>
        <w:t>За период с 01.01.201</w:t>
      </w:r>
      <w:r w:rsidR="00BC4E6A" w:rsidRPr="00F038AA">
        <w:rPr>
          <w:szCs w:val="28"/>
        </w:rPr>
        <w:t>9 г.</w:t>
      </w:r>
      <w:r w:rsidR="003432B9" w:rsidRPr="00F038AA">
        <w:rPr>
          <w:szCs w:val="28"/>
        </w:rPr>
        <w:t xml:space="preserve"> наблюдается тенденция к сокращению численности населения.</w:t>
      </w:r>
      <w:r w:rsidR="00CB2C81" w:rsidRPr="00F038AA">
        <w:rPr>
          <w:rStyle w:val="ac"/>
        </w:rPr>
        <w:t xml:space="preserve"> Изменение численности населения обус</w:t>
      </w:r>
      <w:r w:rsidR="00481F29" w:rsidRPr="00F038AA">
        <w:rPr>
          <w:rStyle w:val="ac"/>
        </w:rPr>
        <w:t>ловлено рядом факторов, ведущим</w:t>
      </w:r>
      <w:r w:rsidR="00AC3D49" w:rsidRPr="00F038AA">
        <w:rPr>
          <w:rStyle w:val="ac"/>
        </w:rPr>
        <w:t>и</w:t>
      </w:r>
      <w:r w:rsidR="00481F29" w:rsidRPr="00F038AA">
        <w:rPr>
          <w:rStyle w:val="ac"/>
        </w:rPr>
        <w:t xml:space="preserve"> из которых являе</w:t>
      </w:r>
      <w:r w:rsidR="00CB2C81" w:rsidRPr="00F038AA">
        <w:rPr>
          <w:rStyle w:val="ac"/>
        </w:rPr>
        <w:t>тся отрицательный уровень миграционного сальдо</w:t>
      </w:r>
      <w:r w:rsidR="00AC3D49" w:rsidRPr="00F038AA">
        <w:rPr>
          <w:rStyle w:val="ac"/>
        </w:rPr>
        <w:t xml:space="preserve"> и пр</w:t>
      </w:r>
      <w:r w:rsidR="00AC3D49" w:rsidRPr="00F038AA">
        <w:rPr>
          <w:rStyle w:val="ac"/>
        </w:rPr>
        <w:t>е</w:t>
      </w:r>
      <w:r w:rsidR="00AC3D49" w:rsidRPr="00F038AA">
        <w:rPr>
          <w:rStyle w:val="ac"/>
        </w:rPr>
        <w:t>вышение уровня смертности над уровнем рождаемости</w:t>
      </w:r>
      <w:r w:rsidR="00CB2C81" w:rsidRPr="00F038AA">
        <w:rPr>
          <w:rStyle w:val="ac"/>
        </w:rPr>
        <w:t xml:space="preserve">. </w:t>
      </w:r>
    </w:p>
    <w:p w14:paraId="42E32186" w14:textId="2AD3D46E" w:rsidR="00CB2C81" w:rsidRPr="00F038AA" w:rsidRDefault="00CB2C81" w:rsidP="00CB2C81">
      <w:pPr>
        <w:tabs>
          <w:tab w:val="left" w:pos="3240"/>
        </w:tabs>
        <w:rPr>
          <w:szCs w:val="28"/>
        </w:rPr>
      </w:pPr>
      <w:r w:rsidRPr="00F038AA">
        <w:rPr>
          <w:szCs w:val="28"/>
        </w:rPr>
        <w:t>Сведения о численности населения в разрезе населенных пунктов пре</w:t>
      </w:r>
      <w:r w:rsidRPr="00F038AA">
        <w:rPr>
          <w:szCs w:val="28"/>
        </w:rPr>
        <w:t>д</w:t>
      </w:r>
      <w:r w:rsidRPr="00F038AA">
        <w:rPr>
          <w:szCs w:val="28"/>
        </w:rPr>
        <w:t xml:space="preserve">ставлены в таблице </w:t>
      </w:r>
      <w:r w:rsidR="00A02FB4" w:rsidRPr="00F038AA">
        <w:rPr>
          <w:szCs w:val="28"/>
        </w:rPr>
        <w:t>4</w:t>
      </w:r>
      <w:r w:rsidR="00705A89" w:rsidRPr="00F038AA">
        <w:rPr>
          <w:szCs w:val="28"/>
        </w:rPr>
        <w:t>.</w:t>
      </w:r>
      <w:r w:rsidRPr="00F038AA">
        <w:rPr>
          <w:szCs w:val="28"/>
        </w:rPr>
        <w:t>2.</w:t>
      </w:r>
    </w:p>
    <w:p w14:paraId="1E89DFAF" w14:textId="77777777" w:rsidR="00CB2C81" w:rsidRPr="00F038AA" w:rsidRDefault="00CB2C81" w:rsidP="00CB2C81">
      <w:pPr>
        <w:rPr>
          <w:color w:val="003366"/>
        </w:rPr>
      </w:pPr>
    </w:p>
    <w:p w14:paraId="05457072" w14:textId="59C23011" w:rsidR="009F7A3C" w:rsidRPr="00F038AA" w:rsidRDefault="009F7A3C" w:rsidP="009F7A3C">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4</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1</w:t>
      </w:r>
      <w:r w:rsidR="00C43307" w:rsidRPr="00F038AA">
        <w:rPr>
          <w:noProof/>
        </w:rPr>
        <w:fldChar w:fldCharType="end"/>
      </w:r>
      <w:r w:rsidRPr="00F038AA">
        <w:t xml:space="preserve"> </w:t>
      </w:r>
      <w:r w:rsidR="00BC4E6A" w:rsidRPr="00F038AA">
        <w:t>Динамика</w:t>
      </w:r>
      <w:r w:rsidRPr="00F038AA">
        <w:t xml:space="preserve"> численности населения </w:t>
      </w:r>
      <w:r w:rsidR="006A7C33" w:rsidRPr="00F038AA">
        <w:t>Удаченского</w:t>
      </w:r>
      <w:r w:rsidR="00BC4E6A" w:rsidRPr="00F038AA">
        <w:t xml:space="preserve"> сельсовета</w:t>
      </w:r>
    </w:p>
    <w:tbl>
      <w:tblPr>
        <w:tblW w:w="5000" w:type="pct"/>
        <w:tblLook w:val="04A0" w:firstRow="1" w:lastRow="0" w:firstColumn="1" w:lastColumn="0" w:noHBand="0" w:noVBand="1"/>
      </w:tblPr>
      <w:tblGrid>
        <w:gridCol w:w="641"/>
        <w:gridCol w:w="1467"/>
        <w:gridCol w:w="1460"/>
        <w:gridCol w:w="1144"/>
        <w:gridCol w:w="1749"/>
        <w:gridCol w:w="1555"/>
        <w:gridCol w:w="1555"/>
      </w:tblGrid>
      <w:tr w:rsidR="00481F29" w:rsidRPr="00F038AA" w14:paraId="3258406F" w14:textId="77777777" w:rsidTr="00AC3D49">
        <w:trPr>
          <w:cantSplit/>
          <w:trHeight w:val="1461"/>
        </w:trPr>
        <w:tc>
          <w:tcPr>
            <w:tcW w:w="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54E93" w14:textId="77777777" w:rsidR="00481F29" w:rsidRPr="00F038AA" w:rsidRDefault="00481F29" w:rsidP="00481F29">
            <w:pPr>
              <w:ind w:firstLine="0"/>
              <w:jc w:val="center"/>
              <w:rPr>
                <w:b/>
                <w:sz w:val="24"/>
              </w:rPr>
            </w:pPr>
            <w:r w:rsidRPr="00F038AA">
              <w:rPr>
                <w:b/>
                <w:sz w:val="24"/>
              </w:rPr>
              <w:t>Год</w:t>
            </w:r>
          </w:p>
        </w:tc>
        <w:tc>
          <w:tcPr>
            <w:tcW w:w="652" w:type="pct"/>
            <w:tcBorders>
              <w:top w:val="single" w:sz="4" w:space="0" w:color="auto"/>
              <w:left w:val="nil"/>
              <w:bottom w:val="single" w:sz="4" w:space="0" w:color="auto"/>
              <w:right w:val="single" w:sz="4" w:space="0" w:color="auto"/>
            </w:tcBorders>
            <w:shd w:val="clear" w:color="auto" w:fill="auto"/>
            <w:vAlign w:val="center"/>
            <w:hideMark/>
          </w:tcPr>
          <w:p w14:paraId="00643D2A" w14:textId="77777777" w:rsidR="00481F29" w:rsidRPr="00F038AA" w:rsidRDefault="00481F29" w:rsidP="00481F29">
            <w:pPr>
              <w:ind w:firstLine="0"/>
              <w:jc w:val="center"/>
              <w:rPr>
                <w:b/>
                <w:sz w:val="24"/>
              </w:rPr>
            </w:pPr>
            <w:r w:rsidRPr="00F038AA">
              <w:rPr>
                <w:b/>
                <w:sz w:val="24"/>
              </w:rPr>
              <w:t>Числе</w:t>
            </w:r>
            <w:r w:rsidRPr="00F038AA">
              <w:rPr>
                <w:b/>
                <w:sz w:val="24"/>
              </w:rPr>
              <w:t>н</w:t>
            </w:r>
            <w:r w:rsidRPr="00F038AA">
              <w:rPr>
                <w:b/>
                <w:sz w:val="24"/>
              </w:rPr>
              <w:t>ность населения на начало периода, чел</w:t>
            </w:r>
            <w:r w:rsidR="008B0B60" w:rsidRPr="00F038AA">
              <w:rPr>
                <w:b/>
                <w:sz w:val="24"/>
              </w:rPr>
              <w:t>.</w:t>
            </w:r>
          </w:p>
        </w:tc>
        <w:tc>
          <w:tcPr>
            <w:tcW w:w="860" w:type="pct"/>
            <w:tcBorders>
              <w:top w:val="single" w:sz="4" w:space="0" w:color="auto"/>
              <w:left w:val="nil"/>
              <w:bottom w:val="single" w:sz="4" w:space="0" w:color="auto"/>
              <w:right w:val="single" w:sz="4" w:space="0" w:color="auto"/>
            </w:tcBorders>
            <w:shd w:val="clear" w:color="auto" w:fill="auto"/>
            <w:vAlign w:val="center"/>
            <w:hideMark/>
          </w:tcPr>
          <w:p w14:paraId="208B2CFB" w14:textId="77777777" w:rsidR="00481F29" w:rsidRPr="00F038AA" w:rsidRDefault="00481F29" w:rsidP="00481F29">
            <w:pPr>
              <w:ind w:firstLine="0"/>
              <w:jc w:val="center"/>
              <w:rPr>
                <w:b/>
                <w:sz w:val="24"/>
              </w:rPr>
            </w:pPr>
            <w:r w:rsidRPr="00F038AA">
              <w:rPr>
                <w:b/>
                <w:sz w:val="24"/>
              </w:rPr>
              <w:t>Число р</w:t>
            </w:r>
            <w:r w:rsidRPr="00F038AA">
              <w:rPr>
                <w:b/>
                <w:sz w:val="24"/>
              </w:rPr>
              <w:t>о</w:t>
            </w:r>
            <w:r w:rsidRPr="00F038AA">
              <w:rPr>
                <w:b/>
                <w:sz w:val="24"/>
              </w:rPr>
              <w:t>дившихся, чел.</w:t>
            </w: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16495FEC" w14:textId="77777777" w:rsidR="00481F29" w:rsidRPr="00F038AA" w:rsidRDefault="00481F29" w:rsidP="00481F29">
            <w:pPr>
              <w:ind w:firstLine="0"/>
              <w:jc w:val="center"/>
              <w:rPr>
                <w:b/>
                <w:sz w:val="24"/>
              </w:rPr>
            </w:pPr>
            <w:r w:rsidRPr="00F038AA">
              <w:rPr>
                <w:b/>
                <w:sz w:val="24"/>
              </w:rPr>
              <w:t>Число уме</w:t>
            </w:r>
            <w:r w:rsidRPr="00F038AA">
              <w:rPr>
                <w:b/>
                <w:sz w:val="24"/>
              </w:rPr>
              <w:t>р</w:t>
            </w:r>
            <w:r w:rsidRPr="00F038AA">
              <w:rPr>
                <w:b/>
                <w:sz w:val="24"/>
              </w:rPr>
              <w:t>ших, чел.</w:t>
            </w:r>
          </w:p>
        </w:tc>
        <w:tc>
          <w:tcPr>
            <w:tcW w:w="813" w:type="pct"/>
            <w:tcBorders>
              <w:top w:val="single" w:sz="4" w:space="0" w:color="auto"/>
              <w:left w:val="nil"/>
              <w:bottom w:val="single" w:sz="4" w:space="0" w:color="auto"/>
              <w:right w:val="single" w:sz="4" w:space="0" w:color="auto"/>
            </w:tcBorders>
            <w:shd w:val="clear" w:color="auto" w:fill="auto"/>
            <w:vAlign w:val="center"/>
            <w:hideMark/>
          </w:tcPr>
          <w:p w14:paraId="17F18E38" w14:textId="77777777" w:rsidR="00481F29" w:rsidRPr="00F038AA" w:rsidRDefault="00481F29" w:rsidP="00481F29">
            <w:pPr>
              <w:ind w:firstLine="0"/>
              <w:jc w:val="center"/>
              <w:rPr>
                <w:b/>
                <w:sz w:val="24"/>
              </w:rPr>
            </w:pPr>
            <w:r w:rsidRPr="00F038AA">
              <w:rPr>
                <w:b/>
                <w:sz w:val="24"/>
              </w:rPr>
              <w:t>Миграцио</w:t>
            </w:r>
            <w:r w:rsidRPr="00F038AA">
              <w:rPr>
                <w:b/>
                <w:sz w:val="24"/>
              </w:rPr>
              <w:t>н</w:t>
            </w:r>
            <w:r w:rsidRPr="00F038AA">
              <w:rPr>
                <w:b/>
                <w:sz w:val="24"/>
              </w:rPr>
              <w:t>ный прирост (убыль), чел.</w:t>
            </w:r>
          </w:p>
        </w:tc>
        <w:tc>
          <w:tcPr>
            <w:tcW w:w="662" w:type="pct"/>
            <w:tcBorders>
              <w:top w:val="single" w:sz="4" w:space="0" w:color="auto"/>
              <w:left w:val="nil"/>
              <w:bottom w:val="single" w:sz="4" w:space="0" w:color="auto"/>
              <w:right w:val="single" w:sz="4" w:space="0" w:color="auto"/>
            </w:tcBorders>
            <w:shd w:val="clear" w:color="auto" w:fill="auto"/>
            <w:vAlign w:val="center"/>
            <w:hideMark/>
          </w:tcPr>
          <w:p w14:paraId="28E9B7A3" w14:textId="77777777" w:rsidR="00481F29" w:rsidRPr="00F038AA" w:rsidRDefault="00481F29" w:rsidP="00481F29">
            <w:pPr>
              <w:ind w:firstLine="0"/>
              <w:jc w:val="center"/>
              <w:rPr>
                <w:b/>
                <w:sz w:val="24"/>
              </w:rPr>
            </w:pPr>
            <w:r w:rsidRPr="00F038AA">
              <w:rPr>
                <w:b/>
                <w:sz w:val="24"/>
              </w:rPr>
              <w:t>Коэффиц</w:t>
            </w:r>
            <w:r w:rsidRPr="00F038AA">
              <w:rPr>
                <w:b/>
                <w:sz w:val="24"/>
              </w:rPr>
              <w:t>и</w:t>
            </w:r>
            <w:r w:rsidRPr="00F038AA">
              <w:rPr>
                <w:b/>
                <w:sz w:val="24"/>
              </w:rPr>
              <w:t>ент рожд</w:t>
            </w:r>
            <w:r w:rsidRPr="00F038AA">
              <w:rPr>
                <w:b/>
                <w:sz w:val="24"/>
              </w:rPr>
              <w:t>а</w:t>
            </w:r>
            <w:r w:rsidRPr="00F038AA">
              <w:rPr>
                <w:b/>
                <w:sz w:val="24"/>
              </w:rPr>
              <w:t>емости (на 1000 чел.)</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2936B205" w14:textId="77777777" w:rsidR="00481F29" w:rsidRPr="00F038AA" w:rsidRDefault="00481F29" w:rsidP="00481F29">
            <w:pPr>
              <w:ind w:firstLine="0"/>
              <w:jc w:val="center"/>
              <w:rPr>
                <w:b/>
                <w:sz w:val="24"/>
              </w:rPr>
            </w:pPr>
            <w:r w:rsidRPr="00F038AA">
              <w:rPr>
                <w:b/>
                <w:sz w:val="24"/>
              </w:rPr>
              <w:t>Коэффиц</w:t>
            </w:r>
            <w:r w:rsidRPr="00F038AA">
              <w:rPr>
                <w:b/>
                <w:sz w:val="24"/>
              </w:rPr>
              <w:t>и</w:t>
            </w:r>
            <w:r w:rsidRPr="00F038AA">
              <w:rPr>
                <w:b/>
                <w:sz w:val="24"/>
              </w:rPr>
              <w:t>ент смер</w:t>
            </w:r>
            <w:r w:rsidRPr="00F038AA">
              <w:rPr>
                <w:b/>
                <w:sz w:val="24"/>
              </w:rPr>
              <w:t>т</w:t>
            </w:r>
            <w:r w:rsidRPr="00F038AA">
              <w:rPr>
                <w:b/>
                <w:sz w:val="24"/>
              </w:rPr>
              <w:t>ности (на 1000 чел.)</w:t>
            </w:r>
          </w:p>
        </w:tc>
      </w:tr>
      <w:tr w:rsidR="006A7C33" w:rsidRPr="00F038AA" w14:paraId="673CFD9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7EACBB43" w14:textId="74A89C8D" w:rsidR="006A7C33" w:rsidRPr="00F038AA" w:rsidRDefault="006A7C33" w:rsidP="006A7C33">
            <w:pPr>
              <w:pStyle w:val="afffffffa"/>
              <w:jc w:val="center"/>
            </w:pPr>
            <w:r w:rsidRPr="00F038AA">
              <w:t>2024</w:t>
            </w:r>
          </w:p>
        </w:tc>
        <w:tc>
          <w:tcPr>
            <w:tcW w:w="652" w:type="pct"/>
            <w:tcBorders>
              <w:top w:val="nil"/>
              <w:left w:val="nil"/>
              <w:bottom w:val="single" w:sz="4" w:space="0" w:color="auto"/>
              <w:right w:val="single" w:sz="4" w:space="0" w:color="auto"/>
            </w:tcBorders>
            <w:shd w:val="clear" w:color="auto" w:fill="auto"/>
            <w:vAlign w:val="center"/>
            <w:hideMark/>
          </w:tcPr>
          <w:p w14:paraId="4398EA7B" w14:textId="5E062EA8" w:rsidR="006A7C33" w:rsidRPr="00F038AA" w:rsidRDefault="006A7C33" w:rsidP="006A7C33">
            <w:pPr>
              <w:pStyle w:val="afffffffa"/>
              <w:jc w:val="center"/>
            </w:pPr>
            <w:r w:rsidRPr="00F038AA">
              <w:t>687*</w:t>
            </w:r>
          </w:p>
        </w:tc>
        <w:tc>
          <w:tcPr>
            <w:tcW w:w="860" w:type="pct"/>
            <w:tcBorders>
              <w:top w:val="nil"/>
              <w:left w:val="nil"/>
              <w:bottom w:val="single" w:sz="4" w:space="0" w:color="auto"/>
              <w:right w:val="single" w:sz="4" w:space="0" w:color="auto"/>
            </w:tcBorders>
            <w:shd w:val="clear" w:color="auto" w:fill="auto"/>
            <w:vAlign w:val="center"/>
            <w:hideMark/>
          </w:tcPr>
          <w:p w14:paraId="5C685550" w14:textId="0B437210" w:rsidR="006A7C33" w:rsidRPr="00F038AA" w:rsidRDefault="006A7C33" w:rsidP="006A7C33">
            <w:pPr>
              <w:pStyle w:val="afffffffa"/>
              <w:jc w:val="center"/>
            </w:pPr>
            <w:r w:rsidRPr="00F038AA">
              <w:t xml:space="preserve"> -</w:t>
            </w:r>
          </w:p>
        </w:tc>
        <w:tc>
          <w:tcPr>
            <w:tcW w:w="728" w:type="pct"/>
            <w:tcBorders>
              <w:top w:val="nil"/>
              <w:left w:val="nil"/>
              <w:bottom w:val="single" w:sz="4" w:space="0" w:color="auto"/>
              <w:right w:val="single" w:sz="4" w:space="0" w:color="auto"/>
            </w:tcBorders>
            <w:shd w:val="clear" w:color="auto" w:fill="auto"/>
            <w:vAlign w:val="center"/>
            <w:hideMark/>
          </w:tcPr>
          <w:p w14:paraId="299DB5BB" w14:textId="5E0F6390" w:rsidR="006A7C33" w:rsidRPr="00F038AA" w:rsidRDefault="006A7C33" w:rsidP="006A7C33">
            <w:pPr>
              <w:pStyle w:val="afffffffa"/>
              <w:jc w:val="center"/>
            </w:pPr>
            <w:r w:rsidRPr="00F038AA">
              <w:t xml:space="preserve"> -</w:t>
            </w:r>
          </w:p>
        </w:tc>
        <w:tc>
          <w:tcPr>
            <w:tcW w:w="813" w:type="pct"/>
            <w:tcBorders>
              <w:top w:val="nil"/>
              <w:left w:val="nil"/>
              <w:bottom w:val="single" w:sz="4" w:space="0" w:color="auto"/>
              <w:right w:val="single" w:sz="4" w:space="0" w:color="auto"/>
            </w:tcBorders>
            <w:shd w:val="clear" w:color="auto" w:fill="auto"/>
            <w:vAlign w:val="center"/>
            <w:hideMark/>
          </w:tcPr>
          <w:p w14:paraId="22518E58" w14:textId="27E8E5C3" w:rsidR="006A7C33" w:rsidRPr="00F038AA" w:rsidRDefault="006A7C33" w:rsidP="006A7C33">
            <w:pPr>
              <w:pStyle w:val="afffffffa"/>
              <w:jc w:val="center"/>
            </w:pPr>
            <w:r w:rsidRPr="00F038AA">
              <w:t xml:space="preserve"> -</w:t>
            </w:r>
          </w:p>
        </w:tc>
        <w:tc>
          <w:tcPr>
            <w:tcW w:w="662" w:type="pct"/>
            <w:tcBorders>
              <w:top w:val="nil"/>
              <w:left w:val="nil"/>
              <w:bottom w:val="single" w:sz="4" w:space="0" w:color="auto"/>
              <w:right w:val="single" w:sz="4" w:space="0" w:color="auto"/>
            </w:tcBorders>
            <w:shd w:val="clear" w:color="auto" w:fill="auto"/>
            <w:vAlign w:val="center"/>
            <w:hideMark/>
          </w:tcPr>
          <w:p w14:paraId="2DCE7D6B" w14:textId="5708BE69" w:rsidR="006A7C33" w:rsidRPr="00F038AA" w:rsidRDefault="006A7C33" w:rsidP="006A7C33">
            <w:pPr>
              <w:pStyle w:val="afffffffa"/>
              <w:jc w:val="center"/>
            </w:pPr>
            <w:r w:rsidRPr="00F038AA">
              <w:t xml:space="preserve"> -</w:t>
            </w:r>
          </w:p>
        </w:tc>
        <w:tc>
          <w:tcPr>
            <w:tcW w:w="671" w:type="pct"/>
            <w:tcBorders>
              <w:top w:val="nil"/>
              <w:left w:val="nil"/>
              <w:bottom w:val="single" w:sz="4" w:space="0" w:color="auto"/>
              <w:right w:val="single" w:sz="4" w:space="0" w:color="auto"/>
            </w:tcBorders>
            <w:shd w:val="clear" w:color="auto" w:fill="auto"/>
            <w:vAlign w:val="center"/>
            <w:hideMark/>
          </w:tcPr>
          <w:p w14:paraId="65AE353B" w14:textId="42AFD7DC" w:rsidR="006A7C33" w:rsidRPr="00F038AA" w:rsidRDefault="006A7C33" w:rsidP="006A7C33">
            <w:pPr>
              <w:pStyle w:val="afffffffa"/>
              <w:jc w:val="center"/>
            </w:pPr>
            <w:r w:rsidRPr="00F038AA">
              <w:t xml:space="preserve"> -</w:t>
            </w:r>
          </w:p>
        </w:tc>
      </w:tr>
      <w:tr w:rsidR="006A7C33" w:rsidRPr="00F038AA" w14:paraId="5AEBBDEB"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29D94593" w14:textId="52AAB71F" w:rsidR="006A7C33" w:rsidRPr="00F038AA" w:rsidRDefault="006A7C33" w:rsidP="006A7C33">
            <w:pPr>
              <w:pStyle w:val="afffffffa"/>
              <w:jc w:val="center"/>
            </w:pPr>
            <w:r w:rsidRPr="00F038AA">
              <w:t>2023</w:t>
            </w:r>
          </w:p>
        </w:tc>
        <w:tc>
          <w:tcPr>
            <w:tcW w:w="652" w:type="pct"/>
            <w:tcBorders>
              <w:top w:val="nil"/>
              <w:left w:val="nil"/>
              <w:bottom w:val="single" w:sz="4" w:space="0" w:color="auto"/>
              <w:right w:val="single" w:sz="4" w:space="0" w:color="auto"/>
            </w:tcBorders>
            <w:shd w:val="clear" w:color="auto" w:fill="auto"/>
            <w:vAlign w:val="center"/>
            <w:hideMark/>
          </w:tcPr>
          <w:p w14:paraId="0F4EE954" w14:textId="2E38C88F" w:rsidR="006A7C33" w:rsidRPr="00F038AA" w:rsidRDefault="006A7C33" w:rsidP="006A7C33">
            <w:pPr>
              <w:pStyle w:val="afffffffa"/>
              <w:jc w:val="center"/>
            </w:pPr>
            <w:r w:rsidRPr="00F038AA">
              <w:t>695*</w:t>
            </w:r>
          </w:p>
        </w:tc>
        <w:tc>
          <w:tcPr>
            <w:tcW w:w="860" w:type="pct"/>
            <w:tcBorders>
              <w:top w:val="nil"/>
              <w:left w:val="nil"/>
              <w:bottom w:val="single" w:sz="4" w:space="0" w:color="auto"/>
              <w:right w:val="single" w:sz="4" w:space="0" w:color="auto"/>
            </w:tcBorders>
            <w:shd w:val="clear" w:color="auto" w:fill="auto"/>
            <w:vAlign w:val="center"/>
            <w:hideMark/>
          </w:tcPr>
          <w:p w14:paraId="6159F595" w14:textId="3380F215" w:rsidR="006A7C33" w:rsidRPr="00F038AA" w:rsidRDefault="006A7C33" w:rsidP="006A7C33">
            <w:pPr>
              <w:pStyle w:val="afffffffa"/>
              <w:jc w:val="center"/>
            </w:pPr>
            <w:r w:rsidRPr="00F038AA">
              <w:t xml:space="preserve"> -</w:t>
            </w:r>
          </w:p>
        </w:tc>
        <w:tc>
          <w:tcPr>
            <w:tcW w:w="728" w:type="pct"/>
            <w:tcBorders>
              <w:top w:val="nil"/>
              <w:left w:val="nil"/>
              <w:bottom w:val="single" w:sz="4" w:space="0" w:color="auto"/>
              <w:right w:val="single" w:sz="4" w:space="0" w:color="auto"/>
            </w:tcBorders>
            <w:shd w:val="clear" w:color="auto" w:fill="auto"/>
            <w:vAlign w:val="center"/>
            <w:hideMark/>
          </w:tcPr>
          <w:p w14:paraId="532F4C90" w14:textId="7FADBDE7" w:rsidR="006A7C33" w:rsidRPr="00F038AA" w:rsidRDefault="006A7C33" w:rsidP="006A7C33">
            <w:pPr>
              <w:pStyle w:val="afffffffa"/>
              <w:jc w:val="center"/>
            </w:pPr>
            <w:r w:rsidRPr="00F038AA">
              <w:t xml:space="preserve"> -</w:t>
            </w:r>
          </w:p>
        </w:tc>
        <w:tc>
          <w:tcPr>
            <w:tcW w:w="813" w:type="pct"/>
            <w:tcBorders>
              <w:top w:val="nil"/>
              <w:left w:val="nil"/>
              <w:bottom w:val="single" w:sz="4" w:space="0" w:color="auto"/>
              <w:right w:val="single" w:sz="4" w:space="0" w:color="auto"/>
            </w:tcBorders>
            <w:shd w:val="clear" w:color="auto" w:fill="auto"/>
            <w:vAlign w:val="center"/>
            <w:hideMark/>
          </w:tcPr>
          <w:p w14:paraId="58991EAE" w14:textId="11CA58C6" w:rsidR="006A7C33" w:rsidRPr="00F038AA" w:rsidRDefault="006A7C33" w:rsidP="006A7C33">
            <w:pPr>
              <w:pStyle w:val="afffffffa"/>
              <w:jc w:val="center"/>
            </w:pPr>
            <w:r w:rsidRPr="00F038AA">
              <w:t xml:space="preserve"> -</w:t>
            </w:r>
          </w:p>
        </w:tc>
        <w:tc>
          <w:tcPr>
            <w:tcW w:w="662" w:type="pct"/>
            <w:tcBorders>
              <w:top w:val="nil"/>
              <w:left w:val="nil"/>
              <w:bottom w:val="single" w:sz="4" w:space="0" w:color="auto"/>
              <w:right w:val="single" w:sz="4" w:space="0" w:color="auto"/>
            </w:tcBorders>
            <w:shd w:val="clear" w:color="auto" w:fill="auto"/>
            <w:vAlign w:val="center"/>
            <w:hideMark/>
          </w:tcPr>
          <w:p w14:paraId="053AE869" w14:textId="46E21D69" w:rsidR="006A7C33" w:rsidRPr="00F038AA" w:rsidRDefault="006A7C33" w:rsidP="006A7C33">
            <w:pPr>
              <w:pStyle w:val="afffffffa"/>
              <w:jc w:val="center"/>
            </w:pPr>
            <w:r w:rsidRPr="00F038AA">
              <w:t xml:space="preserve"> -</w:t>
            </w:r>
          </w:p>
        </w:tc>
        <w:tc>
          <w:tcPr>
            <w:tcW w:w="671" w:type="pct"/>
            <w:tcBorders>
              <w:top w:val="nil"/>
              <w:left w:val="nil"/>
              <w:bottom w:val="single" w:sz="4" w:space="0" w:color="auto"/>
              <w:right w:val="single" w:sz="4" w:space="0" w:color="auto"/>
            </w:tcBorders>
            <w:shd w:val="clear" w:color="auto" w:fill="auto"/>
            <w:vAlign w:val="center"/>
            <w:hideMark/>
          </w:tcPr>
          <w:p w14:paraId="3FF2A689" w14:textId="6B7C6889" w:rsidR="006A7C33" w:rsidRPr="00F038AA" w:rsidRDefault="006A7C33" w:rsidP="006A7C33">
            <w:pPr>
              <w:pStyle w:val="afffffffa"/>
              <w:jc w:val="center"/>
            </w:pPr>
            <w:r w:rsidRPr="00F038AA">
              <w:t xml:space="preserve"> -</w:t>
            </w:r>
          </w:p>
        </w:tc>
      </w:tr>
      <w:tr w:rsidR="006A7C33" w:rsidRPr="00F038AA" w14:paraId="1A6DC15E"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20E1CCA5" w14:textId="4C65D410" w:rsidR="006A7C33" w:rsidRPr="00F038AA" w:rsidRDefault="006A7C33" w:rsidP="006A7C33">
            <w:pPr>
              <w:pStyle w:val="afffffffa"/>
              <w:jc w:val="center"/>
            </w:pPr>
            <w:r w:rsidRPr="00F038AA">
              <w:t>2022</w:t>
            </w:r>
          </w:p>
        </w:tc>
        <w:tc>
          <w:tcPr>
            <w:tcW w:w="652" w:type="pct"/>
            <w:tcBorders>
              <w:top w:val="nil"/>
              <w:left w:val="nil"/>
              <w:bottom w:val="single" w:sz="4" w:space="0" w:color="auto"/>
              <w:right w:val="single" w:sz="4" w:space="0" w:color="auto"/>
            </w:tcBorders>
            <w:shd w:val="clear" w:color="auto" w:fill="auto"/>
            <w:vAlign w:val="center"/>
            <w:hideMark/>
          </w:tcPr>
          <w:p w14:paraId="11749B7A" w14:textId="46305195" w:rsidR="006A7C33" w:rsidRPr="00F038AA" w:rsidRDefault="006A7C33" w:rsidP="006A7C33">
            <w:pPr>
              <w:pStyle w:val="afffffffa"/>
              <w:jc w:val="center"/>
            </w:pPr>
            <w:r w:rsidRPr="00F038AA">
              <w:t>798</w:t>
            </w:r>
          </w:p>
        </w:tc>
        <w:tc>
          <w:tcPr>
            <w:tcW w:w="860" w:type="pct"/>
            <w:tcBorders>
              <w:top w:val="nil"/>
              <w:left w:val="nil"/>
              <w:bottom w:val="single" w:sz="4" w:space="0" w:color="auto"/>
              <w:right w:val="single" w:sz="4" w:space="0" w:color="auto"/>
            </w:tcBorders>
            <w:shd w:val="clear" w:color="auto" w:fill="auto"/>
            <w:vAlign w:val="center"/>
            <w:hideMark/>
          </w:tcPr>
          <w:p w14:paraId="417D6060" w14:textId="67528308" w:rsidR="006A7C33" w:rsidRPr="00F038AA" w:rsidRDefault="006A7C33" w:rsidP="006A7C33">
            <w:pPr>
              <w:pStyle w:val="afffffffa"/>
              <w:jc w:val="center"/>
            </w:pPr>
            <w:r w:rsidRPr="00F038AA">
              <w:t>7</w:t>
            </w:r>
          </w:p>
        </w:tc>
        <w:tc>
          <w:tcPr>
            <w:tcW w:w="728" w:type="pct"/>
            <w:tcBorders>
              <w:top w:val="nil"/>
              <w:left w:val="nil"/>
              <w:bottom w:val="single" w:sz="4" w:space="0" w:color="auto"/>
              <w:right w:val="single" w:sz="4" w:space="0" w:color="auto"/>
            </w:tcBorders>
            <w:shd w:val="clear" w:color="auto" w:fill="auto"/>
            <w:vAlign w:val="center"/>
            <w:hideMark/>
          </w:tcPr>
          <w:p w14:paraId="01E7208A" w14:textId="4CF60346" w:rsidR="006A7C33" w:rsidRPr="00F038AA" w:rsidRDefault="006A7C33" w:rsidP="006A7C33">
            <w:pPr>
              <w:pStyle w:val="afffffffa"/>
              <w:jc w:val="center"/>
            </w:pPr>
            <w:r w:rsidRPr="00F038AA">
              <w:t>13</w:t>
            </w:r>
          </w:p>
        </w:tc>
        <w:tc>
          <w:tcPr>
            <w:tcW w:w="813" w:type="pct"/>
            <w:tcBorders>
              <w:top w:val="nil"/>
              <w:left w:val="nil"/>
              <w:bottom w:val="single" w:sz="4" w:space="0" w:color="auto"/>
              <w:right w:val="single" w:sz="4" w:space="0" w:color="auto"/>
            </w:tcBorders>
            <w:shd w:val="clear" w:color="auto" w:fill="auto"/>
            <w:vAlign w:val="center"/>
            <w:hideMark/>
          </w:tcPr>
          <w:p w14:paraId="1AD8038F" w14:textId="33EF3DD6" w:rsidR="006A7C33" w:rsidRPr="00F038AA" w:rsidRDefault="006A7C33" w:rsidP="006A7C33">
            <w:pPr>
              <w:pStyle w:val="afffffffa"/>
              <w:jc w:val="center"/>
            </w:pPr>
            <w:r w:rsidRPr="00F038AA">
              <w:t>-13</w:t>
            </w:r>
          </w:p>
        </w:tc>
        <w:tc>
          <w:tcPr>
            <w:tcW w:w="662" w:type="pct"/>
            <w:tcBorders>
              <w:top w:val="nil"/>
              <w:left w:val="nil"/>
              <w:bottom w:val="single" w:sz="4" w:space="0" w:color="auto"/>
              <w:right w:val="single" w:sz="4" w:space="0" w:color="auto"/>
            </w:tcBorders>
            <w:shd w:val="clear" w:color="auto" w:fill="auto"/>
            <w:noWrap/>
            <w:vAlign w:val="center"/>
            <w:hideMark/>
          </w:tcPr>
          <w:p w14:paraId="6C0D4BFB" w14:textId="0AD27C5F" w:rsidR="006A7C33" w:rsidRPr="00F038AA" w:rsidRDefault="006A7C33" w:rsidP="006A7C33">
            <w:pPr>
              <w:pStyle w:val="afffffffa"/>
              <w:jc w:val="center"/>
            </w:pPr>
            <w:r w:rsidRPr="00F038AA">
              <w:t>9,9</w:t>
            </w:r>
          </w:p>
        </w:tc>
        <w:tc>
          <w:tcPr>
            <w:tcW w:w="671" w:type="pct"/>
            <w:tcBorders>
              <w:top w:val="nil"/>
              <w:left w:val="nil"/>
              <w:bottom w:val="single" w:sz="4" w:space="0" w:color="auto"/>
              <w:right w:val="single" w:sz="4" w:space="0" w:color="auto"/>
            </w:tcBorders>
            <w:shd w:val="clear" w:color="auto" w:fill="auto"/>
            <w:noWrap/>
            <w:vAlign w:val="center"/>
            <w:hideMark/>
          </w:tcPr>
          <w:p w14:paraId="5528D484" w14:textId="5C396B19" w:rsidR="006A7C33" w:rsidRPr="00F038AA" w:rsidRDefault="006A7C33" w:rsidP="006A7C33">
            <w:pPr>
              <w:pStyle w:val="afffffffa"/>
              <w:jc w:val="center"/>
            </w:pPr>
            <w:r w:rsidRPr="00F038AA">
              <w:t>18,5</w:t>
            </w:r>
          </w:p>
        </w:tc>
      </w:tr>
      <w:tr w:rsidR="006A7C33" w:rsidRPr="00F038AA" w14:paraId="05AD537F"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7F9FFED3" w14:textId="548EB5A8" w:rsidR="006A7C33" w:rsidRPr="00F038AA" w:rsidRDefault="006A7C33" w:rsidP="006A7C33">
            <w:pPr>
              <w:pStyle w:val="afffffffa"/>
              <w:jc w:val="center"/>
            </w:pPr>
            <w:r w:rsidRPr="00F038AA">
              <w:t>2021</w:t>
            </w:r>
          </w:p>
        </w:tc>
        <w:tc>
          <w:tcPr>
            <w:tcW w:w="652" w:type="pct"/>
            <w:tcBorders>
              <w:top w:val="nil"/>
              <w:left w:val="nil"/>
              <w:bottom w:val="single" w:sz="4" w:space="0" w:color="auto"/>
              <w:right w:val="single" w:sz="4" w:space="0" w:color="auto"/>
            </w:tcBorders>
            <w:shd w:val="clear" w:color="auto" w:fill="auto"/>
            <w:vAlign w:val="center"/>
            <w:hideMark/>
          </w:tcPr>
          <w:p w14:paraId="37FFD007" w14:textId="0B428EBC" w:rsidR="006A7C33" w:rsidRPr="00F038AA" w:rsidRDefault="006A7C33" w:rsidP="006A7C33">
            <w:pPr>
              <w:pStyle w:val="afffffffa"/>
              <w:jc w:val="center"/>
            </w:pPr>
            <w:r w:rsidRPr="00F038AA">
              <w:t>813</w:t>
            </w:r>
          </w:p>
        </w:tc>
        <w:tc>
          <w:tcPr>
            <w:tcW w:w="860" w:type="pct"/>
            <w:tcBorders>
              <w:top w:val="nil"/>
              <w:left w:val="nil"/>
              <w:bottom w:val="single" w:sz="4" w:space="0" w:color="auto"/>
              <w:right w:val="single" w:sz="4" w:space="0" w:color="auto"/>
            </w:tcBorders>
            <w:shd w:val="clear" w:color="auto" w:fill="auto"/>
            <w:vAlign w:val="center"/>
            <w:hideMark/>
          </w:tcPr>
          <w:p w14:paraId="6BDC5B41" w14:textId="7634FE99" w:rsidR="006A7C33" w:rsidRPr="00F038AA" w:rsidRDefault="006A7C33" w:rsidP="006A7C33">
            <w:pPr>
              <w:pStyle w:val="afffffffa"/>
              <w:jc w:val="center"/>
            </w:pPr>
            <w:r w:rsidRPr="00F038AA">
              <w:t>3</w:t>
            </w:r>
          </w:p>
        </w:tc>
        <w:tc>
          <w:tcPr>
            <w:tcW w:w="728" w:type="pct"/>
            <w:tcBorders>
              <w:top w:val="nil"/>
              <w:left w:val="nil"/>
              <w:bottom w:val="single" w:sz="4" w:space="0" w:color="auto"/>
              <w:right w:val="single" w:sz="4" w:space="0" w:color="auto"/>
            </w:tcBorders>
            <w:shd w:val="clear" w:color="auto" w:fill="auto"/>
            <w:vAlign w:val="center"/>
            <w:hideMark/>
          </w:tcPr>
          <w:p w14:paraId="7FA5CE16" w14:textId="3D76388B" w:rsidR="006A7C33" w:rsidRPr="00F038AA" w:rsidRDefault="006A7C33" w:rsidP="006A7C33">
            <w:pPr>
              <w:pStyle w:val="afffffffa"/>
              <w:jc w:val="center"/>
            </w:pPr>
            <w:r w:rsidRPr="00F038AA">
              <w:t>12</w:t>
            </w:r>
          </w:p>
        </w:tc>
        <w:tc>
          <w:tcPr>
            <w:tcW w:w="813" w:type="pct"/>
            <w:tcBorders>
              <w:top w:val="nil"/>
              <w:left w:val="nil"/>
              <w:bottom w:val="single" w:sz="4" w:space="0" w:color="auto"/>
              <w:right w:val="single" w:sz="4" w:space="0" w:color="auto"/>
            </w:tcBorders>
            <w:shd w:val="clear" w:color="auto" w:fill="auto"/>
            <w:vAlign w:val="center"/>
            <w:hideMark/>
          </w:tcPr>
          <w:p w14:paraId="16E01D67" w14:textId="4642CF33" w:rsidR="006A7C33" w:rsidRPr="00F038AA" w:rsidRDefault="006A7C33" w:rsidP="006A7C33">
            <w:pPr>
              <w:pStyle w:val="afffffffa"/>
              <w:jc w:val="center"/>
            </w:pPr>
            <w:r w:rsidRPr="00F038AA">
              <w:t>-6</w:t>
            </w:r>
          </w:p>
        </w:tc>
        <w:tc>
          <w:tcPr>
            <w:tcW w:w="662" w:type="pct"/>
            <w:tcBorders>
              <w:top w:val="nil"/>
              <w:left w:val="nil"/>
              <w:bottom w:val="single" w:sz="4" w:space="0" w:color="auto"/>
              <w:right w:val="single" w:sz="4" w:space="0" w:color="auto"/>
            </w:tcBorders>
            <w:shd w:val="clear" w:color="auto" w:fill="auto"/>
            <w:noWrap/>
            <w:vAlign w:val="center"/>
            <w:hideMark/>
          </w:tcPr>
          <w:p w14:paraId="2ED4B230" w14:textId="6BA7A7E3" w:rsidR="006A7C33" w:rsidRPr="00F038AA" w:rsidRDefault="006A7C33" w:rsidP="006A7C33">
            <w:pPr>
              <w:pStyle w:val="afffffffa"/>
              <w:jc w:val="center"/>
            </w:pPr>
            <w:r w:rsidRPr="00F038AA">
              <w:t>3,7</w:t>
            </w:r>
          </w:p>
        </w:tc>
        <w:tc>
          <w:tcPr>
            <w:tcW w:w="671" w:type="pct"/>
            <w:tcBorders>
              <w:top w:val="nil"/>
              <w:left w:val="nil"/>
              <w:bottom w:val="single" w:sz="4" w:space="0" w:color="auto"/>
              <w:right w:val="single" w:sz="4" w:space="0" w:color="auto"/>
            </w:tcBorders>
            <w:shd w:val="clear" w:color="auto" w:fill="auto"/>
            <w:noWrap/>
            <w:vAlign w:val="center"/>
            <w:hideMark/>
          </w:tcPr>
          <w:p w14:paraId="30C4B700" w14:textId="576A76C9" w:rsidR="006A7C33" w:rsidRPr="00F038AA" w:rsidRDefault="006A7C33" w:rsidP="006A7C33">
            <w:pPr>
              <w:pStyle w:val="afffffffa"/>
              <w:jc w:val="center"/>
            </w:pPr>
            <w:r w:rsidRPr="00F038AA">
              <w:t>14,9</w:t>
            </w:r>
          </w:p>
        </w:tc>
      </w:tr>
      <w:tr w:rsidR="006A7C33" w:rsidRPr="00F038AA" w14:paraId="13F8417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6568D01A" w14:textId="7AAAEAC1" w:rsidR="006A7C33" w:rsidRPr="00F038AA" w:rsidRDefault="006A7C33" w:rsidP="006A7C33">
            <w:pPr>
              <w:pStyle w:val="afffffffa"/>
              <w:jc w:val="center"/>
            </w:pPr>
            <w:r w:rsidRPr="00F038AA">
              <w:t>2020</w:t>
            </w:r>
          </w:p>
        </w:tc>
        <w:tc>
          <w:tcPr>
            <w:tcW w:w="652" w:type="pct"/>
            <w:tcBorders>
              <w:top w:val="nil"/>
              <w:left w:val="nil"/>
              <w:bottom w:val="single" w:sz="4" w:space="0" w:color="auto"/>
              <w:right w:val="single" w:sz="4" w:space="0" w:color="auto"/>
            </w:tcBorders>
            <w:shd w:val="clear" w:color="auto" w:fill="auto"/>
            <w:vAlign w:val="center"/>
            <w:hideMark/>
          </w:tcPr>
          <w:p w14:paraId="010472A8" w14:textId="23F4BD91" w:rsidR="006A7C33" w:rsidRPr="00F038AA" w:rsidRDefault="006A7C33" w:rsidP="006A7C33">
            <w:pPr>
              <w:pStyle w:val="afffffffa"/>
              <w:jc w:val="center"/>
            </w:pPr>
            <w:r w:rsidRPr="00F038AA">
              <w:t>831</w:t>
            </w:r>
          </w:p>
        </w:tc>
        <w:tc>
          <w:tcPr>
            <w:tcW w:w="860" w:type="pct"/>
            <w:tcBorders>
              <w:top w:val="nil"/>
              <w:left w:val="nil"/>
              <w:bottom w:val="single" w:sz="4" w:space="0" w:color="auto"/>
              <w:right w:val="single" w:sz="4" w:space="0" w:color="auto"/>
            </w:tcBorders>
            <w:shd w:val="clear" w:color="auto" w:fill="auto"/>
            <w:vAlign w:val="center"/>
            <w:hideMark/>
          </w:tcPr>
          <w:p w14:paraId="22AF3827" w14:textId="010A1FCD" w:rsidR="006A7C33" w:rsidRPr="00F038AA" w:rsidRDefault="006A7C33" w:rsidP="006A7C33">
            <w:pPr>
              <w:pStyle w:val="afffffffa"/>
              <w:jc w:val="center"/>
            </w:pPr>
            <w:r w:rsidRPr="00F038AA">
              <w:t>3</w:t>
            </w:r>
          </w:p>
        </w:tc>
        <w:tc>
          <w:tcPr>
            <w:tcW w:w="728" w:type="pct"/>
            <w:tcBorders>
              <w:top w:val="nil"/>
              <w:left w:val="nil"/>
              <w:bottom w:val="single" w:sz="4" w:space="0" w:color="auto"/>
              <w:right w:val="single" w:sz="4" w:space="0" w:color="auto"/>
            </w:tcBorders>
            <w:shd w:val="clear" w:color="auto" w:fill="auto"/>
            <w:vAlign w:val="center"/>
            <w:hideMark/>
          </w:tcPr>
          <w:p w14:paraId="3709EE96" w14:textId="55893F24" w:rsidR="006A7C33" w:rsidRPr="00F038AA" w:rsidRDefault="006A7C33" w:rsidP="006A7C33">
            <w:pPr>
              <w:pStyle w:val="afffffffa"/>
              <w:jc w:val="center"/>
            </w:pPr>
            <w:r w:rsidRPr="00F038AA">
              <w:t>9</w:t>
            </w:r>
          </w:p>
        </w:tc>
        <w:tc>
          <w:tcPr>
            <w:tcW w:w="813" w:type="pct"/>
            <w:tcBorders>
              <w:top w:val="nil"/>
              <w:left w:val="nil"/>
              <w:bottom w:val="single" w:sz="4" w:space="0" w:color="auto"/>
              <w:right w:val="single" w:sz="4" w:space="0" w:color="auto"/>
            </w:tcBorders>
            <w:shd w:val="clear" w:color="auto" w:fill="auto"/>
            <w:vAlign w:val="center"/>
            <w:hideMark/>
          </w:tcPr>
          <w:p w14:paraId="1312BB3C" w14:textId="24B435C0" w:rsidR="006A7C33" w:rsidRPr="00F038AA" w:rsidRDefault="006A7C33" w:rsidP="006A7C33">
            <w:pPr>
              <w:pStyle w:val="afffffffa"/>
              <w:jc w:val="center"/>
            </w:pPr>
            <w:r w:rsidRPr="00F038AA">
              <w:t>-12</w:t>
            </w:r>
          </w:p>
        </w:tc>
        <w:tc>
          <w:tcPr>
            <w:tcW w:w="662" w:type="pct"/>
            <w:tcBorders>
              <w:top w:val="nil"/>
              <w:left w:val="nil"/>
              <w:bottom w:val="single" w:sz="4" w:space="0" w:color="auto"/>
              <w:right w:val="single" w:sz="4" w:space="0" w:color="auto"/>
            </w:tcBorders>
            <w:shd w:val="clear" w:color="auto" w:fill="auto"/>
            <w:noWrap/>
            <w:vAlign w:val="center"/>
            <w:hideMark/>
          </w:tcPr>
          <w:p w14:paraId="50A5BA92" w14:textId="0B55F6BE" w:rsidR="006A7C33" w:rsidRPr="00F038AA" w:rsidRDefault="006A7C33" w:rsidP="006A7C33">
            <w:pPr>
              <w:pStyle w:val="afffffffa"/>
              <w:jc w:val="center"/>
            </w:pPr>
            <w:r w:rsidRPr="00F038AA">
              <w:t>3,6</w:t>
            </w:r>
          </w:p>
        </w:tc>
        <w:tc>
          <w:tcPr>
            <w:tcW w:w="671" w:type="pct"/>
            <w:tcBorders>
              <w:top w:val="nil"/>
              <w:left w:val="nil"/>
              <w:bottom w:val="single" w:sz="4" w:space="0" w:color="auto"/>
              <w:right w:val="single" w:sz="4" w:space="0" w:color="auto"/>
            </w:tcBorders>
            <w:shd w:val="clear" w:color="auto" w:fill="auto"/>
            <w:noWrap/>
            <w:vAlign w:val="center"/>
            <w:hideMark/>
          </w:tcPr>
          <w:p w14:paraId="00F361B6" w14:textId="7D1ADDC5" w:rsidR="006A7C33" w:rsidRPr="00F038AA" w:rsidRDefault="006A7C33" w:rsidP="006A7C33">
            <w:pPr>
              <w:pStyle w:val="afffffffa"/>
              <w:jc w:val="center"/>
            </w:pPr>
            <w:r w:rsidRPr="00F038AA">
              <w:t>10,9</w:t>
            </w:r>
          </w:p>
        </w:tc>
      </w:tr>
      <w:tr w:rsidR="006A7C33" w:rsidRPr="00F038AA" w14:paraId="436998F6" w14:textId="77777777" w:rsidTr="00481F29">
        <w:trPr>
          <w:cantSplit/>
          <w:trHeight w:val="20"/>
        </w:trPr>
        <w:tc>
          <w:tcPr>
            <w:tcW w:w="614" w:type="pct"/>
            <w:tcBorders>
              <w:top w:val="nil"/>
              <w:left w:val="single" w:sz="4" w:space="0" w:color="auto"/>
              <w:bottom w:val="single" w:sz="4" w:space="0" w:color="auto"/>
              <w:right w:val="single" w:sz="4" w:space="0" w:color="auto"/>
            </w:tcBorders>
            <w:shd w:val="clear" w:color="auto" w:fill="auto"/>
            <w:vAlign w:val="center"/>
            <w:hideMark/>
          </w:tcPr>
          <w:p w14:paraId="35F40424" w14:textId="7A15527B" w:rsidR="006A7C33" w:rsidRPr="00F038AA" w:rsidRDefault="006A7C33" w:rsidP="006A7C33">
            <w:pPr>
              <w:pStyle w:val="afffffffa"/>
              <w:jc w:val="center"/>
            </w:pPr>
            <w:r w:rsidRPr="00F038AA">
              <w:t>2019</w:t>
            </w:r>
          </w:p>
        </w:tc>
        <w:tc>
          <w:tcPr>
            <w:tcW w:w="652" w:type="pct"/>
            <w:tcBorders>
              <w:top w:val="nil"/>
              <w:left w:val="nil"/>
              <w:bottom w:val="single" w:sz="4" w:space="0" w:color="auto"/>
              <w:right w:val="single" w:sz="4" w:space="0" w:color="auto"/>
            </w:tcBorders>
            <w:shd w:val="clear" w:color="auto" w:fill="auto"/>
            <w:vAlign w:val="center"/>
            <w:hideMark/>
          </w:tcPr>
          <w:p w14:paraId="6D4FA7DD" w14:textId="3D899712" w:rsidR="006A7C33" w:rsidRPr="00F038AA" w:rsidRDefault="006A7C33" w:rsidP="006A7C33">
            <w:pPr>
              <w:pStyle w:val="afffffffa"/>
              <w:jc w:val="center"/>
            </w:pPr>
            <w:r w:rsidRPr="00F038AA">
              <w:t>842</w:t>
            </w:r>
          </w:p>
        </w:tc>
        <w:tc>
          <w:tcPr>
            <w:tcW w:w="860" w:type="pct"/>
            <w:tcBorders>
              <w:top w:val="nil"/>
              <w:left w:val="nil"/>
              <w:bottom w:val="single" w:sz="4" w:space="0" w:color="auto"/>
              <w:right w:val="single" w:sz="4" w:space="0" w:color="auto"/>
            </w:tcBorders>
            <w:shd w:val="clear" w:color="auto" w:fill="auto"/>
            <w:vAlign w:val="center"/>
            <w:hideMark/>
          </w:tcPr>
          <w:p w14:paraId="23E7B615" w14:textId="4B487A37" w:rsidR="006A7C33" w:rsidRPr="00F038AA" w:rsidRDefault="006A7C33" w:rsidP="006A7C33">
            <w:pPr>
              <w:pStyle w:val="afffffffa"/>
              <w:jc w:val="center"/>
            </w:pPr>
            <w:r w:rsidRPr="00F038AA">
              <w:t>9</w:t>
            </w:r>
          </w:p>
        </w:tc>
        <w:tc>
          <w:tcPr>
            <w:tcW w:w="728" w:type="pct"/>
            <w:tcBorders>
              <w:top w:val="nil"/>
              <w:left w:val="nil"/>
              <w:bottom w:val="single" w:sz="4" w:space="0" w:color="auto"/>
              <w:right w:val="single" w:sz="4" w:space="0" w:color="auto"/>
            </w:tcBorders>
            <w:shd w:val="clear" w:color="auto" w:fill="auto"/>
            <w:vAlign w:val="center"/>
            <w:hideMark/>
          </w:tcPr>
          <w:p w14:paraId="0B411395" w14:textId="3661D8A9" w:rsidR="006A7C33" w:rsidRPr="00F038AA" w:rsidRDefault="006A7C33" w:rsidP="006A7C33">
            <w:pPr>
              <w:pStyle w:val="afffffffa"/>
              <w:jc w:val="center"/>
            </w:pPr>
            <w:r w:rsidRPr="00F038AA">
              <w:t>10</w:t>
            </w:r>
          </w:p>
        </w:tc>
        <w:tc>
          <w:tcPr>
            <w:tcW w:w="813" w:type="pct"/>
            <w:tcBorders>
              <w:top w:val="nil"/>
              <w:left w:val="nil"/>
              <w:bottom w:val="single" w:sz="4" w:space="0" w:color="auto"/>
              <w:right w:val="single" w:sz="4" w:space="0" w:color="auto"/>
            </w:tcBorders>
            <w:shd w:val="clear" w:color="auto" w:fill="auto"/>
            <w:vAlign w:val="center"/>
            <w:hideMark/>
          </w:tcPr>
          <w:p w14:paraId="5A98E756" w14:textId="3A2EDD7F" w:rsidR="006A7C33" w:rsidRPr="00F038AA" w:rsidRDefault="006A7C33" w:rsidP="006A7C33">
            <w:pPr>
              <w:pStyle w:val="afffffffa"/>
              <w:jc w:val="center"/>
            </w:pPr>
            <w:r w:rsidRPr="00F038AA">
              <w:t>-10</w:t>
            </w:r>
          </w:p>
        </w:tc>
        <w:tc>
          <w:tcPr>
            <w:tcW w:w="662" w:type="pct"/>
            <w:tcBorders>
              <w:top w:val="nil"/>
              <w:left w:val="nil"/>
              <w:bottom w:val="single" w:sz="4" w:space="0" w:color="auto"/>
              <w:right w:val="single" w:sz="4" w:space="0" w:color="auto"/>
            </w:tcBorders>
            <w:shd w:val="clear" w:color="auto" w:fill="auto"/>
            <w:noWrap/>
            <w:vAlign w:val="center"/>
            <w:hideMark/>
          </w:tcPr>
          <w:p w14:paraId="36EFAE87" w14:textId="595B8A6F" w:rsidR="006A7C33" w:rsidRPr="00F038AA" w:rsidRDefault="006A7C33" w:rsidP="006A7C33">
            <w:pPr>
              <w:pStyle w:val="afffffffa"/>
              <w:jc w:val="center"/>
            </w:pPr>
            <w:r w:rsidRPr="00F038AA">
              <w:t>10,8</w:t>
            </w:r>
          </w:p>
        </w:tc>
        <w:tc>
          <w:tcPr>
            <w:tcW w:w="671" w:type="pct"/>
            <w:tcBorders>
              <w:top w:val="nil"/>
              <w:left w:val="nil"/>
              <w:bottom w:val="single" w:sz="4" w:space="0" w:color="auto"/>
              <w:right w:val="single" w:sz="4" w:space="0" w:color="auto"/>
            </w:tcBorders>
            <w:shd w:val="clear" w:color="auto" w:fill="auto"/>
            <w:noWrap/>
            <w:vAlign w:val="center"/>
            <w:hideMark/>
          </w:tcPr>
          <w:p w14:paraId="2407342E" w14:textId="0BF20067" w:rsidR="006A7C33" w:rsidRPr="00F038AA" w:rsidRDefault="006A7C33" w:rsidP="006A7C33">
            <w:pPr>
              <w:pStyle w:val="afffffffa"/>
              <w:jc w:val="center"/>
            </w:pPr>
            <w:r w:rsidRPr="00F038AA">
              <w:t>11,9</w:t>
            </w:r>
          </w:p>
        </w:tc>
      </w:tr>
    </w:tbl>
    <w:p w14:paraId="00811212" w14:textId="255B28CC" w:rsidR="003432B9" w:rsidRPr="00F038AA" w:rsidRDefault="003432B9" w:rsidP="003432B9">
      <w:pPr>
        <w:tabs>
          <w:tab w:val="left" w:pos="3240"/>
        </w:tabs>
        <w:rPr>
          <w:sz w:val="24"/>
          <w:szCs w:val="28"/>
        </w:rPr>
      </w:pPr>
      <w:r w:rsidRPr="00F038AA">
        <w:rPr>
          <w:sz w:val="24"/>
          <w:szCs w:val="28"/>
        </w:rPr>
        <w:t>* Представленные данные за 2023</w:t>
      </w:r>
      <w:r w:rsidR="00BC4E6A" w:rsidRPr="00F038AA">
        <w:rPr>
          <w:sz w:val="24"/>
          <w:szCs w:val="28"/>
        </w:rPr>
        <w:t xml:space="preserve"> и 2024</w:t>
      </w:r>
      <w:r w:rsidRPr="00F038AA">
        <w:rPr>
          <w:sz w:val="24"/>
          <w:szCs w:val="28"/>
        </w:rPr>
        <w:t xml:space="preserve"> год</w:t>
      </w:r>
      <w:r w:rsidR="00BC4E6A" w:rsidRPr="00F038AA">
        <w:rPr>
          <w:sz w:val="24"/>
          <w:szCs w:val="28"/>
        </w:rPr>
        <w:t>ы</w:t>
      </w:r>
      <w:r w:rsidRPr="00F038AA">
        <w:rPr>
          <w:sz w:val="24"/>
          <w:szCs w:val="28"/>
        </w:rPr>
        <w:t xml:space="preserve"> учитывают результаты Всеросси</w:t>
      </w:r>
      <w:r w:rsidRPr="00F038AA">
        <w:rPr>
          <w:sz w:val="24"/>
          <w:szCs w:val="28"/>
        </w:rPr>
        <w:t>й</w:t>
      </w:r>
      <w:r w:rsidRPr="00F038AA">
        <w:rPr>
          <w:sz w:val="24"/>
          <w:szCs w:val="28"/>
        </w:rPr>
        <w:t>ской переписи, которая проходила в 2021 </w:t>
      </w:r>
      <w:r w:rsidRPr="00F038AA">
        <w:rPr>
          <w:bCs/>
          <w:sz w:val="24"/>
          <w:szCs w:val="28"/>
        </w:rPr>
        <w:t>году,</w:t>
      </w:r>
      <w:r w:rsidRPr="00F038AA">
        <w:rPr>
          <w:sz w:val="24"/>
          <w:szCs w:val="28"/>
        </w:rPr>
        <w:t> и в результате пересчета существенно и</w:t>
      </w:r>
      <w:r w:rsidRPr="00F038AA">
        <w:rPr>
          <w:sz w:val="24"/>
          <w:szCs w:val="28"/>
        </w:rPr>
        <w:t>з</w:t>
      </w:r>
      <w:r w:rsidRPr="00F038AA">
        <w:rPr>
          <w:sz w:val="24"/>
          <w:szCs w:val="28"/>
        </w:rPr>
        <w:t>менила </w:t>
      </w:r>
      <w:r w:rsidRPr="00F038AA">
        <w:rPr>
          <w:bCs/>
          <w:sz w:val="24"/>
          <w:szCs w:val="28"/>
        </w:rPr>
        <w:t>численность</w:t>
      </w:r>
      <w:r w:rsidRPr="00F038AA">
        <w:rPr>
          <w:sz w:val="24"/>
          <w:szCs w:val="28"/>
        </w:rPr>
        <w:t> </w:t>
      </w:r>
      <w:r w:rsidRPr="00F038AA">
        <w:rPr>
          <w:bCs/>
          <w:sz w:val="24"/>
          <w:szCs w:val="28"/>
        </w:rPr>
        <w:t>населения</w:t>
      </w:r>
      <w:r w:rsidRPr="00F038AA">
        <w:rPr>
          <w:sz w:val="24"/>
          <w:szCs w:val="28"/>
        </w:rPr>
        <w:t>.</w:t>
      </w:r>
    </w:p>
    <w:p w14:paraId="451DDD73" w14:textId="77777777" w:rsidR="00CB2C81" w:rsidRPr="00F038AA" w:rsidRDefault="00CB2C81" w:rsidP="00CB2C81">
      <w:pPr>
        <w:tabs>
          <w:tab w:val="left" w:pos="3240"/>
        </w:tabs>
        <w:rPr>
          <w:szCs w:val="28"/>
        </w:rPr>
      </w:pPr>
    </w:p>
    <w:p w14:paraId="458BD9FD" w14:textId="44A82D7E" w:rsidR="002D3C76" w:rsidRPr="00F038AA" w:rsidRDefault="002D3C76" w:rsidP="002D3C76">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4</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2</w:t>
      </w:r>
      <w:r w:rsidR="00C43307" w:rsidRPr="00F038AA">
        <w:rPr>
          <w:noProof/>
        </w:rPr>
        <w:fldChar w:fldCharType="end"/>
      </w:r>
      <w:r w:rsidRPr="00F038AA">
        <w:t xml:space="preserve"> Показатели численности населения в разрезе населенных пун</w:t>
      </w:r>
      <w:r w:rsidRPr="00F038AA">
        <w:t>к</w:t>
      </w:r>
      <w:r w:rsidRPr="00F038AA">
        <w:t xml:space="preserve">тов </w:t>
      </w:r>
      <w:r w:rsidR="006A7C33" w:rsidRPr="00F038AA">
        <w:t>Удаченского</w:t>
      </w:r>
      <w:r w:rsidR="00BC4E6A" w:rsidRPr="00F038AA">
        <w:t xml:space="preserve"> сельсовета</w:t>
      </w:r>
    </w:p>
    <w:tbl>
      <w:tblPr>
        <w:tblW w:w="5000" w:type="pct"/>
        <w:tblLook w:val="04A0" w:firstRow="1" w:lastRow="0" w:firstColumn="1" w:lastColumn="0" w:noHBand="0" w:noVBand="1"/>
      </w:tblPr>
      <w:tblGrid>
        <w:gridCol w:w="2706"/>
        <w:gridCol w:w="3578"/>
        <w:gridCol w:w="3287"/>
      </w:tblGrid>
      <w:tr w:rsidR="009F7A3C" w:rsidRPr="00F038AA" w14:paraId="4A80F022" w14:textId="77777777" w:rsidTr="00AC3D49">
        <w:trPr>
          <w:cantSplit/>
          <w:trHeight w:val="20"/>
        </w:trPr>
        <w:tc>
          <w:tcPr>
            <w:tcW w:w="14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D83EA" w14:textId="77777777" w:rsidR="009F7A3C" w:rsidRPr="00F038AA" w:rsidRDefault="009F7A3C" w:rsidP="009F7A3C">
            <w:pPr>
              <w:pStyle w:val="afffffffa"/>
              <w:jc w:val="center"/>
              <w:rPr>
                <w:b/>
              </w:rPr>
            </w:pPr>
            <w:r w:rsidRPr="00F038AA">
              <w:rPr>
                <w:b/>
              </w:rPr>
              <w:t>Тип населенного пункта</w:t>
            </w:r>
          </w:p>
        </w:tc>
        <w:tc>
          <w:tcPr>
            <w:tcW w:w="1869" w:type="pct"/>
            <w:tcBorders>
              <w:top w:val="single" w:sz="4" w:space="0" w:color="auto"/>
              <w:left w:val="nil"/>
              <w:bottom w:val="single" w:sz="4" w:space="0" w:color="auto"/>
              <w:right w:val="single" w:sz="4" w:space="0" w:color="auto"/>
            </w:tcBorders>
            <w:shd w:val="clear" w:color="auto" w:fill="auto"/>
            <w:vAlign w:val="center"/>
            <w:hideMark/>
          </w:tcPr>
          <w:p w14:paraId="2A5A145B" w14:textId="77777777" w:rsidR="009F7A3C" w:rsidRPr="00F038AA" w:rsidRDefault="009F7A3C" w:rsidP="009F7A3C">
            <w:pPr>
              <w:pStyle w:val="afffffffa"/>
              <w:jc w:val="center"/>
              <w:rPr>
                <w:b/>
              </w:rPr>
            </w:pPr>
            <w:r w:rsidRPr="00F038AA">
              <w:rPr>
                <w:b/>
              </w:rPr>
              <w:t>Населенный пункт</w:t>
            </w:r>
          </w:p>
        </w:tc>
        <w:tc>
          <w:tcPr>
            <w:tcW w:w="1717" w:type="pct"/>
            <w:tcBorders>
              <w:top w:val="single" w:sz="4" w:space="0" w:color="auto"/>
              <w:left w:val="nil"/>
              <w:bottom w:val="single" w:sz="4" w:space="0" w:color="auto"/>
              <w:right w:val="single" w:sz="4" w:space="0" w:color="auto"/>
            </w:tcBorders>
            <w:shd w:val="clear" w:color="auto" w:fill="auto"/>
            <w:vAlign w:val="center"/>
            <w:hideMark/>
          </w:tcPr>
          <w:p w14:paraId="0B86B957" w14:textId="25418879" w:rsidR="009F7A3C" w:rsidRPr="00F038AA" w:rsidRDefault="009F7A3C" w:rsidP="00D03FCD">
            <w:pPr>
              <w:pStyle w:val="afffffffa"/>
              <w:jc w:val="center"/>
              <w:rPr>
                <w:b/>
              </w:rPr>
            </w:pPr>
            <w:r w:rsidRPr="00F038AA">
              <w:rPr>
                <w:b/>
              </w:rPr>
              <w:t>Численность населения на 01.01.202</w:t>
            </w:r>
            <w:r w:rsidR="00D03FCD" w:rsidRPr="00F038AA">
              <w:rPr>
                <w:b/>
              </w:rPr>
              <w:t>4</w:t>
            </w:r>
            <w:r w:rsidRPr="00F038AA">
              <w:rPr>
                <w:b/>
              </w:rPr>
              <w:t xml:space="preserve"> г., чел.</w:t>
            </w:r>
          </w:p>
        </w:tc>
      </w:tr>
      <w:tr w:rsidR="00A31249" w:rsidRPr="00F038AA" w14:paraId="37E93848" w14:textId="77777777" w:rsidTr="00AC3D49">
        <w:trPr>
          <w:cantSplit/>
          <w:trHeight w:val="20"/>
        </w:trPr>
        <w:tc>
          <w:tcPr>
            <w:tcW w:w="1414" w:type="pct"/>
            <w:tcBorders>
              <w:top w:val="nil"/>
              <w:left w:val="single" w:sz="4" w:space="0" w:color="auto"/>
              <w:bottom w:val="single" w:sz="4" w:space="0" w:color="auto"/>
              <w:right w:val="single" w:sz="4" w:space="0" w:color="auto"/>
            </w:tcBorders>
            <w:shd w:val="clear" w:color="auto" w:fill="auto"/>
            <w:vAlign w:val="center"/>
            <w:hideMark/>
          </w:tcPr>
          <w:p w14:paraId="4F8924AA" w14:textId="77777777" w:rsidR="00A31249" w:rsidRPr="00F038AA" w:rsidRDefault="00A31249" w:rsidP="00A31249">
            <w:pPr>
              <w:pStyle w:val="afffffffa"/>
            </w:pPr>
            <w:r w:rsidRPr="00F038AA">
              <w:t>средний сельский</w:t>
            </w:r>
          </w:p>
        </w:tc>
        <w:tc>
          <w:tcPr>
            <w:tcW w:w="1869" w:type="pct"/>
            <w:tcBorders>
              <w:top w:val="nil"/>
              <w:left w:val="nil"/>
              <w:bottom w:val="single" w:sz="4" w:space="0" w:color="auto"/>
              <w:right w:val="single" w:sz="4" w:space="0" w:color="auto"/>
            </w:tcBorders>
            <w:shd w:val="clear" w:color="auto" w:fill="auto"/>
            <w:vAlign w:val="center"/>
            <w:hideMark/>
          </w:tcPr>
          <w:p w14:paraId="356138BD" w14:textId="3A6E85EE" w:rsidR="00A31249" w:rsidRPr="00F038AA" w:rsidRDefault="00A31249" w:rsidP="00A31249">
            <w:pPr>
              <w:pStyle w:val="afffffffa"/>
              <w:rPr>
                <w:szCs w:val="24"/>
              </w:rPr>
            </w:pPr>
            <w:r w:rsidRPr="00F038AA">
              <w:rPr>
                <w:color w:val="000000"/>
                <w:szCs w:val="24"/>
              </w:rPr>
              <w:t>с. Удачное</w:t>
            </w:r>
          </w:p>
        </w:tc>
        <w:tc>
          <w:tcPr>
            <w:tcW w:w="1717" w:type="pct"/>
            <w:tcBorders>
              <w:top w:val="nil"/>
              <w:left w:val="nil"/>
              <w:bottom w:val="single" w:sz="4" w:space="0" w:color="auto"/>
              <w:right w:val="single" w:sz="4" w:space="0" w:color="auto"/>
            </w:tcBorders>
            <w:shd w:val="clear" w:color="auto" w:fill="auto"/>
            <w:noWrap/>
            <w:vAlign w:val="center"/>
            <w:hideMark/>
          </w:tcPr>
          <w:p w14:paraId="0D66B2E2" w14:textId="6233C90F" w:rsidR="00A31249" w:rsidRPr="00F038AA" w:rsidRDefault="00A31249" w:rsidP="00A31249">
            <w:pPr>
              <w:pStyle w:val="afffffffa"/>
              <w:jc w:val="center"/>
              <w:rPr>
                <w:szCs w:val="24"/>
              </w:rPr>
            </w:pPr>
            <w:r w:rsidRPr="00F038AA">
              <w:rPr>
                <w:bCs/>
                <w:szCs w:val="24"/>
              </w:rPr>
              <w:t>501</w:t>
            </w:r>
          </w:p>
        </w:tc>
      </w:tr>
      <w:tr w:rsidR="00A31249" w:rsidRPr="00F038AA" w14:paraId="5E5512E7" w14:textId="77777777" w:rsidTr="00AC3D49">
        <w:trPr>
          <w:cantSplit/>
          <w:trHeight w:val="20"/>
        </w:trPr>
        <w:tc>
          <w:tcPr>
            <w:tcW w:w="1414" w:type="pct"/>
            <w:tcBorders>
              <w:top w:val="nil"/>
              <w:left w:val="single" w:sz="4" w:space="0" w:color="auto"/>
              <w:bottom w:val="single" w:sz="4" w:space="0" w:color="auto"/>
              <w:right w:val="single" w:sz="4" w:space="0" w:color="auto"/>
            </w:tcBorders>
            <w:shd w:val="clear" w:color="auto" w:fill="auto"/>
            <w:vAlign w:val="center"/>
            <w:hideMark/>
          </w:tcPr>
          <w:p w14:paraId="0920F422" w14:textId="77777777" w:rsidR="00A31249" w:rsidRPr="00F038AA" w:rsidRDefault="00A31249" w:rsidP="00A31249">
            <w:pPr>
              <w:pStyle w:val="afffffffa"/>
            </w:pPr>
            <w:r w:rsidRPr="00F038AA">
              <w:t>малый сельский</w:t>
            </w:r>
          </w:p>
        </w:tc>
        <w:tc>
          <w:tcPr>
            <w:tcW w:w="1869" w:type="pct"/>
            <w:tcBorders>
              <w:top w:val="nil"/>
              <w:left w:val="nil"/>
              <w:bottom w:val="single" w:sz="4" w:space="0" w:color="auto"/>
              <w:right w:val="single" w:sz="4" w:space="0" w:color="auto"/>
            </w:tcBorders>
            <w:shd w:val="clear" w:color="auto" w:fill="auto"/>
            <w:vAlign w:val="center"/>
            <w:hideMark/>
          </w:tcPr>
          <w:p w14:paraId="1E253C92" w14:textId="7C127AA3" w:rsidR="00A31249" w:rsidRPr="00F038AA" w:rsidRDefault="00A31249" w:rsidP="00A31249">
            <w:pPr>
              <w:pStyle w:val="afffffffa"/>
              <w:rPr>
                <w:b/>
                <w:bCs/>
                <w:szCs w:val="24"/>
              </w:rPr>
            </w:pPr>
            <w:r w:rsidRPr="00F038AA">
              <w:rPr>
                <w:color w:val="000000"/>
                <w:szCs w:val="24"/>
              </w:rPr>
              <w:t>п. Верблюжий</w:t>
            </w:r>
          </w:p>
        </w:tc>
        <w:tc>
          <w:tcPr>
            <w:tcW w:w="1717" w:type="pct"/>
            <w:tcBorders>
              <w:top w:val="nil"/>
              <w:left w:val="nil"/>
              <w:bottom w:val="single" w:sz="4" w:space="0" w:color="auto"/>
              <w:right w:val="single" w:sz="4" w:space="0" w:color="auto"/>
            </w:tcBorders>
            <w:shd w:val="clear" w:color="auto" w:fill="auto"/>
            <w:noWrap/>
            <w:vAlign w:val="center"/>
            <w:hideMark/>
          </w:tcPr>
          <w:p w14:paraId="090D4D24" w14:textId="1746E259" w:rsidR="00A31249" w:rsidRPr="00F038AA" w:rsidRDefault="00A31249" w:rsidP="00A31249">
            <w:pPr>
              <w:pStyle w:val="afffffffa"/>
              <w:jc w:val="center"/>
              <w:rPr>
                <w:szCs w:val="24"/>
              </w:rPr>
            </w:pPr>
            <w:r w:rsidRPr="00F038AA">
              <w:rPr>
                <w:bCs/>
                <w:szCs w:val="24"/>
              </w:rPr>
              <w:t>186</w:t>
            </w:r>
          </w:p>
        </w:tc>
      </w:tr>
    </w:tbl>
    <w:p w14:paraId="03CE14B5" w14:textId="77777777" w:rsidR="00CB2C81" w:rsidRPr="00F038AA" w:rsidRDefault="00CB2C81" w:rsidP="00CB2C81">
      <w:pPr>
        <w:shd w:val="clear" w:color="auto" w:fill="FFFFFF"/>
        <w:ind w:left="19" w:firstLine="690"/>
        <w:rPr>
          <w:b/>
          <w:i/>
          <w:szCs w:val="28"/>
        </w:rPr>
      </w:pPr>
    </w:p>
    <w:p w14:paraId="13FD0E64" w14:textId="615BA60B" w:rsidR="00CB2C81" w:rsidRPr="00F038AA" w:rsidRDefault="00CB2C81" w:rsidP="00CB2C81">
      <w:pPr>
        <w:shd w:val="clear" w:color="auto" w:fill="FFFFFF"/>
        <w:ind w:left="19" w:firstLine="690"/>
        <w:rPr>
          <w:szCs w:val="28"/>
        </w:rPr>
      </w:pPr>
      <w:r w:rsidRPr="00F038AA">
        <w:rPr>
          <w:b/>
          <w:i/>
          <w:szCs w:val="28"/>
        </w:rPr>
        <w:t>Расселение.</w:t>
      </w:r>
      <w:r w:rsidRPr="00F038AA">
        <w:rPr>
          <w:szCs w:val="28"/>
        </w:rPr>
        <w:t xml:space="preserve"> Крупных населенных пунктов на территории </w:t>
      </w:r>
      <w:r w:rsidR="002D3C76" w:rsidRPr="00F038AA">
        <w:t>сельсовета</w:t>
      </w:r>
      <w:r w:rsidRPr="00F038AA">
        <w:rPr>
          <w:szCs w:val="28"/>
        </w:rPr>
        <w:t xml:space="preserve"> нет. </w:t>
      </w:r>
    </w:p>
    <w:p w14:paraId="6E1DD35D" w14:textId="0EF3114C" w:rsidR="007D1967" w:rsidRPr="00F038AA" w:rsidRDefault="00CE5823" w:rsidP="00CB2C81">
      <w:pPr>
        <w:shd w:val="clear" w:color="auto" w:fill="FFFFFF"/>
        <w:ind w:left="19" w:firstLine="690"/>
      </w:pPr>
      <w:r w:rsidRPr="00F038AA">
        <w:rPr>
          <w:szCs w:val="28"/>
        </w:rPr>
        <w:lastRenderedPageBreak/>
        <w:t>О</w:t>
      </w:r>
      <w:r w:rsidR="00CB2C81" w:rsidRPr="00F038AA">
        <w:rPr>
          <w:szCs w:val="28"/>
        </w:rPr>
        <w:t>сновная</w:t>
      </w:r>
      <w:r w:rsidR="00CB2C81" w:rsidRPr="00F038AA">
        <w:t xml:space="preserve"> масса жителей сосредоточена в </w:t>
      </w:r>
      <w:r w:rsidR="00AC3D49" w:rsidRPr="00F038AA">
        <w:t xml:space="preserve">административном центре </w:t>
      </w:r>
      <w:r w:rsidR="00AC3D49" w:rsidRPr="00F038AA">
        <w:rPr>
          <w:szCs w:val="28"/>
        </w:rPr>
        <w:t>сельсовета</w:t>
      </w:r>
      <w:r w:rsidR="002D3C76" w:rsidRPr="00F038AA">
        <w:rPr>
          <w:szCs w:val="28"/>
        </w:rPr>
        <w:t xml:space="preserve"> </w:t>
      </w:r>
      <w:r w:rsidR="00A31249" w:rsidRPr="00F038AA">
        <w:rPr>
          <w:color w:val="000000"/>
          <w:szCs w:val="28"/>
        </w:rPr>
        <w:t>с. Удачное</w:t>
      </w:r>
      <w:r w:rsidR="00A31249" w:rsidRPr="00F038AA">
        <w:rPr>
          <w:szCs w:val="28"/>
        </w:rPr>
        <w:t xml:space="preserve"> </w:t>
      </w:r>
      <w:r w:rsidR="00CB2C81" w:rsidRPr="00F038AA">
        <w:rPr>
          <w:szCs w:val="28"/>
        </w:rPr>
        <w:t>(</w:t>
      </w:r>
      <w:r w:rsidR="00A31249" w:rsidRPr="00F038AA">
        <w:rPr>
          <w:szCs w:val="28"/>
        </w:rPr>
        <w:t>72,9</w:t>
      </w:r>
      <w:r w:rsidR="00CB2C81" w:rsidRPr="00F038AA">
        <w:rPr>
          <w:szCs w:val="28"/>
        </w:rPr>
        <w:t>% населения)</w:t>
      </w:r>
      <w:r w:rsidR="007D1967" w:rsidRPr="00F038AA">
        <w:rPr>
          <w:szCs w:val="28"/>
        </w:rPr>
        <w:t xml:space="preserve">. В </w:t>
      </w:r>
      <w:r w:rsidR="00A31249" w:rsidRPr="00F038AA">
        <w:rPr>
          <w:color w:val="000000"/>
          <w:szCs w:val="28"/>
        </w:rPr>
        <w:t>п. Верблюжий</w:t>
      </w:r>
      <w:r w:rsidR="00A31249" w:rsidRPr="00F038AA">
        <w:rPr>
          <w:szCs w:val="28"/>
        </w:rPr>
        <w:t xml:space="preserve"> </w:t>
      </w:r>
      <w:r w:rsidR="007D1967" w:rsidRPr="00F038AA">
        <w:rPr>
          <w:szCs w:val="28"/>
        </w:rPr>
        <w:t xml:space="preserve">проживает </w:t>
      </w:r>
      <w:r w:rsidR="00A31249" w:rsidRPr="00F038AA">
        <w:rPr>
          <w:szCs w:val="28"/>
        </w:rPr>
        <w:t>27,1</w:t>
      </w:r>
      <w:r w:rsidR="007D1967" w:rsidRPr="00F038AA">
        <w:rPr>
          <w:szCs w:val="28"/>
        </w:rPr>
        <w:t>%</w:t>
      </w:r>
      <w:r w:rsidR="007D1967" w:rsidRPr="00F038AA">
        <w:t xml:space="preserve"> населения.</w:t>
      </w:r>
    </w:p>
    <w:p w14:paraId="09428A1A" w14:textId="5E642FCF" w:rsidR="00CB2C81" w:rsidRPr="00F038AA" w:rsidRDefault="00CB2C81" w:rsidP="00CB2C81">
      <w:pPr>
        <w:shd w:val="clear" w:color="auto" w:fill="FFFFFF"/>
        <w:ind w:left="19" w:firstLine="690"/>
        <w:rPr>
          <w:szCs w:val="28"/>
        </w:rPr>
      </w:pPr>
      <w:r w:rsidRPr="00F038AA">
        <w:rPr>
          <w:szCs w:val="28"/>
        </w:rPr>
        <w:t xml:space="preserve">Средняя людность сельских населенных пунктов составляет </w:t>
      </w:r>
      <w:r w:rsidR="00A31249" w:rsidRPr="00F038AA">
        <w:rPr>
          <w:szCs w:val="28"/>
        </w:rPr>
        <w:t>343</w:t>
      </w:r>
      <w:r w:rsidRPr="00F038AA">
        <w:rPr>
          <w:szCs w:val="28"/>
        </w:rPr>
        <w:t xml:space="preserve"> чел</w:t>
      </w:r>
      <w:r w:rsidRPr="00F038AA">
        <w:rPr>
          <w:szCs w:val="28"/>
        </w:rPr>
        <w:t>о</w:t>
      </w:r>
      <w:r w:rsidRPr="00F038AA">
        <w:rPr>
          <w:szCs w:val="28"/>
        </w:rPr>
        <w:t>век.</w:t>
      </w:r>
    </w:p>
    <w:p w14:paraId="58B8CFE6" w14:textId="318AC7F6" w:rsidR="00CB2C81" w:rsidRPr="00F038AA" w:rsidRDefault="00CB2C81" w:rsidP="00CB2C81">
      <w:pPr>
        <w:shd w:val="clear" w:color="auto" w:fill="FFFFFF"/>
        <w:ind w:left="19" w:firstLine="690"/>
        <w:rPr>
          <w:szCs w:val="28"/>
        </w:rPr>
      </w:pPr>
      <w:r w:rsidRPr="00F038AA">
        <w:rPr>
          <w:b/>
          <w:i/>
          <w:szCs w:val="28"/>
        </w:rPr>
        <w:t xml:space="preserve">Возрастная структура населения. </w:t>
      </w:r>
      <w:r w:rsidRPr="00F038AA">
        <w:rPr>
          <w:szCs w:val="28"/>
        </w:rPr>
        <w:t>Современная возрастная структура населения сформировалась под влиянием двух групп факторов: демограф</w:t>
      </w:r>
      <w:r w:rsidRPr="00F038AA">
        <w:rPr>
          <w:szCs w:val="28"/>
        </w:rPr>
        <w:t>и</w:t>
      </w:r>
      <w:r w:rsidRPr="00F038AA">
        <w:rPr>
          <w:szCs w:val="28"/>
        </w:rPr>
        <w:t>ческих изменений, произошедших повсеместно в стране и ее субъектах, а также за счет воздействий, связанных с экономическими и социальными и</w:t>
      </w:r>
      <w:r w:rsidRPr="00F038AA">
        <w:rPr>
          <w:szCs w:val="28"/>
        </w:rPr>
        <w:t>з</w:t>
      </w:r>
      <w:r w:rsidRPr="00F038AA">
        <w:rPr>
          <w:szCs w:val="28"/>
        </w:rPr>
        <w:t xml:space="preserve">менениями, произошедшими в самом </w:t>
      </w:r>
      <w:r w:rsidR="002D3C76" w:rsidRPr="00F038AA">
        <w:rPr>
          <w:szCs w:val="28"/>
        </w:rPr>
        <w:t>сельсовете</w:t>
      </w:r>
      <w:r w:rsidRPr="00F038AA">
        <w:rPr>
          <w:szCs w:val="28"/>
        </w:rPr>
        <w:t>.</w:t>
      </w:r>
    </w:p>
    <w:p w14:paraId="450C9D32" w14:textId="478576EE" w:rsidR="00CB2C81" w:rsidRPr="00F038AA" w:rsidRDefault="00CB2C81" w:rsidP="00CB2C81">
      <w:pPr>
        <w:shd w:val="clear" w:color="auto" w:fill="FFFFFF"/>
        <w:ind w:left="19" w:firstLine="690"/>
        <w:rPr>
          <w:szCs w:val="28"/>
        </w:rPr>
      </w:pPr>
      <w:r w:rsidRPr="00F038AA">
        <w:rPr>
          <w:szCs w:val="28"/>
        </w:rPr>
        <w:t xml:space="preserve">В </w:t>
      </w:r>
      <w:proofErr w:type="spellStart"/>
      <w:r w:rsidR="004A76F9" w:rsidRPr="00F038AA">
        <w:t>Удаченском</w:t>
      </w:r>
      <w:proofErr w:type="spellEnd"/>
      <w:r w:rsidR="002D3C76" w:rsidRPr="00F038AA">
        <w:t xml:space="preserve"> сельсовете</w:t>
      </w:r>
      <w:r w:rsidRPr="00F038AA">
        <w:rPr>
          <w:szCs w:val="28"/>
        </w:rPr>
        <w:t xml:space="preserve">, как и в целом по </w:t>
      </w:r>
      <w:r w:rsidR="00E54E27" w:rsidRPr="00F038AA">
        <w:t>Ахтубинскому</w:t>
      </w:r>
      <w:r w:rsidRPr="00F038AA">
        <w:rPr>
          <w:szCs w:val="28"/>
        </w:rPr>
        <w:t xml:space="preserve"> району, во</w:t>
      </w:r>
      <w:r w:rsidRPr="00F038AA">
        <w:rPr>
          <w:szCs w:val="28"/>
        </w:rPr>
        <w:t>з</w:t>
      </w:r>
      <w:r w:rsidRPr="00F038AA">
        <w:rPr>
          <w:szCs w:val="28"/>
        </w:rPr>
        <w:t>растная структура населения представляет собой регрессивный тип воспр</w:t>
      </w:r>
      <w:r w:rsidRPr="00F038AA">
        <w:rPr>
          <w:szCs w:val="28"/>
        </w:rPr>
        <w:t>о</w:t>
      </w:r>
      <w:r w:rsidRPr="00F038AA">
        <w:rPr>
          <w:szCs w:val="28"/>
        </w:rPr>
        <w:t>изводства. Процесс старения населения сопровождается ростом среднего возраста, снижением доли детей и ростом доли старших возрастов. При этом наблюдается асимметрия между полами, что связано со значительной разн</w:t>
      </w:r>
      <w:r w:rsidRPr="00F038AA">
        <w:rPr>
          <w:szCs w:val="28"/>
        </w:rPr>
        <w:t>и</w:t>
      </w:r>
      <w:r w:rsidRPr="00F038AA">
        <w:rPr>
          <w:szCs w:val="28"/>
        </w:rPr>
        <w:t xml:space="preserve">цей в продолжительности жизни между мужчинами и женщинами. </w:t>
      </w:r>
    </w:p>
    <w:p w14:paraId="0FF75D8F" w14:textId="77777777" w:rsidR="00CB2C81" w:rsidRPr="00F038AA" w:rsidRDefault="00CB2C81" w:rsidP="00CB2C81">
      <w:pPr>
        <w:shd w:val="clear" w:color="auto" w:fill="FFFFFF"/>
        <w:ind w:left="19" w:firstLine="690"/>
        <w:rPr>
          <w:szCs w:val="28"/>
        </w:rPr>
      </w:pPr>
    </w:p>
    <w:p w14:paraId="371BEB00" w14:textId="2062B84E" w:rsidR="002D3C76" w:rsidRPr="00F038AA" w:rsidRDefault="002D3C76" w:rsidP="002D3C76">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4</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3</w:t>
      </w:r>
      <w:r w:rsidR="00C43307" w:rsidRPr="00F038AA">
        <w:rPr>
          <w:noProof/>
        </w:rPr>
        <w:fldChar w:fldCharType="end"/>
      </w:r>
      <w:r w:rsidRPr="00F038AA">
        <w:t xml:space="preserve"> Возрастная структура населения </w:t>
      </w:r>
      <w:r w:rsidR="004A76F9" w:rsidRPr="00F038AA">
        <w:t>Удаченского</w:t>
      </w:r>
      <w:r w:rsidRPr="00F038AA">
        <w:t xml:space="preserve"> сельсовета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2107"/>
        <w:gridCol w:w="1403"/>
      </w:tblGrid>
      <w:tr w:rsidR="00CB2C81" w:rsidRPr="00F038AA" w14:paraId="4D96CA3D" w14:textId="77777777" w:rsidTr="00302FEB">
        <w:trPr>
          <w:cantSplit/>
          <w:trHeight w:val="20"/>
        </w:trPr>
        <w:tc>
          <w:tcPr>
            <w:tcW w:w="3146" w:type="pct"/>
            <w:shd w:val="clear" w:color="auto" w:fill="auto"/>
            <w:noWrap/>
            <w:vAlign w:val="center"/>
            <w:hideMark/>
          </w:tcPr>
          <w:p w14:paraId="15C56CB1" w14:textId="77777777" w:rsidR="00CB2C81" w:rsidRPr="00F038AA" w:rsidRDefault="00CB2C81" w:rsidP="00327605">
            <w:pPr>
              <w:pStyle w:val="af8"/>
              <w:jc w:val="center"/>
              <w:rPr>
                <w:b/>
              </w:rPr>
            </w:pPr>
            <w:r w:rsidRPr="00F038AA">
              <w:rPr>
                <w:b/>
              </w:rPr>
              <w:t>Группа населения</w:t>
            </w:r>
          </w:p>
        </w:tc>
        <w:tc>
          <w:tcPr>
            <w:tcW w:w="1113" w:type="pct"/>
            <w:shd w:val="clear" w:color="auto" w:fill="auto"/>
            <w:noWrap/>
            <w:vAlign w:val="center"/>
            <w:hideMark/>
          </w:tcPr>
          <w:p w14:paraId="51E77F4B" w14:textId="77777777" w:rsidR="00CB2C81" w:rsidRPr="00F038AA" w:rsidRDefault="00CB2C81" w:rsidP="00327605">
            <w:pPr>
              <w:pStyle w:val="af8"/>
              <w:jc w:val="center"/>
              <w:rPr>
                <w:b/>
              </w:rPr>
            </w:pPr>
            <w:r w:rsidRPr="00F038AA">
              <w:rPr>
                <w:b/>
              </w:rPr>
              <w:t>Численность</w:t>
            </w:r>
          </w:p>
          <w:p w14:paraId="390B348B" w14:textId="77777777" w:rsidR="00CB2C81" w:rsidRPr="00F038AA" w:rsidRDefault="00CB2C81" w:rsidP="00327605">
            <w:pPr>
              <w:pStyle w:val="af8"/>
              <w:jc w:val="center"/>
              <w:rPr>
                <w:b/>
              </w:rPr>
            </w:pPr>
            <w:r w:rsidRPr="00F038AA">
              <w:rPr>
                <w:b/>
              </w:rPr>
              <w:t>населения, чел.</w:t>
            </w:r>
          </w:p>
        </w:tc>
        <w:tc>
          <w:tcPr>
            <w:tcW w:w="741" w:type="pct"/>
            <w:shd w:val="clear" w:color="auto" w:fill="auto"/>
            <w:noWrap/>
            <w:vAlign w:val="center"/>
            <w:hideMark/>
          </w:tcPr>
          <w:p w14:paraId="7DEB793B" w14:textId="77777777" w:rsidR="00CB2C81" w:rsidRPr="00F038AA" w:rsidRDefault="00CB2C81" w:rsidP="00327605">
            <w:pPr>
              <w:pStyle w:val="af8"/>
              <w:jc w:val="center"/>
              <w:rPr>
                <w:b/>
              </w:rPr>
            </w:pPr>
            <w:r w:rsidRPr="00F038AA">
              <w:rPr>
                <w:b/>
              </w:rPr>
              <w:t>Доля, %</w:t>
            </w:r>
          </w:p>
        </w:tc>
      </w:tr>
      <w:tr w:rsidR="004A76F9" w:rsidRPr="00F038AA" w14:paraId="01D8592C" w14:textId="77777777" w:rsidTr="003243F1">
        <w:trPr>
          <w:cantSplit/>
          <w:trHeight w:val="20"/>
        </w:trPr>
        <w:tc>
          <w:tcPr>
            <w:tcW w:w="3146" w:type="pct"/>
            <w:shd w:val="clear" w:color="auto" w:fill="auto"/>
            <w:noWrap/>
            <w:vAlign w:val="center"/>
            <w:hideMark/>
          </w:tcPr>
          <w:p w14:paraId="2CD95F1A" w14:textId="77777777" w:rsidR="004A76F9" w:rsidRPr="00F038AA" w:rsidRDefault="004A76F9" w:rsidP="004A76F9">
            <w:pPr>
              <w:pStyle w:val="af8"/>
            </w:pPr>
            <w:r w:rsidRPr="00F038AA">
              <w:t>Моложе трудоспособного</w:t>
            </w:r>
          </w:p>
        </w:tc>
        <w:tc>
          <w:tcPr>
            <w:tcW w:w="1113" w:type="pct"/>
            <w:shd w:val="clear" w:color="auto" w:fill="auto"/>
            <w:noWrap/>
            <w:vAlign w:val="bottom"/>
          </w:tcPr>
          <w:p w14:paraId="2A22333A" w14:textId="4EDA5927" w:rsidR="004A76F9" w:rsidRPr="00F038AA" w:rsidRDefault="004A76F9" w:rsidP="004A76F9">
            <w:pPr>
              <w:pStyle w:val="afffffffa"/>
              <w:jc w:val="center"/>
              <w:rPr>
                <w:szCs w:val="24"/>
              </w:rPr>
            </w:pPr>
            <w:r w:rsidRPr="00F038AA">
              <w:rPr>
                <w:szCs w:val="24"/>
              </w:rPr>
              <w:t>134</w:t>
            </w:r>
          </w:p>
        </w:tc>
        <w:tc>
          <w:tcPr>
            <w:tcW w:w="741" w:type="pct"/>
            <w:shd w:val="clear" w:color="auto" w:fill="auto"/>
            <w:noWrap/>
            <w:vAlign w:val="bottom"/>
          </w:tcPr>
          <w:p w14:paraId="7D13F62F" w14:textId="0C18A71D" w:rsidR="004A76F9" w:rsidRPr="00F038AA" w:rsidRDefault="004A76F9" w:rsidP="004A76F9">
            <w:pPr>
              <w:pStyle w:val="afffffffa"/>
              <w:jc w:val="center"/>
              <w:rPr>
                <w:szCs w:val="24"/>
              </w:rPr>
            </w:pPr>
            <w:r w:rsidRPr="00F038AA">
              <w:rPr>
                <w:szCs w:val="24"/>
              </w:rPr>
              <w:t>19,5</w:t>
            </w:r>
          </w:p>
        </w:tc>
      </w:tr>
      <w:tr w:rsidR="004A76F9" w:rsidRPr="00F038AA" w14:paraId="1B1B6AA1" w14:textId="77777777" w:rsidTr="003243F1">
        <w:trPr>
          <w:cantSplit/>
          <w:trHeight w:val="20"/>
        </w:trPr>
        <w:tc>
          <w:tcPr>
            <w:tcW w:w="3146" w:type="pct"/>
            <w:shd w:val="clear" w:color="auto" w:fill="auto"/>
            <w:noWrap/>
            <w:vAlign w:val="center"/>
            <w:hideMark/>
          </w:tcPr>
          <w:p w14:paraId="63E19645" w14:textId="77777777" w:rsidR="004A76F9" w:rsidRPr="00F038AA" w:rsidRDefault="004A76F9" w:rsidP="004A76F9">
            <w:pPr>
              <w:pStyle w:val="af8"/>
            </w:pPr>
            <w:r w:rsidRPr="00F038AA">
              <w:t xml:space="preserve">В трудоспособном возрасте </w:t>
            </w:r>
          </w:p>
        </w:tc>
        <w:tc>
          <w:tcPr>
            <w:tcW w:w="1113" w:type="pct"/>
            <w:shd w:val="clear" w:color="auto" w:fill="auto"/>
            <w:noWrap/>
            <w:vAlign w:val="bottom"/>
          </w:tcPr>
          <w:p w14:paraId="604EB221" w14:textId="3CD5B8F9" w:rsidR="004A76F9" w:rsidRPr="00F038AA" w:rsidRDefault="004A76F9" w:rsidP="004A76F9">
            <w:pPr>
              <w:pStyle w:val="afffffffa"/>
              <w:jc w:val="center"/>
              <w:rPr>
                <w:szCs w:val="24"/>
              </w:rPr>
            </w:pPr>
            <w:r w:rsidRPr="00F038AA">
              <w:rPr>
                <w:szCs w:val="24"/>
              </w:rPr>
              <w:t>355</w:t>
            </w:r>
          </w:p>
        </w:tc>
        <w:tc>
          <w:tcPr>
            <w:tcW w:w="741" w:type="pct"/>
            <w:shd w:val="clear" w:color="auto" w:fill="auto"/>
            <w:noWrap/>
            <w:vAlign w:val="bottom"/>
          </w:tcPr>
          <w:p w14:paraId="46147D65" w14:textId="43E63D2D" w:rsidR="004A76F9" w:rsidRPr="00F038AA" w:rsidRDefault="004A76F9" w:rsidP="004A76F9">
            <w:pPr>
              <w:pStyle w:val="afffffffa"/>
              <w:jc w:val="center"/>
              <w:rPr>
                <w:szCs w:val="24"/>
              </w:rPr>
            </w:pPr>
            <w:r w:rsidRPr="00F038AA">
              <w:rPr>
                <w:szCs w:val="24"/>
              </w:rPr>
              <w:t>51,7</w:t>
            </w:r>
          </w:p>
        </w:tc>
      </w:tr>
      <w:tr w:rsidR="004A76F9" w:rsidRPr="00F038AA" w14:paraId="3F451FD2" w14:textId="77777777" w:rsidTr="003243F1">
        <w:trPr>
          <w:cantSplit/>
          <w:trHeight w:val="20"/>
        </w:trPr>
        <w:tc>
          <w:tcPr>
            <w:tcW w:w="3146" w:type="pct"/>
            <w:shd w:val="clear" w:color="auto" w:fill="auto"/>
            <w:noWrap/>
            <w:vAlign w:val="center"/>
            <w:hideMark/>
          </w:tcPr>
          <w:p w14:paraId="05D65B4A" w14:textId="77777777" w:rsidR="004A76F9" w:rsidRPr="00F038AA" w:rsidRDefault="004A76F9" w:rsidP="004A76F9">
            <w:pPr>
              <w:pStyle w:val="af8"/>
            </w:pPr>
            <w:r w:rsidRPr="00F038AA">
              <w:t xml:space="preserve">Старше трудоспособного возраста </w:t>
            </w:r>
          </w:p>
        </w:tc>
        <w:tc>
          <w:tcPr>
            <w:tcW w:w="1113" w:type="pct"/>
            <w:shd w:val="clear" w:color="auto" w:fill="auto"/>
            <w:noWrap/>
            <w:vAlign w:val="bottom"/>
          </w:tcPr>
          <w:p w14:paraId="0B78CD39" w14:textId="452FB864" w:rsidR="004A76F9" w:rsidRPr="00F038AA" w:rsidRDefault="004A76F9" w:rsidP="004A76F9">
            <w:pPr>
              <w:pStyle w:val="afffffffa"/>
              <w:jc w:val="center"/>
              <w:rPr>
                <w:szCs w:val="24"/>
              </w:rPr>
            </w:pPr>
            <w:r w:rsidRPr="00F038AA">
              <w:rPr>
                <w:szCs w:val="24"/>
              </w:rPr>
              <w:t>198</w:t>
            </w:r>
          </w:p>
        </w:tc>
        <w:tc>
          <w:tcPr>
            <w:tcW w:w="741" w:type="pct"/>
            <w:shd w:val="clear" w:color="auto" w:fill="auto"/>
            <w:noWrap/>
            <w:vAlign w:val="bottom"/>
          </w:tcPr>
          <w:p w14:paraId="3465C50C" w14:textId="26A56AB7" w:rsidR="004A76F9" w:rsidRPr="00F038AA" w:rsidRDefault="004A76F9" w:rsidP="004A76F9">
            <w:pPr>
              <w:pStyle w:val="afffffffa"/>
              <w:jc w:val="center"/>
              <w:rPr>
                <w:szCs w:val="24"/>
              </w:rPr>
            </w:pPr>
            <w:r w:rsidRPr="00F038AA">
              <w:rPr>
                <w:szCs w:val="24"/>
              </w:rPr>
              <w:t>28,8</w:t>
            </w:r>
          </w:p>
        </w:tc>
      </w:tr>
    </w:tbl>
    <w:p w14:paraId="59E2998C" w14:textId="77777777" w:rsidR="00CB2C81" w:rsidRPr="00F038AA" w:rsidRDefault="00CB2C81" w:rsidP="00CB2C81">
      <w:pPr>
        <w:shd w:val="clear" w:color="auto" w:fill="FFFFFF"/>
        <w:ind w:left="19" w:firstLine="690"/>
        <w:rPr>
          <w:szCs w:val="28"/>
        </w:rPr>
      </w:pPr>
    </w:p>
    <w:p w14:paraId="65297D07" w14:textId="4518E0F1" w:rsidR="00CB2C81" w:rsidRPr="00F038AA" w:rsidRDefault="00CB2C81" w:rsidP="00CB2C81">
      <w:pPr>
        <w:shd w:val="clear" w:color="auto" w:fill="FFFFFF"/>
        <w:ind w:left="19" w:firstLine="690"/>
        <w:rPr>
          <w:szCs w:val="28"/>
        </w:rPr>
      </w:pPr>
      <w:r w:rsidRPr="00F038AA">
        <w:rPr>
          <w:b/>
          <w:i/>
          <w:szCs w:val="28"/>
        </w:rPr>
        <w:t>Рождаемость, смертность и естественный прирост (убыль) нас</w:t>
      </w:r>
      <w:r w:rsidRPr="00F038AA">
        <w:rPr>
          <w:b/>
          <w:i/>
          <w:szCs w:val="28"/>
        </w:rPr>
        <w:t>е</w:t>
      </w:r>
      <w:r w:rsidRPr="00F038AA">
        <w:rPr>
          <w:b/>
          <w:i/>
          <w:szCs w:val="28"/>
        </w:rPr>
        <w:t>ления</w:t>
      </w:r>
      <w:r w:rsidRPr="00F038AA">
        <w:rPr>
          <w:b/>
          <w:szCs w:val="28"/>
        </w:rPr>
        <w:t>.</w:t>
      </w:r>
      <w:r w:rsidRPr="00F038AA">
        <w:rPr>
          <w:b/>
          <w:i/>
          <w:szCs w:val="28"/>
        </w:rPr>
        <w:t xml:space="preserve"> </w:t>
      </w:r>
      <w:r w:rsidRPr="00F038AA">
        <w:rPr>
          <w:szCs w:val="28"/>
        </w:rPr>
        <w:t xml:space="preserve">Коэффициент рождаемости </w:t>
      </w:r>
      <w:r w:rsidR="00216FAA" w:rsidRPr="00F038AA">
        <w:rPr>
          <w:szCs w:val="28"/>
        </w:rPr>
        <w:t xml:space="preserve">очень </w:t>
      </w:r>
      <w:r w:rsidRPr="00F038AA">
        <w:rPr>
          <w:szCs w:val="28"/>
        </w:rPr>
        <w:t>низкий: средний показатель за 201</w:t>
      </w:r>
      <w:r w:rsidR="00216FAA" w:rsidRPr="00F038AA">
        <w:rPr>
          <w:szCs w:val="28"/>
        </w:rPr>
        <w:t>9</w:t>
      </w:r>
      <w:r w:rsidRPr="00F038AA">
        <w:rPr>
          <w:szCs w:val="28"/>
        </w:rPr>
        <w:t>-</w:t>
      </w:r>
      <w:r w:rsidR="00784774" w:rsidRPr="00F038AA">
        <w:rPr>
          <w:szCs w:val="28"/>
        </w:rPr>
        <w:t>202</w:t>
      </w:r>
      <w:r w:rsidR="00494E3C" w:rsidRPr="00F038AA">
        <w:rPr>
          <w:szCs w:val="28"/>
        </w:rPr>
        <w:t>2</w:t>
      </w:r>
      <w:r w:rsidRPr="00F038AA">
        <w:rPr>
          <w:szCs w:val="28"/>
        </w:rPr>
        <w:t xml:space="preserve"> гг. составляет </w:t>
      </w:r>
      <w:r w:rsidR="004A76F9" w:rsidRPr="00F038AA">
        <w:rPr>
          <w:szCs w:val="28"/>
        </w:rPr>
        <w:t>7</w:t>
      </w:r>
      <w:r w:rsidRPr="00F038AA">
        <w:rPr>
          <w:szCs w:val="28"/>
        </w:rPr>
        <w:t xml:space="preserve">‰. Коэффициент </w:t>
      </w:r>
      <w:r w:rsidR="00216FAA" w:rsidRPr="00F038AA">
        <w:rPr>
          <w:szCs w:val="28"/>
        </w:rPr>
        <w:t xml:space="preserve">не </w:t>
      </w:r>
      <w:r w:rsidRPr="00F038AA">
        <w:rPr>
          <w:szCs w:val="28"/>
        </w:rPr>
        <w:t>имеет</w:t>
      </w:r>
      <w:r w:rsidR="00302FEB" w:rsidRPr="00F038AA">
        <w:rPr>
          <w:szCs w:val="28"/>
        </w:rPr>
        <w:t xml:space="preserve"> </w:t>
      </w:r>
      <w:r w:rsidR="00216FAA" w:rsidRPr="00F038AA">
        <w:rPr>
          <w:szCs w:val="28"/>
        </w:rPr>
        <w:t>выраженной</w:t>
      </w:r>
      <w:r w:rsidRPr="00F038AA">
        <w:rPr>
          <w:szCs w:val="28"/>
        </w:rPr>
        <w:t xml:space="preserve"> тенденци</w:t>
      </w:r>
      <w:r w:rsidR="00216FAA" w:rsidRPr="00F038AA">
        <w:rPr>
          <w:szCs w:val="28"/>
        </w:rPr>
        <w:t>и</w:t>
      </w:r>
      <w:r w:rsidRPr="00F038AA">
        <w:rPr>
          <w:szCs w:val="28"/>
        </w:rPr>
        <w:t xml:space="preserve">. </w:t>
      </w:r>
    </w:p>
    <w:p w14:paraId="03AE6856" w14:textId="658A455F" w:rsidR="00CB2C81" w:rsidRPr="00F038AA" w:rsidRDefault="00CB2C81" w:rsidP="00CB2C81">
      <w:pPr>
        <w:shd w:val="clear" w:color="auto" w:fill="FFFFFF"/>
        <w:ind w:left="19" w:firstLine="690"/>
        <w:rPr>
          <w:szCs w:val="28"/>
        </w:rPr>
      </w:pPr>
      <w:r w:rsidRPr="00F038AA">
        <w:rPr>
          <w:szCs w:val="28"/>
        </w:rPr>
        <w:t xml:space="preserve">Коэффициент смертности в </w:t>
      </w:r>
      <w:r w:rsidR="002D3C76" w:rsidRPr="00F038AA">
        <w:rPr>
          <w:szCs w:val="28"/>
        </w:rPr>
        <w:t xml:space="preserve">сельсовете </w:t>
      </w:r>
      <w:r w:rsidR="00216FAA" w:rsidRPr="00F038AA">
        <w:rPr>
          <w:szCs w:val="28"/>
        </w:rPr>
        <w:t xml:space="preserve">также </w:t>
      </w:r>
      <w:r w:rsidR="002D3C76" w:rsidRPr="00F038AA">
        <w:rPr>
          <w:szCs w:val="28"/>
        </w:rPr>
        <w:t>не</w:t>
      </w:r>
      <w:r w:rsidRPr="00F038AA">
        <w:rPr>
          <w:szCs w:val="28"/>
        </w:rPr>
        <w:t xml:space="preserve"> имеет</w:t>
      </w:r>
      <w:r w:rsidR="002D3C76" w:rsidRPr="00F038AA">
        <w:rPr>
          <w:szCs w:val="28"/>
        </w:rPr>
        <w:t xml:space="preserve"> выраженной</w:t>
      </w:r>
      <w:r w:rsidRPr="00F038AA">
        <w:rPr>
          <w:szCs w:val="28"/>
        </w:rPr>
        <w:t xml:space="preserve"> тенденци</w:t>
      </w:r>
      <w:r w:rsidR="002D3C76" w:rsidRPr="00F038AA">
        <w:rPr>
          <w:szCs w:val="28"/>
        </w:rPr>
        <w:t>и</w:t>
      </w:r>
      <w:r w:rsidRPr="00F038AA">
        <w:rPr>
          <w:szCs w:val="28"/>
        </w:rPr>
        <w:t xml:space="preserve">. Среднее значение за </w:t>
      </w:r>
      <w:r w:rsidR="00784774" w:rsidRPr="00F038AA">
        <w:rPr>
          <w:szCs w:val="28"/>
        </w:rPr>
        <w:t>201</w:t>
      </w:r>
      <w:r w:rsidR="00216FAA" w:rsidRPr="00F038AA">
        <w:rPr>
          <w:szCs w:val="28"/>
        </w:rPr>
        <w:t>9</w:t>
      </w:r>
      <w:r w:rsidR="00784774" w:rsidRPr="00F038AA">
        <w:rPr>
          <w:szCs w:val="28"/>
        </w:rPr>
        <w:t>-202</w:t>
      </w:r>
      <w:r w:rsidR="00494E3C" w:rsidRPr="00F038AA">
        <w:rPr>
          <w:szCs w:val="28"/>
        </w:rPr>
        <w:t>2</w:t>
      </w:r>
      <w:r w:rsidR="00784774" w:rsidRPr="00F038AA">
        <w:rPr>
          <w:szCs w:val="28"/>
        </w:rPr>
        <w:t xml:space="preserve"> </w:t>
      </w:r>
      <w:r w:rsidRPr="00F038AA">
        <w:rPr>
          <w:szCs w:val="28"/>
        </w:rPr>
        <w:t xml:space="preserve">гг. составляет </w:t>
      </w:r>
      <w:r w:rsidR="004A76F9" w:rsidRPr="00F038AA">
        <w:rPr>
          <w:szCs w:val="28"/>
        </w:rPr>
        <w:t>14,05</w:t>
      </w:r>
      <w:r w:rsidRPr="00F038AA">
        <w:rPr>
          <w:szCs w:val="28"/>
        </w:rPr>
        <w:t>‰ (</w:t>
      </w:r>
      <w:r w:rsidR="00216FAA" w:rsidRPr="00F038AA">
        <w:rPr>
          <w:szCs w:val="28"/>
        </w:rPr>
        <w:t>средний</w:t>
      </w:r>
      <w:r w:rsidRPr="00F038AA">
        <w:rPr>
          <w:szCs w:val="28"/>
        </w:rPr>
        <w:t>).</w:t>
      </w:r>
    </w:p>
    <w:p w14:paraId="54E56935" w14:textId="77777777" w:rsidR="00CB2C81" w:rsidRPr="00F038AA" w:rsidRDefault="00CB2C81" w:rsidP="00CB2C81">
      <w:pPr>
        <w:shd w:val="clear" w:color="auto" w:fill="FFFFFF"/>
        <w:ind w:left="19" w:firstLine="690"/>
        <w:rPr>
          <w:szCs w:val="28"/>
        </w:rPr>
      </w:pPr>
      <w:r w:rsidRPr="00F038AA">
        <w:rPr>
          <w:szCs w:val="28"/>
        </w:rPr>
        <w:t>Решающее значение при исследовании динамики и воспроизводства населения принадлежит естественному приросту населения, итоговым пок</w:t>
      </w:r>
      <w:r w:rsidRPr="00F038AA">
        <w:rPr>
          <w:szCs w:val="28"/>
        </w:rPr>
        <w:t>а</w:t>
      </w:r>
      <w:r w:rsidRPr="00F038AA">
        <w:rPr>
          <w:szCs w:val="28"/>
        </w:rPr>
        <w:t>зателем которого служит коэффициент естественного прироста. Результатом естественного прироста населения является комплексное взаимодействие процессов рождаемости и смертности, а также до определенной меры сказ</w:t>
      </w:r>
      <w:r w:rsidRPr="00F038AA">
        <w:rPr>
          <w:szCs w:val="28"/>
        </w:rPr>
        <w:t>ы</w:t>
      </w:r>
      <w:r w:rsidRPr="00F038AA">
        <w:rPr>
          <w:szCs w:val="28"/>
        </w:rPr>
        <w:t>вается влияние брачности и разводимости.</w:t>
      </w:r>
    </w:p>
    <w:p w14:paraId="0001F86A" w14:textId="2950303A" w:rsidR="00CB2C81" w:rsidRPr="00F038AA" w:rsidRDefault="00CB2C81" w:rsidP="00CB2C81">
      <w:pPr>
        <w:shd w:val="clear" w:color="auto" w:fill="FFFFFF"/>
        <w:ind w:left="19" w:firstLine="690"/>
        <w:rPr>
          <w:szCs w:val="28"/>
        </w:rPr>
      </w:pPr>
      <w:r w:rsidRPr="00F038AA">
        <w:rPr>
          <w:szCs w:val="28"/>
        </w:rPr>
        <w:t xml:space="preserve">Преобладающим на территории </w:t>
      </w:r>
      <w:r w:rsidR="004A76F9" w:rsidRPr="00F038AA">
        <w:t>Удаченского</w:t>
      </w:r>
      <w:r w:rsidR="002D3C76" w:rsidRPr="00F038AA">
        <w:t xml:space="preserve"> сельсовета</w:t>
      </w:r>
      <w:r w:rsidR="002D3C76" w:rsidRPr="00F038AA">
        <w:rPr>
          <w:szCs w:val="28"/>
        </w:rPr>
        <w:t xml:space="preserve"> </w:t>
      </w:r>
      <w:r w:rsidRPr="00F038AA">
        <w:rPr>
          <w:szCs w:val="28"/>
        </w:rPr>
        <w:t xml:space="preserve">в результате превышения уровня </w:t>
      </w:r>
      <w:r w:rsidR="00302FEB" w:rsidRPr="00F038AA">
        <w:rPr>
          <w:szCs w:val="28"/>
        </w:rPr>
        <w:t xml:space="preserve">рождаемости </w:t>
      </w:r>
      <w:r w:rsidRPr="00F038AA">
        <w:rPr>
          <w:szCs w:val="28"/>
        </w:rPr>
        <w:t xml:space="preserve">над уровнем </w:t>
      </w:r>
      <w:r w:rsidR="00302FEB" w:rsidRPr="00F038AA">
        <w:rPr>
          <w:szCs w:val="28"/>
        </w:rPr>
        <w:t xml:space="preserve">смертности </w:t>
      </w:r>
      <w:r w:rsidRPr="00F038AA">
        <w:rPr>
          <w:szCs w:val="28"/>
        </w:rPr>
        <w:t>является процесс естествен</w:t>
      </w:r>
      <w:r w:rsidR="002D3C76" w:rsidRPr="00F038AA">
        <w:rPr>
          <w:szCs w:val="28"/>
        </w:rPr>
        <w:t>ной убыли</w:t>
      </w:r>
      <w:r w:rsidR="00302FEB" w:rsidRPr="00F038AA">
        <w:rPr>
          <w:szCs w:val="28"/>
        </w:rPr>
        <w:t xml:space="preserve"> </w:t>
      </w:r>
      <w:r w:rsidRPr="00F038AA">
        <w:rPr>
          <w:szCs w:val="28"/>
        </w:rPr>
        <w:t xml:space="preserve">населения. За </w:t>
      </w:r>
      <w:r w:rsidR="00784774" w:rsidRPr="00F038AA">
        <w:rPr>
          <w:szCs w:val="28"/>
        </w:rPr>
        <w:t>201</w:t>
      </w:r>
      <w:r w:rsidR="00216FAA" w:rsidRPr="00F038AA">
        <w:rPr>
          <w:szCs w:val="28"/>
        </w:rPr>
        <w:t>9</w:t>
      </w:r>
      <w:r w:rsidR="00CB4107" w:rsidRPr="00F038AA">
        <w:rPr>
          <w:szCs w:val="28"/>
        </w:rPr>
        <w:t>-202</w:t>
      </w:r>
      <w:r w:rsidR="00494E3C" w:rsidRPr="00F038AA">
        <w:rPr>
          <w:szCs w:val="28"/>
        </w:rPr>
        <w:t>2</w:t>
      </w:r>
      <w:r w:rsidR="00784774" w:rsidRPr="00F038AA">
        <w:rPr>
          <w:szCs w:val="28"/>
        </w:rPr>
        <w:t xml:space="preserve"> </w:t>
      </w:r>
      <w:r w:rsidRPr="00F038AA">
        <w:rPr>
          <w:szCs w:val="28"/>
        </w:rPr>
        <w:t>гг. естественн</w:t>
      </w:r>
      <w:r w:rsidR="002D3C76" w:rsidRPr="00F038AA">
        <w:rPr>
          <w:szCs w:val="28"/>
        </w:rPr>
        <w:t>ая</w:t>
      </w:r>
      <w:r w:rsidR="00302FEB" w:rsidRPr="00F038AA">
        <w:rPr>
          <w:szCs w:val="28"/>
        </w:rPr>
        <w:t xml:space="preserve"> </w:t>
      </w:r>
      <w:r w:rsidR="002D3C76" w:rsidRPr="00F038AA">
        <w:rPr>
          <w:szCs w:val="28"/>
        </w:rPr>
        <w:t xml:space="preserve">убыль </w:t>
      </w:r>
      <w:r w:rsidRPr="00F038AA">
        <w:rPr>
          <w:szCs w:val="28"/>
        </w:rPr>
        <w:t>состав</w:t>
      </w:r>
      <w:r w:rsidRPr="00F038AA">
        <w:rPr>
          <w:szCs w:val="28"/>
        </w:rPr>
        <w:t>и</w:t>
      </w:r>
      <w:r w:rsidRPr="00F038AA">
        <w:rPr>
          <w:szCs w:val="28"/>
        </w:rPr>
        <w:t>л</w:t>
      </w:r>
      <w:r w:rsidR="002D3C76" w:rsidRPr="00F038AA">
        <w:rPr>
          <w:szCs w:val="28"/>
        </w:rPr>
        <w:t>а</w:t>
      </w:r>
      <w:r w:rsidRPr="00F038AA">
        <w:rPr>
          <w:szCs w:val="28"/>
        </w:rPr>
        <w:t xml:space="preserve"> </w:t>
      </w:r>
      <w:r w:rsidR="004A76F9" w:rsidRPr="00F038AA">
        <w:rPr>
          <w:szCs w:val="28"/>
        </w:rPr>
        <w:t xml:space="preserve">22 </w:t>
      </w:r>
      <w:r w:rsidRPr="00F038AA">
        <w:rPr>
          <w:szCs w:val="28"/>
        </w:rPr>
        <w:t>человек</w:t>
      </w:r>
      <w:r w:rsidR="004A76F9" w:rsidRPr="00F038AA">
        <w:rPr>
          <w:szCs w:val="28"/>
        </w:rPr>
        <w:t>а</w:t>
      </w:r>
      <w:r w:rsidRPr="00F038AA">
        <w:rPr>
          <w:szCs w:val="28"/>
        </w:rPr>
        <w:t>.</w:t>
      </w:r>
    </w:p>
    <w:p w14:paraId="66A3AC09" w14:textId="77777777" w:rsidR="00CB2C81" w:rsidRPr="00F038AA" w:rsidRDefault="00CB2C81" w:rsidP="00CB2C81">
      <w:pPr>
        <w:shd w:val="clear" w:color="auto" w:fill="FFFFFF"/>
        <w:ind w:left="19" w:firstLine="881"/>
        <w:rPr>
          <w:szCs w:val="28"/>
        </w:rPr>
      </w:pPr>
      <w:r w:rsidRPr="00F038AA">
        <w:rPr>
          <w:b/>
          <w:i/>
          <w:szCs w:val="28"/>
        </w:rPr>
        <w:t xml:space="preserve">Миграция населения. </w:t>
      </w:r>
      <w:r w:rsidRPr="00F038AA">
        <w:rPr>
          <w:szCs w:val="28"/>
        </w:rPr>
        <w:t>При анализе демографической составляющей наряду с показателями естественного движения населения существенное влияние оказывает миграция. Отрицательная миграция оказывает негативное влияние на процесс воспроизводства населения, следовательно, и на воспр</w:t>
      </w:r>
      <w:r w:rsidRPr="00F038AA">
        <w:rPr>
          <w:szCs w:val="28"/>
        </w:rPr>
        <w:t>о</w:t>
      </w:r>
      <w:r w:rsidRPr="00F038AA">
        <w:rPr>
          <w:szCs w:val="28"/>
        </w:rPr>
        <w:t xml:space="preserve">изводство трудовых ресурсов. </w:t>
      </w:r>
    </w:p>
    <w:p w14:paraId="300BB195" w14:textId="54122FF3" w:rsidR="00CB2C81" w:rsidRPr="00F038AA" w:rsidRDefault="00CB2C81" w:rsidP="00CB2C81">
      <w:pPr>
        <w:shd w:val="clear" w:color="auto" w:fill="FFFFFF"/>
        <w:ind w:left="19" w:firstLine="690"/>
        <w:rPr>
          <w:spacing w:val="-4"/>
          <w:szCs w:val="28"/>
        </w:rPr>
      </w:pPr>
      <w:r w:rsidRPr="00F038AA">
        <w:rPr>
          <w:spacing w:val="-4"/>
          <w:szCs w:val="28"/>
        </w:rPr>
        <w:lastRenderedPageBreak/>
        <w:t xml:space="preserve">За период </w:t>
      </w:r>
      <w:r w:rsidR="00784774" w:rsidRPr="00F038AA">
        <w:rPr>
          <w:szCs w:val="28"/>
        </w:rPr>
        <w:t>201</w:t>
      </w:r>
      <w:r w:rsidR="00216FAA" w:rsidRPr="00F038AA">
        <w:rPr>
          <w:szCs w:val="28"/>
        </w:rPr>
        <w:t>9</w:t>
      </w:r>
      <w:r w:rsidR="00784774" w:rsidRPr="00F038AA">
        <w:rPr>
          <w:szCs w:val="28"/>
        </w:rPr>
        <w:t>-202</w:t>
      </w:r>
      <w:r w:rsidR="00494E3C" w:rsidRPr="00F038AA">
        <w:rPr>
          <w:szCs w:val="28"/>
        </w:rPr>
        <w:t>2</w:t>
      </w:r>
      <w:r w:rsidR="00784774" w:rsidRPr="00F038AA">
        <w:rPr>
          <w:szCs w:val="28"/>
        </w:rPr>
        <w:t xml:space="preserve"> </w:t>
      </w:r>
      <w:r w:rsidRPr="00F038AA">
        <w:rPr>
          <w:spacing w:val="-4"/>
          <w:szCs w:val="28"/>
        </w:rPr>
        <w:t>гг. миграционн</w:t>
      </w:r>
      <w:r w:rsidR="001444B2" w:rsidRPr="00F038AA">
        <w:rPr>
          <w:spacing w:val="-4"/>
          <w:szCs w:val="28"/>
        </w:rPr>
        <w:t>ая убыль</w:t>
      </w:r>
      <w:r w:rsidR="00544C3C" w:rsidRPr="00F038AA">
        <w:rPr>
          <w:spacing w:val="-4"/>
          <w:szCs w:val="28"/>
        </w:rPr>
        <w:t xml:space="preserve"> населения</w:t>
      </w:r>
      <w:r w:rsidRPr="00F038AA">
        <w:rPr>
          <w:spacing w:val="-4"/>
          <w:szCs w:val="28"/>
        </w:rPr>
        <w:t xml:space="preserve"> </w:t>
      </w:r>
      <w:r w:rsidR="002D3C76" w:rsidRPr="00F038AA">
        <w:rPr>
          <w:spacing w:val="-4"/>
          <w:szCs w:val="28"/>
        </w:rPr>
        <w:t xml:space="preserve">на территории сельсовета </w:t>
      </w:r>
      <w:r w:rsidRPr="00F038AA">
        <w:rPr>
          <w:spacing w:val="-4"/>
          <w:szCs w:val="28"/>
        </w:rPr>
        <w:t>составил</w:t>
      </w:r>
      <w:r w:rsidR="001444B2" w:rsidRPr="00F038AA">
        <w:rPr>
          <w:spacing w:val="-4"/>
          <w:szCs w:val="28"/>
        </w:rPr>
        <w:t>а</w:t>
      </w:r>
      <w:r w:rsidRPr="00F038AA">
        <w:rPr>
          <w:spacing w:val="-4"/>
          <w:szCs w:val="28"/>
        </w:rPr>
        <w:t xml:space="preserve"> </w:t>
      </w:r>
      <w:r w:rsidR="004A76F9" w:rsidRPr="00F038AA">
        <w:rPr>
          <w:spacing w:val="-4"/>
          <w:szCs w:val="28"/>
        </w:rPr>
        <w:t>41</w:t>
      </w:r>
      <w:r w:rsidRPr="00F038AA">
        <w:rPr>
          <w:spacing w:val="-4"/>
          <w:szCs w:val="28"/>
        </w:rPr>
        <w:t xml:space="preserve"> человек</w:t>
      </w:r>
      <w:r w:rsidR="00CB4107" w:rsidRPr="00F038AA">
        <w:rPr>
          <w:spacing w:val="-4"/>
          <w:szCs w:val="28"/>
        </w:rPr>
        <w:t>.</w:t>
      </w:r>
    </w:p>
    <w:p w14:paraId="4BA88070" w14:textId="77777777" w:rsidR="00CB2C81" w:rsidRPr="00F038AA" w:rsidRDefault="00CB2C81" w:rsidP="004B7C26">
      <w:pPr>
        <w:pStyle w:val="21"/>
      </w:pPr>
      <w:bookmarkStart w:id="105" w:name="_Toc292361348"/>
      <w:bookmarkStart w:id="106" w:name="_Toc332475803"/>
      <w:bookmarkStart w:id="107" w:name="_Toc27734116"/>
      <w:bookmarkStart w:id="108" w:name="_Toc69398870"/>
      <w:bookmarkStart w:id="109" w:name="_Toc171004027"/>
      <w:r w:rsidRPr="00F038AA">
        <w:t>Трудовые ресурсы. Современное состояние</w:t>
      </w:r>
      <w:bookmarkEnd w:id="105"/>
      <w:bookmarkEnd w:id="106"/>
      <w:bookmarkEnd w:id="107"/>
      <w:bookmarkEnd w:id="108"/>
      <w:bookmarkEnd w:id="109"/>
    </w:p>
    <w:p w14:paraId="1A542454" w14:textId="0DFD8F91" w:rsidR="00CB2C81" w:rsidRPr="00F038AA" w:rsidRDefault="00CB2C81" w:rsidP="00CB2C81">
      <w:pPr>
        <w:ind w:firstLine="708"/>
        <w:rPr>
          <w:szCs w:val="28"/>
        </w:rPr>
      </w:pPr>
      <w:r w:rsidRPr="00F038AA">
        <w:rPr>
          <w:szCs w:val="28"/>
        </w:rPr>
        <w:t xml:space="preserve">Основную возрастную группу трудовых ресурсов </w:t>
      </w:r>
      <w:r w:rsidR="002D3C76" w:rsidRPr="00F038AA">
        <w:rPr>
          <w:szCs w:val="28"/>
        </w:rPr>
        <w:t>сельсовета</w:t>
      </w:r>
      <w:r w:rsidRPr="00F038AA">
        <w:rPr>
          <w:szCs w:val="28"/>
        </w:rPr>
        <w:t xml:space="preserve"> составл</w:t>
      </w:r>
      <w:r w:rsidRPr="00F038AA">
        <w:rPr>
          <w:szCs w:val="28"/>
        </w:rPr>
        <w:t>я</w:t>
      </w:r>
      <w:r w:rsidRPr="00F038AA">
        <w:rPr>
          <w:szCs w:val="28"/>
        </w:rPr>
        <w:t>ет население в трудоспособном возрасте. Дополнительным резервом труд</w:t>
      </w:r>
      <w:r w:rsidRPr="00F038AA">
        <w:rPr>
          <w:szCs w:val="28"/>
        </w:rPr>
        <w:t>о</w:t>
      </w:r>
      <w:r w:rsidRPr="00F038AA">
        <w:rPr>
          <w:szCs w:val="28"/>
        </w:rPr>
        <w:t>вых ресурсов являются пенсионеры по возрасту, продолжающие трудовую деятельность (до 72 лет). В структуре трудовых ресурсов не учитывается к</w:t>
      </w:r>
      <w:r w:rsidRPr="00F038AA">
        <w:rPr>
          <w:szCs w:val="28"/>
        </w:rPr>
        <w:t>а</w:t>
      </w:r>
      <w:r w:rsidRPr="00F038AA">
        <w:rPr>
          <w:szCs w:val="28"/>
        </w:rPr>
        <w:t xml:space="preserve">тегория работающих подростков (до 16 лет), ввиду всеобщего обязательного среднего образования. </w:t>
      </w:r>
    </w:p>
    <w:p w14:paraId="2902639D" w14:textId="779B9E15" w:rsidR="00CB2C81" w:rsidRPr="00F038AA" w:rsidRDefault="00784774" w:rsidP="00CB2C81">
      <w:pPr>
        <w:ind w:firstLine="708"/>
        <w:rPr>
          <w:szCs w:val="28"/>
        </w:rPr>
      </w:pPr>
      <w:r w:rsidRPr="00F038AA">
        <w:rPr>
          <w:szCs w:val="28"/>
        </w:rPr>
        <w:t>На</w:t>
      </w:r>
      <w:r w:rsidR="00CB2C81" w:rsidRPr="00F038AA">
        <w:rPr>
          <w:szCs w:val="28"/>
        </w:rPr>
        <w:t xml:space="preserve"> начало 20</w:t>
      </w:r>
      <w:r w:rsidRPr="00F038AA">
        <w:rPr>
          <w:szCs w:val="28"/>
        </w:rPr>
        <w:t>2</w:t>
      </w:r>
      <w:r w:rsidR="00B05FEA" w:rsidRPr="00F038AA">
        <w:rPr>
          <w:szCs w:val="28"/>
        </w:rPr>
        <w:t>4</w:t>
      </w:r>
      <w:r w:rsidR="00CB2C81" w:rsidRPr="00F038AA">
        <w:rPr>
          <w:szCs w:val="28"/>
        </w:rPr>
        <w:t xml:space="preserve"> г. </w:t>
      </w:r>
      <w:r w:rsidRPr="00F038AA">
        <w:rPr>
          <w:szCs w:val="28"/>
        </w:rPr>
        <w:t xml:space="preserve">расчетная </w:t>
      </w:r>
      <w:r w:rsidR="00CB2C81" w:rsidRPr="00F038AA">
        <w:rPr>
          <w:szCs w:val="28"/>
        </w:rPr>
        <w:t xml:space="preserve">численность экономически активного населения в </w:t>
      </w:r>
      <w:r w:rsidR="00F4541C" w:rsidRPr="00F038AA">
        <w:rPr>
          <w:szCs w:val="28"/>
        </w:rPr>
        <w:t>сельсовете</w:t>
      </w:r>
      <w:r w:rsidR="00CB2C81" w:rsidRPr="00F038AA">
        <w:rPr>
          <w:szCs w:val="28"/>
        </w:rPr>
        <w:t xml:space="preserve"> составляет </w:t>
      </w:r>
      <w:r w:rsidR="004A76F9" w:rsidRPr="00F038AA">
        <w:rPr>
          <w:szCs w:val="28"/>
        </w:rPr>
        <w:t>479</w:t>
      </w:r>
      <w:r w:rsidR="00CB2C81" w:rsidRPr="00F038AA">
        <w:rPr>
          <w:szCs w:val="28"/>
        </w:rPr>
        <w:t xml:space="preserve"> человек</w:t>
      </w:r>
      <w:r w:rsidR="00B05FEA" w:rsidRPr="00F038AA">
        <w:rPr>
          <w:szCs w:val="28"/>
        </w:rPr>
        <w:t>.</w:t>
      </w:r>
      <w:r w:rsidR="00CB2C81" w:rsidRPr="00F038AA">
        <w:rPr>
          <w:szCs w:val="28"/>
        </w:rPr>
        <w:t xml:space="preserve"> </w:t>
      </w:r>
    </w:p>
    <w:p w14:paraId="5E7E133F" w14:textId="634634AB" w:rsidR="00B05FEA" w:rsidRPr="00F038AA" w:rsidRDefault="00B05FEA" w:rsidP="00B05FEA">
      <w:pPr>
        <w:pStyle w:val="ab"/>
      </w:pPr>
      <w:bookmarkStart w:id="110" w:name="_Toc305666304"/>
      <w:bookmarkStart w:id="111" w:name="_Toc332475804"/>
      <w:r w:rsidRPr="00F038AA">
        <w:t>Численность занятых в экономике распределяется по разделам общ</w:t>
      </w:r>
      <w:r w:rsidRPr="00F038AA">
        <w:t>е</w:t>
      </w:r>
      <w:r w:rsidRPr="00F038AA">
        <w:t>российского классификатора видов экономической деятельности, из которого видно, что наибольшая доля занятых в экономике приходится на категории: «сельское хозяйство, охота и лесное хозяйство», «образование, учреждения культуры», что традиционно для сельской местности.</w:t>
      </w:r>
    </w:p>
    <w:p w14:paraId="0B34BA18" w14:textId="77777777" w:rsidR="00B05FEA" w:rsidRPr="00F038AA" w:rsidRDefault="00B05FEA" w:rsidP="00B50113">
      <w:pPr>
        <w:pStyle w:val="ab"/>
      </w:pPr>
    </w:p>
    <w:p w14:paraId="589A3424" w14:textId="2933F198" w:rsidR="008D3FEE" w:rsidRPr="00F038AA" w:rsidRDefault="004A76F9" w:rsidP="008D3FEE">
      <w:pPr>
        <w:pStyle w:val="ab"/>
        <w:keepNext/>
      </w:pPr>
      <w:r w:rsidRPr="00F038AA">
        <w:rPr>
          <w:noProof/>
        </w:rPr>
        <w:drawing>
          <wp:inline distT="0" distB="0" distL="0" distR="0" wp14:anchorId="48C82DD5" wp14:editId="225F8BFB">
            <wp:extent cx="4572000" cy="3414713"/>
            <wp:effectExtent l="0" t="0" r="0" b="146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B1A0AE" w14:textId="6D9EDD86" w:rsidR="008D3FEE" w:rsidRPr="00F038AA" w:rsidRDefault="008D3FEE" w:rsidP="008D3FEE">
      <w:pPr>
        <w:pStyle w:val="aff0"/>
      </w:pPr>
      <w:r w:rsidRPr="00F038AA">
        <w:t xml:space="preserve">Рисунок </w:t>
      </w:r>
      <w:r w:rsidR="00C41E16" w:rsidRPr="00F038AA">
        <w:rPr>
          <w:noProof/>
        </w:rPr>
        <w:fldChar w:fldCharType="begin"/>
      </w:r>
      <w:r w:rsidR="00C41E16" w:rsidRPr="00F038AA">
        <w:rPr>
          <w:noProof/>
        </w:rPr>
        <w:instrText xml:space="preserve"> STYLEREF 1 \s </w:instrText>
      </w:r>
      <w:r w:rsidR="00C41E16" w:rsidRPr="00F038AA">
        <w:rPr>
          <w:noProof/>
        </w:rPr>
        <w:fldChar w:fldCharType="separate"/>
      </w:r>
      <w:r w:rsidR="00C20967" w:rsidRPr="00F038AA">
        <w:rPr>
          <w:noProof/>
        </w:rPr>
        <w:t>4</w:t>
      </w:r>
      <w:r w:rsidR="00C41E16" w:rsidRPr="00F038AA">
        <w:rPr>
          <w:noProof/>
        </w:rPr>
        <w:fldChar w:fldCharType="end"/>
      </w:r>
      <w:r w:rsidR="00C20967" w:rsidRPr="00F038AA">
        <w:t>.</w:t>
      </w:r>
      <w:r w:rsidR="00C41E16" w:rsidRPr="00F038AA">
        <w:rPr>
          <w:noProof/>
        </w:rPr>
        <w:fldChar w:fldCharType="begin"/>
      </w:r>
      <w:r w:rsidR="00C41E16" w:rsidRPr="00F038AA">
        <w:rPr>
          <w:noProof/>
        </w:rPr>
        <w:instrText xml:space="preserve"> SEQ Рисунок \* ARABIC \s 1 </w:instrText>
      </w:r>
      <w:r w:rsidR="00C41E16" w:rsidRPr="00F038AA">
        <w:rPr>
          <w:noProof/>
        </w:rPr>
        <w:fldChar w:fldCharType="separate"/>
      </w:r>
      <w:r w:rsidR="00C20967" w:rsidRPr="00F038AA">
        <w:rPr>
          <w:noProof/>
        </w:rPr>
        <w:t>1</w:t>
      </w:r>
      <w:r w:rsidR="00C41E16" w:rsidRPr="00F038AA">
        <w:rPr>
          <w:noProof/>
        </w:rPr>
        <w:fldChar w:fldCharType="end"/>
      </w:r>
      <w:r w:rsidRPr="00F038AA">
        <w:rPr>
          <w:rStyle w:val="1ff7"/>
          <w:iCs w:val="0"/>
          <w:spacing w:val="0"/>
          <w:sz w:val="24"/>
          <w:szCs w:val="24"/>
        </w:rPr>
        <w:t xml:space="preserve"> Распределение занятых в экономике по видам деятельности (согласно ОКВЭД)</w:t>
      </w:r>
    </w:p>
    <w:p w14:paraId="54760B68" w14:textId="77777777" w:rsidR="008D3FEE" w:rsidRPr="00F038AA" w:rsidRDefault="008D3FEE" w:rsidP="00B50113">
      <w:pPr>
        <w:pStyle w:val="ab"/>
      </w:pPr>
    </w:p>
    <w:p w14:paraId="2D37E51B" w14:textId="18A32A42" w:rsidR="00CB2C81" w:rsidRPr="00F038AA" w:rsidRDefault="00CB2C81" w:rsidP="00CB2C81">
      <w:pPr>
        <w:tabs>
          <w:tab w:val="left" w:pos="180"/>
        </w:tabs>
        <w:ind w:firstLine="900"/>
        <w:rPr>
          <w:szCs w:val="28"/>
        </w:rPr>
      </w:pPr>
      <w:r w:rsidRPr="00F038AA">
        <w:rPr>
          <w:b/>
          <w:i/>
        </w:rPr>
        <w:t xml:space="preserve">Анализ безработицы. </w:t>
      </w:r>
      <w:r w:rsidRPr="00F038AA">
        <w:rPr>
          <w:szCs w:val="28"/>
        </w:rPr>
        <w:t xml:space="preserve">Данные по безработице на территории </w:t>
      </w:r>
      <w:r w:rsidR="00CD6040" w:rsidRPr="00F038AA">
        <w:rPr>
          <w:szCs w:val="28"/>
        </w:rPr>
        <w:t>сельс</w:t>
      </w:r>
      <w:r w:rsidR="00CD6040" w:rsidRPr="00F038AA">
        <w:rPr>
          <w:szCs w:val="28"/>
        </w:rPr>
        <w:t>о</w:t>
      </w:r>
      <w:r w:rsidR="00CD6040" w:rsidRPr="00F038AA">
        <w:rPr>
          <w:szCs w:val="28"/>
        </w:rPr>
        <w:t>вета</w:t>
      </w:r>
      <w:r w:rsidRPr="00F038AA">
        <w:rPr>
          <w:szCs w:val="28"/>
        </w:rPr>
        <w:t xml:space="preserve"> отсутствуют. Уровень </w:t>
      </w:r>
      <w:r w:rsidR="004901DD" w:rsidRPr="00F038AA">
        <w:rPr>
          <w:szCs w:val="28"/>
        </w:rPr>
        <w:t xml:space="preserve">регистрируемой </w:t>
      </w:r>
      <w:r w:rsidRPr="00F038AA">
        <w:rPr>
          <w:szCs w:val="28"/>
        </w:rPr>
        <w:t xml:space="preserve">безработицы в </w:t>
      </w:r>
      <w:r w:rsidR="008D3FEE" w:rsidRPr="00F038AA">
        <w:t>Ахтубинском</w:t>
      </w:r>
      <w:r w:rsidR="002B7745" w:rsidRPr="00F038AA">
        <w:rPr>
          <w:szCs w:val="28"/>
        </w:rPr>
        <w:t xml:space="preserve"> районе</w:t>
      </w:r>
      <w:r w:rsidRPr="00F038AA">
        <w:rPr>
          <w:szCs w:val="28"/>
        </w:rPr>
        <w:t xml:space="preserve"> </w:t>
      </w:r>
      <w:r w:rsidR="008D3FEE" w:rsidRPr="00F038AA">
        <w:rPr>
          <w:szCs w:val="28"/>
        </w:rPr>
        <w:t>за январь-февраль 2024 г.</w:t>
      </w:r>
      <w:r w:rsidR="00BF6D76" w:rsidRPr="00F038AA">
        <w:rPr>
          <w:szCs w:val="28"/>
        </w:rPr>
        <w:t xml:space="preserve"> составил </w:t>
      </w:r>
      <w:r w:rsidR="00AC3D49" w:rsidRPr="00F038AA">
        <w:rPr>
          <w:szCs w:val="28"/>
        </w:rPr>
        <w:t>0,</w:t>
      </w:r>
      <w:r w:rsidR="008D3FEE" w:rsidRPr="00F038AA">
        <w:rPr>
          <w:szCs w:val="28"/>
        </w:rPr>
        <w:t>3</w:t>
      </w:r>
      <w:r w:rsidRPr="00F038AA">
        <w:rPr>
          <w:szCs w:val="28"/>
        </w:rPr>
        <w:t>%</w:t>
      </w:r>
      <w:r w:rsidR="004901DD" w:rsidRPr="00F038AA">
        <w:rPr>
          <w:szCs w:val="28"/>
        </w:rPr>
        <w:t xml:space="preserve"> (</w:t>
      </w:r>
      <w:r w:rsidR="008D3FEE" w:rsidRPr="00F038AA">
        <w:rPr>
          <w:szCs w:val="28"/>
        </w:rPr>
        <w:t>ниже</w:t>
      </w:r>
      <w:r w:rsidR="004901DD" w:rsidRPr="00F038AA">
        <w:rPr>
          <w:szCs w:val="28"/>
        </w:rPr>
        <w:t xml:space="preserve"> среднеобластного </w:t>
      </w:r>
      <w:r w:rsidR="00736DB6" w:rsidRPr="00F038AA">
        <w:rPr>
          <w:szCs w:val="28"/>
        </w:rPr>
        <w:t>п</w:t>
      </w:r>
      <w:r w:rsidR="00736DB6" w:rsidRPr="00F038AA">
        <w:rPr>
          <w:szCs w:val="28"/>
        </w:rPr>
        <w:t>о</w:t>
      </w:r>
      <w:r w:rsidR="00736DB6" w:rsidRPr="00F038AA">
        <w:rPr>
          <w:szCs w:val="28"/>
        </w:rPr>
        <w:t>казателя</w:t>
      </w:r>
      <w:r w:rsidR="004901DD" w:rsidRPr="00F038AA">
        <w:rPr>
          <w:szCs w:val="28"/>
        </w:rPr>
        <w:t>)</w:t>
      </w:r>
      <w:r w:rsidRPr="00F038AA">
        <w:rPr>
          <w:szCs w:val="28"/>
        </w:rPr>
        <w:t>.</w:t>
      </w:r>
    </w:p>
    <w:p w14:paraId="33A69490" w14:textId="77777777" w:rsidR="004901DD" w:rsidRPr="00F038AA" w:rsidRDefault="004901DD" w:rsidP="004901DD">
      <w:bookmarkStart w:id="112" w:name="_Toc27734117"/>
      <w:bookmarkStart w:id="113" w:name="_Toc69398871"/>
      <w:r w:rsidRPr="00F038AA">
        <w:t>Безработица особенно сильно затрагивает женщин, а также молодежь, на положение которой на рынке труда должно быть обращено особое вним</w:t>
      </w:r>
      <w:r w:rsidRPr="00F038AA">
        <w:t>а</w:t>
      </w:r>
      <w:r w:rsidRPr="00F038AA">
        <w:t xml:space="preserve">ние. В последние годы положение осложняется тем, что ситуация на рынках </w:t>
      </w:r>
      <w:r w:rsidRPr="00F038AA">
        <w:lastRenderedPageBreak/>
        <w:t>труда приобретает новые черты – повышаются требования к качеству раб</w:t>
      </w:r>
      <w:r w:rsidRPr="00F038AA">
        <w:t>о</w:t>
      </w:r>
      <w:r w:rsidRPr="00F038AA">
        <w:t>чей силы, растет спрос на квалифицированные кадры, а на практике, зач</w:t>
      </w:r>
      <w:r w:rsidRPr="00F038AA">
        <w:t>а</w:t>
      </w:r>
      <w:r w:rsidRPr="00F038AA">
        <w:t>стую, сохраняется профессионально-квалификационное несоответствие ме</w:t>
      </w:r>
      <w:r w:rsidRPr="00F038AA">
        <w:t>ж</w:t>
      </w:r>
      <w:r w:rsidRPr="00F038AA">
        <w:t>ду требованиями работодателей и уровнем профессиональной подготовки имеющихся трудовых ресурсов.</w:t>
      </w:r>
    </w:p>
    <w:p w14:paraId="189E1E13" w14:textId="642BA8E5" w:rsidR="004901DD" w:rsidRPr="00F038AA" w:rsidRDefault="004901DD" w:rsidP="004901DD">
      <w:r w:rsidRPr="00F038AA">
        <w:t xml:space="preserve">В целом, демографическая ситуация и рынок трудовых ресурсов в сельсовете являются его слабой стороной, и будут ограничивать развитие территории в среднесрочной и долгосрочной перспективах. </w:t>
      </w:r>
    </w:p>
    <w:p w14:paraId="4AAF057A" w14:textId="00D588D6" w:rsidR="00CB2C81" w:rsidRPr="00F038AA" w:rsidRDefault="00CB2C81" w:rsidP="004B7C26">
      <w:pPr>
        <w:pStyle w:val="21"/>
      </w:pPr>
      <w:bookmarkStart w:id="114" w:name="_Toc171004028"/>
      <w:r w:rsidRPr="00F038AA">
        <w:t>Прогноз демографического развития</w:t>
      </w:r>
      <w:bookmarkEnd w:id="110"/>
      <w:bookmarkEnd w:id="111"/>
      <w:bookmarkEnd w:id="112"/>
      <w:bookmarkEnd w:id="113"/>
      <w:r w:rsidR="008E3028" w:rsidRPr="00F038AA">
        <w:t xml:space="preserve"> и занятости населения</w:t>
      </w:r>
      <w:bookmarkEnd w:id="114"/>
    </w:p>
    <w:p w14:paraId="6346FE4C" w14:textId="08E49D2E" w:rsidR="002A277A" w:rsidRPr="00F038AA" w:rsidRDefault="002A277A" w:rsidP="00CB2C81">
      <w:pPr>
        <w:shd w:val="clear" w:color="auto" w:fill="FFFFFF"/>
        <w:ind w:left="19" w:firstLine="690"/>
      </w:pPr>
      <w:r w:rsidRPr="00F038AA">
        <w:rPr>
          <w:szCs w:val="28"/>
        </w:rPr>
        <w:t>В соответствии с положениями</w:t>
      </w:r>
      <w:r w:rsidR="005406EC" w:rsidRPr="00F038AA">
        <w:rPr>
          <w:szCs w:val="28"/>
        </w:rPr>
        <w:t xml:space="preserve"> </w:t>
      </w:r>
      <w:r w:rsidR="005406EC" w:rsidRPr="00F038AA">
        <w:t>Методических рекомендаций по разр</w:t>
      </w:r>
      <w:r w:rsidR="005406EC" w:rsidRPr="00F038AA">
        <w:t>а</w:t>
      </w:r>
      <w:r w:rsidR="005406EC" w:rsidRPr="00F038AA">
        <w:t>ботке генеральных планов</w:t>
      </w:r>
      <w:r w:rsidRPr="00F038AA">
        <w:t xml:space="preserve"> прогноз демографического развития выполнен на основании показателей </w:t>
      </w:r>
      <w:r w:rsidR="005406EC" w:rsidRPr="00F038AA">
        <w:t>Стратегии СЭР Ахтубинского района.</w:t>
      </w:r>
    </w:p>
    <w:p w14:paraId="3207D1EE" w14:textId="6CC8A750" w:rsidR="005406EC" w:rsidRPr="00F038AA" w:rsidRDefault="008D783A" w:rsidP="00D43C7C">
      <w:pPr>
        <w:shd w:val="clear" w:color="auto" w:fill="FFFFFF"/>
        <w:ind w:left="19" w:firstLine="690"/>
      </w:pPr>
      <w:r w:rsidRPr="00F038AA">
        <w:t xml:space="preserve">Стратегическая цель демографической политики </w:t>
      </w:r>
      <w:r w:rsidR="00403A15" w:rsidRPr="00F038AA">
        <w:t xml:space="preserve">Ахтубинского района </w:t>
      </w:r>
      <w:r w:rsidRPr="00F038AA">
        <w:t>заключается в принятии мер и участии в мероприятиях регионального уро</w:t>
      </w:r>
      <w:r w:rsidRPr="00F038AA">
        <w:t>в</w:t>
      </w:r>
      <w:r w:rsidRPr="00F038AA">
        <w:t>ня по снижению темпов естественной убыли населения, стабилизации чи</w:t>
      </w:r>
      <w:r w:rsidRPr="00F038AA">
        <w:t>с</w:t>
      </w:r>
      <w:r w:rsidRPr="00F038AA">
        <w:t>ленности населения и создании условий для ее роста, а также увеличении ожи</w:t>
      </w:r>
      <w:r w:rsidR="00D43C7C" w:rsidRPr="00F038AA">
        <w:t>даемой продолжительности жизни.</w:t>
      </w:r>
    </w:p>
    <w:p w14:paraId="2DBDCE45" w14:textId="045082B9" w:rsidR="00D43C7C" w:rsidRPr="00F038AA" w:rsidRDefault="00D43C7C" w:rsidP="00CB2C81">
      <w:pPr>
        <w:shd w:val="clear" w:color="auto" w:fill="FFFFFF"/>
        <w:ind w:left="19" w:firstLine="690"/>
      </w:pPr>
      <w:r w:rsidRPr="00F038AA">
        <w:t>В течение срока действия генерального плана прогнозируется сокр</w:t>
      </w:r>
      <w:r w:rsidRPr="00F038AA">
        <w:t>а</w:t>
      </w:r>
      <w:r w:rsidRPr="00F038AA">
        <w:t>щение численности населения. Прогнозируемые показатели продолжител</w:t>
      </w:r>
      <w:r w:rsidRPr="00F038AA">
        <w:t>ь</w:t>
      </w:r>
      <w:r w:rsidRPr="00F038AA">
        <w:t>ности жизни, коэффициента рождаемости и коэффициента смертности пр</w:t>
      </w:r>
      <w:r w:rsidRPr="00F038AA">
        <w:t>и</w:t>
      </w:r>
      <w:r w:rsidRPr="00F038AA">
        <w:t>ведены в таблице 4.4.</w:t>
      </w:r>
    </w:p>
    <w:p w14:paraId="659EF30A" w14:textId="77777777" w:rsidR="00D43C7C" w:rsidRPr="00F038AA" w:rsidRDefault="00D43C7C" w:rsidP="00CB2C81">
      <w:pPr>
        <w:shd w:val="clear" w:color="auto" w:fill="FFFFFF"/>
        <w:ind w:left="19" w:firstLine="690"/>
      </w:pPr>
    </w:p>
    <w:p w14:paraId="752C335A" w14:textId="2A368E01" w:rsidR="00D43C7C" w:rsidRPr="00F038AA" w:rsidRDefault="00D43C7C" w:rsidP="00D43C7C">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4</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4</w:t>
      </w:r>
      <w:r w:rsidR="00C43307" w:rsidRPr="00F038AA">
        <w:rPr>
          <w:noProof/>
        </w:rPr>
        <w:fldChar w:fldCharType="end"/>
      </w:r>
      <w:r w:rsidRPr="00F038AA">
        <w:t xml:space="preserve"> Ожидаемые результаты реализации Стратегии СЭР Ахтубинск</w:t>
      </w:r>
      <w:r w:rsidRPr="00F038AA">
        <w:t>о</w:t>
      </w:r>
      <w:r w:rsidRPr="00F038AA">
        <w:t>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87"/>
        <w:gridCol w:w="1328"/>
        <w:gridCol w:w="1328"/>
        <w:gridCol w:w="1328"/>
      </w:tblGrid>
      <w:tr w:rsidR="009E1200" w:rsidRPr="00F038AA" w14:paraId="5CD5E474"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6F296CBA" w14:textId="5B0255B2" w:rsidR="009E1200" w:rsidRPr="00F038AA" w:rsidRDefault="009E1200" w:rsidP="00D43C7C">
            <w:pPr>
              <w:pStyle w:val="afffffffa"/>
              <w:jc w:val="center"/>
              <w:rPr>
                <w:b/>
              </w:rPr>
            </w:pPr>
            <w:r w:rsidRPr="00F038AA">
              <w:rPr>
                <w:b/>
              </w:rPr>
              <w:t>Показатели</w:t>
            </w:r>
          </w:p>
        </w:tc>
        <w:tc>
          <w:tcPr>
            <w:tcW w:w="694" w:type="pct"/>
            <w:tcBorders>
              <w:top w:val="single" w:sz="4" w:space="0" w:color="auto"/>
              <w:left w:val="single" w:sz="4" w:space="0" w:color="auto"/>
              <w:bottom w:val="single" w:sz="4" w:space="0" w:color="auto"/>
              <w:right w:val="single" w:sz="4" w:space="0" w:color="auto"/>
            </w:tcBorders>
          </w:tcPr>
          <w:p w14:paraId="1E7961F5" w14:textId="4101B78E" w:rsidR="009E1200" w:rsidRPr="00F038AA" w:rsidRDefault="009E1200" w:rsidP="00D43C7C">
            <w:pPr>
              <w:pStyle w:val="afffffffa"/>
              <w:jc w:val="center"/>
              <w:rPr>
                <w:b/>
              </w:rPr>
            </w:pPr>
            <w:r w:rsidRPr="00F038AA">
              <w:rPr>
                <w:b/>
              </w:rPr>
              <w:t>2025 год</w:t>
            </w:r>
          </w:p>
        </w:tc>
        <w:tc>
          <w:tcPr>
            <w:tcW w:w="694" w:type="pct"/>
            <w:tcBorders>
              <w:top w:val="single" w:sz="4" w:space="0" w:color="auto"/>
              <w:left w:val="single" w:sz="4" w:space="0" w:color="auto"/>
              <w:bottom w:val="single" w:sz="4" w:space="0" w:color="auto"/>
              <w:right w:val="single" w:sz="4" w:space="0" w:color="auto"/>
            </w:tcBorders>
            <w:vAlign w:val="center"/>
            <w:hideMark/>
          </w:tcPr>
          <w:p w14:paraId="55823C9A" w14:textId="41380DE2" w:rsidR="009E1200" w:rsidRPr="00F038AA" w:rsidRDefault="009E1200" w:rsidP="00D43C7C">
            <w:pPr>
              <w:pStyle w:val="afffffffa"/>
              <w:jc w:val="center"/>
              <w:rPr>
                <w:b/>
              </w:rPr>
            </w:pPr>
            <w:r w:rsidRPr="00F038AA">
              <w:rPr>
                <w:b/>
              </w:rPr>
              <w:t>2030 год</w:t>
            </w:r>
          </w:p>
        </w:tc>
        <w:tc>
          <w:tcPr>
            <w:tcW w:w="694" w:type="pct"/>
            <w:tcBorders>
              <w:top w:val="single" w:sz="4" w:space="0" w:color="auto"/>
              <w:left w:val="single" w:sz="4" w:space="0" w:color="auto"/>
              <w:bottom w:val="single" w:sz="4" w:space="0" w:color="auto"/>
              <w:right w:val="single" w:sz="4" w:space="0" w:color="auto"/>
            </w:tcBorders>
            <w:vAlign w:val="center"/>
            <w:hideMark/>
          </w:tcPr>
          <w:p w14:paraId="005BCD0C" w14:textId="74361CF8" w:rsidR="009E1200" w:rsidRPr="00F038AA" w:rsidRDefault="009E1200" w:rsidP="00D43C7C">
            <w:pPr>
              <w:pStyle w:val="afffffffa"/>
              <w:jc w:val="center"/>
              <w:rPr>
                <w:b/>
              </w:rPr>
            </w:pPr>
            <w:r w:rsidRPr="00F038AA">
              <w:rPr>
                <w:b/>
              </w:rPr>
              <w:t>2035 год</w:t>
            </w:r>
          </w:p>
        </w:tc>
      </w:tr>
      <w:tr w:rsidR="009E1200" w:rsidRPr="00F038AA" w14:paraId="25F96966"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523B8BC6" w14:textId="4E4BB278" w:rsidR="009E1200" w:rsidRPr="00F038AA" w:rsidRDefault="009E1200" w:rsidP="009E1200">
            <w:pPr>
              <w:pStyle w:val="afffffffa"/>
            </w:pPr>
            <w:r w:rsidRPr="00F038AA">
              <w:t xml:space="preserve">Продолжительность жизни населения (лет) </w:t>
            </w:r>
          </w:p>
        </w:tc>
        <w:tc>
          <w:tcPr>
            <w:tcW w:w="694" w:type="pct"/>
            <w:tcBorders>
              <w:top w:val="single" w:sz="4" w:space="0" w:color="auto"/>
              <w:left w:val="single" w:sz="4" w:space="0" w:color="auto"/>
              <w:bottom w:val="single" w:sz="4" w:space="0" w:color="auto"/>
              <w:right w:val="single" w:sz="4" w:space="0" w:color="auto"/>
            </w:tcBorders>
          </w:tcPr>
          <w:p w14:paraId="3D5C6CF7" w14:textId="79EB9C6C" w:rsidR="009E1200" w:rsidRPr="00F038AA" w:rsidRDefault="009E1200" w:rsidP="009E1200">
            <w:pPr>
              <w:pStyle w:val="afffffffa"/>
              <w:jc w:val="center"/>
            </w:pPr>
            <w:r w:rsidRPr="00F038AA">
              <w:t>75,2</w:t>
            </w:r>
          </w:p>
        </w:tc>
        <w:tc>
          <w:tcPr>
            <w:tcW w:w="694" w:type="pct"/>
            <w:tcBorders>
              <w:top w:val="single" w:sz="4" w:space="0" w:color="auto"/>
              <w:left w:val="single" w:sz="4" w:space="0" w:color="auto"/>
              <w:bottom w:val="single" w:sz="4" w:space="0" w:color="auto"/>
              <w:right w:val="single" w:sz="4" w:space="0" w:color="auto"/>
            </w:tcBorders>
            <w:vAlign w:val="center"/>
            <w:hideMark/>
          </w:tcPr>
          <w:p w14:paraId="030D45CF" w14:textId="31AFB917" w:rsidR="009E1200" w:rsidRPr="00F038AA" w:rsidRDefault="009E1200" w:rsidP="009E1200">
            <w:pPr>
              <w:pStyle w:val="afffffffa"/>
              <w:jc w:val="center"/>
            </w:pPr>
            <w:r w:rsidRPr="00F038AA">
              <w:t>75,9</w:t>
            </w:r>
          </w:p>
        </w:tc>
        <w:tc>
          <w:tcPr>
            <w:tcW w:w="694" w:type="pct"/>
            <w:tcBorders>
              <w:top w:val="single" w:sz="4" w:space="0" w:color="auto"/>
              <w:left w:val="single" w:sz="4" w:space="0" w:color="auto"/>
              <w:bottom w:val="single" w:sz="4" w:space="0" w:color="auto"/>
              <w:right w:val="single" w:sz="4" w:space="0" w:color="auto"/>
            </w:tcBorders>
            <w:vAlign w:val="center"/>
            <w:hideMark/>
          </w:tcPr>
          <w:p w14:paraId="2F3BD8D0" w14:textId="77777777" w:rsidR="009E1200" w:rsidRPr="00F038AA" w:rsidRDefault="009E1200" w:rsidP="009E1200">
            <w:pPr>
              <w:pStyle w:val="afffffffa"/>
              <w:jc w:val="center"/>
            </w:pPr>
            <w:r w:rsidRPr="00F038AA">
              <w:t>78,0</w:t>
            </w:r>
          </w:p>
        </w:tc>
      </w:tr>
      <w:tr w:rsidR="009E1200" w:rsidRPr="00F038AA" w14:paraId="5657E38C"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6C4D439F" w14:textId="77777777" w:rsidR="009E1200" w:rsidRPr="00F038AA" w:rsidRDefault="009E1200" w:rsidP="00D43C7C">
            <w:pPr>
              <w:pStyle w:val="afffffffa"/>
            </w:pPr>
            <w:r w:rsidRPr="00F038AA">
              <w:t xml:space="preserve">Коэффициент рождаемости </w:t>
            </w:r>
          </w:p>
        </w:tc>
        <w:tc>
          <w:tcPr>
            <w:tcW w:w="694" w:type="pct"/>
            <w:tcBorders>
              <w:top w:val="single" w:sz="4" w:space="0" w:color="auto"/>
              <w:left w:val="single" w:sz="4" w:space="0" w:color="auto"/>
              <w:bottom w:val="single" w:sz="4" w:space="0" w:color="auto"/>
              <w:right w:val="single" w:sz="4" w:space="0" w:color="auto"/>
            </w:tcBorders>
          </w:tcPr>
          <w:p w14:paraId="5EE238A7" w14:textId="5EDCD345" w:rsidR="009E1200" w:rsidRPr="00F038AA" w:rsidRDefault="009E1200" w:rsidP="009E1200">
            <w:pPr>
              <w:pStyle w:val="afffffffa"/>
              <w:jc w:val="center"/>
            </w:pPr>
            <w:r w:rsidRPr="00F038AA">
              <w:t>8,2</w:t>
            </w:r>
          </w:p>
        </w:tc>
        <w:tc>
          <w:tcPr>
            <w:tcW w:w="694" w:type="pct"/>
            <w:tcBorders>
              <w:top w:val="single" w:sz="4" w:space="0" w:color="auto"/>
              <w:left w:val="single" w:sz="4" w:space="0" w:color="auto"/>
              <w:bottom w:val="single" w:sz="4" w:space="0" w:color="auto"/>
              <w:right w:val="single" w:sz="4" w:space="0" w:color="auto"/>
            </w:tcBorders>
            <w:vAlign w:val="center"/>
            <w:hideMark/>
          </w:tcPr>
          <w:p w14:paraId="7056E644" w14:textId="1DCD0FC2" w:rsidR="009E1200" w:rsidRPr="00F038AA" w:rsidRDefault="009E1200" w:rsidP="009E1200">
            <w:pPr>
              <w:pStyle w:val="afffffffa"/>
              <w:jc w:val="center"/>
            </w:pPr>
            <w:r w:rsidRPr="00F038AA">
              <w:t>7,1</w:t>
            </w:r>
          </w:p>
        </w:tc>
        <w:tc>
          <w:tcPr>
            <w:tcW w:w="694" w:type="pct"/>
            <w:tcBorders>
              <w:top w:val="single" w:sz="4" w:space="0" w:color="auto"/>
              <w:left w:val="single" w:sz="4" w:space="0" w:color="auto"/>
              <w:bottom w:val="single" w:sz="4" w:space="0" w:color="auto"/>
              <w:right w:val="single" w:sz="4" w:space="0" w:color="auto"/>
            </w:tcBorders>
            <w:vAlign w:val="center"/>
            <w:hideMark/>
          </w:tcPr>
          <w:p w14:paraId="50CCA80D" w14:textId="77777777" w:rsidR="009E1200" w:rsidRPr="00F038AA" w:rsidRDefault="009E1200" w:rsidP="009E1200">
            <w:pPr>
              <w:pStyle w:val="afffffffa"/>
              <w:jc w:val="center"/>
            </w:pPr>
            <w:r w:rsidRPr="00F038AA">
              <w:t>6,5</w:t>
            </w:r>
          </w:p>
        </w:tc>
      </w:tr>
      <w:tr w:rsidR="009E1200" w:rsidRPr="00F038AA" w14:paraId="25B6FE7A" w14:textId="77777777" w:rsidTr="00546F8B">
        <w:tc>
          <w:tcPr>
            <w:tcW w:w="2918" w:type="pct"/>
            <w:tcBorders>
              <w:top w:val="single" w:sz="4" w:space="0" w:color="auto"/>
              <w:left w:val="single" w:sz="4" w:space="0" w:color="auto"/>
              <w:bottom w:val="single" w:sz="4" w:space="0" w:color="auto"/>
              <w:right w:val="single" w:sz="4" w:space="0" w:color="auto"/>
            </w:tcBorders>
            <w:vAlign w:val="center"/>
            <w:hideMark/>
          </w:tcPr>
          <w:p w14:paraId="04C15020" w14:textId="77777777" w:rsidR="009E1200" w:rsidRPr="00F038AA" w:rsidRDefault="009E1200" w:rsidP="00D43C7C">
            <w:pPr>
              <w:pStyle w:val="afffffffa"/>
            </w:pPr>
            <w:r w:rsidRPr="00F038AA">
              <w:t>Коэффициент смертности</w:t>
            </w:r>
          </w:p>
        </w:tc>
        <w:tc>
          <w:tcPr>
            <w:tcW w:w="694" w:type="pct"/>
            <w:tcBorders>
              <w:top w:val="single" w:sz="4" w:space="0" w:color="auto"/>
              <w:left w:val="single" w:sz="4" w:space="0" w:color="auto"/>
              <w:bottom w:val="single" w:sz="4" w:space="0" w:color="auto"/>
              <w:right w:val="single" w:sz="4" w:space="0" w:color="auto"/>
            </w:tcBorders>
          </w:tcPr>
          <w:p w14:paraId="6271C0E3" w14:textId="58A1D79B" w:rsidR="009E1200" w:rsidRPr="00F038AA" w:rsidRDefault="009E1200" w:rsidP="009E1200">
            <w:pPr>
              <w:pStyle w:val="afffffffa"/>
              <w:jc w:val="center"/>
            </w:pPr>
            <w:r w:rsidRPr="00F038AA">
              <w:t>15,9</w:t>
            </w:r>
          </w:p>
        </w:tc>
        <w:tc>
          <w:tcPr>
            <w:tcW w:w="694" w:type="pct"/>
            <w:tcBorders>
              <w:top w:val="single" w:sz="4" w:space="0" w:color="auto"/>
              <w:left w:val="single" w:sz="4" w:space="0" w:color="auto"/>
              <w:bottom w:val="single" w:sz="4" w:space="0" w:color="auto"/>
              <w:right w:val="single" w:sz="4" w:space="0" w:color="auto"/>
            </w:tcBorders>
            <w:vAlign w:val="center"/>
            <w:hideMark/>
          </w:tcPr>
          <w:p w14:paraId="0601E596" w14:textId="27A43AD5" w:rsidR="009E1200" w:rsidRPr="00F038AA" w:rsidRDefault="009E1200" w:rsidP="009E1200">
            <w:pPr>
              <w:pStyle w:val="afffffffa"/>
              <w:jc w:val="center"/>
            </w:pPr>
            <w:r w:rsidRPr="00F038AA">
              <w:t>17,4</w:t>
            </w:r>
          </w:p>
        </w:tc>
        <w:tc>
          <w:tcPr>
            <w:tcW w:w="694" w:type="pct"/>
            <w:tcBorders>
              <w:top w:val="single" w:sz="4" w:space="0" w:color="auto"/>
              <w:left w:val="single" w:sz="4" w:space="0" w:color="auto"/>
              <w:bottom w:val="single" w:sz="4" w:space="0" w:color="auto"/>
              <w:right w:val="single" w:sz="4" w:space="0" w:color="auto"/>
            </w:tcBorders>
            <w:vAlign w:val="center"/>
            <w:hideMark/>
          </w:tcPr>
          <w:p w14:paraId="11D14E56" w14:textId="77777777" w:rsidR="009E1200" w:rsidRPr="00F038AA" w:rsidRDefault="009E1200" w:rsidP="009E1200">
            <w:pPr>
              <w:pStyle w:val="afffffffa"/>
              <w:jc w:val="center"/>
            </w:pPr>
            <w:r w:rsidRPr="00F038AA">
              <w:t>20,2</w:t>
            </w:r>
          </w:p>
        </w:tc>
      </w:tr>
    </w:tbl>
    <w:p w14:paraId="03F53AB7" w14:textId="77777777" w:rsidR="00D43C7C" w:rsidRPr="00F038AA" w:rsidRDefault="00D43C7C" w:rsidP="00CB2C81">
      <w:pPr>
        <w:shd w:val="clear" w:color="auto" w:fill="FFFFFF"/>
        <w:ind w:left="19" w:firstLine="690"/>
        <w:rPr>
          <w:b/>
          <w:bCs/>
          <w:color w:val="000000"/>
          <w:szCs w:val="28"/>
        </w:rPr>
      </w:pPr>
    </w:p>
    <w:p w14:paraId="71DA430A" w14:textId="5D58773F" w:rsidR="00D43C7C" w:rsidRPr="00F038AA" w:rsidRDefault="009E1200" w:rsidP="00CB2C81">
      <w:pPr>
        <w:shd w:val="clear" w:color="auto" w:fill="FFFFFF"/>
        <w:ind w:left="19" w:firstLine="690"/>
      </w:pPr>
      <w:r w:rsidRPr="00F038AA">
        <w:t xml:space="preserve">Прогноз численности населения </w:t>
      </w:r>
      <w:r w:rsidR="004A76F9" w:rsidRPr="00F038AA">
        <w:t>Удаченского</w:t>
      </w:r>
      <w:r w:rsidRPr="00F038AA">
        <w:t xml:space="preserve"> сельсовета выполнен пропорционального прогнозу численности населения Ахтубинского района.</w:t>
      </w:r>
    </w:p>
    <w:p w14:paraId="1F773FC6" w14:textId="298DDAE1" w:rsidR="00CB2C81" w:rsidRPr="00F038AA" w:rsidRDefault="009E1200" w:rsidP="00CB2C81">
      <w:pPr>
        <w:ind w:firstLine="720"/>
        <w:rPr>
          <w:szCs w:val="28"/>
        </w:rPr>
      </w:pPr>
      <w:r w:rsidRPr="00F038AA">
        <w:rPr>
          <w:szCs w:val="28"/>
        </w:rPr>
        <w:t>Прогноз</w:t>
      </w:r>
      <w:r w:rsidR="00CB2C81" w:rsidRPr="00F038AA">
        <w:rPr>
          <w:szCs w:val="28"/>
        </w:rPr>
        <w:t xml:space="preserve"> предполагает </w:t>
      </w:r>
      <w:r w:rsidR="00426D50" w:rsidRPr="00F038AA">
        <w:rPr>
          <w:szCs w:val="28"/>
        </w:rPr>
        <w:t>сокращение</w:t>
      </w:r>
      <w:r w:rsidR="00CB2C81" w:rsidRPr="00F038AA">
        <w:rPr>
          <w:szCs w:val="28"/>
        </w:rPr>
        <w:t xml:space="preserve"> численности населения к 20</w:t>
      </w:r>
      <w:r w:rsidRPr="00F038AA">
        <w:rPr>
          <w:szCs w:val="28"/>
        </w:rPr>
        <w:t>30</w:t>
      </w:r>
      <w:r w:rsidR="00CB2C81" w:rsidRPr="00F038AA">
        <w:rPr>
          <w:szCs w:val="28"/>
        </w:rPr>
        <w:t xml:space="preserve"> г. до </w:t>
      </w:r>
      <w:r w:rsidR="00D641C7" w:rsidRPr="00F038AA">
        <w:rPr>
          <w:szCs w:val="28"/>
        </w:rPr>
        <w:t>661</w:t>
      </w:r>
      <w:r w:rsidR="00CB2C81" w:rsidRPr="00F038AA">
        <w:rPr>
          <w:szCs w:val="28"/>
        </w:rPr>
        <w:t xml:space="preserve"> человек</w:t>
      </w:r>
      <w:r w:rsidR="00D641C7" w:rsidRPr="00F038AA">
        <w:rPr>
          <w:szCs w:val="28"/>
        </w:rPr>
        <w:t>а</w:t>
      </w:r>
      <w:r w:rsidR="00CB2C81" w:rsidRPr="00F038AA">
        <w:rPr>
          <w:szCs w:val="28"/>
        </w:rPr>
        <w:t xml:space="preserve"> или на </w:t>
      </w:r>
      <w:r w:rsidR="00D641C7" w:rsidRPr="00F038AA">
        <w:rPr>
          <w:szCs w:val="28"/>
        </w:rPr>
        <w:t>3,8</w:t>
      </w:r>
      <w:r w:rsidR="00CB2C81" w:rsidRPr="00F038AA">
        <w:rPr>
          <w:szCs w:val="28"/>
        </w:rPr>
        <w:t>%; и к 20</w:t>
      </w:r>
      <w:r w:rsidRPr="00F038AA">
        <w:rPr>
          <w:szCs w:val="28"/>
        </w:rPr>
        <w:t>35</w:t>
      </w:r>
      <w:r w:rsidR="00CB2C81" w:rsidRPr="00F038AA">
        <w:rPr>
          <w:szCs w:val="28"/>
        </w:rPr>
        <w:t> г. до</w:t>
      </w:r>
      <w:r w:rsidR="00CB2C81" w:rsidRPr="00F038AA">
        <w:rPr>
          <w:szCs w:val="28"/>
          <w:lang w:val="en-US"/>
        </w:rPr>
        <w:t> </w:t>
      </w:r>
      <w:r w:rsidR="00D641C7" w:rsidRPr="00F038AA">
        <w:rPr>
          <w:szCs w:val="28"/>
        </w:rPr>
        <w:t>628</w:t>
      </w:r>
      <w:r w:rsidR="00426D50" w:rsidRPr="00F038AA">
        <w:rPr>
          <w:szCs w:val="28"/>
        </w:rPr>
        <w:t xml:space="preserve"> </w:t>
      </w:r>
      <w:r w:rsidR="00CB2C81" w:rsidRPr="00F038AA">
        <w:rPr>
          <w:szCs w:val="28"/>
        </w:rPr>
        <w:t xml:space="preserve">человек или на </w:t>
      </w:r>
      <w:r w:rsidR="00D641C7" w:rsidRPr="00F038AA">
        <w:rPr>
          <w:szCs w:val="28"/>
        </w:rPr>
        <w:t>8,6</w:t>
      </w:r>
      <w:r w:rsidR="00CB2C81" w:rsidRPr="00F038AA">
        <w:rPr>
          <w:szCs w:val="28"/>
        </w:rPr>
        <w:t>% по отнош</w:t>
      </w:r>
      <w:r w:rsidR="00CB2C81" w:rsidRPr="00F038AA">
        <w:rPr>
          <w:szCs w:val="28"/>
        </w:rPr>
        <w:t>е</w:t>
      </w:r>
      <w:r w:rsidR="00CB2C81" w:rsidRPr="00F038AA">
        <w:rPr>
          <w:szCs w:val="28"/>
        </w:rPr>
        <w:t>нию к 20</w:t>
      </w:r>
      <w:r w:rsidR="00426D50" w:rsidRPr="00F038AA">
        <w:rPr>
          <w:szCs w:val="28"/>
        </w:rPr>
        <w:t>2</w:t>
      </w:r>
      <w:r w:rsidRPr="00F038AA">
        <w:rPr>
          <w:szCs w:val="28"/>
        </w:rPr>
        <w:t>4</w:t>
      </w:r>
      <w:r w:rsidR="00CB2C81" w:rsidRPr="00F038AA">
        <w:rPr>
          <w:szCs w:val="28"/>
        </w:rPr>
        <w:t xml:space="preserve"> г.</w:t>
      </w:r>
      <w:r w:rsidR="00CB2C81" w:rsidRPr="00F038AA">
        <w:rPr>
          <w:color w:val="003366"/>
          <w:szCs w:val="28"/>
        </w:rPr>
        <w:t xml:space="preserve"> </w:t>
      </w:r>
    </w:p>
    <w:p w14:paraId="3CD65BA8" w14:textId="77777777" w:rsidR="00CB2C81" w:rsidRPr="00F038AA" w:rsidRDefault="00CB2C81" w:rsidP="00CB2C81">
      <w:pPr>
        <w:ind w:firstLine="720"/>
        <w:rPr>
          <w:szCs w:val="28"/>
        </w:rPr>
      </w:pPr>
    </w:p>
    <w:p w14:paraId="09496EC9" w14:textId="58471F9D" w:rsidR="009F5DDC" w:rsidRPr="00F038AA" w:rsidRDefault="00D641C7" w:rsidP="009F5DDC">
      <w:pPr>
        <w:keepNext/>
        <w:ind w:firstLine="0"/>
        <w:jc w:val="center"/>
      </w:pPr>
      <w:r w:rsidRPr="00F038AA">
        <w:rPr>
          <w:noProof/>
        </w:rPr>
        <w:lastRenderedPageBreak/>
        <w:drawing>
          <wp:inline distT="0" distB="0" distL="0" distR="0" wp14:anchorId="3B94ABAB" wp14:editId="4B409C61">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68715E0" w14:textId="6C8E076D" w:rsidR="00CB2C81" w:rsidRPr="00F038AA" w:rsidRDefault="009F5DDC" w:rsidP="00107F23">
      <w:pPr>
        <w:pStyle w:val="affff6"/>
      </w:pPr>
      <w:r w:rsidRPr="00F038AA">
        <w:t xml:space="preserve">Рисунок </w:t>
      </w:r>
      <w:r w:rsidR="00C41E16" w:rsidRPr="00F038AA">
        <w:rPr>
          <w:noProof/>
        </w:rPr>
        <w:fldChar w:fldCharType="begin"/>
      </w:r>
      <w:r w:rsidR="00C41E16" w:rsidRPr="00F038AA">
        <w:rPr>
          <w:noProof/>
        </w:rPr>
        <w:instrText xml:space="preserve"> STYLEREF 1 \s </w:instrText>
      </w:r>
      <w:r w:rsidR="00C41E16" w:rsidRPr="00F038AA">
        <w:rPr>
          <w:noProof/>
        </w:rPr>
        <w:fldChar w:fldCharType="separate"/>
      </w:r>
      <w:r w:rsidR="00C20967" w:rsidRPr="00F038AA">
        <w:rPr>
          <w:noProof/>
        </w:rPr>
        <w:t>4</w:t>
      </w:r>
      <w:r w:rsidR="00C41E16" w:rsidRPr="00F038AA">
        <w:rPr>
          <w:noProof/>
        </w:rPr>
        <w:fldChar w:fldCharType="end"/>
      </w:r>
      <w:r w:rsidR="00C20967" w:rsidRPr="00F038AA">
        <w:t>.</w:t>
      </w:r>
      <w:r w:rsidR="00C41E16" w:rsidRPr="00F038AA">
        <w:rPr>
          <w:noProof/>
        </w:rPr>
        <w:fldChar w:fldCharType="begin"/>
      </w:r>
      <w:r w:rsidR="00C41E16" w:rsidRPr="00F038AA">
        <w:rPr>
          <w:noProof/>
        </w:rPr>
        <w:instrText xml:space="preserve"> SEQ Рисунок \* ARABIC \s 1 </w:instrText>
      </w:r>
      <w:r w:rsidR="00C41E16" w:rsidRPr="00F038AA">
        <w:rPr>
          <w:noProof/>
        </w:rPr>
        <w:fldChar w:fldCharType="separate"/>
      </w:r>
      <w:r w:rsidR="00C20967" w:rsidRPr="00F038AA">
        <w:rPr>
          <w:noProof/>
        </w:rPr>
        <w:t>2</w:t>
      </w:r>
      <w:r w:rsidR="00C41E16" w:rsidRPr="00F038AA">
        <w:rPr>
          <w:noProof/>
        </w:rPr>
        <w:fldChar w:fldCharType="end"/>
      </w:r>
      <w:r w:rsidRPr="00F038AA">
        <w:t xml:space="preserve"> </w:t>
      </w:r>
      <w:r w:rsidR="003F013D" w:rsidRPr="00F038AA">
        <w:t>Прогноз</w:t>
      </w:r>
      <w:r w:rsidRPr="00F038AA">
        <w:t xml:space="preserve"> динамики численности населения </w:t>
      </w:r>
      <w:r w:rsidR="003F013D" w:rsidRPr="00F038AA">
        <w:t>У</w:t>
      </w:r>
      <w:r w:rsidR="00D641C7" w:rsidRPr="00F038AA">
        <w:t>даченского</w:t>
      </w:r>
      <w:r w:rsidR="00736DB6" w:rsidRPr="00F038AA">
        <w:t xml:space="preserve"> </w:t>
      </w:r>
      <w:r w:rsidRPr="00F038AA">
        <w:t xml:space="preserve">сельсовета </w:t>
      </w:r>
      <w:r w:rsidR="003F013D" w:rsidRPr="00F038AA">
        <w:t xml:space="preserve">до </w:t>
      </w:r>
      <w:r w:rsidRPr="00F038AA">
        <w:t>20</w:t>
      </w:r>
      <w:r w:rsidR="003F013D" w:rsidRPr="00F038AA">
        <w:t>35</w:t>
      </w:r>
      <w:r w:rsidRPr="00F038AA">
        <w:t xml:space="preserve"> г. </w:t>
      </w:r>
    </w:p>
    <w:p w14:paraId="6DB91C6C" w14:textId="77777777" w:rsidR="00A164D2" w:rsidRPr="00F038AA" w:rsidRDefault="00A164D2" w:rsidP="00107F23">
      <w:pPr>
        <w:pStyle w:val="affff6"/>
      </w:pPr>
    </w:p>
    <w:p w14:paraId="278B3397" w14:textId="253FC0E1" w:rsidR="00CB2C81" w:rsidRPr="00F038AA" w:rsidRDefault="00765D60" w:rsidP="00CB2C81">
      <w:pPr>
        <w:shd w:val="clear" w:color="auto" w:fill="FFFFFF"/>
        <w:ind w:firstLine="720"/>
      </w:pPr>
      <w:r w:rsidRPr="00F038AA">
        <w:rPr>
          <w:bCs/>
          <w:iCs/>
        </w:rPr>
        <w:t>Д</w:t>
      </w:r>
      <w:r w:rsidR="00CB2C81" w:rsidRPr="00F038AA">
        <w:rPr>
          <w:bCs/>
          <w:iCs/>
        </w:rPr>
        <w:t xml:space="preserve">емографическая ситуация </w:t>
      </w:r>
      <w:r w:rsidR="008E3028" w:rsidRPr="00F038AA">
        <w:rPr>
          <w:bCs/>
          <w:iCs/>
        </w:rPr>
        <w:t xml:space="preserve">в пределах срока реализации генерального плана в сельсовете </w:t>
      </w:r>
      <w:r w:rsidR="00CB2C81" w:rsidRPr="00F038AA">
        <w:rPr>
          <w:bCs/>
          <w:iCs/>
        </w:rPr>
        <w:t>останется сложной, что в значительной степени является отражением общей для страны</w:t>
      </w:r>
      <w:r w:rsidR="008E3028" w:rsidRPr="00F038AA">
        <w:rPr>
          <w:bCs/>
          <w:iCs/>
        </w:rPr>
        <w:t xml:space="preserve"> и региона</w:t>
      </w:r>
      <w:r w:rsidR="00CB2C81" w:rsidRPr="00F038AA">
        <w:rPr>
          <w:bCs/>
          <w:iCs/>
        </w:rPr>
        <w:t xml:space="preserve"> ситуации в этой сфере. В активный детородный возраст вступило последнее многолюдное поколение, рожденное в конце 1980-х гг. XX в. Дальше будет происходить резкое снижение числе</w:t>
      </w:r>
      <w:r w:rsidR="00CB2C81" w:rsidRPr="00F038AA">
        <w:rPr>
          <w:bCs/>
          <w:iCs/>
        </w:rPr>
        <w:t>н</w:t>
      </w:r>
      <w:r w:rsidR="00CB2C81" w:rsidRPr="00F038AA">
        <w:rPr>
          <w:bCs/>
          <w:iCs/>
        </w:rPr>
        <w:t xml:space="preserve">ности молодежи и лиц, вступающих в рабочий возраст, а выходить из этого возраста будет многолюдное послевоенное </w:t>
      </w:r>
      <w:r w:rsidR="00CB2C81" w:rsidRPr="00F038AA">
        <w:t xml:space="preserve">поколение. </w:t>
      </w:r>
    </w:p>
    <w:p w14:paraId="188641EF" w14:textId="0CBE810C" w:rsidR="00CB2C81" w:rsidRPr="00F038AA" w:rsidRDefault="008E3028" w:rsidP="008E3028">
      <w:pPr>
        <w:ind w:firstLine="720"/>
        <w:rPr>
          <w:spacing w:val="-6"/>
          <w:szCs w:val="28"/>
        </w:rPr>
      </w:pPr>
      <w:r w:rsidRPr="00F038AA">
        <w:rPr>
          <w:szCs w:val="28"/>
        </w:rPr>
        <w:t>На территории сельсовета прогнозируется сокращение</w:t>
      </w:r>
      <w:r w:rsidR="00CB2C81" w:rsidRPr="00F038AA">
        <w:rPr>
          <w:szCs w:val="28"/>
        </w:rPr>
        <w:t xml:space="preserve"> количеств</w:t>
      </w:r>
      <w:r w:rsidRPr="00F038AA">
        <w:rPr>
          <w:szCs w:val="28"/>
        </w:rPr>
        <w:t>а</w:t>
      </w:r>
      <w:r w:rsidR="00CB2C81" w:rsidRPr="00F038AA">
        <w:rPr>
          <w:szCs w:val="28"/>
        </w:rPr>
        <w:t xml:space="preserve"> ж</w:t>
      </w:r>
      <w:r w:rsidR="00CB2C81" w:rsidRPr="00F038AA">
        <w:rPr>
          <w:szCs w:val="28"/>
        </w:rPr>
        <w:t>и</w:t>
      </w:r>
      <w:r w:rsidR="00CB2C81" w:rsidRPr="00F038AA">
        <w:rPr>
          <w:szCs w:val="28"/>
        </w:rPr>
        <w:t xml:space="preserve">телей трудоспособного возраста на </w:t>
      </w:r>
      <w:r w:rsidR="00D641C7" w:rsidRPr="00F038AA">
        <w:rPr>
          <w:szCs w:val="28"/>
        </w:rPr>
        <w:t>13,1</w:t>
      </w:r>
      <w:r w:rsidR="00CB2C81" w:rsidRPr="00F038AA">
        <w:rPr>
          <w:szCs w:val="28"/>
        </w:rPr>
        <w:t>% по сравнению с показателем 20</w:t>
      </w:r>
      <w:r w:rsidR="00765D60" w:rsidRPr="00F038AA">
        <w:rPr>
          <w:szCs w:val="28"/>
        </w:rPr>
        <w:t>2</w:t>
      </w:r>
      <w:r w:rsidRPr="00F038AA">
        <w:rPr>
          <w:szCs w:val="28"/>
        </w:rPr>
        <w:t>4</w:t>
      </w:r>
      <w:r w:rsidR="00CB2C81" w:rsidRPr="00F038AA">
        <w:rPr>
          <w:szCs w:val="28"/>
        </w:rPr>
        <w:t xml:space="preserve"> г. Одновременно будет наблюдаться рост доли населения старше трудосп</w:t>
      </w:r>
      <w:r w:rsidR="00CB2C81" w:rsidRPr="00F038AA">
        <w:rPr>
          <w:szCs w:val="28"/>
        </w:rPr>
        <w:t>о</w:t>
      </w:r>
      <w:r w:rsidR="00CB2C81" w:rsidRPr="00F038AA">
        <w:rPr>
          <w:szCs w:val="28"/>
        </w:rPr>
        <w:t>собного возраста</w:t>
      </w:r>
      <w:r w:rsidRPr="00F038AA">
        <w:rPr>
          <w:szCs w:val="28"/>
        </w:rPr>
        <w:t xml:space="preserve"> с 28,</w:t>
      </w:r>
      <w:r w:rsidR="00D641C7" w:rsidRPr="00F038AA">
        <w:rPr>
          <w:szCs w:val="28"/>
        </w:rPr>
        <w:t>8</w:t>
      </w:r>
      <w:r w:rsidRPr="00F038AA">
        <w:rPr>
          <w:szCs w:val="28"/>
        </w:rPr>
        <w:t xml:space="preserve">% до </w:t>
      </w:r>
      <w:r w:rsidR="00D641C7" w:rsidRPr="00F038AA">
        <w:rPr>
          <w:szCs w:val="28"/>
        </w:rPr>
        <w:t>39,8</w:t>
      </w:r>
      <w:r w:rsidRPr="00F038AA">
        <w:rPr>
          <w:szCs w:val="28"/>
        </w:rPr>
        <w:t>%</w:t>
      </w:r>
      <w:r w:rsidR="00CB2C81" w:rsidRPr="00F038AA">
        <w:rPr>
          <w:szCs w:val="28"/>
        </w:rPr>
        <w:t xml:space="preserve">. </w:t>
      </w:r>
      <w:r w:rsidR="00CB2C81" w:rsidRPr="00F038AA">
        <w:rPr>
          <w:spacing w:val="-6"/>
          <w:szCs w:val="28"/>
        </w:rPr>
        <w:t xml:space="preserve">Важно </w:t>
      </w:r>
      <w:r w:rsidRPr="00F038AA">
        <w:rPr>
          <w:spacing w:val="-6"/>
          <w:szCs w:val="28"/>
        </w:rPr>
        <w:t xml:space="preserve">также </w:t>
      </w:r>
      <w:r w:rsidR="00CB2C81" w:rsidRPr="00F038AA">
        <w:rPr>
          <w:spacing w:val="-6"/>
          <w:szCs w:val="28"/>
        </w:rPr>
        <w:t>обратить внимание и на изм</w:t>
      </w:r>
      <w:r w:rsidR="00CB2C81" w:rsidRPr="00F038AA">
        <w:rPr>
          <w:spacing w:val="-6"/>
          <w:szCs w:val="28"/>
        </w:rPr>
        <w:t>е</w:t>
      </w:r>
      <w:r w:rsidR="00CB2C81" w:rsidRPr="00F038AA">
        <w:rPr>
          <w:spacing w:val="-6"/>
          <w:szCs w:val="28"/>
        </w:rPr>
        <w:t>нение показателя численности населения м</w:t>
      </w:r>
      <w:r w:rsidR="007729D2" w:rsidRPr="00F038AA">
        <w:rPr>
          <w:spacing w:val="-6"/>
          <w:szCs w:val="28"/>
        </w:rPr>
        <w:t xml:space="preserve">ладше трудоспособного возраста </w:t>
      </w:r>
      <w:r w:rsidR="00923F44" w:rsidRPr="00F038AA">
        <w:rPr>
          <w:spacing w:val="-6"/>
          <w:szCs w:val="28"/>
        </w:rPr>
        <w:t xml:space="preserve">– </w:t>
      </w:r>
      <w:r w:rsidR="007729D2" w:rsidRPr="00F038AA">
        <w:rPr>
          <w:spacing w:val="-6"/>
          <w:szCs w:val="28"/>
        </w:rPr>
        <w:t>прогнозируется сокращение д</w:t>
      </w:r>
      <w:r w:rsidR="000F1F1D" w:rsidRPr="00F038AA">
        <w:rPr>
          <w:spacing w:val="-6"/>
          <w:szCs w:val="28"/>
        </w:rPr>
        <w:t>ол</w:t>
      </w:r>
      <w:r w:rsidR="007729D2" w:rsidRPr="00F038AA">
        <w:rPr>
          <w:spacing w:val="-6"/>
          <w:szCs w:val="28"/>
        </w:rPr>
        <w:t>и</w:t>
      </w:r>
      <w:r w:rsidR="00D641C7" w:rsidRPr="00F038AA">
        <w:rPr>
          <w:spacing w:val="-6"/>
          <w:szCs w:val="28"/>
        </w:rPr>
        <w:t xml:space="preserve"> с 19,5</w:t>
      </w:r>
      <w:r w:rsidR="005621EB" w:rsidRPr="00F038AA">
        <w:rPr>
          <w:szCs w:val="28"/>
        </w:rPr>
        <w:t>%</w:t>
      </w:r>
      <w:r w:rsidR="005621EB" w:rsidRPr="00F038AA">
        <w:rPr>
          <w:spacing w:val="-6"/>
          <w:szCs w:val="28"/>
        </w:rPr>
        <w:t xml:space="preserve"> до </w:t>
      </w:r>
      <w:r w:rsidR="00D641C7" w:rsidRPr="00F038AA">
        <w:rPr>
          <w:spacing w:val="-6"/>
          <w:szCs w:val="28"/>
        </w:rPr>
        <w:t>11,1</w:t>
      </w:r>
      <w:r w:rsidR="005621EB" w:rsidRPr="00F038AA">
        <w:rPr>
          <w:szCs w:val="28"/>
        </w:rPr>
        <w:t>%</w:t>
      </w:r>
      <w:r w:rsidR="00CB2C81" w:rsidRPr="00F038AA">
        <w:rPr>
          <w:spacing w:val="-6"/>
          <w:szCs w:val="28"/>
        </w:rPr>
        <w:t>.</w:t>
      </w:r>
    </w:p>
    <w:p w14:paraId="719C3335" w14:textId="77777777" w:rsidR="00CB2C81" w:rsidRPr="00F038AA" w:rsidRDefault="00CB2C81" w:rsidP="00CB2C81">
      <w:pPr>
        <w:tabs>
          <w:tab w:val="left" w:pos="180"/>
        </w:tabs>
        <w:rPr>
          <w:szCs w:val="28"/>
        </w:rPr>
      </w:pPr>
    </w:p>
    <w:p w14:paraId="765FE0A3" w14:textId="320D1A56" w:rsidR="00D0388E" w:rsidRPr="00F038AA" w:rsidRDefault="00D641C7" w:rsidP="00D0388E">
      <w:pPr>
        <w:keepNext/>
        <w:tabs>
          <w:tab w:val="left" w:pos="180"/>
        </w:tabs>
        <w:ind w:firstLine="0"/>
        <w:jc w:val="center"/>
      </w:pPr>
      <w:r w:rsidRPr="00F038AA">
        <w:rPr>
          <w:noProof/>
        </w:rPr>
        <w:lastRenderedPageBreak/>
        <w:drawing>
          <wp:inline distT="0" distB="0" distL="0" distR="0" wp14:anchorId="3BB82065" wp14:editId="4FF5F2CB">
            <wp:extent cx="4086225" cy="34480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6559BD" w14:textId="22C91F98" w:rsidR="000B1B15" w:rsidRPr="00F038AA" w:rsidRDefault="00D0388E" w:rsidP="00D0388E">
      <w:pPr>
        <w:pStyle w:val="affff6"/>
      </w:pPr>
      <w:r w:rsidRPr="00F038AA">
        <w:t xml:space="preserve">Рисунок </w:t>
      </w:r>
      <w:r w:rsidR="00C41E16" w:rsidRPr="00F038AA">
        <w:rPr>
          <w:noProof/>
        </w:rPr>
        <w:fldChar w:fldCharType="begin"/>
      </w:r>
      <w:r w:rsidR="00C41E16" w:rsidRPr="00F038AA">
        <w:rPr>
          <w:noProof/>
        </w:rPr>
        <w:instrText xml:space="preserve"> STYLEREF 1 \s </w:instrText>
      </w:r>
      <w:r w:rsidR="00C41E16" w:rsidRPr="00F038AA">
        <w:rPr>
          <w:noProof/>
        </w:rPr>
        <w:fldChar w:fldCharType="separate"/>
      </w:r>
      <w:r w:rsidR="00C20967" w:rsidRPr="00F038AA">
        <w:rPr>
          <w:noProof/>
        </w:rPr>
        <w:t>4</w:t>
      </w:r>
      <w:r w:rsidR="00C41E16" w:rsidRPr="00F038AA">
        <w:rPr>
          <w:noProof/>
        </w:rPr>
        <w:fldChar w:fldCharType="end"/>
      </w:r>
      <w:r w:rsidR="00C20967" w:rsidRPr="00F038AA">
        <w:t>.</w:t>
      </w:r>
      <w:r w:rsidR="00C41E16" w:rsidRPr="00F038AA">
        <w:rPr>
          <w:noProof/>
        </w:rPr>
        <w:fldChar w:fldCharType="begin"/>
      </w:r>
      <w:r w:rsidR="00C41E16" w:rsidRPr="00F038AA">
        <w:rPr>
          <w:noProof/>
        </w:rPr>
        <w:instrText xml:space="preserve"> SEQ Рисунок \* ARABIC \s 1 </w:instrText>
      </w:r>
      <w:r w:rsidR="00C41E16" w:rsidRPr="00F038AA">
        <w:rPr>
          <w:noProof/>
        </w:rPr>
        <w:fldChar w:fldCharType="separate"/>
      </w:r>
      <w:r w:rsidR="00C20967" w:rsidRPr="00F038AA">
        <w:rPr>
          <w:noProof/>
        </w:rPr>
        <w:t>3</w:t>
      </w:r>
      <w:r w:rsidR="00C41E16" w:rsidRPr="00F038AA">
        <w:rPr>
          <w:noProof/>
        </w:rPr>
        <w:fldChar w:fldCharType="end"/>
      </w:r>
      <w:r w:rsidRPr="00F038AA">
        <w:t xml:space="preserve"> Прогноз динамики численности населения </w:t>
      </w:r>
      <w:r w:rsidR="00D641C7" w:rsidRPr="00F038AA">
        <w:t>Удаченского</w:t>
      </w:r>
      <w:r w:rsidRPr="00F038AA">
        <w:t xml:space="preserve"> сельсовета </w:t>
      </w:r>
      <w:r w:rsidR="007729D2" w:rsidRPr="00F038AA">
        <w:t>до 2035 г</w:t>
      </w:r>
      <w:r w:rsidRPr="00F038AA">
        <w:t>. по группам возраста</w:t>
      </w:r>
    </w:p>
    <w:p w14:paraId="2AF6CA70" w14:textId="77777777" w:rsidR="00CB2C81" w:rsidRPr="00F038AA" w:rsidRDefault="00CB2C81" w:rsidP="00D0388E">
      <w:pPr>
        <w:pStyle w:val="affff6"/>
        <w:rPr>
          <w:szCs w:val="28"/>
        </w:rPr>
      </w:pPr>
    </w:p>
    <w:p w14:paraId="58C0F4A4" w14:textId="3F8A8A35" w:rsidR="00CB2C81" w:rsidRPr="00F038AA" w:rsidRDefault="00CB2C81" w:rsidP="00C90136">
      <w:pPr>
        <w:rPr>
          <w:spacing w:val="-6"/>
          <w:szCs w:val="28"/>
        </w:rPr>
      </w:pPr>
      <w:r w:rsidRPr="00F038AA">
        <w:rPr>
          <w:szCs w:val="28"/>
        </w:rPr>
        <w:t>С сокращением численности населения трудоспособного возраста</w:t>
      </w:r>
      <w:r w:rsidRPr="00F038AA">
        <w:t xml:space="preserve"> с</w:t>
      </w:r>
      <w:r w:rsidRPr="00F038AA">
        <w:t>о</w:t>
      </w:r>
      <w:r w:rsidRPr="00F038AA">
        <w:t>ответственно будет расти коэффициент демографической нагрузки.</w:t>
      </w:r>
      <w:r w:rsidRPr="00F038AA">
        <w:rPr>
          <w:rFonts w:ascii="Bookman Old Style" w:hAnsi="Bookman Old Style"/>
        </w:rPr>
        <w:t xml:space="preserve"> </w:t>
      </w:r>
      <w:r w:rsidRPr="00F038AA">
        <w:t>Осно</w:t>
      </w:r>
      <w:r w:rsidRPr="00F038AA">
        <w:t>в</w:t>
      </w:r>
      <w:r w:rsidRPr="00F038AA">
        <w:t>ным фактором увеличения демографической нагрузки явится рост доли нас</w:t>
      </w:r>
      <w:r w:rsidRPr="00F038AA">
        <w:t>е</w:t>
      </w:r>
      <w:r w:rsidRPr="00F038AA">
        <w:t>ления в старшей возрастной группе, что будет оказывать прямое и косвенное давление на бюджеты всех уровней, ограничивая возможности инвестиров</w:t>
      </w:r>
      <w:r w:rsidRPr="00F038AA">
        <w:t>а</w:t>
      </w:r>
      <w:r w:rsidRPr="00F038AA">
        <w:t>ния в развитие инфраструктуры территории, повышение ее инвестиционной привлекательности.</w:t>
      </w:r>
      <w:r w:rsidRPr="00F038AA">
        <w:rPr>
          <w:rFonts w:ascii="Bookman Old Style" w:hAnsi="Bookman Old Style"/>
        </w:rPr>
        <w:t xml:space="preserve"> </w:t>
      </w:r>
      <w:r w:rsidRPr="00F038AA">
        <w:rPr>
          <w:spacing w:val="-6"/>
          <w:szCs w:val="28"/>
        </w:rPr>
        <w:t>Если в 20</w:t>
      </w:r>
      <w:r w:rsidR="00765D60" w:rsidRPr="00F038AA">
        <w:rPr>
          <w:spacing w:val="-6"/>
          <w:szCs w:val="28"/>
        </w:rPr>
        <w:t>2</w:t>
      </w:r>
      <w:r w:rsidR="00DD52CC" w:rsidRPr="00F038AA">
        <w:rPr>
          <w:spacing w:val="-6"/>
          <w:szCs w:val="28"/>
        </w:rPr>
        <w:t>4</w:t>
      </w:r>
      <w:r w:rsidRPr="00F038AA">
        <w:rPr>
          <w:spacing w:val="-6"/>
          <w:szCs w:val="28"/>
        </w:rPr>
        <w:t xml:space="preserve"> г. демографическая нагрузка составляла </w:t>
      </w:r>
      <w:r w:rsidR="00D641C7" w:rsidRPr="00F038AA">
        <w:rPr>
          <w:spacing w:val="-6"/>
          <w:szCs w:val="28"/>
        </w:rPr>
        <w:t>94</w:t>
      </w:r>
      <w:r w:rsidRPr="00F038AA">
        <w:rPr>
          <w:spacing w:val="-6"/>
          <w:szCs w:val="28"/>
        </w:rPr>
        <w:t>%, то к 20</w:t>
      </w:r>
      <w:r w:rsidR="00DD52CC" w:rsidRPr="00F038AA">
        <w:rPr>
          <w:spacing w:val="-6"/>
          <w:szCs w:val="28"/>
        </w:rPr>
        <w:t>35</w:t>
      </w:r>
      <w:r w:rsidR="00D0388E" w:rsidRPr="00F038AA">
        <w:rPr>
          <w:spacing w:val="-6"/>
          <w:szCs w:val="28"/>
        </w:rPr>
        <w:t xml:space="preserve"> </w:t>
      </w:r>
      <w:r w:rsidRPr="00F038AA">
        <w:rPr>
          <w:spacing w:val="-6"/>
          <w:szCs w:val="28"/>
        </w:rPr>
        <w:t xml:space="preserve">г. она достигнет уровня </w:t>
      </w:r>
      <w:r w:rsidR="00D641C7" w:rsidRPr="00F038AA">
        <w:rPr>
          <w:spacing w:val="-6"/>
          <w:szCs w:val="28"/>
        </w:rPr>
        <w:t>104</w:t>
      </w:r>
      <w:r w:rsidRPr="00F038AA">
        <w:rPr>
          <w:spacing w:val="-6"/>
          <w:szCs w:val="28"/>
        </w:rPr>
        <w:t xml:space="preserve">. </w:t>
      </w:r>
    </w:p>
    <w:p w14:paraId="7D761C21" w14:textId="6C948642" w:rsidR="00CB2C81" w:rsidRPr="00F038AA" w:rsidRDefault="00CB2C81" w:rsidP="00C90136">
      <w:pPr>
        <w:tabs>
          <w:tab w:val="left" w:pos="180"/>
        </w:tabs>
        <w:ind w:firstLine="900"/>
        <w:rPr>
          <w:szCs w:val="28"/>
        </w:rPr>
      </w:pPr>
      <w:r w:rsidRPr="00F038AA">
        <w:rPr>
          <w:szCs w:val="28"/>
        </w:rPr>
        <w:t>В период</w:t>
      </w:r>
      <w:r w:rsidR="003C7D50" w:rsidRPr="00F038AA">
        <w:rPr>
          <w:szCs w:val="28"/>
        </w:rPr>
        <w:t xml:space="preserve"> реализации генерального плана</w:t>
      </w:r>
      <w:r w:rsidRPr="00F038AA">
        <w:rPr>
          <w:szCs w:val="28"/>
        </w:rPr>
        <w:t xml:space="preserve"> в </w:t>
      </w:r>
      <w:r w:rsidR="00D0388E" w:rsidRPr="00F038AA">
        <w:rPr>
          <w:szCs w:val="28"/>
        </w:rPr>
        <w:t>сельсовете</w:t>
      </w:r>
      <w:r w:rsidRPr="00F038AA">
        <w:rPr>
          <w:szCs w:val="28"/>
        </w:rPr>
        <w:t xml:space="preserve"> </w:t>
      </w:r>
      <w:r w:rsidR="003C7D50" w:rsidRPr="00F038AA">
        <w:rPr>
          <w:szCs w:val="28"/>
        </w:rPr>
        <w:t xml:space="preserve">прогнозируется </w:t>
      </w:r>
      <w:r w:rsidRPr="00F038AA">
        <w:rPr>
          <w:szCs w:val="28"/>
        </w:rPr>
        <w:t>сохран</w:t>
      </w:r>
      <w:r w:rsidR="003C7D50" w:rsidRPr="00F038AA">
        <w:rPr>
          <w:szCs w:val="28"/>
        </w:rPr>
        <w:t>ение</w:t>
      </w:r>
      <w:r w:rsidRPr="00F038AA">
        <w:rPr>
          <w:szCs w:val="28"/>
        </w:rPr>
        <w:t xml:space="preserve"> основны</w:t>
      </w:r>
      <w:r w:rsidR="003C7D50" w:rsidRPr="00F038AA">
        <w:rPr>
          <w:szCs w:val="28"/>
        </w:rPr>
        <w:t>х</w:t>
      </w:r>
      <w:r w:rsidRPr="00F038AA">
        <w:rPr>
          <w:szCs w:val="28"/>
        </w:rPr>
        <w:t xml:space="preserve"> проблем рынка труда, связанны</w:t>
      </w:r>
      <w:r w:rsidR="003C7D50" w:rsidRPr="00F038AA">
        <w:rPr>
          <w:szCs w:val="28"/>
        </w:rPr>
        <w:t>х</w:t>
      </w:r>
      <w:r w:rsidRPr="00F038AA">
        <w:rPr>
          <w:szCs w:val="28"/>
        </w:rPr>
        <w:t xml:space="preserve">: </w:t>
      </w:r>
    </w:p>
    <w:p w14:paraId="3722150D" w14:textId="77777777" w:rsidR="00CB2C81" w:rsidRPr="00F038AA" w:rsidRDefault="00CB2C81" w:rsidP="00EE0511">
      <w:pPr>
        <w:numPr>
          <w:ilvl w:val="0"/>
          <w:numId w:val="6"/>
        </w:numPr>
        <w:tabs>
          <w:tab w:val="left" w:pos="180"/>
        </w:tabs>
        <w:ind w:left="0" w:firstLine="900"/>
        <w:rPr>
          <w:szCs w:val="28"/>
        </w:rPr>
      </w:pPr>
      <w:r w:rsidRPr="00F038AA">
        <w:rPr>
          <w:szCs w:val="28"/>
        </w:rPr>
        <w:t>с низким профессиональным уровнем трудовых ресурсов;</w:t>
      </w:r>
    </w:p>
    <w:p w14:paraId="318E5F54" w14:textId="77777777" w:rsidR="00CB2C81" w:rsidRPr="00F038AA" w:rsidRDefault="00CB2C81" w:rsidP="00EE0511">
      <w:pPr>
        <w:numPr>
          <w:ilvl w:val="0"/>
          <w:numId w:val="6"/>
        </w:numPr>
        <w:tabs>
          <w:tab w:val="left" w:pos="180"/>
        </w:tabs>
        <w:ind w:left="0" w:firstLine="900"/>
        <w:rPr>
          <w:szCs w:val="28"/>
        </w:rPr>
      </w:pPr>
      <w:r w:rsidRPr="00F038AA">
        <w:rPr>
          <w:szCs w:val="28"/>
        </w:rPr>
        <w:t>со старением возрастной структуры населения;</w:t>
      </w:r>
    </w:p>
    <w:p w14:paraId="3DEBD78F" w14:textId="77777777" w:rsidR="00CB2C81" w:rsidRPr="00F038AA" w:rsidRDefault="00CB2C81" w:rsidP="00EE0511">
      <w:pPr>
        <w:numPr>
          <w:ilvl w:val="0"/>
          <w:numId w:val="6"/>
        </w:numPr>
        <w:tabs>
          <w:tab w:val="left" w:pos="180"/>
        </w:tabs>
        <w:ind w:left="0" w:firstLine="900"/>
        <w:rPr>
          <w:szCs w:val="28"/>
        </w:rPr>
      </w:pPr>
      <w:r w:rsidRPr="00F038AA">
        <w:rPr>
          <w:szCs w:val="28"/>
        </w:rPr>
        <w:t>низкой деловой активностью населения;</w:t>
      </w:r>
    </w:p>
    <w:p w14:paraId="1BB94BB6" w14:textId="7AABB256" w:rsidR="00CB2C81" w:rsidRPr="00F038AA" w:rsidRDefault="00CB2C81" w:rsidP="00EE0511">
      <w:pPr>
        <w:numPr>
          <w:ilvl w:val="0"/>
          <w:numId w:val="6"/>
        </w:numPr>
        <w:tabs>
          <w:tab w:val="left" w:pos="180"/>
        </w:tabs>
        <w:ind w:left="0" w:firstLine="900"/>
        <w:rPr>
          <w:szCs w:val="28"/>
        </w:rPr>
      </w:pPr>
      <w:r w:rsidRPr="00F038AA">
        <w:rPr>
          <w:szCs w:val="28"/>
        </w:rPr>
        <w:t xml:space="preserve">недостаточно высоким уровнем развития экономики </w:t>
      </w:r>
      <w:r w:rsidR="00D0388E" w:rsidRPr="00F038AA">
        <w:rPr>
          <w:szCs w:val="28"/>
        </w:rPr>
        <w:t>сельсовета</w:t>
      </w:r>
      <w:r w:rsidRPr="00F038AA">
        <w:rPr>
          <w:szCs w:val="28"/>
        </w:rPr>
        <w:t>.</w:t>
      </w:r>
    </w:p>
    <w:p w14:paraId="2E9A58E3" w14:textId="77777777" w:rsidR="00CB2C81" w:rsidRPr="00F038AA" w:rsidRDefault="00CB2C81" w:rsidP="00C90136">
      <w:pPr>
        <w:tabs>
          <w:tab w:val="left" w:pos="180"/>
        </w:tabs>
        <w:ind w:firstLine="900"/>
        <w:rPr>
          <w:szCs w:val="28"/>
        </w:rPr>
      </w:pPr>
      <w:r w:rsidRPr="00F038AA">
        <w:rPr>
          <w:szCs w:val="28"/>
        </w:rPr>
        <w:t xml:space="preserve">Приоритетными должны стать целевые программы, направленные на стабилизацию демографической ситуации и эффективное использование имеющихся на территории трудовых ресурсов. Это меры, способствующие росту рождаемости, снижению смертности в трудоспособных возрастах и трудоустройству желающих работать лиц пенсионных возрастов. </w:t>
      </w:r>
    </w:p>
    <w:p w14:paraId="7250D926" w14:textId="77777777" w:rsidR="00B3488F" w:rsidRPr="00F038AA" w:rsidRDefault="00CB2C81" w:rsidP="00A630D9">
      <w:pPr>
        <w:pStyle w:val="1"/>
        <w:rPr>
          <w:rStyle w:val="15"/>
          <w:rFonts w:ascii="Times New Roman" w:eastAsiaTheme="majorEastAsia" w:hAnsi="Times New Roman" w:cstheme="majorBidi"/>
          <w:b/>
          <w:bCs w:val="0"/>
          <w:kern w:val="0"/>
        </w:rPr>
      </w:pPr>
      <w:r w:rsidRPr="00F038AA">
        <w:rPr>
          <w:rStyle w:val="15"/>
          <w:rFonts w:eastAsiaTheme="majorEastAsia"/>
        </w:rPr>
        <w:br w:type="page"/>
      </w:r>
      <w:bookmarkStart w:id="115" w:name="_Toc27734119"/>
      <w:bookmarkStart w:id="116" w:name="_Toc69398873"/>
      <w:bookmarkStart w:id="117" w:name="_Toc171004029"/>
      <w:bookmarkStart w:id="118" w:name="_Toc27734127"/>
      <w:r w:rsidR="00B3488F" w:rsidRPr="00F038AA">
        <w:rPr>
          <w:rStyle w:val="15"/>
          <w:rFonts w:ascii="Times New Roman" w:eastAsiaTheme="majorEastAsia" w:hAnsi="Times New Roman" w:cstheme="majorBidi"/>
          <w:b/>
          <w:bCs w:val="0"/>
          <w:kern w:val="0"/>
        </w:rPr>
        <w:lastRenderedPageBreak/>
        <w:t>Социальное и культурно-бытовое обслуживание населения</w:t>
      </w:r>
      <w:bookmarkEnd w:id="115"/>
      <w:bookmarkEnd w:id="116"/>
      <w:bookmarkEnd w:id="117"/>
    </w:p>
    <w:p w14:paraId="22A77B18" w14:textId="1C61CF86" w:rsidR="00203BB2" w:rsidRPr="00F038AA" w:rsidRDefault="00203BB2" w:rsidP="00203BB2">
      <w:pPr>
        <w:pStyle w:val="a9"/>
        <w:widowControl/>
        <w:spacing w:line="240" w:lineRule="auto"/>
      </w:pPr>
      <w:r w:rsidRPr="00F038AA">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w:t>
      </w:r>
      <w:r w:rsidRPr="00F038AA">
        <w:t>д</w:t>
      </w:r>
      <w:r w:rsidRPr="00F038AA">
        <w:t>приятия торговли, магазины повседневного спроса, предприятия обществе</w:t>
      </w:r>
      <w:r w:rsidRPr="00F038AA">
        <w:t>н</w:t>
      </w:r>
      <w:r w:rsidRPr="00F038AA">
        <w:t xml:space="preserve">ного </w:t>
      </w:r>
      <w:r w:rsidR="00F36209" w:rsidRPr="00F038AA">
        <w:t>питания и бытового обслуживания</w:t>
      </w:r>
      <w:r w:rsidRPr="00F038AA">
        <w:t>.</w:t>
      </w:r>
    </w:p>
    <w:p w14:paraId="0E2A1DF7" w14:textId="729A6611" w:rsidR="00203BB2" w:rsidRPr="00F038AA" w:rsidRDefault="00203BB2" w:rsidP="00203BB2">
      <w:pPr>
        <w:pStyle w:val="a9"/>
        <w:widowControl/>
        <w:spacing w:line="240" w:lineRule="auto"/>
        <w:rPr>
          <w:spacing w:val="-2"/>
          <w:szCs w:val="28"/>
        </w:rPr>
      </w:pPr>
      <w:r w:rsidRPr="00F038AA">
        <w:rPr>
          <w:spacing w:val="-2"/>
        </w:rPr>
        <w:t>Развитие сферы обслуживания неразрывно связано с качеством жизни населения, с созданием различных возможностей проведения свободного вр</w:t>
      </w:r>
      <w:r w:rsidRPr="00F038AA">
        <w:rPr>
          <w:spacing w:val="-2"/>
        </w:rPr>
        <w:t>е</w:t>
      </w:r>
      <w:r w:rsidRPr="00F038AA">
        <w:rPr>
          <w:spacing w:val="-2"/>
        </w:rPr>
        <w:t>мени, с формированием облика населенных пунктов и ростом их привлек</w:t>
      </w:r>
      <w:r w:rsidRPr="00F038AA">
        <w:rPr>
          <w:spacing w:val="-2"/>
        </w:rPr>
        <w:t>а</w:t>
      </w:r>
      <w:r w:rsidRPr="00F038AA">
        <w:rPr>
          <w:spacing w:val="-2"/>
        </w:rPr>
        <w:t>тельности для населения.</w:t>
      </w:r>
      <w:r w:rsidRPr="00F038AA">
        <w:rPr>
          <w:spacing w:val="-2"/>
          <w:szCs w:val="28"/>
        </w:rPr>
        <w:t xml:space="preserve"> </w:t>
      </w:r>
      <w:r w:rsidR="003C7D50" w:rsidRPr="00F038AA">
        <w:rPr>
          <w:spacing w:val="-2"/>
          <w:szCs w:val="28"/>
        </w:rPr>
        <w:t>Генеральным планом</w:t>
      </w:r>
      <w:r w:rsidRPr="00F038AA">
        <w:rPr>
          <w:spacing w:val="-2"/>
          <w:szCs w:val="28"/>
        </w:rPr>
        <w:t xml:space="preserve"> предусматривается всесторо</w:t>
      </w:r>
      <w:r w:rsidRPr="00F038AA">
        <w:rPr>
          <w:spacing w:val="-2"/>
          <w:szCs w:val="28"/>
        </w:rPr>
        <w:t>н</w:t>
      </w:r>
      <w:r w:rsidRPr="00F038AA">
        <w:rPr>
          <w:spacing w:val="-2"/>
          <w:szCs w:val="28"/>
        </w:rPr>
        <w:t xml:space="preserve">нее и полное обеспечение населения </w:t>
      </w:r>
      <w:r w:rsidR="00EA6AFA" w:rsidRPr="00F038AA">
        <w:rPr>
          <w:spacing w:val="-2"/>
          <w:szCs w:val="28"/>
        </w:rPr>
        <w:t>У</w:t>
      </w:r>
      <w:r w:rsidR="00D641C7" w:rsidRPr="00F038AA">
        <w:rPr>
          <w:spacing w:val="-2"/>
          <w:szCs w:val="28"/>
        </w:rPr>
        <w:t>даченского</w:t>
      </w:r>
      <w:r w:rsidR="00F36209" w:rsidRPr="00F038AA">
        <w:rPr>
          <w:spacing w:val="-2"/>
          <w:szCs w:val="28"/>
        </w:rPr>
        <w:t xml:space="preserve"> сельсовета</w:t>
      </w:r>
      <w:r w:rsidR="00235A9D" w:rsidRPr="00F038AA">
        <w:rPr>
          <w:spacing w:val="-2"/>
          <w:szCs w:val="28"/>
        </w:rPr>
        <w:t xml:space="preserve"> </w:t>
      </w:r>
      <w:r w:rsidRPr="00F038AA">
        <w:rPr>
          <w:spacing w:val="-2"/>
          <w:szCs w:val="28"/>
        </w:rPr>
        <w:t>объектами соц</w:t>
      </w:r>
      <w:r w:rsidRPr="00F038AA">
        <w:rPr>
          <w:spacing w:val="-2"/>
          <w:szCs w:val="28"/>
        </w:rPr>
        <w:t>и</w:t>
      </w:r>
      <w:r w:rsidRPr="00F038AA">
        <w:rPr>
          <w:spacing w:val="-2"/>
          <w:szCs w:val="28"/>
        </w:rPr>
        <w:t xml:space="preserve">ального и </w:t>
      </w:r>
      <w:r w:rsidR="00F36209" w:rsidRPr="00F038AA">
        <w:rPr>
          <w:spacing w:val="-2"/>
          <w:szCs w:val="28"/>
        </w:rPr>
        <w:t>коммунально-бытового назначения</w:t>
      </w:r>
      <w:r w:rsidRPr="00F038AA">
        <w:rPr>
          <w:spacing w:val="-2"/>
          <w:szCs w:val="28"/>
        </w:rPr>
        <w:t xml:space="preserve"> в соответствии с </w:t>
      </w:r>
      <w:r w:rsidR="00235A9D" w:rsidRPr="00F038AA">
        <w:rPr>
          <w:szCs w:val="28"/>
        </w:rPr>
        <w:t xml:space="preserve">требованиями </w:t>
      </w:r>
      <w:r w:rsidR="00EA6AFA" w:rsidRPr="00F038AA">
        <w:t xml:space="preserve">Региональных нормативов градостроительного проектирования </w:t>
      </w:r>
      <w:r w:rsidR="00EA6AFA" w:rsidRPr="00F038AA">
        <w:rPr>
          <w:rFonts w:eastAsia="Calibri"/>
        </w:rPr>
        <w:t>Астраха</w:t>
      </w:r>
      <w:r w:rsidR="00EA6AFA" w:rsidRPr="00F038AA">
        <w:rPr>
          <w:rFonts w:eastAsia="Calibri"/>
        </w:rPr>
        <w:t>н</w:t>
      </w:r>
      <w:r w:rsidR="00EA6AFA" w:rsidRPr="00F038AA">
        <w:rPr>
          <w:rFonts w:eastAsia="Calibri"/>
        </w:rPr>
        <w:t>ской области</w:t>
      </w:r>
      <w:r w:rsidR="00EA6AFA" w:rsidRPr="00F038AA">
        <w:rPr>
          <w:color w:val="000000"/>
        </w:rPr>
        <w:t xml:space="preserve">, Местных нормативов градостроительного проектирования </w:t>
      </w:r>
      <w:r w:rsidR="00EA6AFA" w:rsidRPr="00F038AA">
        <w:rPr>
          <w:rFonts w:eastAsia="Calibri"/>
        </w:rPr>
        <w:t>м</w:t>
      </w:r>
      <w:r w:rsidR="00EA6AFA" w:rsidRPr="00F038AA">
        <w:rPr>
          <w:rFonts w:eastAsia="Calibri"/>
        </w:rPr>
        <w:t>у</w:t>
      </w:r>
      <w:r w:rsidR="00EA6AFA" w:rsidRPr="00F038AA">
        <w:rPr>
          <w:rFonts w:eastAsia="Calibri"/>
        </w:rPr>
        <w:t>ниципального образования «Ахтубинский муниципальный район Астраха</w:t>
      </w:r>
      <w:r w:rsidR="00EA6AFA" w:rsidRPr="00F038AA">
        <w:rPr>
          <w:rFonts w:eastAsia="Calibri"/>
        </w:rPr>
        <w:t>н</w:t>
      </w:r>
      <w:r w:rsidR="00EA6AFA" w:rsidRPr="00F038AA">
        <w:rPr>
          <w:rFonts w:eastAsia="Calibri"/>
        </w:rPr>
        <w:t>ской области»</w:t>
      </w:r>
      <w:r w:rsidR="00EA6AFA" w:rsidRPr="00F038AA">
        <w:t xml:space="preserve">, </w:t>
      </w:r>
      <w:r w:rsidR="00EA6AFA" w:rsidRPr="00F038AA">
        <w:rPr>
          <w:color w:val="000000"/>
        </w:rPr>
        <w:t xml:space="preserve">Местных нормативов градостроительного проектирования </w:t>
      </w:r>
      <w:r w:rsidR="00EA6AFA" w:rsidRPr="00F038AA">
        <w:t>У</w:t>
      </w:r>
      <w:r w:rsidR="00D641C7" w:rsidRPr="00F038AA">
        <w:t>даченского</w:t>
      </w:r>
      <w:r w:rsidR="00EA6AFA" w:rsidRPr="00F038AA">
        <w:t xml:space="preserve"> сельсовета </w:t>
      </w:r>
      <w:r w:rsidRPr="00F038AA">
        <w:rPr>
          <w:spacing w:val="-2"/>
          <w:szCs w:val="28"/>
        </w:rPr>
        <w:t xml:space="preserve">и </w:t>
      </w:r>
      <w:r w:rsidRPr="00F038AA">
        <w:t>СП 42.13330.2016 «СНиП 2.07.01-89* Градостро</w:t>
      </w:r>
      <w:r w:rsidRPr="00F038AA">
        <w:t>и</w:t>
      </w:r>
      <w:r w:rsidRPr="00F038AA">
        <w:t>тельство. Планировка и застройка городских и сельских поселений»</w:t>
      </w:r>
      <w:r w:rsidRPr="00F038AA">
        <w:rPr>
          <w:spacing w:val="-2"/>
          <w:szCs w:val="28"/>
        </w:rPr>
        <w:t xml:space="preserve">. </w:t>
      </w:r>
    </w:p>
    <w:p w14:paraId="00CC42D5" w14:textId="7D7938AC" w:rsidR="00203BB2" w:rsidRPr="00F038AA" w:rsidRDefault="00203BB2" w:rsidP="00203BB2">
      <w:pPr>
        <w:pStyle w:val="a9"/>
        <w:widowControl/>
        <w:spacing w:line="240" w:lineRule="auto"/>
      </w:pPr>
      <w:r w:rsidRPr="00F038AA">
        <w:rPr>
          <w:szCs w:val="28"/>
        </w:rPr>
        <w:t xml:space="preserve">Размещение объектов культурно-бытового обслуживания населения в </w:t>
      </w:r>
      <w:r w:rsidR="00F36209" w:rsidRPr="00F038AA">
        <w:rPr>
          <w:szCs w:val="28"/>
        </w:rPr>
        <w:t xml:space="preserve">сельсовете </w:t>
      </w:r>
      <w:r w:rsidRPr="00F038AA">
        <w:rPr>
          <w:szCs w:val="28"/>
        </w:rPr>
        <w:t>выполнено с учетом категорий населенных пунктов по степени перспективности. Определение емкости объектов культурно-бытового назн</w:t>
      </w:r>
      <w:r w:rsidRPr="00F038AA">
        <w:rPr>
          <w:szCs w:val="28"/>
        </w:rPr>
        <w:t>а</w:t>
      </w:r>
      <w:r w:rsidRPr="00F038AA">
        <w:rPr>
          <w:szCs w:val="28"/>
        </w:rPr>
        <w:t>чения выполнено по укрупненным показателям с целью определения потре</w:t>
      </w:r>
      <w:r w:rsidRPr="00F038AA">
        <w:rPr>
          <w:szCs w:val="28"/>
        </w:rPr>
        <w:t>б</w:t>
      </w:r>
      <w:r w:rsidRPr="00F038AA">
        <w:rPr>
          <w:szCs w:val="28"/>
        </w:rPr>
        <w:t xml:space="preserve">ности территории в отдельных видах услуг. </w:t>
      </w:r>
      <w:r w:rsidRPr="00F038AA">
        <w:t>Размещение учреждений более высокого уровня обслуживания, в том числе периодического предусматрив</w:t>
      </w:r>
      <w:r w:rsidRPr="00F038AA">
        <w:t>а</w:t>
      </w:r>
      <w:r w:rsidRPr="00F038AA">
        <w:t xml:space="preserve">ется в административном центре </w:t>
      </w:r>
      <w:r w:rsidR="002C0873" w:rsidRPr="00F038AA">
        <w:t>сельсовета</w:t>
      </w:r>
      <w:r w:rsidRPr="00F038AA">
        <w:t>.</w:t>
      </w:r>
    </w:p>
    <w:p w14:paraId="372C9E66" w14:textId="69C18536" w:rsidR="00203BB2" w:rsidRPr="00F038AA" w:rsidRDefault="00203BB2" w:rsidP="00203BB2">
      <w:pPr>
        <w:pStyle w:val="a9"/>
        <w:widowControl/>
        <w:spacing w:line="240" w:lineRule="auto"/>
        <w:rPr>
          <w:szCs w:val="28"/>
        </w:rPr>
      </w:pPr>
      <w:r w:rsidRPr="00F038AA">
        <w:rPr>
          <w:szCs w:val="28"/>
        </w:rPr>
        <w:t xml:space="preserve">Показатели обеспеченности </w:t>
      </w:r>
      <w:r w:rsidR="002C0873" w:rsidRPr="00F038AA">
        <w:rPr>
          <w:szCs w:val="28"/>
        </w:rPr>
        <w:t>сельсовета</w:t>
      </w:r>
      <w:r w:rsidRPr="00F038AA">
        <w:rPr>
          <w:szCs w:val="28"/>
        </w:rPr>
        <w:t xml:space="preserve"> объектами социальной инфр</w:t>
      </w:r>
      <w:r w:rsidRPr="00F038AA">
        <w:rPr>
          <w:szCs w:val="28"/>
        </w:rPr>
        <w:t>а</w:t>
      </w:r>
      <w:r w:rsidRPr="00F038AA">
        <w:rPr>
          <w:szCs w:val="28"/>
        </w:rPr>
        <w:t>структуры проанализированы ниже в разрезе каждого из структурных эл</w:t>
      </w:r>
      <w:r w:rsidRPr="00F038AA">
        <w:rPr>
          <w:szCs w:val="28"/>
        </w:rPr>
        <w:t>е</w:t>
      </w:r>
      <w:r w:rsidRPr="00F038AA">
        <w:rPr>
          <w:szCs w:val="28"/>
        </w:rPr>
        <w:t>ментов.</w:t>
      </w:r>
    </w:p>
    <w:p w14:paraId="45C591A9" w14:textId="77777777" w:rsidR="00203BB2" w:rsidRPr="00F038AA" w:rsidRDefault="00203BB2" w:rsidP="004B7C26">
      <w:pPr>
        <w:pStyle w:val="21"/>
      </w:pPr>
      <w:bookmarkStart w:id="119" w:name="_Toc332475807"/>
      <w:bookmarkStart w:id="120" w:name="_Toc27734120"/>
      <w:bookmarkStart w:id="121" w:name="_Toc69398874"/>
      <w:bookmarkStart w:id="122" w:name="_Toc171004030"/>
      <w:bookmarkStart w:id="123" w:name="_Toc290137475"/>
      <w:bookmarkStart w:id="124" w:name="_Toc292361352"/>
      <w:r w:rsidRPr="00F038AA">
        <w:t>Учреждения образования</w:t>
      </w:r>
      <w:bookmarkEnd w:id="119"/>
      <w:bookmarkEnd w:id="120"/>
      <w:bookmarkEnd w:id="121"/>
      <w:bookmarkEnd w:id="122"/>
    </w:p>
    <w:p w14:paraId="7DCBC1E4" w14:textId="7462EC15" w:rsidR="007D2AEE" w:rsidRPr="00F038AA" w:rsidRDefault="007D2AEE" w:rsidP="007D2AEE">
      <w:pPr>
        <w:pStyle w:val="ab"/>
        <w:rPr>
          <w:color w:val="000000"/>
          <w:spacing w:val="-7"/>
        </w:rPr>
      </w:pPr>
      <w:r w:rsidRPr="00F038AA">
        <w:t xml:space="preserve">   На территории </w:t>
      </w:r>
      <w:proofErr w:type="spellStart"/>
      <w:r w:rsidR="00A82A8A" w:rsidRPr="00F038AA">
        <w:rPr>
          <w:spacing w:val="-2"/>
        </w:rPr>
        <w:t>Удаченского</w:t>
      </w:r>
      <w:proofErr w:type="spellEnd"/>
      <w:r w:rsidRPr="00F038AA">
        <w:t xml:space="preserve"> сельсовета функциониру</w:t>
      </w:r>
      <w:r w:rsidR="008D29DD" w:rsidRPr="00F038AA">
        <w:t>е</w:t>
      </w:r>
      <w:r w:rsidRPr="00F038AA">
        <w:t xml:space="preserve">т </w:t>
      </w:r>
      <w:proofErr w:type="spellStart"/>
      <w:r w:rsidR="00A82A8A" w:rsidRPr="00F038AA">
        <w:t>Удаченская</w:t>
      </w:r>
      <w:proofErr w:type="spellEnd"/>
      <w:r w:rsidR="00A82A8A" w:rsidRPr="00F038AA">
        <w:t xml:space="preserve"> ООШ МО Ахтубинский муниципальный район Астраханской области</w:t>
      </w:r>
      <w:r w:rsidR="00E3668E" w:rsidRPr="00F038AA">
        <w:t>, в с</w:t>
      </w:r>
      <w:r w:rsidR="00E3668E" w:rsidRPr="00F038AA">
        <w:t>о</w:t>
      </w:r>
      <w:r w:rsidR="00E3668E" w:rsidRPr="00F038AA">
        <w:t>ставе которо</w:t>
      </w:r>
      <w:r w:rsidR="00A82A8A" w:rsidRPr="00F038AA">
        <w:t xml:space="preserve">й </w:t>
      </w:r>
      <w:r w:rsidR="00E3668E" w:rsidRPr="00F038AA">
        <w:t xml:space="preserve">имеется </w:t>
      </w:r>
      <w:r w:rsidRPr="00F038AA">
        <w:rPr>
          <w:color w:val="000000"/>
          <w:spacing w:val="-6"/>
        </w:rPr>
        <w:t>общеобразовательн</w:t>
      </w:r>
      <w:r w:rsidR="008D29DD" w:rsidRPr="00F038AA">
        <w:rPr>
          <w:color w:val="000000"/>
          <w:spacing w:val="-6"/>
        </w:rPr>
        <w:t>ое</w:t>
      </w:r>
      <w:r w:rsidRPr="00F038AA">
        <w:rPr>
          <w:color w:val="000000"/>
          <w:spacing w:val="-6"/>
        </w:rPr>
        <w:t xml:space="preserve"> </w:t>
      </w:r>
      <w:r w:rsidRPr="00F038AA">
        <w:rPr>
          <w:color w:val="000000"/>
        </w:rPr>
        <w:t>учреждени</w:t>
      </w:r>
      <w:r w:rsidR="00E3668E" w:rsidRPr="00F038AA">
        <w:rPr>
          <w:color w:val="000000"/>
        </w:rPr>
        <w:t xml:space="preserve">е и </w:t>
      </w:r>
      <w:r w:rsidR="008D29DD" w:rsidRPr="00F038AA">
        <w:rPr>
          <w:color w:val="000000"/>
        </w:rPr>
        <w:t>структурное по</w:t>
      </w:r>
      <w:r w:rsidR="008D29DD" w:rsidRPr="00F038AA">
        <w:rPr>
          <w:color w:val="000000"/>
        </w:rPr>
        <w:t>д</w:t>
      </w:r>
      <w:r w:rsidR="008D29DD" w:rsidRPr="00F038AA">
        <w:rPr>
          <w:color w:val="000000"/>
        </w:rPr>
        <w:t>разделение детский сад.</w:t>
      </w:r>
    </w:p>
    <w:p w14:paraId="57C1DE85" w14:textId="576A72A9" w:rsidR="008D29DD" w:rsidRPr="00F038AA" w:rsidRDefault="008D29DD" w:rsidP="007D2AEE">
      <w:pPr>
        <w:pStyle w:val="ab"/>
      </w:pPr>
      <w:r w:rsidRPr="00F038AA">
        <w:rPr>
          <w:color w:val="000000"/>
          <w:spacing w:val="-7"/>
        </w:rPr>
        <w:t xml:space="preserve">Вместимость общеобразовательной школы составляет </w:t>
      </w:r>
      <w:r w:rsidR="00A82A8A" w:rsidRPr="00F038AA">
        <w:rPr>
          <w:color w:val="000000"/>
          <w:spacing w:val="-7"/>
        </w:rPr>
        <w:t>220</w:t>
      </w:r>
      <w:r w:rsidRPr="00F038AA">
        <w:rPr>
          <w:color w:val="000000"/>
          <w:spacing w:val="-7"/>
        </w:rPr>
        <w:t xml:space="preserve"> мест, вмест</w:t>
      </w:r>
      <w:r w:rsidRPr="00F038AA">
        <w:rPr>
          <w:color w:val="000000"/>
          <w:spacing w:val="-7"/>
        </w:rPr>
        <w:t>и</w:t>
      </w:r>
      <w:r w:rsidRPr="00F038AA">
        <w:rPr>
          <w:color w:val="000000"/>
          <w:spacing w:val="-7"/>
        </w:rPr>
        <w:t xml:space="preserve">мость структурного подразделения детский сад – </w:t>
      </w:r>
      <w:r w:rsidR="00A82A8A" w:rsidRPr="00F038AA">
        <w:rPr>
          <w:color w:val="000000"/>
          <w:spacing w:val="-7"/>
        </w:rPr>
        <w:t>18</w:t>
      </w:r>
      <w:r w:rsidRPr="00F038AA">
        <w:rPr>
          <w:color w:val="000000"/>
          <w:spacing w:val="-7"/>
        </w:rPr>
        <w:t xml:space="preserve"> чел.</w:t>
      </w:r>
    </w:p>
    <w:p w14:paraId="787724A5" w14:textId="7C869ED3" w:rsidR="006D0860" w:rsidRPr="00F038AA" w:rsidRDefault="006D0860" w:rsidP="006D0860">
      <w:pPr>
        <w:pStyle w:val="ab"/>
      </w:pPr>
      <w:r w:rsidRPr="00F038AA">
        <w:t xml:space="preserve">Перечень </w:t>
      </w:r>
      <w:r w:rsidR="007D2AEE" w:rsidRPr="00F038AA">
        <w:t>учреждений</w:t>
      </w:r>
      <w:r w:rsidRPr="00F038AA">
        <w:t xml:space="preserve"> образования представлен в таблице 5</w:t>
      </w:r>
      <w:r w:rsidR="00705A89" w:rsidRPr="00F038AA">
        <w:t>.</w:t>
      </w:r>
      <w:r w:rsidRPr="00F038AA">
        <w:t>1.</w:t>
      </w:r>
    </w:p>
    <w:p w14:paraId="5B1CCF6F" w14:textId="77777777" w:rsidR="008D29DD" w:rsidRPr="00F038AA" w:rsidRDefault="008D29DD" w:rsidP="006D0860">
      <w:pPr>
        <w:pStyle w:val="ab"/>
      </w:pPr>
    </w:p>
    <w:p w14:paraId="60453936" w14:textId="77777777" w:rsidR="008D29DD" w:rsidRPr="00F038AA" w:rsidRDefault="008D29DD">
      <w:pPr>
        <w:spacing w:after="160" w:line="259" w:lineRule="auto"/>
        <w:ind w:firstLine="0"/>
        <w:jc w:val="left"/>
      </w:pPr>
      <w:r w:rsidRPr="00F038AA">
        <w:br w:type="page"/>
      </w:r>
    </w:p>
    <w:p w14:paraId="56163BFD" w14:textId="5EDA169F" w:rsidR="007D2AEE" w:rsidRPr="00F038AA" w:rsidRDefault="007D2AEE" w:rsidP="007D2AEE">
      <w:pPr>
        <w:pStyle w:val="ae"/>
      </w:pPr>
      <w:r w:rsidRPr="00F038AA">
        <w:lastRenderedPageBreak/>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1</w:t>
      </w:r>
      <w:r w:rsidR="00C43307" w:rsidRPr="00F038AA">
        <w:rPr>
          <w:noProof/>
        </w:rPr>
        <w:fldChar w:fldCharType="end"/>
      </w:r>
      <w:r w:rsidRPr="00F038AA">
        <w:t xml:space="preserve"> Перечень учреждений образования </w:t>
      </w:r>
      <w:r w:rsidR="00A82A8A" w:rsidRPr="00F038AA">
        <w:rPr>
          <w:spacing w:val="-2"/>
          <w:szCs w:val="28"/>
        </w:rPr>
        <w:t>Удаченского</w:t>
      </w:r>
      <w:r w:rsidR="00A82A8A" w:rsidRPr="00F038AA">
        <w:t xml:space="preserve"> </w:t>
      </w:r>
      <w:r w:rsidRPr="00F038AA">
        <w:t>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09"/>
        <w:gridCol w:w="1337"/>
        <w:gridCol w:w="1422"/>
        <w:gridCol w:w="973"/>
        <w:gridCol w:w="1223"/>
        <w:gridCol w:w="1583"/>
      </w:tblGrid>
      <w:tr w:rsidR="00A82A8A" w:rsidRPr="00F038AA" w14:paraId="595C8D25" w14:textId="6B6BFC89" w:rsidTr="003C7099">
        <w:trPr>
          <w:cantSplit/>
          <w:trHeight w:val="1890"/>
        </w:trPr>
        <w:tc>
          <w:tcPr>
            <w:tcW w:w="1259" w:type="pct"/>
            <w:shd w:val="clear" w:color="auto" w:fill="auto"/>
            <w:vAlign w:val="center"/>
            <w:hideMark/>
          </w:tcPr>
          <w:p w14:paraId="5FC5CE1D" w14:textId="77777777" w:rsidR="00A82A8A" w:rsidRPr="00F038AA" w:rsidRDefault="00A82A8A" w:rsidP="00A82A8A">
            <w:pPr>
              <w:ind w:firstLine="0"/>
              <w:jc w:val="center"/>
              <w:rPr>
                <w:b/>
                <w:bCs/>
                <w:sz w:val="24"/>
              </w:rPr>
            </w:pPr>
            <w:r w:rsidRPr="00F038AA">
              <w:rPr>
                <w:b/>
                <w:bCs/>
                <w:sz w:val="24"/>
              </w:rPr>
              <w:t>Наимен</w:t>
            </w:r>
            <w:r w:rsidRPr="00F038AA">
              <w:rPr>
                <w:b/>
                <w:bCs/>
                <w:sz w:val="24"/>
              </w:rPr>
              <w:t>о</w:t>
            </w:r>
            <w:r w:rsidRPr="00F038AA">
              <w:rPr>
                <w:b/>
                <w:bCs/>
                <w:sz w:val="24"/>
              </w:rPr>
              <w:t>вание учреждения</w:t>
            </w:r>
          </w:p>
        </w:tc>
        <w:tc>
          <w:tcPr>
            <w:tcW w:w="655" w:type="pct"/>
            <w:shd w:val="clear" w:color="auto" w:fill="auto"/>
            <w:vAlign w:val="center"/>
            <w:hideMark/>
          </w:tcPr>
          <w:p w14:paraId="42811F27" w14:textId="77777777" w:rsidR="00A82A8A" w:rsidRPr="00F038AA" w:rsidRDefault="00A82A8A" w:rsidP="00A82A8A">
            <w:pPr>
              <w:ind w:firstLine="0"/>
              <w:jc w:val="center"/>
              <w:rPr>
                <w:b/>
                <w:bCs/>
                <w:sz w:val="24"/>
              </w:rPr>
            </w:pPr>
            <w:r w:rsidRPr="00F038AA">
              <w:rPr>
                <w:b/>
                <w:bCs/>
                <w:sz w:val="24"/>
              </w:rPr>
              <w:t>Населе</w:t>
            </w:r>
            <w:r w:rsidRPr="00F038AA">
              <w:rPr>
                <w:b/>
                <w:bCs/>
                <w:sz w:val="24"/>
              </w:rPr>
              <w:t>н</w:t>
            </w:r>
            <w:r w:rsidRPr="00F038AA">
              <w:rPr>
                <w:b/>
                <w:bCs/>
                <w:sz w:val="24"/>
              </w:rPr>
              <w:t>ный пункт, улица, дом</w:t>
            </w:r>
          </w:p>
        </w:tc>
        <w:tc>
          <w:tcPr>
            <w:tcW w:w="555" w:type="pct"/>
            <w:shd w:val="clear" w:color="auto" w:fill="auto"/>
            <w:vAlign w:val="center"/>
            <w:hideMark/>
          </w:tcPr>
          <w:p w14:paraId="6E94F53B" w14:textId="77777777" w:rsidR="00A82A8A" w:rsidRPr="00F038AA" w:rsidRDefault="00A82A8A" w:rsidP="00A82A8A">
            <w:pPr>
              <w:ind w:firstLine="0"/>
              <w:jc w:val="center"/>
              <w:rPr>
                <w:b/>
                <w:bCs/>
                <w:sz w:val="24"/>
              </w:rPr>
            </w:pPr>
            <w:r w:rsidRPr="00F038AA">
              <w:rPr>
                <w:b/>
                <w:bCs/>
                <w:sz w:val="24"/>
              </w:rPr>
              <w:t>Вмест</w:t>
            </w:r>
            <w:r w:rsidRPr="00F038AA">
              <w:rPr>
                <w:b/>
                <w:bCs/>
                <w:sz w:val="24"/>
              </w:rPr>
              <w:t>и</w:t>
            </w:r>
            <w:r w:rsidRPr="00F038AA">
              <w:rPr>
                <w:b/>
                <w:bCs/>
                <w:sz w:val="24"/>
              </w:rPr>
              <w:t>мость по нормат</w:t>
            </w:r>
            <w:r w:rsidRPr="00F038AA">
              <w:rPr>
                <w:b/>
                <w:bCs/>
                <w:sz w:val="24"/>
              </w:rPr>
              <w:t>и</w:t>
            </w:r>
            <w:r w:rsidRPr="00F038AA">
              <w:rPr>
                <w:b/>
                <w:bCs/>
                <w:sz w:val="24"/>
              </w:rPr>
              <w:t>ву (детей)</w:t>
            </w:r>
          </w:p>
        </w:tc>
        <w:tc>
          <w:tcPr>
            <w:tcW w:w="559" w:type="pct"/>
            <w:shd w:val="clear" w:color="auto" w:fill="auto"/>
            <w:vAlign w:val="center"/>
            <w:hideMark/>
          </w:tcPr>
          <w:p w14:paraId="6390BF02" w14:textId="3C8B1DC6" w:rsidR="00A82A8A" w:rsidRPr="00F038AA" w:rsidRDefault="00A82A8A" w:rsidP="00A82A8A">
            <w:pPr>
              <w:ind w:firstLine="0"/>
              <w:jc w:val="center"/>
              <w:rPr>
                <w:b/>
                <w:bCs/>
                <w:sz w:val="24"/>
              </w:rPr>
            </w:pPr>
            <w:r w:rsidRPr="00F038AA">
              <w:rPr>
                <w:b/>
                <w:bCs/>
                <w:sz w:val="24"/>
              </w:rPr>
              <w:t>Фактич</w:t>
            </w:r>
            <w:r w:rsidRPr="00F038AA">
              <w:rPr>
                <w:b/>
                <w:bCs/>
                <w:sz w:val="24"/>
              </w:rPr>
              <w:t>е</w:t>
            </w:r>
            <w:r w:rsidRPr="00F038AA">
              <w:rPr>
                <w:b/>
                <w:bCs/>
                <w:sz w:val="24"/>
              </w:rPr>
              <w:t>ская п</w:t>
            </w:r>
            <w:r w:rsidRPr="00F038AA">
              <w:rPr>
                <w:b/>
                <w:bCs/>
                <w:sz w:val="24"/>
              </w:rPr>
              <w:t>о</w:t>
            </w:r>
            <w:r w:rsidRPr="00F038AA">
              <w:rPr>
                <w:b/>
                <w:bCs/>
                <w:sz w:val="24"/>
              </w:rPr>
              <w:t>сеща</w:t>
            </w:r>
            <w:r w:rsidRPr="00F038AA">
              <w:rPr>
                <w:b/>
                <w:bCs/>
                <w:sz w:val="24"/>
              </w:rPr>
              <w:t>е</w:t>
            </w:r>
            <w:r w:rsidRPr="00F038AA">
              <w:rPr>
                <w:b/>
                <w:bCs/>
                <w:sz w:val="24"/>
              </w:rPr>
              <w:t>мость (д</w:t>
            </w:r>
            <w:r w:rsidRPr="00F038AA">
              <w:rPr>
                <w:b/>
                <w:bCs/>
                <w:sz w:val="24"/>
              </w:rPr>
              <w:t>е</w:t>
            </w:r>
            <w:r w:rsidRPr="00F038AA">
              <w:rPr>
                <w:b/>
                <w:bCs/>
                <w:sz w:val="24"/>
              </w:rPr>
              <w:t>тей)</w:t>
            </w:r>
          </w:p>
        </w:tc>
        <w:tc>
          <w:tcPr>
            <w:tcW w:w="487" w:type="pct"/>
            <w:shd w:val="clear" w:color="auto" w:fill="auto"/>
            <w:vAlign w:val="center"/>
            <w:hideMark/>
          </w:tcPr>
          <w:p w14:paraId="42FCA331" w14:textId="2D636661" w:rsidR="00A82A8A" w:rsidRPr="00F038AA" w:rsidRDefault="00A82A8A" w:rsidP="00A82A8A">
            <w:pPr>
              <w:ind w:firstLine="0"/>
              <w:jc w:val="center"/>
              <w:rPr>
                <w:b/>
                <w:bCs/>
                <w:sz w:val="24"/>
              </w:rPr>
            </w:pPr>
            <w:r w:rsidRPr="00F038AA">
              <w:rPr>
                <w:b/>
                <w:bCs/>
                <w:sz w:val="24"/>
              </w:rPr>
              <w:t>О</w:t>
            </w:r>
            <w:r w:rsidRPr="00F038AA">
              <w:rPr>
                <w:b/>
                <w:bCs/>
                <w:sz w:val="24"/>
              </w:rPr>
              <w:t>б</w:t>
            </w:r>
            <w:r w:rsidRPr="00F038AA">
              <w:rPr>
                <w:b/>
                <w:bCs/>
                <w:sz w:val="24"/>
              </w:rPr>
              <w:t>щая пл</w:t>
            </w:r>
            <w:r w:rsidRPr="00F038AA">
              <w:rPr>
                <w:b/>
                <w:bCs/>
                <w:sz w:val="24"/>
              </w:rPr>
              <w:t>о</w:t>
            </w:r>
            <w:r w:rsidRPr="00F038AA">
              <w:rPr>
                <w:b/>
                <w:bCs/>
                <w:sz w:val="24"/>
              </w:rPr>
              <w:t>щадь зд</w:t>
            </w:r>
            <w:r w:rsidRPr="00F038AA">
              <w:rPr>
                <w:b/>
                <w:bCs/>
                <w:sz w:val="24"/>
              </w:rPr>
              <w:t>а</w:t>
            </w:r>
            <w:r w:rsidRPr="00F038AA">
              <w:rPr>
                <w:b/>
                <w:bCs/>
                <w:sz w:val="24"/>
              </w:rPr>
              <w:t>ния, м</w:t>
            </w:r>
            <w:r w:rsidRPr="00F038AA">
              <w:rPr>
                <w:b/>
                <w:bCs/>
                <w:sz w:val="24"/>
                <w:vertAlign w:val="superscript"/>
              </w:rPr>
              <w:t>2</w:t>
            </w:r>
          </w:p>
        </w:tc>
        <w:tc>
          <w:tcPr>
            <w:tcW w:w="743" w:type="pct"/>
            <w:shd w:val="clear" w:color="auto" w:fill="auto"/>
            <w:vAlign w:val="center"/>
          </w:tcPr>
          <w:p w14:paraId="29ED1354" w14:textId="7405C795" w:rsidR="00A82A8A" w:rsidRPr="00F038AA" w:rsidRDefault="00A82A8A" w:rsidP="00A82A8A">
            <w:pPr>
              <w:ind w:firstLine="0"/>
              <w:jc w:val="center"/>
              <w:rPr>
                <w:b/>
                <w:bCs/>
                <w:sz w:val="24"/>
              </w:rPr>
            </w:pPr>
            <w:r w:rsidRPr="00F038AA">
              <w:rPr>
                <w:b/>
                <w:bCs/>
                <w:sz w:val="24"/>
              </w:rPr>
              <w:t>Колич</w:t>
            </w:r>
            <w:r w:rsidRPr="00F038AA">
              <w:rPr>
                <w:b/>
                <w:bCs/>
                <w:sz w:val="24"/>
              </w:rPr>
              <w:t>е</w:t>
            </w:r>
            <w:r w:rsidRPr="00F038AA">
              <w:rPr>
                <w:b/>
                <w:bCs/>
                <w:sz w:val="24"/>
              </w:rPr>
              <w:t>ство р</w:t>
            </w:r>
            <w:r w:rsidRPr="00F038AA">
              <w:rPr>
                <w:b/>
                <w:bCs/>
                <w:sz w:val="24"/>
              </w:rPr>
              <w:t>а</w:t>
            </w:r>
            <w:r w:rsidRPr="00F038AA">
              <w:rPr>
                <w:b/>
                <w:bCs/>
                <w:sz w:val="24"/>
              </w:rPr>
              <w:t>бочих мест, чел.</w:t>
            </w:r>
          </w:p>
        </w:tc>
        <w:tc>
          <w:tcPr>
            <w:tcW w:w="742" w:type="pct"/>
            <w:vAlign w:val="center"/>
          </w:tcPr>
          <w:p w14:paraId="28C3F63A" w14:textId="6BFB4CB3" w:rsidR="00A82A8A" w:rsidRPr="00F038AA" w:rsidRDefault="00A82A8A" w:rsidP="00A82A8A">
            <w:pPr>
              <w:ind w:firstLine="0"/>
              <w:jc w:val="center"/>
              <w:rPr>
                <w:b/>
                <w:bCs/>
                <w:sz w:val="24"/>
              </w:rPr>
            </w:pPr>
            <w:r w:rsidRPr="00F038AA">
              <w:rPr>
                <w:b/>
                <w:bCs/>
                <w:sz w:val="24"/>
              </w:rPr>
              <w:t>Перечень обслужив</w:t>
            </w:r>
            <w:r w:rsidRPr="00F038AA">
              <w:rPr>
                <w:b/>
                <w:bCs/>
                <w:sz w:val="24"/>
              </w:rPr>
              <w:t>а</w:t>
            </w:r>
            <w:r w:rsidRPr="00F038AA">
              <w:rPr>
                <w:b/>
                <w:bCs/>
                <w:sz w:val="24"/>
              </w:rPr>
              <w:t>емых нас</w:t>
            </w:r>
            <w:r w:rsidRPr="00F038AA">
              <w:rPr>
                <w:b/>
                <w:bCs/>
                <w:sz w:val="24"/>
              </w:rPr>
              <w:t>е</w:t>
            </w:r>
            <w:r w:rsidRPr="00F038AA">
              <w:rPr>
                <w:b/>
                <w:bCs/>
                <w:sz w:val="24"/>
              </w:rPr>
              <w:t>ленных пунктов</w:t>
            </w:r>
          </w:p>
        </w:tc>
      </w:tr>
      <w:tr w:rsidR="00A82A8A" w:rsidRPr="00F038AA" w14:paraId="66B9DED9" w14:textId="00C9DCA0" w:rsidTr="003C7099">
        <w:trPr>
          <w:cantSplit/>
          <w:trHeight w:val="945"/>
        </w:trPr>
        <w:tc>
          <w:tcPr>
            <w:tcW w:w="1259" w:type="pct"/>
            <w:shd w:val="clear" w:color="auto" w:fill="auto"/>
            <w:vAlign w:val="center"/>
            <w:hideMark/>
          </w:tcPr>
          <w:p w14:paraId="5B9C4C6E" w14:textId="5ED335E0" w:rsidR="00A82A8A" w:rsidRPr="00F038AA" w:rsidRDefault="00A82A8A" w:rsidP="00A82A8A">
            <w:pPr>
              <w:ind w:firstLine="0"/>
              <w:jc w:val="left"/>
              <w:rPr>
                <w:sz w:val="24"/>
              </w:rPr>
            </w:pPr>
            <w:proofErr w:type="spellStart"/>
            <w:r w:rsidRPr="00F038AA">
              <w:rPr>
                <w:sz w:val="24"/>
              </w:rPr>
              <w:t>Удаченская</w:t>
            </w:r>
            <w:proofErr w:type="spellEnd"/>
            <w:r w:rsidRPr="00F038AA">
              <w:rPr>
                <w:sz w:val="24"/>
              </w:rPr>
              <w:t xml:space="preserve"> ООШ МО Ахтуби</w:t>
            </w:r>
            <w:r w:rsidRPr="00F038AA">
              <w:rPr>
                <w:sz w:val="24"/>
              </w:rPr>
              <w:t>н</w:t>
            </w:r>
            <w:r w:rsidRPr="00F038AA">
              <w:rPr>
                <w:sz w:val="24"/>
              </w:rPr>
              <w:t>ский мун</w:t>
            </w:r>
            <w:r w:rsidRPr="00F038AA">
              <w:rPr>
                <w:sz w:val="24"/>
              </w:rPr>
              <w:t>и</w:t>
            </w:r>
            <w:r w:rsidRPr="00F038AA">
              <w:rPr>
                <w:sz w:val="24"/>
              </w:rPr>
              <w:t>ципальный район Ас</w:t>
            </w:r>
            <w:r w:rsidRPr="00F038AA">
              <w:rPr>
                <w:sz w:val="24"/>
              </w:rPr>
              <w:t>т</w:t>
            </w:r>
            <w:r w:rsidRPr="00F038AA">
              <w:rPr>
                <w:sz w:val="24"/>
              </w:rPr>
              <w:t>раханской области, дошкольная группа</w:t>
            </w:r>
          </w:p>
        </w:tc>
        <w:tc>
          <w:tcPr>
            <w:tcW w:w="655" w:type="pct"/>
            <w:shd w:val="clear" w:color="auto" w:fill="auto"/>
            <w:vAlign w:val="center"/>
            <w:hideMark/>
          </w:tcPr>
          <w:p w14:paraId="162D1060" w14:textId="23F26106" w:rsidR="00A82A8A" w:rsidRPr="00F038AA" w:rsidRDefault="00A82A8A" w:rsidP="00A82A8A">
            <w:pPr>
              <w:ind w:firstLine="0"/>
              <w:jc w:val="left"/>
              <w:rPr>
                <w:sz w:val="24"/>
              </w:rPr>
            </w:pPr>
            <w:r w:rsidRPr="00F038AA">
              <w:rPr>
                <w:sz w:val="24"/>
              </w:rPr>
              <w:t>с. Удачное, пер. Ко</w:t>
            </w:r>
            <w:r w:rsidRPr="00F038AA">
              <w:rPr>
                <w:sz w:val="24"/>
              </w:rPr>
              <w:t>м</w:t>
            </w:r>
            <w:r w:rsidRPr="00F038AA">
              <w:rPr>
                <w:sz w:val="24"/>
              </w:rPr>
              <w:t>мунальный, 6</w:t>
            </w:r>
          </w:p>
        </w:tc>
        <w:tc>
          <w:tcPr>
            <w:tcW w:w="555" w:type="pct"/>
            <w:shd w:val="clear" w:color="auto" w:fill="auto"/>
            <w:vAlign w:val="center"/>
            <w:hideMark/>
          </w:tcPr>
          <w:p w14:paraId="59D9E261" w14:textId="7EEE2EBB" w:rsidR="00A82A8A" w:rsidRPr="00F038AA" w:rsidRDefault="00A82A8A" w:rsidP="00A82A8A">
            <w:pPr>
              <w:ind w:firstLine="0"/>
              <w:jc w:val="center"/>
              <w:rPr>
                <w:sz w:val="24"/>
              </w:rPr>
            </w:pPr>
            <w:r w:rsidRPr="00F038AA">
              <w:rPr>
                <w:sz w:val="24"/>
              </w:rPr>
              <w:t>18</w:t>
            </w:r>
          </w:p>
        </w:tc>
        <w:tc>
          <w:tcPr>
            <w:tcW w:w="559" w:type="pct"/>
            <w:shd w:val="clear" w:color="auto" w:fill="auto"/>
            <w:vAlign w:val="center"/>
            <w:hideMark/>
          </w:tcPr>
          <w:p w14:paraId="16CE8339" w14:textId="650E82DA" w:rsidR="00A82A8A" w:rsidRPr="00F038AA" w:rsidRDefault="00A82A8A" w:rsidP="00A82A8A">
            <w:pPr>
              <w:ind w:firstLine="0"/>
              <w:jc w:val="center"/>
              <w:rPr>
                <w:sz w:val="24"/>
              </w:rPr>
            </w:pPr>
            <w:r w:rsidRPr="00F038AA">
              <w:rPr>
                <w:sz w:val="24"/>
              </w:rPr>
              <w:t>16</w:t>
            </w:r>
          </w:p>
        </w:tc>
        <w:tc>
          <w:tcPr>
            <w:tcW w:w="487" w:type="pct"/>
            <w:shd w:val="clear" w:color="auto" w:fill="auto"/>
            <w:vAlign w:val="center"/>
            <w:hideMark/>
          </w:tcPr>
          <w:p w14:paraId="0B8CEF56" w14:textId="4DE0B252" w:rsidR="00A82A8A" w:rsidRPr="00F038AA" w:rsidRDefault="00A82A8A" w:rsidP="00A82A8A">
            <w:pPr>
              <w:ind w:firstLine="0"/>
              <w:jc w:val="center"/>
              <w:rPr>
                <w:sz w:val="24"/>
              </w:rPr>
            </w:pPr>
            <w:r w:rsidRPr="00F038AA">
              <w:rPr>
                <w:sz w:val="24"/>
              </w:rPr>
              <w:t>147,2</w:t>
            </w:r>
          </w:p>
        </w:tc>
        <w:tc>
          <w:tcPr>
            <w:tcW w:w="743" w:type="pct"/>
            <w:shd w:val="clear" w:color="auto" w:fill="auto"/>
            <w:vAlign w:val="center"/>
            <w:hideMark/>
          </w:tcPr>
          <w:p w14:paraId="2FDAFD9E" w14:textId="08004C20" w:rsidR="00A82A8A" w:rsidRPr="00F038AA" w:rsidRDefault="00A82A8A" w:rsidP="00A82A8A">
            <w:pPr>
              <w:ind w:firstLine="0"/>
              <w:jc w:val="center"/>
              <w:rPr>
                <w:sz w:val="24"/>
              </w:rPr>
            </w:pPr>
            <w:r w:rsidRPr="00F038AA">
              <w:rPr>
                <w:sz w:val="24"/>
              </w:rPr>
              <w:t>4</w:t>
            </w:r>
          </w:p>
        </w:tc>
        <w:tc>
          <w:tcPr>
            <w:tcW w:w="742" w:type="pct"/>
            <w:vAlign w:val="center"/>
          </w:tcPr>
          <w:p w14:paraId="5B219986" w14:textId="2F11609F" w:rsidR="00A82A8A" w:rsidRPr="00F038AA" w:rsidRDefault="00A82A8A" w:rsidP="00A82A8A">
            <w:pPr>
              <w:ind w:firstLine="0"/>
              <w:jc w:val="left"/>
              <w:rPr>
                <w:sz w:val="24"/>
              </w:rPr>
            </w:pPr>
            <w:r w:rsidRPr="00F038AA">
              <w:rPr>
                <w:sz w:val="24"/>
              </w:rPr>
              <w:t>с. Удачное, п. Вербл</w:t>
            </w:r>
            <w:r w:rsidRPr="00F038AA">
              <w:rPr>
                <w:sz w:val="24"/>
              </w:rPr>
              <w:t>ю</w:t>
            </w:r>
            <w:r w:rsidRPr="00F038AA">
              <w:rPr>
                <w:sz w:val="24"/>
              </w:rPr>
              <w:t>жий</w:t>
            </w:r>
          </w:p>
        </w:tc>
      </w:tr>
      <w:tr w:rsidR="00A82A8A" w:rsidRPr="00F038AA" w14:paraId="14426A4D" w14:textId="330B9AC0" w:rsidTr="003C7099">
        <w:trPr>
          <w:trHeight w:val="630"/>
        </w:trPr>
        <w:tc>
          <w:tcPr>
            <w:tcW w:w="1259" w:type="pct"/>
            <w:shd w:val="clear" w:color="auto" w:fill="auto"/>
            <w:vAlign w:val="center"/>
            <w:hideMark/>
          </w:tcPr>
          <w:p w14:paraId="3A7EFFBE" w14:textId="0F12C9C5" w:rsidR="00A82A8A" w:rsidRPr="00F038AA" w:rsidRDefault="00A82A8A" w:rsidP="00A82A8A">
            <w:pPr>
              <w:ind w:firstLine="0"/>
              <w:jc w:val="left"/>
              <w:rPr>
                <w:sz w:val="24"/>
              </w:rPr>
            </w:pPr>
            <w:proofErr w:type="spellStart"/>
            <w:r w:rsidRPr="00F038AA">
              <w:rPr>
                <w:sz w:val="24"/>
              </w:rPr>
              <w:t>Удаченская</w:t>
            </w:r>
            <w:proofErr w:type="spellEnd"/>
            <w:r w:rsidRPr="00F038AA">
              <w:rPr>
                <w:sz w:val="24"/>
              </w:rPr>
              <w:t xml:space="preserve"> ООШ МО Ахтуби</w:t>
            </w:r>
            <w:r w:rsidRPr="00F038AA">
              <w:rPr>
                <w:sz w:val="24"/>
              </w:rPr>
              <w:t>н</w:t>
            </w:r>
            <w:r w:rsidRPr="00F038AA">
              <w:rPr>
                <w:sz w:val="24"/>
              </w:rPr>
              <w:t>ский мун</w:t>
            </w:r>
            <w:r w:rsidRPr="00F038AA">
              <w:rPr>
                <w:sz w:val="24"/>
              </w:rPr>
              <w:t>и</w:t>
            </w:r>
            <w:r w:rsidRPr="00F038AA">
              <w:rPr>
                <w:sz w:val="24"/>
              </w:rPr>
              <w:t>ципальный район Ас</w:t>
            </w:r>
            <w:r w:rsidRPr="00F038AA">
              <w:rPr>
                <w:sz w:val="24"/>
              </w:rPr>
              <w:t>т</w:t>
            </w:r>
            <w:r w:rsidRPr="00F038AA">
              <w:rPr>
                <w:sz w:val="24"/>
              </w:rPr>
              <w:t>раханской области</w:t>
            </w:r>
          </w:p>
        </w:tc>
        <w:tc>
          <w:tcPr>
            <w:tcW w:w="655" w:type="pct"/>
            <w:shd w:val="clear" w:color="auto" w:fill="auto"/>
            <w:vAlign w:val="center"/>
            <w:hideMark/>
          </w:tcPr>
          <w:p w14:paraId="3525E96D" w14:textId="07AA489B" w:rsidR="00A82A8A" w:rsidRPr="00F038AA" w:rsidRDefault="00A82A8A" w:rsidP="00A82A8A">
            <w:pPr>
              <w:ind w:firstLine="0"/>
              <w:jc w:val="left"/>
              <w:rPr>
                <w:sz w:val="24"/>
              </w:rPr>
            </w:pPr>
            <w:r w:rsidRPr="00F038AA">
              <w:rPr>
                <w:sz w:val="24"/>
              </w:rPr>
              <w:t>с. Удачное, пер. Ко</w:t>
            </w:r>
            <w:r w:rsidRPr="00F038AA">
              <w:rPr>
                <w:sz w:val="24"/>
              </w:rPr>
              <w:t>м</w:t>
            </w:r>
            <w:r w:rsidRPr="00F038AA">
              <w:rPr>
                <w:sz w:val="24"/>
              </w:rPr>
              <w:t>мунальный, 6</w:t>
            </w:r>
          </w:p>
        </w:tc>
        <w:tc>
          <w:tcPr>
            <w:tcW w:w="555" w:type="pct"/>
            <w:shd w:val="clear" w:color="auto" w:fill="auto"/>
            <w:vAlign w:val="center"/>
            <w:hideMark/>
          </w:tcPr>
          <w:p w14:paraId="0A78C66E" w14:textId="3FB0D828" w:rsidR="00A82A8A" w:rsidRPr="00F038AA" w:rsidRDefault="00A82A8A" w:rsidP="00A82A8A">
            <w:pPr>
              <w:ind w:firstLine="0"/>
              <w:jc w:val="center"/>
              <w:rPr>
                <w:sz w:val="24"/>
              </w:rPr>
            </w:pPr>
            <w:r w:rsidRPr="00F038AA">
              <w:rPr>
                <w:sz w:val="24"/>
              </w:rPr>
              <w:t>220</w:t>
            </w:r>
          </w:p>
        </w:tc>
        <w:tc>
          <w:tcPr>
            <w:tcW w:w="559" w:type="pct"/>
            <w:shd w:val="clear" w:color="auto" w:fill="auto"/>
            <w:vAlign w:val="center"/>
            <w:hideMark/>
          </w:tcPr>
          <w:p w14:paraId="5661168B" w14:textId="78660662" w:rsidR="00A82A8A" w:rsidRPr="00F038AA" w:rsidRDefault="00A82A8A" w:rsidP="00A82A8A">
            <w:pPr>
              <w:ind w:firstLine="0"/>
              <w:jc w:val="center"/>
              <w:rPr>
                <w:sz w:val="24"/>
              </w:rPr>
            </w:pPr>
            <w:r w:rsidRPr="00F038AA">
              <w:rPr>
                <w:sz w:val="24"/>
              </w:rPr>
              <w:t>62</w:t>
            </w:r>
          </w:p>
        </w:tc>
        <w:tc>
          <w:tcPr>
            <w:tcW w:w="487" w:type="pct"/>
            <w:shd w:val="clear" w:color="auto" w:fill="auto"/>
            <w:vAlign w:val="center"/>
            <w:hideMark/>
          </w:tcPr>
          <w:p w14:paraId="65AAAF41" w14:textId="660A6A94" w:rsidR="00A82A8A" w:rsidRPr="00F038AA" w:rsidRDefault="00A82A8A" w:rsidP="00A82A8A">
            <w:pPr>
              <w:ind w:firstLine="0"/>
              <w:jc w:val="center"/>
              <w:rPr>
                <w:sz w:val="24"/>
              </w:rPr>
            </w:pPr>
            <w:r w:rsidRPr="00F038AA">
              <w:rPr>
                <w:sz w:val="24"/>
              </w:rPr>
              <w:t>1200</w:t>
            </w:r>
          </w:p>
        </w:tc>
        <w:tc>
          <w:tcPr>
            <w:tcW w:w="743" w:type="pct"/>
            <w:shd w:val="clear" w:color="auto" w:fill="auto"/>
            <w:vAlign w:val="center"/>
            <w:hideMark/>
          </w:tcPr>
          <w:p w14:paraId="38F57C22" w14:textId="126D21E9" w:rsidR="00A82A8A" w:rsidRPr="00F038AA" w:rsidRDefault="00A82A8A" w:rsidP="00A82A8A">
            <w:pPr>
              <w:ind w:firstLine="0"/>
              <w:jc w:val="center"/>
              <w:rPr>
                <w:sz w:val="24"/>
              </w:rPr>
            </w:pPr>
            <w:r w:rsidRPr="00F038AA">
              <w:rPr>
                <w:sz w:val="24"/>
              </w:rPr>
              <w:t>25</w:t>
            </w:r>
          </w:p>
        </w:tc>
        <w:tc>
          <w:tcPr>
            <w:tcW w:w="742" w:type="pct"/>
            <w:vAlign w:val="center"/>
          </w:tcPr>
          <w:p w14:paraId="5F3C7A5C" w14:textId="48B48788" w:rsidR="00A82A8A" w:rsidRPr="00F038AA" w:rsidRDefault="00A82A8A" w:rsidP="00A82A8A">
            <w:pPr>
              <w:ind w:firstLine="0"/>
              <w:jc w:val="left"/>
              <w:rPr>
                <w:sz w:val="24"/>
              </w:rPr>
            </w:pPr>
            <w:r w:rsidRPr="00F038AA">
              <w:rPr>
                <w:sz w:val="24"/>
              </w:rPr>
              <w:t>с. Удачное, п. Вербл</w:t>
            </w:r>
            <w:r w:rsidRPr="00F038AA">
              <w:rPr>
                <w:sz w:val="24"/>
              </w:rPr>
              <w:t>ю</w:t>
            </w:r>
            <w:r w:rsidRPr="00F038AA">
              <w:rPr>
                <w:sz w:val="24"/>
              </w:rPr>
              <w:t>жий</w:t>
            </w:r>
          </w:p>
        </w:tc>
      </w:tr>
    </w:tbl>
    <w:p w14:paraId="12925FF3" w14:textId="77777777" w:rsidR="008D29DD" w:rsidRPr="00F038AA" w:rsidRDefault="008D29DD" w:rsidP="00C66527">
      <w:pPr>
        <w:pStyle w:val="ab"/>
      </w:pPr>
    </w:p>
    <w:p w14:paraId="0DC5CF6C" w14:textId="34D3D906" w:rsidR="00C66527" w:rsidRPr="00F038AA" w:rsidRDefault="00C66527" w:rsidP="00C66527">
      <w:pPr>
        <w:pStyle w:val="ab"/>
      </w:pPr>
      <w:r w:rsidRPr="00F038AA">
        <w:t xml:space="preserve">В соответствии с </w:t>
      </w:r>
      <w:r w:rsidRPr="00F038AA">
        <w:rPr>
          <w:color w:val="000000"/>
        </w:rPr>
        <w:t>Местными нормативами градостроительного прое</w:t>
      </w:r>
      <w:r w:rsidRPr="00F038AA">
        <w:rPr>
          <w:color w:val="000000"/>
        </w:rPr>
        <w:t>к</w:t>
      </w:r>
      <w:r w:rsidRPr="00F038AA">
        <w:rPr>
          <w:color w:val="000000"/>
        </w:rPr>
        <w:t xml:space="preserve">тирования </w:t>
      </w:r>
      <w:r w:rsidR="00A82A8A" w:rsidRPr="00F038AA">
        <w:rPr>
          <w:spacing w:val="-2"/>
        </w:rPr>
        <w:t>Удаченского</w:t>
      </w:r>
      <w:r w:rsidR="007D2AEE" w:rsidRPr="00F038AA">
        <w:rPr>
          <w:szCs w:val="24"/>
        </w:rPr>
        <w:t xml:space="preserve"> сельсовета</w:t>
      </w:r>
      <w:r w:rsidR="007D2AEE" w:rsidRPr="00F038AA">
        <w:t xml:space="preserve"> </w:t>
      </w:r>
      <w:r w:rsidRPr="00F038AA">
        <w:t>норма обеспеченности населения детск</w:t>
      </w:r>
      <w:r w:rsidRPr="00F038AA">
        <w:t>и</w:t>
      </w:r>
      <w:r w:rsidRPr="00F038AA">
        <w:t xml:space="preserve">ми дошкольными учреждениями должна составлять </w:t>
      </w:r>
      <w:r w:rsidR="001826B1" w:rsidRPr="00F038AA">
        <w:t>4</w:t>
      </w:r>
      <w:r w:rsidR="007D2AEE" w:rsidRPr="00F038AA">
        <w:t>5</w:t>
      </w:r>
      <w:r w:rsidRPr="00F038AA">
        <w:t xml:space="preserve"> мест на</w:t>
      </w:r>
      <w:r w:rsidR="001826B1" w:rsidRPr="00F038AA">
        <w:t xml:space="preserve"> 100 детей в возрасте 0-7 лет</w:t>
      </w:r>
      <w:r w:rsidRPr="00F038AA">
        <w:t>. Норма обеспеченности населения общеобразовательными учреждениями должна составлять</w:t>
      </w:r>
      <w:r w:rsidR="007D2AEE" w:rsidRPr="00F038AA">
        <w:t xml:space="preserve"> </w:t>
      </w:r>
      <w:r w:rsidR="001826B1" w:rsidRPr="00F038AA">
        <w:t>45</w:t>
      </w:r>
      <w:r w:rsidRPr="00F038AA">
        <w:t xml:space="preserve"> мест на</w:t>
      </w:r>
      <w:r w:rsidR="001826B1" w:rsidRPr="00F038AA">
        <w:t xml:space="preserve"> 100 детей в возрасте 5-18 лет</w:t>
      </w:r>
      <w:r w:rsidRPr="00F038AA">
        <w:t xml:space="preserve">. </w:t>
      </w:r>
    </w:p>
    <w:p w14:paraId="4D2FD308" w14:textId="3B5796C9" w:rsidR="007D2AEE" w:rsidRPr="00F038AA" w:rsidRDefault="001826B1" w:rsidP="007D2AEE">
      <w:pPr>
        <w:pStyle w:val="a9"/>
        <w:widowControl/>
        <w:spacing w:line="240" w:lineRule="auto"/>
        <w:rPr>
          <w:szCs w:val="28"/>
        </w:rPr>
      </w:pPr>
      <w:r w:rsidRPr="00F038AA">
        <w:rPr>
          <w:szCs w:val="28"/>
        </w:rPr>
        <w:t>П</w:t>
      </w:r>
      <w:r w:rsidR="00C66527" w:rsidRPr="00F038AA">
        <w:rPr>
          <w:szCs w:val="28"/>
        </w:rPr>
        <w:t xml:space="preserve">о нормативу к расчетному сроку в </w:t>
      </w:r>
      <w:r w:rsidR="007D2AEE" w:rsidRPr="00F038AA">
        <w:rPr>
          <w:szCs w:val="28"/>
        </w:rPr>
        <w:t>сельсовете</w:t>
      </w:r>
      <w:r w:rsidR="00C66527" w:rsidRPr="00F038AA">
        <w:rPr>
          <w:szCs w:val="28"/>
        </w:rPr>
        <w:t xml:space="preserve"> долж</w:t>
      </w:r>
      <w:r w:rsidR="00A82A8A" w:rsidRPr="00F038AA">
        <w:rPr>
          <w:szCs w:val="28"/>
        </w:rPr>
        <w:t>18</w:t>
      </w:r>
      <w:r w:rsidR="00C66527" w:rsidRPr="00F038AA">
        <w:rPr>
          <w:szCs w:val="28"/>
        </w:rPr>
        <w:t xml:space="preserve"> мест в детских дошкольных учреждениях. </w:t>
      </w:r>
      <w:r w:rsidR="007D2AEE" w:rsidRPr="00F038AA">
        <w:rPr>
          <w:szCs w:val="28"/>
        </w:rPr>
        <w:t>Имеющая м</w:t>
      </w:r>
      <w:r w:rsidR="00C66527" w:rsidRPr="00F038AA">
        <w:rPr>
          <w:szCs w:val="28"/>
        </w:rPr>
        <w:t>ощность учреждений образовани</w:t>
      </w:r>
      <w:r w:rsidR="007D2AEE" w:rsidRPr="00F038AA">
        <w:rPr>
          <w:szCs w:val="28"/>
        </w:rPr>
        <w:t>я</w:t>
      </w:r>
      <w:r w:rsidR="00C66527" w:rsidRPr="00F038AA">
        <w:rPr>
          <w:szCs w:val="28"/>
        </w:rPr>
        <w:t xml:space="preserve"> </w:t>
      </w:r>
      <w:r w:rsidR="007D2AEE" w:rsidRPr="00F038AA">
        <w:rPr>
          <w:szCs w:val="28"/>
        </w:rPr>
        <w:t xml:space="preserve">на территории сельсовета </w:t>
      </w:r>
      <w:r w:rsidR="008D29DD" w:rsidRPr="00F038AA">
        <w:rPr>
          <w:szCs w:val="28"/>
        </w:rPr>
        <w:t>удовлетворяет</w:t>
      </w:r>
      <w:r w:rsidR="007D2AEE" w:rsidRPr="00F038AA">
        <w:rPr>
          <w:szCs w:val="28"/>
        </w:rPr>
        <w:t xml:space="preserve"> нормативн</w:t>
      </w:r>
      <w:r w:rsidR="008D29DD" w:rsidRPr="00F038AA">
        <w:rPr>
          <w:szCs w:val="28"/>
        </w:rPr>
        <w:t>ым потребностям на расче</w:t>
      </w:r>
      <w:r w:rsidR="008D29DD" w:rsidRPr="00F038AA">
        <w:rPr>
          <w:szCs w:val="28"/>
        </w:rPr>
        <w:t>т</w:t>
      </w:r>
      <w:r w:rsidR="008D29DD" w:rsidRPr="00F038AA">
        <w:rPr>
          <w:szCs w:val="28"/>
        </w:rPr>
        <w:t>ный срок</w:t>
      </w:r>
      <w:r w:rsidR="00C66527" w:rsidRPr="00F038AA">
        <w:rPr>
          <w:szCs w:val="28"/>
        </w:rPr>
        <w:t>.</w:t>
      </w:r>
      <w:r w:rsidRPr="00F038AA">
        <w:rPr>
          <w:szCs w:val="28"/>
        </w:rPr>
        <w:t xml:space="preserve"> </w:t>
      </w:r>
      <w:r w:rsidR="007D2AEE" w:rsidRPr="00F038AA">
        <w:rPr>
          <w:szCs w:val="28"/>
        </w:rPr>
        <w:t>Строительства и реконструкции учреждений образования на те</w:t>
      </w:r>
      <w:r w:rsidR="007D2AEE" w:rsidRPr="00F038AA">
        <w:rPr>
          <w:szCs w:val="28"/>
        </w:rPr>
        <w:t>р</w:t>
      </w:r>
      <w:r w:rsidR="007D2AEE" w:rsidRPr="00F038AA">
        <w:rPr>
          <w:szCs w:val="28"/>
        </w:rPr>
        <w:t>ритории сельсовета не предусматривается.</w:t>
      </w:r>
    </w:p>
    <w:p w14:paraId="3DBBDA7F" w14:textId="77777777" w:rsidR="00203BB2" w:rsidRPr="00F038AA" w:rsidRDefault="00203BB2" w:rsidP="00A97BDE">
      <w:pPr>
        <w:pStyle w:val="a9"/>
        <w:widowControl/>
        <w:spacing w:line="240" w:lineRule="auto"/>
        <w:rPr>
          <w:szCs w:val="28"/>
        </w:rPr>
      </w:pPr>
    </w:p>
    <w:p w14:paraId="3E4ECD7D" w14:textId="6C7080CC" w:rsidR="00C900BF" w:rsidRPr="00F038AA" w:rsidRDefault="00C900BF" w:rsidP="00C900BF">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2</w:t>
      </w:r>
      <w:r w:rsidR="00C43307" w:rsidRPr="00F038AA">
        <w:rPr>
          <w:noProof/>
        </w:rPr>
        <w:fldChar w:fldCharType="end"/>
      </w:r>
      <w:r w:rsidRPr="00F038AA">
        <w:t xml:space="preserve"> </w:t>
      </w:r>
      <w:r w:rsidR="00AD27D4" w:rsidRPr="00F038AA">
        <w:rPr>
          <w:iCs/>
        </w:rPr>
        <w:t>Нормативный расчет проектной обеспеченности</w:t>
      </w:r>
      <w:r w:rsidR="001826B1" w:rsidRPr="00F038AA">
        <w:rPr>
          <w:iCs/>
        </w:rPr>
        <w:t xml:space="preserve"> учреждени</w:t>
      </w:r>
      <w:r w:rsidR="00AD27D4" w:rsidRPr="00F038AA">
        <w:rPr>
          <w:iCs/>
        </w:rPr>
        <w:t>ями</w:t>
      </w:r>
      <w:r w:rsidR="001826B1" w:rsidRPr="00F038AA">
        <w:rPr>
          <w:iCs/>
        </w:rPr>
        <w:t xml:space="preserve"> </w:t>
      </w:r>
      <w:r w:rsidRPr="00F038AA">
        <w:t>образования</w:t>
      </w:r>
    </w:p>
    <w:tbl>
      <w:tblPr>
        <w:tblW w:w="5000" w:type="pct"/>
        <w:tblLook w:val="04A0" w:firstRow="1" w:lastRow="0" w:firstColumn="1" w:lastColumn="0" w:noHBand="0" w:noVBand="1"/>
      </w:tblPr>
      <w:tblGrid>
        <w:gridCol w:w="1707"/>
        <w:gridCol w:w="1330"/>
        <w:gridCol w:w="1473"/>
        <w:gridCol w:w="1339"/>
        <w:gridCol w:w="611"/>
        <w:gridCol w:w="1250"/>
        <w:gridCol w:w="611"/>
        <w:gridCol w:w="1250"/>
      </w:tblGrid>
      <w:tr w:rsidR="001826B1" w:rsidRPr="00F038AA" w14:paraId="4504E9F3" w14:textId="77777777" w:rsidTr="001826B1">
        <w:trPr>
          <w:trHeight w:val="20"/>
          <w:tblHeader/>
        </w:trPr>
        <w:tc>
          <w:tcPr>
            <w:tcW w:w="8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F9FC3" w14:textId="77777777" w:rsidR="001826B1" w:rsidRPr="00F038AA" w:rsidRDefault="001826B1" w:rsidP="001826B1">
            <w:pPr>
              <w:ind w:firstLine="0"/>
              <w:jc w:val="center"/>
              <w:rPr>
                <w:b/>
                <w:bCs/>
                <w:sz w:val="24"/>
              </w:rPr>
            </w:pPr>
            <w:bookmarkStart w:id="125" w:name="_Toc290137477"/>
            <w:bookmarkStart w:id="126" w:name="_Toc292361354"/>
            <w:bookmarkStart w:id="127" w:name="_Toc332475808"/>
            <w:bookmarkStart w:id="128" w:name="_Toc27734121"/>
            <w:bookmarkStart w:id="129" w:name="_Toc69398875"/>
            <w:bookmarkEnd w:id="123"/>
            <w:bookmarkEnd w:id="124"/>
            <w:r w:rsidRPr="00F038AA">
              <w:rPr>
                <w:b/>
                <w:bCs/>
                <w:sz w:val="24"/>
              </w:rPr>
              <w:t>Наименов</w:t>
            </w:r>
            <w:r w:rsidRPr="00F038AA">
              <w:rPr>
                <w:b/>
                <w:bCs/>
                <w:sz w:val="24"/>
              </w:rPr>
              <w:t>а</w:t>
            </w:r>
            <w:r w:rsidRPr="00F038AA">
              <w:rPr>
                <w:b/>
                <w:bCs/>
                <w:sz w:val="24"/>
              </w:rPr>
              <w:t>ние типа учреждения обслужив</w:t>
            </w:r>
            <w:r w:rsidRPr="00F038AA">
              <w:rPr>
                <w:b/>
                <w:bCs/>
                <w:sz w:val="24"/>
              </w:rPr>
              <w:t>а</w:t>
            </w:r>
            <w:r w:rsidRPr="00F038AA">
              <w:rPr>
                <w:b/>
                <w:bCs/>
                <w:sz w:val="24"/>
              </w:rPr>
              <w:t>ния</w:t>
            </w:r>
          </w:p>
        </w:tc>
        <w:tc>
          <w:tcPr>
            <w:tcW w:w="6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D0C292" w14:textId="6D2FFE21" w:rsidR="001826B1" w:rsidRPr="00F038AA" w:rsidRDefault="001826B1" w:rsidP="001826B1">
            <w:pPr>
              <w:ind w:firstLine="0"/>
              <w:jc w:val="center"/>
              <w:rPr>
                <w:b/>
                <w:bCs/>
                <w:sz w:val="24"/>
              </w:rPr>
            </w:pPr>
            <w:r w:rsidRPr="00F038AA">
              <w:rPr>
                <w:b/>
                <w:bCs/>
                <w:sz w:val="24"/>
              </w:rPr>
              <w:t>Мин</w:t>
            </w:r>
            <w:r w:rsidRPr="00F038AA">
              <w:rPr>
                <w:b/>
                <w:bCs/>
                <w:sz w:val="24"/>
              </w:rPr>
              <w:t>и</w:t>
            </w:r>
            <w:r w:rsidRPr="00F038AA">
              <w:rPr>
                <w:b/>
                <w:bCs/>
                <w:sz w:val="24"/>
              </w:rPr>
              <w:t>мально допуст</w:t>
            </w:r>
            <w:r w:rsidRPr="00F038AA">
              <w:rPr>
                <w:b/>
                <w:bCs/>
                <w:sz w:val="24"/>
              </w:rPr>
              <w:t>и</w:t>
            </w:r>
            <w:r w:rsidRPr="00F038AA">
              <w:rPr>
                <w:b/>
                <w:bCs/>
                <w:sz w:val="24"/>
              </w:rPr>
              <w:t>мый ур</w:t>
            </w:r>
            <w:r w:rsidRPr="00F038AA">
              <w:rPr>
                <w:b/>
                <w:bCs/>
                <w:sz w:val="24"/>
              </w:rPr>
              <w:t>о</w:t>
            </w:r>
            <w:r w:rsidRPr="00F038AA">
              <w:rPr>
                <w:b/>
                <w:bCs/>
                <w:sz w:val="24"/>
              </w:rPr>
              <w:t>вень обесп</w:t>
            </w:r>
            <w:r w:rsidRPr="00F038AA">
              <w:rPr>
                <w:b/>
                <w:bCs/>
                <w:sz w:val="24"/>
              </w:rPr>
              <w:t>е</w:t>
            </w:r>
            <w:r w:rsidRPr="00F038AA">
              <w:rPr>
                <w:b/>
                <w:bCs/>
                <w:sz w:val="24"/>
              </w:rPr>
              <w:t>ченности</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546DC" w14:textId="6FF8AA4B" w:rsidR="001826B1" w:rsidRPr="00F038AA" w:rsidRDefault="001826B1" w:rsidP="001826B1">
            <w:pPr>
              <w:ind w:firstLine="0"/>
              <w:jc w:val="center"/>
              <w:rPr>
                <w:b/>
                <w:bCs/>
                <w:sz w:val="24"/>
              </w:rPr>
            </w:pPr>
            <w:r w:rsidRPr="00F038AA">
              <w:rPr>
                <w:b/>
                <w:bCs/>
                <w:sz w:val="24"/>
              </w:rPr>
              <w:t>Макс</w:t>
            </w:r>
            <w:r w:rsidRPr="00F038AA">
              <w:rPr>
                <w:b/>
                <w:bCs/>
                <w:sz w:val="24"/>
              </w:rPr>
              <w:t>и</w:t>
            </w:r>
            <w:r w:rsidRPr="00F038AA">
              <w:rPr>
                <w:b/>
                <w:bCs/>
                <w:sz w:val="24"/>
              </w:rPr>
              <w:t>мально д</w:t>
            </w:r>
            <w:r w:rsidRPr="00F038AA">
              <w:rPr>
                <w:b/>
                <w:bCs/>
                <w:sz w:val="24"/>
              </w:rPr>
              <w:t>о</w:t>
            </w:r>
            <w:r w:rsidRPr="00F038AA">
              <w:rPr>
                <w:b/>
                <w:bCs/>
                <w:sz w:val="24"/>
              </w:rPr>
              <w:t>пустимый уровень террит</w:t>
            </w:r>
            <w:r w:rsidRPr="00F038AA">
              <w:rPr>
                <w:b/>
                <w:bCs/>
                <w:sz w:val="24"/>
              </w:rPr>
              <w:t>о</w:t>
            </w:r>
            <w:r w:rsidRPr="00F038AA">
              <w:rPr>
                <w:b/>
                <w:bCs/>
                <w:sz w:val="24"/>
              </w:rPr>
              <w:t>риальной доступн</w:t>
            </w:r>
            <w:r w:rsidRPr="00F038AA">
              <w:rPr>
                <w:b/>
                <w:bCs/>
                <w:sz w:val="24"/>
              </w:rPr>
              <w:t>о</w:t>
            </w:r>
            <w:r w:rsidRPr="00F038AA">
              <w:rPr>
                <w:b/>
                <w:bCs/>
                <w:sz w:val="24"/>
              </w:rPr>
              <w:t>сти</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3C4E5F" w14:textId="235A1756" w:rsidR="001826B1" w:rsidRPr="00F038AA" w:rsidRDefault="006D2A7F" w:rsidP="001826B1">
            <w:pPr>
              <w:ind w:firstLine="0"/>
              <w:jc w:val="center"/>
              <w:rPr>
                <w:b/>
                <w:bCs/>
                <w:sz w:val="24"/>
              </w:rPr>
            </w:pPr>
            <w:r w:rsidRPr="00F038AA">
              <w:rPr>
                <w:b/>
                <w:bCs/>
                <w:sz w:val="24"/>
              </w:rPr>
              <w:t>Сущ</w:t>
            </w:r>
            <w:r w:rsidRPr="00F038AA">
              <w:rPr>
                <w:b/>
                <w:bCs/>
                <w:sz w:val="24"/>
              </w:rPr>
              <w:t>е</w:t>
            </w:r>
            <w:r w:rsidRPr="00F038AA">
              <w:rPr>
                <w:b/>
                <w:bCs/>
                <w:sz w:val="24"/>
              </w:rPr>
              <w:t>ствующая мо</w:t>
            </w:r>
            <w:r w:rsidRPr="00F038AA">
              <w:rPr>
                <w:b/>
                <w:bCs/>
                <w:sz w:val="24"/>
              </w:rPr>
              <w:t>щ</w:t>
            </w:r>
            <w:r w:rsidRPr="00F038AA">
              <w:rPr>
                <w:b/>
                <w:bCs/>
                <w:sz w:val="24"/>
              </w:rPr>
              <w:t>ность</w:t>
            </w:r>
            <w:r w:rsidR="001826B1" w:rsidRPr="00F038AA">
              <w:rPr>
                <w:b/>
                <w:bCs/>
                <w:sz w:val="24"/>
              </w:rPr>
              <w:t>, мест</w:t>
            </w:r>
          </w:p>
        </w:tc>
        <w:tc>
          <w:tcPr>
            <w:tcW w:w="1005" w:type="pct"/>
            <w:gridSpan w:val="2"/>
            <w:tcBorders>
              <w:top w:val="single" w:sz="4" w:space="0" w:color="auto"/>
              <w:left w:val="nil"/>
              <w:bottom w:val="single" w:sz="4" w:space="0" w:color="auto"/>
              <w:right w:val="single" w:sz="4" w:space="0" w:color="auto"/>
            </w:tcBorders>
            <w:shd w:val="clear" w:color="auto" w:fill="auto"/>
            <w:vAlign w:val="center"/>
            <w:hideMark/>
          </w:tcPr>
          <w:p w14:paraId="1397744C" w14:textId="77777777" w:rsidR="001826B1" w:rsidRPr="00F038AA" w:rsidRDefault="001826B1" w:rsidP="001826B1">
            <w:pPr>
              <w:ind w:firstLine="0"/>
              <w:jc w:val="center"/>
              <w:rPr>
                <w:b/>
                <w:bCs/>
                <w:sz w:val="24"/>
              </w:rPr>
            </w:pPr>
            <w:r w:rsidRPr="00F038AA">
              <w:rPr>
                <w:b/>
                <w:bCs/>
                <w:sz w:val="24"/>
              </w:rPr>
              <w:t>Требуется на I очередь, мест</w:t>
            </w:r>
          </w:p>
        </w:tc>
        <w:tc>
          <w:tcPr>
            <w:tcW w:w="1201" w:type="pct"/>
            <w:gridSpan w:val="2"/>
            <w:tcBorders>
              <w:top w:val="single" w:sz="4" w:space="0" w:color="auto"/>
              <w:left w:val="nil"/>
              <w:bottom w:val="single" w:sz="4" w:space="0" w:color="auto"/>
              <w:right w:val="single" w:sz="4" w:space="0" w:color="auto"/>
            </w:tcBorders>
            <w:shd w:val="clear" w:color="auto" w:fill="auto"/>
            <w:vAlign w:val="center"/>
            <w:hideMark/>
          </w:tcPr>
          <w:p w14:paraId="34553CA9" w14:textId="77777777" w:rsidR="001826B1" w:rsidRPr="00F038AA" w:rsidRDefault="001826B1" w:rsidP="001826B1">
            <w:pPr>
              <w:ind w:firstLine="0"/>
              <w:jc w:val="center"/>
              <w:rPr>
                <w:b/>
                <w:bCs/>
                <w:sz w:val="24"/>
              </w:rPr>
            </w:pPr>
            <w:r w:rsidRPr="00F038AA">
              <w:rPr>
                <w:b/>
                <w:bCs/>
                <w:sz w:val="24"/>
              </w:rPr>
              <w:t>Требуется на расчетный срок, мест</w:t>
            </w:r>
          </w:p>
        </w:tc>
      </w:tr>
      <w:tr w:rsidR="001826B1" w:rsidRPr="00F038AA" w14:paraId="40F4B610" w14:textId="77777777" w:rsidTr="001826B1">
        <w:trPr>
          <w:trHeight w:val="20"/>
          <w:tblHeader/>
        </w:trPr>
        <w:tc>
          <w:tcPr>
            <w:tcW w:w="813" w:type="pct"/>
            <w:vMerge/>
            <w:tcBorders>
              <w:top w:val="single" w:sz="4" w:space="0" w:color="auto"/>
              <w:left w:val="single" w:sz="4" w:space="0" w:color="auto"/>
              <w:bottom w:val="single" w:sz="4" w:space="0" w:color="auto"/>
              <w:right w:val="single" w:sz="4" w:space="0" w:color="auto"/>
            </w:tcBorders>
            <w:vAlign w:val="center"/>
            <w:hideMark/>
          </w:tcPr>
          <w:p w14:paraId="688FDED9" w14:textId="77777777" w:rsidR="001826B1" w:rsidRPr="00F038AA" w:rsidRDefault="001826B1" w:rsidP="001826B1">
            <w:pPr>
              <w:ind w:firstLine="0"/>
              <w:jc w:val="left"/>
              <w:rPr>
                <w:b/>
                <w:bCs/>
                <w:sz w:val="24"/>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72652749" w14:textId="77777777" w:rsidR="001826B1" w:rsidRPr="00F038AA" w:rsidRDefault="001826B1" w:rsidP="001826B1">
            <w:pPr>
              <w:ind w:firstLine="0"/>
              <w:jc w:val="left"/>
              <w:rPr>
                <w:b/>
                <w:bCs/>
                <w:sz w:val="24"/>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2DA11069" w14:textId="77777777" w:rsidR="001826B1" w:rsidRPr="00F038AA" w:rsidRDefault="001826B1" w:rsidP="001826B1">
            <w:pPr>
              <w:ind w:firstLine="0"/>
              <w:jc w:val="left"/>
              <w:rPr>
                <w:b/>
                <w:bCs/>
                <w:sz w:val="2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14:paraId="16FF4D69" w14:textId="77777777" w:rsidR="001826B1" w:rsidRPr="00F038AA" w:rsidRDefault="001826B1" w:rsidP="001826B1">
            <w:pPr>
              <w:ind w:firstLine="0"/>
              <w:jc w:val="left"/>
              <w:rPr>
                <w:b/>
                <w:bCs/>
                <w:sz w:val="24"/>
              </w:rPr>
            </w:pPr>
          </w:p>
        </w:tc>
        <w:tc>
          <w:tcPr>
            <w:tcW w:w="480" w:type="pct"/>
            <w:tcBorders>
              <w:top w:val="nil"/>
              <w:left w:val="nil"/>
              <w:bottom w:val="single" w:sz="4" w:space="0" w:color="auto"/>
              <w:right w:val="single" w:sz="4" w:space="0" w:color="auto"/>
            </w:tcBorders>
            <w:shd w:val="clear" w:color="auto" w:fill="auto"/>
            <w:vAlign w:val="center"/>
            <w:hideMark/>
          </w:tcPr>
          <w:p w14:paraId="5B4970A3" w14:textId="77777777" w:rsidR="001826B1" w:rsidRPr="00F038AA" w:rsidRDefault="001826B1" w:rsidP="001826B1">
            <w:pPr>
              <w:ind w:firstLine="0"/>
              <w:jc w:val="center"/>
              <w:rPr>
                <w:b/>
                <w:bCs/>
                <w:sz w:val="24"/>
              </w:rPr>
            </w:pPr>
            <w:r w:rsidRPr="00F038AA">
              <w:rPr>
                <w:b/>
                <w:bCs/>
                <w:sz w:val="24"/>
              </w:rPr>
              <w:t>Всего</w:t>
            </w:r>
          </w:p>
        </w:tc>
        <w:tc>
          <w:tcPr>
            <w:tcW w:w="525" w:type="pct"/>
            <w:tcBorders>
              <w:top w:val="nil"/>
              <w:left w:val="nil"/>
              <w:bottom w:val="single" w:sz="4" w:space="0" w:color="auto"/>
              <w:right w:val="single" w:sz="4" w:space="0" w:color="auto"/>
            </w:tcBorders>
            <w:shd w:val="clear" w:color="auto" w:fill="auto"/>
            <w:vAlign w:val="center"/>
            <w:hideMark/>
          </w:tcPr>
          <w:p w14:paraId="2B72FF99" w14:textId="77777777" w:rsidR="001826B1" w:rsidRPr="00F038AA" w:rsidRDefault="001826B1" w:rsidP="001826B1">
            <w:pPr>
              <w:ind w:firstLine="0"/>
              <w:jc w:val="center"/>
              <w:rPr>
                <w:b/>
                <w:bCs/>
                <w:sz w:val="24"/>
              </w:rPr>
            </w:pPr>
            <w:r w:rsidRPr="00F038AA">
              <w:rPr>
                <w:b/>
                <w:bCs/>
                <w:sz w:val="24"/>
              </w:rPr>
              <w:t>В том числе новое стро</w:t>
            </w:r>
            <w:r w:rsidRPr="00F038AA">
              <w:rPr>
                <w:b/>
                <w:bCs/>
                <w:sz w:val="24"/>
              </w:rPr>
              <w:t>и</w:t>
            </w:r>
            <w:r w:rsidRPr="00F038AA">
              <w:rPr>
                <w:b/>
                <w:bCs/>
                <w:sz w:val="24"/>
              </w:rPr>
              <w:t>тельство</w:t>
            </w:r>
          </w:p>
        </w:tc>
        <w:tc>
          <w:tcPr>
            <w:tcW w:w="600" w:type="pct"/>
            <w:tcBorders>
              <w:top w:val="nil"/>
              <w:left w:val="nil"/>
              <w:bottom w:val="single" w:sz="4" w:space="0" w:color="auto"/>
              <w:right w:val="single" w:sz="4" w:space="0" w:color="auto"/>
            </w:tcBorders>
            <w:shd w:val="clear" w:color="auto" w:fill="auto"/>
            <w:vAlign w:val="center"/>
            <w:hideMark/>
          </w:tcPr>
          <w:p w14:paraId="75C45703" w14:textId="77777777" w:rsidR="001826B1" w:rsidRPr="00F038AA" w:rsidRDefault="001826B1" w:rsidP="001826B1">
            <w:pPr>
              <w:ind w:firstLine="0"/>
              <w:jc w:val="center"/>
              <w:rPr>
                <w:b/>
                <w:bCs/>
                <w:sz w:val="24"/>
              </w:rPr>
            </w:pPr>
            <w:r w:rsidRPr="00F038AA">
              <w:rPr>
                <w:b/>
                <w:bCs/>
                <w:sz w:val="24"/>
              </w:rPr>
              <w:t>Всего</w:t>
            </w:r>
          </w:p>
        </w:tc>
        <w:tc>
          <w:tcPr>
            <w:tcW w:w="601" w:type="pct"/>
            <w:tcBorders>
              <w:top w:val="nil"/>
              <w:left w:val="nil"/>
              <w:bottom w:val="single" w:sz="4" w:space="0" w:color="auto"/>
              <w:right w:val="single" w:sz="4" w:space="0" w:color="auto"/>
            </w:tcBorders>
            <w:shd w:val="clear" w:color="auto" w:fill="auto"/>
            <w:vAlign w:val="center"/>
            <w:hideMark/>
          </w:tcPr>
          <w:p w14:paraId="084B0468" w14:textId="77777777" w:rsidR="001826B1" w:rsidRPr="00F038AA" w:rsidRDefault="001826B1" w:rsidP="001826B1">
            <w:pPr>
              <w:ind w:firstLine="0"/>
              <w:jc w:val="center"/>
              <w:rPr>
                <w:b/>
                <w:bCs/>
                <w:sz w:val="24"/>
              </w:rPr>
            </w:pPr>
            <w:r w:rsidRPr="00F038AA">
              <w:rPr>
                <w:b/>
                <w:bCs/>
                <w:sz w:val="24"/>
              </w:rPr>
              <w:t>В том числе новое стро</w:t>
            </w:r>
            <w:r w:rsidRPr="00F038AA">
              <w:rPr>
                <w:b/>
                <w:bCs/>
                <w:sz w:val="24"/>
              </w:rPr>
              <w:t>и</w:t>
            </w:r>
            <w:r w:rsidRPr="00F038AA">
              <w:rPr>
                <w:b/>
                <w:bCs/>
                <w:sz w:val="24"/>
              </w:rPr>
              <w:t>тельство</w:t>
            </w:r>
          </w:p>
        </w:tc>
      </w:tr>
      <w:tr w:rsidR="00A82A8A" w:rsidRPr="00F038AA" w14:paraId="772DAA27" w14:textId="77777777" w:rsidTr="001826B1">
        <w:trPr>
          <w:trHeight w:val="20"/>
        </w:trPr>
        <w:tc>
          <w:tcPr>
            <w:tcW w:w="813" w:type="pct"/>
            <w:tcBorders>
              <w:top w:val="nil"/>
              <w:left w:val="single" w:sz="4" w:space="0" w:color="auto"/>
              <w:bottom w:val="single" w:sz="4" w:space="0" w:color="auto"/>
              <w:right w:val="single" w:sz="4" w:space="0" w:color="auto"/>
            </w:tcBorders>
            <w:shd w:val="clear" w:color="auto" w:fill="auto"/>
            <w:vAlign w:val="center"/>
            <w:hideMark/>
          </w:tcPr>
          <w:p w14:paraId="06F96B11" w14:textId="77777777" w:rsidR="00A82A8A" w:rsidRPr="00F038AA" w:rsidRDefault="00A82A8A" w:rsidP="00A82A8A">
            <w:pPr>
              <w:ind w:firstLine="0"/>
              <w:jc w:val="left"/>
              <w:rPr>
                <w:sz w:val="24"/>
              </w:rPr>
            </w:pPr>
            <w:r w:rsidRPr="00F038AA">
              <w:rPr>
                <w:sz w:val="24"/>
              </w:rPr>
              <w:t xml:space="preserve">Дошкольная </w:t>
            </w:r>
            <w:r w:rsidRPr="00F038AA">
              <w:rPr>
                <w:sz w:val="24"/>
              </w:rPr>
              <w:lastRenderedPageBreak/>
              <w:t>образовател</w:t>
            </w:r>
            <w:r w:rsidRPr="00F038AA">
              <w:rPr>
                <w:sz w:val="24"/>
              </w:rPr>
              <w:t>ь</w:t>
            </w:r>
            <w:r w:rsidRPr="00F038AA">
              <w:rPr>
                <w:sz w:val="24"/>
              </w:rPr>
              <w:t>ная организ</w:t>
            </w:r>
            <w:r w:rsidRPr="00F038AA">
              <w:rPr>
                <w:sz w:val="24"/>
              </w:rPr>
              <w:t>а</w:t>
            </w:r>
            <w:r w:rsidRPr="00F038AA">
              <w:rPr>
                <w:sz w:val="24"/>
              </w:rPr>
              <w:t>ция</w:t>
            </w:r>
          </w:p>
        </w:tc>
        <w:tc>
          <w:tcPr>
            <w:tcW w:w="685" w:type="pct"/>
            <w:tcBorders>
              <w:top w:val="nil"/>
              <w:left w:val="nil"/>
              <w:bottom w:val="single" w:sz="4" w:space="0" w:color="auto"/>
              <w:right w:val="single" w:sz="4" w:space="0" w:color="auto"/>
            </w:tcBorders>
            <w:shd w:val="clear" w:color="auto" w:fill="auto"/>
            <w:vAlign w:val="center"/>
            <w:hideMark/>
          </w:tcPr>
          <w:p w14:paraId="298D2A31" w14:textId="77777777" w:rsidR="00A82A8A" w:rsidRPr="00F038AA" w:rsidRDefault="00A82A8A" w:rsidP="00A82A8A">
            <w:pPr>
              <w:ind w:firstLine="0"/>
              <w:jc w:val="left"/>
              <w:rPr>
                <w:sz w:val="24"/>
              </w:rPr>
            </w:pPr>
            <w:r w:rsidRPr="00F038AA">
              <w:rPr>
                <w:sz w:val="24"/>
              </w:rPr>
              <w:lastRenderedPageBreak/>
              <w:t xml:space="preserve">45 мест в </w:t>
            </w:r>
            <w:r w:rsidRPr="00F038AA">
              <w:rPr>
                <w:sz w:val="24"/>
              </w:rPr>
              <w:lastRenderedPageBreak/>
              <w:t>расчете на 100 детей в возрасте от 0 до 7 лет</w:t>
            </w:r>
          </w:p>
        </w:tc>
        <w:tc>
          <w:tcPr>
            <w:tcW w:w="820" w:type="pct"/>
            <w:tcBorders>
              <w:top w:val="nil"/>
              <w:left w:val="nil"/>
              <w:bottom w:val="single" w:sz="4" w:space="0" w:color="auto"/>
              <w:right w:val="single" w:sz="4" w:space="0" w:color="auto"/>
            </w:tcBorders>
            <w:shd w:val="clear" w:color="auto" w:fill="auto"/>
            <w:vAlign w:val="center"/>
            <w:hideMark/>
          </w:tcPr>
          <w:p w14:paraId="27986A6D" w14:textId="77777777" w:rsidR="00A82A8A" w:rsidRPr="00F038AA" w:rsidRDefault="00A82A8A" w:rsidP="00A82A8A">
            <w:pPr>
              <w:ind w:firstLine="0"/>
              <w:jc w:val="left"/>
              <w:rPr>
                <w:sz w:val="24"/>
              </w:rPr>
            </w:pPr>
            <w:r w:rsidRPr="00F038AA">
              <w:rPr>
                <w:sz w:val="24"/>
              </w:rPr>
              <w:lastRenderedPageBreak/>
              <w:t>Пешехо</w:t>
            </w:r>
            <w:r w:rsidRPr="00F038AA">
              <w:rPr>
                <w:sz w:val="24"/>
              </w:rPr>
              <w:t>д</w:t>
            </w:r>
            <w:r w:rsidRPr="00F038AA">
              <w:rPr>
                <w:sz w:val="24"/>
              </w:rPr>
              <w:lastRenderedPageBreak/>
              <w:t>ная досту</w:t>
            </w:r>
            <w:r w:rsidRPr="00F038AA">
              <w:rPr>
                <w:sz w:val="24"/>
              </w:rPr>
              <w:t>п</w:t>
            </w:r>
            <w:r w:rsidRPr="00F038AA">
              <w:rPr>
                <w:sz w:val="24"/>
              </w:rPr>
              <w:t>ность 300 м</w:t>
            </w:r>
          </w:p>
        </w:tc>
        <w:tc>
          <w:tcPr>
            <w:tcW w:w="476" w:type="pct"/>
            <w:tcBorders>
              <w:top w:val="nil"/>
              <w:left w:val="nil"/>
              <w:bottom w:val="single" w:sz="4" w:space="0" w:color="auto"/>
              <w:right w:val="single" w:sz="4" w:space="0" w:color="auto"/>
            </w:tcBorders>
            <w:shd w:val="clear" w:color="auto" w:fill="auto"/>
            <w:vAlign w:val="center"/>
            <w:hideMark/>
          </w:tcPr>
          <w:p w14:paraId="1D379C29" w14:textId="4AC98B7F" w:rsidR="00A82A8A" w:rsidRPr="00F038AA" w:rsidRDefault="00A82A8A" w:rsidP="00A82A8A">
            <w:pPr>
              <w:ind w:firstLine="0"/>
              <w:jc w:val="center"/>
              <w:rPr>
                <w:sz w:val="24"/>
              </w:rPr>
            </w:pPr>
            <w:r w:rsidRPr="00F038AA">
              <w:rPr>
                <w:sz w:val="24"/>
              </w:rPr>
              <w:lastRenderedPageBreak/>
              <w:t>18</w:t>
            </w:r>
          </w:p>
        </w:tc>
        <w:tc>
          <w:tcPr>
            <w:tcW w:w="480" w:type="pct"/>
            <w:tcBorders>
              <w:top w:val="nil"/>
              <w:left w:val="nil"/>
              <w:bottom w:val="single" w:sz="4" w:space="0" w:color="auto"/>
              <w:right w:val="single" w:sz="4" w:space="0" w:color="auto"/>
            </w:tcBorders>
            <w:shd w:val="clear" w:color="auto" w:fill="auto"/>
            <w:vAlign w:val="center"/>
            <w:hideMark/>
          </w:tcPr>
          <w:p w14:paraId="796E8C16" w14:textId="68BCB77E" w:rsidR="00A82A8A" w:rsidRPr="00F038AA" w:rsidRDefault="00A82A8A" w:rsidP="00A82A8A">
            <w:pPr>
              <w:ind w:firstLine="0"/>
              <w:jc w:val="center"/>
              <w:rPr>
                <w:sz w:val="24"/>
              </w:rPr>
            </w:pPr>
            <w:r w:rsidRPr="00F038AA">
              <w:rPr>
                <w:sz w:val="24"/>
              </w:rPr>
              <w:t>19</w:t>
            </w:r>
          </w:p>
        </w:tc>
        <w:tc>
          <w:tcPr>
            <w:tcW w:w="525" w:type="pct"/>
            <w:tcBorders>
              <w:top w:val="nil"/>
              <w:left w:val="nil"/>
              <w:bottom w:val="single" w:sz="4" w:space="0" w:color="auto"/>
              <w:right w:val="single" w:sz="4" w:space="0" w:color="auto"/>
            </w:tcBorders>
            <w:shd w:val="clear" w:color="auto" w:fill="auto"/>
            <w:vAlign w:val="center"/>
            <w:hideMark/>
          </w:tcPr>
          <w:p w14:paraId="210114DD" w14:textId="464918F6" w:rsidR="00A82A8A" w:rsidRPr="00F038AA" w:rsidRDefault="00A82A8A" w:rsidP="00A82A8A">
            <w:pPr>
              <w:ind w:firstLine="0"/>
              <w:jc w:val="center"/>
              <w:rPr>
                <w:sz w:val="24"/>
              </w:rPr>
            </w:pPr>
            <w:r w:rsidRPr="00F038AA">
              <w:rPr>
                <w:sz w:val="24"/>
              </w:rPr>
              <w:t xml:space="preserve"> -</w:t>
            </w:r>
          </w:p>
        </w:tc>
        <w:tc>
          <w:tcPr>
            <w:tcW w:w="600" w:type="pct"/>
            <w:tcBorders>
              <w:top w:val="nil"/>
              <w:left w:val="nil"/>
              <w:bottom w:val="single" w:sz="4" w:space="0" w:color="auto"/>
              <w:right w:val="single" w:sz="4" w:space="0" w:color="auto"/>
            </w:tcBorders>
            <w:shd w:val="clear" w:color="auto" w:fill="auto"/>
            <w:vAlign w:val="center"/>
            <w:hideMark/>
          </w:tcPr>
          <w:p w14:paraId="418A3947" w14:textId="6D08034D" w:rsidR="00A82A8A" w:rsidRPr="00F038AA" w:rsidRDefault="00A82A8A" w:rsidP="00A82A8A">
            <w:pPr>
              <w:ind w:firstLine="0"/>
              <w:jc w:val="center"/>
              <w:rPr>
                <w:sz w:val="24"/>
              </w:rPr>
            </w:pPr>
            <w:r w:rsidRPr="00F038AA">
              <w:rPr>
                <w:sz w:val="24"/>
              </w:rPr>
              <w:t>18</w:t>
            </w:r>
          </w:p>
        </w:tc>
        <w:tc>
          <w:tcPr>
            <w:tcW w:w="601" w:type="pct"/>
            <w:tcBorders>
              <w:top w:val="nil"/>
              <w:left w:val="nil"/>
              <w:bottom w:val="single" w:sz="4" w:space="0" w:color="auto"/>
              <w:right w:val="single" w:sz="4" w:space="0" w:color="auto"/>
            </w:tcBorders>
            <w:shd w:val="clear" w:color="auto" w:fill="auto"/>
            <w:vAlign w:val="center"/>
            <w:hideMark/>
          </w:tcPr>
          <w:p w14:paraId="6EC42E35" w14:textId="573DACA6" w:rsidR="00A82A8A" w:rsidRPr="00F038AA" w:rsidRDefault="00A82A8A" w:rsidP="00A82A8A">
            <w:pPr>
              <w:ind w:firstLine="0"/>
              <w:jc w:val="center"/>
              <w:rPr>
                <w:sz w:val="24"/>
              </w:rPr>
            </w:pPr>
            <w:r w:rsidRPr="00F038AA">
              <w:rPr>
                <w:sz w:val="24"/>
              </w:rPr>
              <w:t xml:space="preserve"> -</w:t>
            </w:r>
          </w:p>
        </w:tc>
      </w:tr>
      <w:tr w:rsidR="00A82A8A" w:rsidRPr="00F038AA" w14:paraId="2E394E89" w14:textId="77777777" w:rsidTr="001826B1">
        <w:trPr>
          <w:trHeight w:val="20"/>
        </w:trPr>
        <w:tc>
          <w:tcPr>
            <w:tcW w:w="813" w:type="pct"/>
            <w:tcBorders>
              <w:top w:val="nil"/>
              <w:left w:val="single" w:sz="4" w:space="0" w:color="auto"/>
              <w:bottom w:val="single" w:sz="4" w:space="0" w:color="auto"/>
              <w:right w:val="single" w:sz="4" w:space="0" w:color="auto"/>
            </w:tcBorders>
            <w:shd w:val="clear" w:color="auto" w:fill="auto"/>
            <w:vAlign w:val="center"/>
            <w:hideMark/>
          </w:tcPr>
          <w:p w14:paraId="2DE58099" w14:textId="77777777" w:rsidR="00A82A8A" w:rsidRPr="00F038AA" w:rsidRDefault="00A82A8A" w:rsidP="00A82A8A">
            <w:pPr>
              <w:ind w:firstLine="0"/>
              <w:jc w:val="left"/>
              <w:rPr>
                <w:sz w:val="24"/>
              </w:rPr>
            </w:pPr>
            <w:r w:rsidRPr="00F038AA">
              <w:rPr>
                <w:sz w:val="24"/>
              </w:rPr>
              <w:lastRenderedPageBreak/>
              <w:t>Общеобраз</w:t>
            </w:r>
            <w:r w:rsidRPr="00F038AA">
              <w:rPr>
                <w:sz w:val="24"/>
              </w:rPr>
              <w:t>о</w:t>
            </w:r>
            <w:r w:rsidRPr="00F038AA">
              <w:rPr>
                <w:sz w:val="24"/>
              </w:rPr>
              <w:t>вательная о</w:t>
            </w:r>
            <w:r w:rsidRPr="00F038AA">
              <w:rPr>
                <w:sz w:val="24"/>
              </w:rPr>
              <w:t>р</w:t>
            </w:r>
            <w:r w:rsidRPr="00F038AA">
              <w:rPr>
                <w:sz w:val="24"/>
              </w:rPr>
              <w:t>ганизация</w:t>
            </w:r>
          </w:p>
        </w:tc>
        <w:tc>
          <w:tcPr>
            <w:tcW w:w="685" w:type="pct"/>
            <w:tcBorders>
              <w:top w:val="nil"/>
              <w:left w:val="nil"/>
              <w:bottom w:val="single" w:sz="4" w:space="0" w:color="auto"/>
              <w:right w:val="single" w:sz="4" w:space="0" w:color="auto"/>
            </w:tcBorders>
            <w:shd w:val="clear" w:color="auto" w:fill="auto"/>
            <w:vAlign w:val="center"/>
            <w:hideMark/>
          </w:tcPr>
          <w:p w14:paraId="58832CBF" w14:textId="77777777" w:rsidR="00A82A8A" w:rsidRPr="00F038AA" w:rsidRDefault="00A82A8A" w:rsidP="00A82A8A">
            <w:pPr>
              <w:ind w:firstLine="0"/>
              <w:jc w:val="left"/>
              <w:rPr>
                <w:sz w:val="24"/>
              </w:rPr>
            </w:pPr>
            <w:r w:rsidRPr="00F038AA">
              <w:rPr>
                <w:sz w:val="24"/>
              </w:rPr>
              <w:t>45 мест в расчете на 100 детей в возрасте от 7 до 18 лет</w:t>
            </w:r>
          </w:p>
        </w:tc>
        <w:tc>
          <w:tcPr>
            <w:tcW w:w="820" w:type="pct"/>
            <w:tcBorders>
              <w:top w:val="nil"/>
              <w:left w:val="nil"/>
              <w:bottom w:val="single" w:sz="4" w:space="0" w:color="auto"/>
              <w:right w:val="single" w:sz="4" w:space="0" w:color="auto"/>
            </w:tcBorders>
            <w:shd w:val="clear" w:color="auto" w:fill="auto"/>
            <w:vAlign w:val="center"/>
            <w:hideMark/>
          </w:tcPr>
          <w:p w14:paraId="3B5879F2" w14:textId="77777777" w:rsidR="00A82A8A" w:rsidRPr="00F038AA" w:rsidRDefault="00A82A8A" w:rsidP="00A82A8A">
            <w:pPr>
              <w:ind w:firstLine="0"/>
              <w:jc w:val="left"/>
              <w:rPr>
                <w:sz w:val="24"/>
              </w:rPr>
            </w:pPr>
            <w:r w:rsidRPr="00F038AA">
              <w:rPr>
                <w:sz w:val="24"/>
              </w:rPr>
              <w:t>Пешехо</w:t>
            </w:r>
            <w:r w:rsidRPr="00F038AA">
              <w:rPr>
                <w:sz w:val="24"/>
              </w:rPr>
              <w:t>д</w:t>
            </w:r>
            <w:r w:rsidRPr="00F038AA">
              <w:rPr>
                <w:sz w:val="24"/>
              </w:rPr>
              <w:t>ная досту</w:t>
            </w:r>
            <w:r w:rsidRPr="00F038AA">
              <w:rPr>
                <w:sz w:val="24"/>
              </w:rPr>
              <w:t>п</w:t>
            </w:r>
            <w:r w:rsidRPr="00F038AA">
              <w:rPr>
                <w:sz w:val="24"/>
              </w:rPr>
              <w:t>ность 300 м, тран</w:t>
            </w:r>
            <w:r w:rsidRPr="00F038AA">
              <w:rPr>
                <w:sz w:val="24"/>
              </w:rPr>
              <w:t>с</w:t>
            </w:r>
            <w:r w:rsidRPr="00F038AA">
              <w:rPr>
                <w:sz w:val="24"/>
              </w:rPr>
              <w:t>портная д</w:t>
            </w:r>
            <w:r w:rsidRPr="00F038AA">
              <w:rPr>
                <w:sz w:val="24"/>
              </w:rPr>
              <w:t>о</w:t>
            </w:r>
            <w:r w:rsidRPr="00F038AA">
              <w:rPr>
                <w:sz w:val="24"/>
              </w:rPr>
              <w:t>ступность 30 мин</w:t>
            </w:r>
          </w:p>
        </w:tc>
        <w:tc>
          <w:tcPr>
            <w:tcW w:w="476" w:type="pct"/>
            <w:tcBorders>
              <w:top w:val="nil"/>
              <w:left w:val="nil"/>
              <w:bottom w:val="single" w:sz="4" w:space="0" w:color="auto"/>
              <w:right w:val="single" w:sz="4" w:space="0" w:color="auto"/>
            </w:tcBorders>
            <w:shd w:val="clear" w:color="auto" w:fill="auto"/>
            <w:vAlign w:val="center"/>
            <w:hideMark/>
          </w:tcPr>
          <w:p w14:paraId="4C4B1B98" w14:textId="6EFB81E4" w:rsidR="00A82A8A" w:rsidRPr="00F038AA" w:rsidRDefault="00A82A8A" w:rsidP="00A82A8A">
            <w:pPr>
              <w:ind w:firstLine="0"/>
              <w:jc w:val="center"/>
              <w:rPr>
                <w:sz w:val="24"/>
              </w:rPr>
            </w:pPr>
            <w:r w:rsidRPr="00F038AA">
              <w:rPr>
                <w:sz w:val="24"/>
              </w:rPr>
              <w:t>220</w:t>
            </w:r>
          </w:p>
        </w:tc>
        <w:tc>
          <w:tcPr>
            <w:tcW w:w="480" w:type="pct"/>
            <w:tcBorders>
              <w:top w:val="nil"/>
              <w:left w:val="nil"/>
              <w:bottom w:val="single" w:sz="4" w:space="0" w:color="auto"/>
              <w:right w:val="single" w:sz="4" w:space="0" w:color="auto"/>
            </w:tcBorders>
            <w:shd w:val="clear" w:color="auto" w:fill="auto"/>
            <w:vAlign w:val="center"/>
            <w:hideMark/>
          </w:tcPr>
          <w:p w14:paraId="786E7886" w14:textId="0C8729D0" w:rsidR="00A82A8A" w:rsidRPr="00F038AA" w:rsidRDefault="00A82A8A" w:rsidP="00A82A8A">
            <w:pPr>
              <w:ind w:firstLine="0"/>
              <w:jc w:val="center"/>
              <w:rPr>
                <w:sz w:val="24"/>
              </w:rPr>
            </w:pPr>
            <w:r w:rsidRPr="00F038AA">
              <w:rPr>
                <w:sz w:val="24"/>
              </w:rPr>
              <w:t>41</w:t>
            </w:r>
          </w:p>
        </w:tc>
        <w:tc>
          <w:tcPr>
            <w:tcW w:w="525" w:type="pct"/>
            <w:tcBorders>
              <w:top w:val="nil"/>
              <w:left w:val="nil"/>
              <w:bottom w:val="single" w:sz="4" w:space="0" w:color="auto"/>
              <w:right w:val="single" w:sz="4" w:space="0" w:color="auto"/>
            </w:tcBorders>
            <w:shd w:val="clear" w:color="auto" w:fill="auto"/>
            <w:vAlign w:val="center"/>
            <w:hideMark/>
          </w:tcPr>
          <w:p w14:paraId="41129282" w14:textId="325FF21C" w:rsidR="00A82A8A" w:rsidRPr="00F038AA" w:rsidRDefault="00A82A8A" w:rsidP="00A82A8A">
            <w:pPr>
              <w:ind w:firstLine="0"/>
              <w:jc w:val="center"/>
              <w:rPr>
                <w:sz w:val="24"/>
              </w:rPr>
            </w:pPr>
            <w:r w:rsidRPr="00F038AA">
              <w:rPr>
                <w:sz w:val="24"/>
              </w:rPr>
              <w:t xml:space="preserve"> -</w:t>
            </w:r>
          </w:p>
        </w:tc>
        <w:tc>
          <w:tcPr>
            <w:tcW w:w="600" w:type="pct"/>
            <w:tcBorders>
              <w:top w:val="nil"/>
              <w:left w:val="nil"/>
              <w:bottom w:val="single" w:sz="4" w:space="0" w:color="auto"/>
              <w:right w:val="single" w:sz="4" w:space="0" w:color="auto"/>
            </w:tcBorders>
            <w:shd w:val="clear" w:color="auto" w:fill="auto"/>
            <w:vAlign w:val="center"/>
            <w:hideMark/>
          </w:tcPr>
          <w:p w14:paraId="008B5960" w14:textId="66DADBB8" w:rsidR="00A82A8A" w:rsidRPr="00F038AA" w:rsidRDefault="00A82A8A" w:rsidP="00A82A8A">
            <w:pPr>
              <w:ind w:firstLine="0"/>
              <w:jc w:val="center"/>
              <w:rPr>
                <w:sz w:val="24"/>
              </w:rPr>
            </w:pPr>
            <w:r w:rsidRPr="00F038AA">
              <w:rPr>
                <w:sz w:val="24"/>
              </w:rPr>
              <w:t>39</w:t>
            </w:r>
          </w:p>
        </w:tc>
        <w:tc>
          <w:tcPr>
            <w:tcW w:w="601" w:type="pct"/>
            <w:tcBorders>
              <w:top w:val="nil"/>
              <w:left w:val="nil"/>
              <w:bottom w:val="single" w:sz="4" w:space="0" w:color="auto"/>
              <w:right w:val="single" w:sz="4" w:space="0" w:color="auto"/>
            </w:tcBorders>
            <w:shd w:val="clear" w:color="auto" w:fill="auto"/>
            <w:vAlign w:val="center"/>
            <w:hideMark/>
          </w:tcPr>
          <w:p w14:paraId="7CF06AAC" w14:textId="3787EA87" w:rsidR="00A82A8A" w:rsidRPr="00F038AA" w:rsidRDefault="00A82A8A" w:rsidP="00A82A8A">
            <w:pPr>
              <w:ind w:firstLine="0"/>
              <w:jc w:val="center"/>
              <w:rPr>
                <w:sz w:val="24"/>
              </w:rPr>
            </w:pPr>
            <w:r w:rsidRPr="00F038AA">
              <w:rPr>
                <w:sz w:val="24"/>
              </w:rPr>
              <w:t xml:space="preserve"> -</w:t>
            </w:r>
          </w:p>
        </w:tc>
      </w:tr>
    </w:tbl>
    <w:p w14:paraId="5B6AF78A" w14:textId="77777777" w:rsidR="007D2AEE" w:rsidRPr="00F038AA" w:rsidRDefault="007D2AEE" w:rsidP="007D2AEE">
      <w:pPr>
        <w:pStyle w:val="ab"/>
      </w:pPr>
    </w:p>
    <w:p w14:paraId="17650B6C" w14:textId="77777777" w:rsidR="00203BB2" w:rsidRPr="00F038AA" w:rsidRDefault="00203BB2" w:rsidP="004B7C26">
      <w:pPr>
        <w:pStyle w:val="21"/>
      </w:pPr>
      <w:bookmarkStart w:id="130" w:name="_Toc171004031"/>
      <w:r w:rsidRPr="00F038AA">
        <w:t>Учреждения культуры</w:t>
      </w:r>
      <w:bookmarkEnd w:id="125"/>
      <w:bookmarkEnd w:id="126"/>
      <w:bookmarkEnd w:id="127"/>
      <w:bookmarkEnd w:id="128"/>
      <w:bookmarkEnd w:id="129"/>
      <w:r w:rsidR="00C235DD" w:rsidRPr="00F038AA">
        <w:t xml:space="preserve"> и искусства</w:t>
      </w:r>
      <w:bookmarkEnd w:id="130"/>
    </w:p>
    <w:bookmarkEnd w:id="118"/>
    <w:p w14:paraId="0E5E6BA3" w14:textId="1B9E86AD" w:rsidR="0014422B" w:rsidRPr="00F038AA" w:rsidRDefault="00B47CEA" w:rsidP="00B47CEA">
      <w:pPr>
        <w:pStyle w:val="ab"/>
      </w:pPr>
      <w:r w:rsidRPr="00F038AA">
        <w:t xml:space="preserve">На территории </w:t>
      </w:r>
      <w:r w:rsidR="00A82A8A" w:rsidRPr="00F038AA">
        <w:rPr>
          <w:spacing w:val="-2"/>
        </w:rPr>
        <w:t>Удаченского</w:t>
      </w:r>
      <w:r w:rsidRPr="00F038AA">
        <w:t xml:space="preserve"> сельсовета функциониру</w:t>
      </w:r>
      <w:r w:rsidR="001826B1" w:rsidRPr="00F038AA">
        <w:t>ю</w:t>
      </w:r>
      <w:r w:rsidRPr="00F038AA">
        <w:t xml:space="preserve">т </w:t>
      </w:r>
      <w:r w:rsidR="001826B1" w:rsidRPr="00F038AA">
        <w:t xml:space="preserve">МКУК «Центр народной культуры» МО «Ахтубинский район» Дом культуры </w:t>
      </w:r>
      <w:r w:rsidR="00A82A8A" w:rsidRPr="00F038AA">
        <w:t xml:space="preserve">с. Удачное </w:t>
      </w:r>
      <w:r w:rsidRPr="00F038AA">
        <w:t xml:space="preserve">вместимостью </w:t>
      </w:r>
      <w:r w:rsidR="00A82A8A" w:rsidRPr="00F038AA">
        <w:t>66</w:t>
      </w:r>
      <w:r w:rsidR="0032012C" w:rsidRPr="00F038AA">
        <w:t xml:space="preserve"> </w:t>
      </w:r>
      <w:r w:rsidRPr="00F038AA">
        <w:t>зрительных мест</w:t>
      </w:r>
      <w:r w:rsidR="001826B1" w:rsidRPr="00F038AA">
        <w:t xml:space="preserve"> и МКУК «Межпоселенческая центральная библиотека» МО Ахтубинский район </w:t>
      </w:r>
      <w:r w:rsidR="00A82A8A" w:rsidRPr="00F038AA">
        <w:t>сельская библиотека с. Удачное н</w:t>
      </w:r>
      <w:r w:rsidR="001826B1" w:rsidRPr="00F038AA">
        <w:t xml:space="preserve">а </w:t>
      </w:r>
      <w:r w:rsidR="00A82A8A" w:rsidRPr="00F038AA">
        <w:t>11,5</w:t>
      </w:r>
      <w:r w:rsidR="001826B1" w:rsidRPr="00F038AA">
        <w:t xml:space="preserve"> тыс. экземпляров.</w:t>
      </w:r>
    </w:p>
    <w:p w14:paraId="57ED1DC5" w14:textId="0F10E743" w:rsidR="00B47CEA" w:rsidRPr="00F038AA" w:rsidRDefault="00B47CEA" w:rsidP="00B47CEA">
      <w:pPr>
        <w:rPr>
          <w:szCs w:val="28"/>
        </w:rPr>
      </w:pPr>
      <w:r w:rsidRPr="00F038AA">
        <w:rPr>
          <w:szCs w:val="28"/>
        </w:rPr>
        <w:t xml:space="preserve">Учреждения располагаются в </w:t>
      </w:r>
      <w:r w:rsidR="0014422B" w:rsidRPr="00F038AA">
        <w:t xml:space="preserve">с. </w:t>
      </w:r>
      <w:r w:rsidR="00A82A8A" w:rsidRPr="00F038AA">
        <w:t>Удачное</w:t>
      </w:r>
      <w:r w:rsidRPr="00F038AA">
        <w:rPr>
          <w:szCs w:val="28"/>
        </w:rPr>
        <w:t>.</w:t>
      </w:r>
      <w:r w:rsidR="001826B1" w:rsidRPr="00F038AA">
        <w:rPr>
          <w:szCs w:val="28"/>
        </w:rPr>
        <w:t xml:space="preserve"> </w:t>
      </w:r>
      <w:r w:rsidR="00A82A8A" w:rsidRPr="00F038AA">
        <w:rPr>
          <w:szCs w:val="28"/>
        </w:rPr>
        <w:t>Здание дома культуры ну</w:t>
      </w:r>
      <w:r w:rsidR="00A82A8A" w:rsidRPr="00F038AA">
        <w:rPr>
          <w:szCs w:val="28"/>
        </w:rPr>
        <w:t>ж</w:t>
      </w:r>
      <w:r w:rsidR="00A82A8A" w:rsidRPr="00F038AA">
        <w:rPr>
          <w:szCs w:val="28"/>
        </w:rPr>
        <w:t xml:space="preserve">дается в капитальном ремонте. </w:t>
      </w:r>
      <w:r w:rsidRPr="00F038AA">
        <w:rPr>
          <w:szCs w:val="28"/>
        </w:rPr>
        <w:t>Перечень учр</w:t>
      </w:r>
      <w:r w:rsidR="00705A89" w:rsidRPr="00F038AA">
        <w:rPr>
          <w:szCs w:val="28"/>
        </w:rPr>
        <w:t>еждений представлен в таблице 5.</w:t>
      </w:r>
      <w:r w:rsidRPr="00F038AA">
        <w:rPr>
          <w:szCs w:val="28"/>
        </w:rPr>
        <w:t>3.</w:t>
      </w:r>
      <w:r w:rsidRPr="00F038AA">
        <w:t xml:space="preserve"> </w:t>
      </w:r>
    </w:p>
    <w:p w14:paraId="3E9C05A1" w14:textId="77777777" w:rsidR="00B47CEA" w:rsidRPr="00F038AA" w:rsidRDefault="00B47CEA" w:rsidP="00B47CEA">
      <w:pPr>
        <w:pStyle w:val="aff0"/>
        <w:keepNext/>
      </w:pPr>
    </w:p>
    <w:p w14:paraId="0290BD05" w14:textId="68EDC070" w:rsidR="00B47CEA" w:rsidRPr="00F038AA" w:rsidRDefault="00B47CEA" w:rsidP="00B47CE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3</w:t>
      </w:r>
      <w:r w:rsidR="00C43307" w:rsidRPr="00F038AA">
        <w:rPr>
          <w:noProof/>
        </w:rPr>
        <w:fldChar w:fldCharType="end"/>
      </w:r>
      <w:r w:rsidRPr="00F038AA">
        <w:t xml:space="preserve"> Перечень учреждений культуры и искусства </w:t>
      </w:r>
      <w:r w:rsidR="001826B1" w:rsidRPr="00F038AA">
        <w:t>У</w:t>
      </w:r>
      <w:r w:rsidR="00A82A8A" w:rsidRPr="00F038AA">
        <w:t>даченского</w:t>
      </w:r>
      <w:r w:rsidRPr="00F038AA">
        <w:t xml:space="preserve"> сел</w:t>
      </w:r>
      <w:r w:rsidRPr="00F038AA">
        <w:t>ь</w:t>
      </w:r>
      <w:r w:rsidRPr="00F038AA">
        <w:t>совета</w:t>
      </w:r>
    </w:p>
    <w:tbl>
      <w:tblPr>
        <w:tblW w:w="5000" w:type="pct"/>
        <w:tblLook w:val="04A0" w:firstRow="1" w:lastRow="0" w:firstColumn="1" w:lastColumn="0" w:noHBand="0" w:noVBand="1"/>
      </w:tblPr>
      <w:tblGrid>
        <w:gridCol w:w="2056"/>
        <w:gridCol w:w="1417"/>
        <w:gridCol w:w="1780"/>
        <w:gridCol w:w="1444"/>
        <w:gridCol w:w="1345"/>
        <w:gridCol w:w="1529"/>
      </w:tblGrid>
      <w:tr w:rsidR="001826B1" w:rsidRPr="00F038AA" w14:paraId="6F7F7010" w14:textId="77777777" w:rsidTr="001826B1">
        <w:trPr>
          <w:cantSplit/>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6E19B0" w14:textId="77777777" w:rsidR="001826B1" w:rsidRPr="00F038AA" w:rsidRDefault="001826B1" w:rsidP="001826B1">
            <w:pPr>
              <w:ind w:firstLine="0"/>
              <w:jc w:val="center"/>
              <w:rPr>
                <w:b/>
                <w:bCs/>
                <w:sz w:val="24"/>
              </w:rPr>
            </w:pPr>
            <w:r w:rsidRPr="00F038AA">
              <w:rPr>
                <w:b/>
                <w:bCs/>
                <w:sz w:val="24"/>
              </w:rPr>
              <w:t>Наименование учреждения</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52DC32D4" w14:textId="77777777" w:rsidR="001826B1" w:rsidRPr="00F038AA" w:rsidRDefault="001826B1" w:rsidP="001826B1">
            <w:pPr>
              <w:ind w:firstLine="0"/>
              <w:jc w:val="center"/>
              <w:rPr>
                <w:b/>
                <w:bCs/>
                <w:sz w:val="24"/>
              </w:rPr>
            </w:pPr>
            <w:r w:rsidRPr="00F038AA">
              <w:rPr>
                <w:b/>
                <w:bCs/>
                <w:sz w:val="24"/>
              </w:rPr>
              <w:t>Населе</w:t>
            </w:r>
            <w:r w:rsidRPr="00F038AA">
              <w:rPr>
                <w:b/>
                <w:bCs/>
                <w:sz w:val="24"/>
              </w:rPr>
              <w:t>н</w:t>
            </w:r>
            <w:r w:rsidRPr="00F038AA">
              <w:rPr>
                <w:b/>
                <w:bCs/>
                <w:sz w:val="24"/>
              </w:rPr>
              <w:t>ный пункт, улица, дом</w:t>
            </w:r>
          </w:p>
        </w:tc>
        <w:tc>
          <w:tcPr>
            <w:tcW w:w="811" w:type="pct"/>
            <w:tcBorders>
              <w:top w:val="single" w:sz="4" w:space="0" w:color="auto"/>
              <w:left w:val="nil"/>
              <w:bottom w:val="single" w:sz="4" w:space="0" w:color="auto"/>
              <w:right w:val="single" w:sz="4" w:space="0" w:color="auto"/>
            </w:tcBorders>
            <w:shd w:val="clear" w:color="auto" w:fill="auto"/>
            <w:vAlign w:val="center"/>
            <w:hideMark/>
          </w:tcPr>
          <w:p w14:paraId="6496CA34" w14:textId="77777777" w:rsidR="001826B1" w:rsidRPr="00F038AA" w:rsidRDefault="001826B1" w:rsidP="001826B1">
            <w:pPr>
              <w:ind w:firstLine="0"/>
              <w:jc w:val="center"/>
              <w:rPr>
                <w:b/>
                <w:bCs/>
                <w:sz w:val="24"/>
              </w:rPr>
            </w:pPr>
            <w:r w:rsidRPr="00F038AA">
              <w:rPr>
                <w:b/>
                <w:bCs/>
                <w:sz w:val="24"/>
              </w:rPr>
              <w:t>Вместимость: читательских, посетител</w:t>
            </w:r>
            <w:r w:rsidRPr="00F038AA">
              <w:rPr>
                <w:b/>
                <w:bCs/>
                <w:sz w:val="24"/>
              </w:rPr>
              <w:t>ь</w:t>
            </w:r>
            <w:r w:rsidRPr="00F038AA">
              <w:rPr>
                <w:b/>
                <w:bCs/>
                <w:sz w:val="24"/>
              </w:rPr>
              <w:t>ских, зр</w:t>
            </w:r>
            <w:r w:rsidRPr="00F038AA">
              <w:rPr>
                <w:b/>
                <w:bCs/>
                <w:sz w:val="24"/>
              </w:rPr>
              <w:t>и</w:t>
            </w:r>
            <w:r w:rsidRPr="00F038AA">
              <w:rPr>
                <w:b/>
                <w:bCs/>
                <w:sz w:val="24"/>
              </w:rPr>
              <w:t>тельских мест (чел.)</w:t>
            </w:r>
          </w:p>
        </w:tc>
        <w:tc>
          <w:tcPr>
            <w:tcW w:w="698" w:type="pct"/>
            <w:tcBorders>
              <w:top w:val="single" w:sz="4" w:space="0" w:color="auto"/>
              <w:left w:val="nil"/>
              <w:bottom w:val="single" w:sz="4" w:space="0" w:color="auto"/>
              <w:right w:val="single" w:sz="4" w:space="0" w:color="auto"/>
            </w:tcBorders>
            <w:shd w:val="clear" w:color="auto" w:fill="auto"/>
            <w:vAlign w:val="center"/>
            <w:hideMark/>
          </w:tcPr>
          <w:p w14:paraId="07D808E8" w14:textId="77777777" w:rsidR="001826B1" w:rsidRPr="00F038AA" w:rsidRDefault="001826B1" w:rsidP="001826B1">
            <w:pPr>
              <w:ind w:firstLine="0"/>
              <w:jc w:val="center"/>
              <w:rPr>
                <w:b/>
                <w:bCs/>
                <w:sz w:val="24"/>
              </w:rPr>
            </w:pPr>
            <w:r w:rsidRPr="00F038AA">
              <w:rPr>
                <w:b/>
                <w:bCs/>
                <w:sz w:val="24"/>
              </w:rPr>
              <w:t>Фонды библиотек, тыс. э</w:t>
            </w:r>
            <w:r w:rsidRPr="00F038AA">
              <w:rPr>
                <w:b/>
                <w:bCs/>
                <w:sz w:val="24"/>
              </w:rPr>
              <w:t>к</w:t>
            </w:r>
            <w:r w:rsidRPr="00F038AA">
              <w:rPr>
                <w:b/>
                <w:bCs/>
                <w:sz w:val="24"/>
              </w:rPr>
              <w:t>земпляров</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25E8E387" w14:textId="77777777" w:rsidR="001826B1" w:rsidRPr="00F038AA" w:rsidRDefault="001826B1" w:rsidP="001826B1">
            <w:pPr>
              <w:ind w:firstLine="0"/>
              <w:jc w:val="center"/>
              <w:rPr>
                <w:b/>
                <w:bCs/>
                <w:sz w:val="24"/>
              </w:rPr>
            </w:pPr>
            <w:r w:rsidRPr="00F038AA">
              <w:rPr>
                <w:b/>
                <w:bCs/>
                <w:sz w:val="24"/>
              </w:rPr>
              <w:t>Колич</w:t>
            </w:r>
            <w:r w:rsidRPr="00F038AA">
              <w:rPr>
                <w:b/>
                <w:bCs/>
                <w:sz w:val="24"/>
              </w:rPr>
              <w:t>е</w:t>
            </w:r>
            <w:r w:rsidRPr="00F038AA">
              <w:rPr>
                <w:b/>
                <w:bCs/>
                <w:sz w:val="24"/>
              </w:rPr>
              <w:t>ство р</w:t>
            </w:r>
            <w:r w:rsidRPr="00F038AA">
              <w:rPr>
                <w:b/>
                <w:bCs/>
                <w:sz w:val="24"/>
              </w:rPr>
              <w:t>а</w:t>
            </w:r>
            <w:r w:rsidRPr="00F038AA">
              <w:rPr>
                <w:b/>
                <w:bCs/>
                <w:sz w:val="24"/>
              </w:rPr>
              <w:t>бочих мест, ед</w:t>
            </w:r>
            <w:r w:rsidRPr="00F038AA">
              <w:rPr>
                <w:b/>
                <w:bCs/>
                <w:sz w:val="24"/>
              </w:rPr>
              <w:t>и</w:t>
            </w:r>
            <w:r w:rsidRPr="00F038AA">
              <w:rPr>
                <w:b/>
                <w:bCs/>
                <w:sz w:val="24"/>
              </w:rPr>
              <w:t>ниц</w:t>
            </w:r>
          </w:p>
        </w:tc>
        <w:tc>
          <w:tcPr>
            <w:tcW w:w="595" w:type="pct"/>
            <w:tcBorders>
              <w:top w:val="single" w:sz="4" w:space="0" w:color="auto"/>
              <w:left w:val="nil"/>
              <w:bottom w:val="single" w:sz="4" w:space="0" w:color="auto"/>
              <w:right w:val="single" w:sz="4" w:space="0" w:color="auto"/>
            </w:tcBorders>
            <w:shd w:val="clear" w:color="auto" w:fill="auto"/>
            <w:vAlign w:val="center"/>
            <w:hideMark/>
          </w:tcPr>
          <w:p w14:paraId="726D8B21" w14:textId="77777777" w:rsidR="001826B1" w:rsidRPr="00F038AA" w:rsidRDefault="001826B1" w:rsidP="001826B1">
            <w:pPr>
              <w:ind w:firstLine="0"/>
              <w:jc w:val="left"/>
              <w:rPr>
                <w:b/>
                <w:bCs/>
                <w:sz w:val="24"/>
              </w:rPr>
            </w:pPr>
            <w:r w:rsidRPr="00F038AA">
              <w:rPr>
                <w:b/>
                <w:bCs/>
                <w:sz w:val="24"/>
              </w:rPr>
              <w:t>Необход</w:t>
            </w:r>
            <w:r w:rsidRPr="00F038AA">
              <w:rPr>
                <w:b/>
                <w:bCs/>
                <w:sz w:val="24"/>
              </w:rPr>
              <w:t>и</w:t>
            </w:r>
            <w:r w:rsidRPr="00F038AA">
              <w:rPr>
                <w:b/>
                <w:bCs/>
                <w:sz w:val="24"/>
              </w:rPr>
              <w:t>мые мер</w:t>
            </w:r>
            <w:r w:rsidRPr="00F038AA">
              <w:rPr>
                <w:b/>
                <w:bCs/>
                <w:sz w:val="24"/>
              </w:rPr>
              <w:t>о</w:t>
            </w:r>
            <w:r w:rsidRPr="00F038AA">
              <w:rPr>
                <w:b/>
                <w:bCs/>
                <w:sz w:val="24"/>
              </w:rPr>
              <w:t>приятия</w:t>
            </w:r>
          </w:p>
        </w:tc>
      </w:tr>
      <w:tr w:rsidR="00A82A8A" w:rsidRPr="00F038AA" w14:paraId="6EAAE5A1" w14:textId="77777777" w:rsidTr="001826B1">
        <w:trPr>
          <w:cantSplit/>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14:paraId="06FB186B" w14:textId="4FC21F09" w:rsidR="00A82A8A" w:rsidRPr="00F038AA" w:rsidRDefault="00A82A8A" w:rsidP="00A82A8A">
            <w:pPr>
              <w:ind w:firstLine="0"/>
              <w:jc w:val="left"/>
              <w:rPr>
                <w:sz w:val="24"/>
              </w:rPr>
            </w:pPr>
            <w:r w:rsidRPr="00F038AA">
              <w:rPr>
                <w:sz w:val="24"/>
              </w:rPr>
              <w:t>МКУК «Центр народной кул</w:t>
            </w:r>
            <w:r w:rsidRPr="00F038AA">
              <w:rPr>
                <w:sz w:val="24"/>
              </w:rPr>
              <w:t>ь</w:t>
            </w:r>
            <w:r w:rsidRPr="00F038AA">
              <w:rPr>
                <w:sz w:val="24"/>
              </w:rPr>
              <w:t>туры» МО «А</w:t>
            </w:r>
            <w:r w:rsidRPr="00F038AA">
              <w:rPr>
                <w:sz w:val="24"/>
              </w:rPr>
              <w:t>х</w:t>
            </w:r>
            <w:r w:rsidRPr="00F038AA">
              <w:rPr>
                <w:sz w:val="24"/>
              </w:rPr>
              <w:t>тубинский ра</w:t>
            </w:r>
            <w:r w:rsidRPr="00F038AA">
              <w:rPr>
                <w:sz w:val="24"/>
              </w:rPr>
              <w:t>й</w:t>
            </w:r>
            <w:r w:rsidRPr="00F038AA">
              <w:rPr>
                <w:sz w:val="24"/>
              </w:rPr>
              <w:t>он» Дом культ</w:t>
            </w:r>
            <w:r w:rsidRPr="00F038AA">
              <w:rPr>
                <w:sz w:val="24"/>
              </w:rPr>
              <w:t>у</w:t>
            </w:r>
            <w:r w:rsidRPr="00F038AA">
              <w:rPr>
                <w:sz w:val="24"/>
              </w:rPr>
              <w:t>ры с. Удачное</w:t>
            </w:r>
          </w:p>
        </w:tc>
        <w:tc>
          <w:tcPr>
            <w:tcW w:w="760" w:type="pct"/>
            <w:tcBorders>
              <w:top w:val="nil"/>
              <w:left w:val="nil"/>
              <w:bottom w:val="single" w:sz="4" w:space="0" w:color="auto"/>
              <w:right w:val="single" w:sz="4" w:space="0" w:color="auto"/>
            </w:tcBorders>
            <w:shd w:val="clear" w:color="auto" w:fill="auto"/>
            <w:vAlign w:val="center"/>
            <w:hideMark/>
          </w:tcPr>
          <w:p w14:paraId="69E4650F" w14:textId="1BD3E4F3" w:rsidR="00A82A8A" w:rsidRPr="00F038AA" w:rsidRDefault="00A82A8A" w:rsidP="00A82A8A">
            <w:pPr>
              <w:ind w:firstLine="0"/>
              <w:jc w:val="left"/>
              <w:rPr>
                <w:sz w:val="24"/>
              </w:rPr>
            </w:pPr>
            <w:r w:rsidRPr="00F038AA">
              <w:rPr>
                <w:sz w:val="24"/>
              </w:rPr>
              <w:t>с. Удачное, пер. Ко</w:t>
            </w:r>
            <w:r w:rsidRPr="00F038AA">
              <w:rPr>
                <w:sz w:val="24"/>
              </w:rPr>
              <w:t>л</w:t>
            </w:r>
            <w:r w:rsidRPr="00F038AA">
              <w:rPr>
                <w:sz w:val="24"/>
              </w:rPr>
              <w:t>хозный, 2</w:t>
            </w:r>
          </w:p>
        </w:tc>
        <w:tc>
          <w:tcPr>
            <w:tcW w:w="811" w:type="pct"/>
            <w:tcBorders>
              <w:top w:val="nil"/>
              <w:left w:val="nil"/>
              <w:bottom w:val="single" w:sz="4" w:space="0" w:color="auto"/>
              <w:right w:val="single" w:sz="4" w:space="0" w:color="auto"/>
            </w:tcBorders>
            <w:shd w:val="clear" w:color="auto" w:fill="auto"/>
            <w:vAlign w:val="center"/>
            <w:hideMark/>
          </w:tcPr>
          <w:p w14:paraId="7A05E662" w14:textId="2E42E548" w:rsidR="00A82A8A" w:rsidRPr="00F038AA" w:rsidRDefault="00A82A8A" w:rsidP="00A82A8A">
            <w:pPr>
              <w:ind w:firstLine="0"/>
              <w:jc w:val="center"/>
              <w:rPr>
                <w:sz w:val="24"/>
              </w:rPr>
            </w:pPr>
            <w:r w:rsidRPr="00F038AA">
              <w:rPr>
                <w:sz w:val="24"/>
              </w:rPr>
              <w:t>66</w:t>
            </w:r>
          </w:p>
        </w:tc>
        <w:tc>
          <w:tcPr>
            <w:tcW w:w="698" w:type="pct"/>
            <w:tcBorders>
              <w:top w:val="nil"/>
              <w:left w:val="nil"/>
              <w:bottom w:val="single" w:sz="4" w:space="0" w:color="auto"/>
              <w:right w:val="single" w:sz="4" w:space="0" w:color="auto"/>
            </w:tcBorders>
            <w:shd w:val="clear" w:color="auto" w:fill="auto"/>
            <w:vAlign w:val="center"/>
            <w:hideMark/>
          </w:tcPr>
          <w:p w14:paraId="4F643A0F" w14:textId="04A0972D" w:rsidR="00A82A8A" w:rsidRPr="00F038AA" w:rsidRDefault="00A82A8A" w:rsidP="00A82A8A">
            <w:pPr>
              <w:ind w:firstLine="0"/>
              <w:jc w:val="center"/>
              <w:rPr>
                <w:sz w:val="24"/>
              </w:rPr>
            </w:pPr>
            <w:r w:rsidRPr="00F038AA">
              <w:rPr>
                <w:sz w:val="24"/>
              </w:rPr>
              <w:t>-</w:t>
            </w:r>
          </w:p>
        </w:tc>
        <w:tc>
          <w:tcPr>
            <w:tcW w:w="575" w:type="pct"/>
            <w:tcBorders>
              <w:top w:val="nil"/>
              <w:left w:val="nil"/>
              <w:bottom w:val="single" w:sz="4" w:space="0" w:color="auto"/>
              <w:right w:val="single" w:sz="4" w:space="0" w:color="auto"/>
            </w:tcBorders>
            <w:shd w:val="clear" w:color="auto" w:fill="auto"/>
            <w:vAlign w:val="center"/>
            <w:hideMark/>
          </w:tcPr>
          <w:p w14:paraId="461E5AF4" w14:textId="35852AFD" w:rsidR="00A82A8A" w:rsidRPr="00F038AA" w:rsidRDefault="00A82A8A" w:rsidP="00A82A8A">
            <w:pPr>
              <w:ind w:firstLine="0"/>
              <w:jc w:val="center"/>
              <w:rPr>
                <w:sz w:val="24"/>
              </w:rPr>
            </w:pPr>
            <w:r w:rsidRPr="00F038AA">
              <w:rPr>
                <w:sz w:val="24"/>
              </w:rPr>
              <w:t>4</w:t>
            </w:r>
          </w:p>
        </w:tc>
        <w:tc>
          <w:tcPr>
            <w:tcW w:w="595" w:type="pct"/>
            <w:tcBorders>
              <w:top w:val="nil"/>
              <w:left w:val="nil"/>
              <w:bottom w:val="single" w:sz="4" w:space="0" w:color="auto"/>
              <w:right w:val="single" w:sz="4" w:space="0" w:color="auto"/>
            </w:tcBorders>
            <w:shd w:val="clear" w:color="auto" w:fill="auto"/>
            <w:vAlign w:val="center"/>
            <w:hideMark/>
          </w:tcPr>
          <w:p w14:paraId="15942061" w14:textId="3016D431" w:rsidR="00A82A8A" w:rsidRPr="00F038AA" w:rsidRDefault="00A82A8A" w:rsidP="00A82A8A">
            <w:pPr>
              <w:ind w:firstLine="0"/>
              <w:jc w:val="left"/>
              <w:rPr>
                <w:sz w:val="24"/>
              </w:rPr>
            </w:pPr>
            <w:r w:rsidRPr="00F038AA">
              <w:rPr>
                <w:sz w:val="24"/>
              </w:rPr>
              <w:t>Капитал</w:t>
            </w:r>
            <w:r w:rsidRPr="00F038AA">
              <w:rPr>
                <w:sz w:val="24"/>
              </w:rPr>
              <w:t>ь</w:t>
            </w:r>
            <w:r w:rsidRPr="00F038AA">
              <w:rPr>
                <w:sz w:val="24"/>
              </w:rPr>
              <w:t>ный ремонт здания</w:t>
            </w:r>
          </w:p>
        </w:tc>
      </w:tr>
      <w:tr w:rsidR="00A82A8A" w:rsidRPr="00F038AA" w14:paraId="230D8A0C" w14:textId="77777777" w:rsidTr="001826B1">
        <w:trPr>
          <w:cantSplit/>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14:paraId="2D383AC4" w14:textId="360D269C" w:rsidR="00A82A8A" w:rsidRPr="00F038AA" w:rsidRDefault="00A82A8A" w:rsidP="00A82A8A">
            <w:pPr>
              <w:ind w:firstLine="0"/>
              <w:jc w:val="left"/>
              <w:rPr>
                <w:sz w:val="24"/>
              </w:rPr>
            </w:pPr>
            <w:r w:rsidRPr="00F038AA">
              <w:rPr>
                <w:sz w:val="24"/>
              </w:rPr>
              <w:lastRenderedPageBreak/>
              <w:t>МКУК «Межп</w:t>
            </w:r>
            <w:r w:rsidRPr="00F038AA">
              <w:rPr>
                <w:sz w:val="24"/>
              </w:rPr>
              <w:t>о</w:t>
            </w:r>
            <w:r w:rsidRPr="00F038AA">
              <w:rPr>
                <w:sz w:val="24"/>
              </w:rPr>
              <w:t>селенческая це</w:t>
            </w:r>
            <w:r w:rsidRPr="00F038AA">
              <w:rPr>
                <w:sz w:val="24"/>
              </w:rPr>
              <w:t>н</w:t>
            </w:r>
            <w:r w:rsidRPr="00F038AA">
              <w:rPr>
                <w:sz w:val="24"/>
              </w:rPr>
              <w:t>тральная библи</w:t>
            </w:r>
            <w:r w:rsidRPr="00F038AA">
              <w:rPr>
                <w:sz w:val="24"/>
              </w:rPr>
              <w:t>о</w:t>
            </w:r>
            <w:r w:rsidRPr="00F038AA">
              <w:rPr>
                <w:sz w:val="24"/>
              </w:rPr>
              <w:t>тека» МО Ахт</w:t>
            </w:r>
            <w:r w:rsidRPr="00F038AA">
              <w:rPr>
                <w:sz w:val="24"/>
              </w:rPr>
              <w:t>у</w:t>
            </w:r>
            <w:r w:rsidRPr="00F038AA">
              <w:rPr>
                <w:sz w:val="24"/>
              </w:rPr>
              <w:t>бинский район сельская библи</w:t>
            </w:r>
            <w:r w:rsidRPr="00F038AA">
              <w:rPr>
                <w:sz w:val="24"/>
              </w:rPr>
              <w:t>о</w:t>
            </w:r>
            <w:r w:rsidRPr="00F038AA">
              <w:rPr>
                <w:sz w:val="24"/>
              </w:rPr>
              <w:t>тека с. Удачное</w:t>
            </w:r>
          </w:p>
        </w:tc>
        <w:tc>
          <w:tcPr>
            <w:tcW w:w="760" w:type="pct"/>
            <w:tcBorders>
              <w:top w:val="nil"/>
              <w:left w:val="nil"/>
              <w:bottom w:val="single" w:sz="4" w:space="0" w:color="auto"/>
              <w:right w:val="single" w:sz="4" w:space="0" w:color="auto"/>
            </w:tcBorders>
            <w:shd w:val="clear" w:color="auto" w:fill="auto"/>
            <w:vAlign w:val="center"/>
            <w:hideMark/>
          </w:tcPr>
          <w:p w14:paraId="61332C9F" w14:textId="1B0A74F1" w:rsidR="00A82A8A" w:rsidRPr="00F038AA" w:rsidRDefault="00A82A8A" w:rsidP="00A82A8A">
            <w:pPr>
              <w:ind w:firstLine="0"/>
              <w:jc w:val="left"/>
              <w:rPr>
                <w:sz w:val="24"/>
              </w:rPr>
            </w:pPr>
            <w:r w:rsidRPr="00F038AA">
              <w:rPr>
                <w:sz w:val="24"/>
              </w:rPr>
              <w:t>с. Удачное, пер. Ко</w:t>
            </w:r>
            <w:r w:rsidRPr="00F038AA">
              <w:rPr>
                <w:sz w:val="24"/>
              </w:rPr>
              <w:t>л</w:t>
            </w:r>
            <w:r w:rsidRPr="00F038AA">
              <w:rPr>
                <w:sz w:val="24"/>
              </w:rPr>
              <w:t>хозный, 4</w:t>
            </w:r>
          </w:p>
        </w:tc>
        <w:tc>
          <w:tcPr>
            <w:tcW w:w="811" w:type="pct"/>
            <w:tcBorders>
              <w:top w:val="nil"/>
              <w:left w:val="nil"/>
              <w:bottom w:val="single" w:sz="4" w:space="0" w:color="auto"/>
              <w:right w:val="single" w:sz="4" w:space="0" w:color="auto"/>
            </w:tcBorders>
            <w:shd w:val="clear" w:color="auto" w:fill="auto"/>
            <w:vAlign w:val="center"/>
            <w:hideMark/>
          </w:tcPr>
          <w:p w14:paraId="0343AB2E" w14:textId="3A2199C9" w:rsidR="00A82A8A" w:rsidRPr="00F038AA" w:rsidRDefault="00A82A8A" w:rsidP="00A82A8A">
            <w:pPr>
              <w:ind w:firstLine="0"/>
              <w:jc w:val="center"/>
              <w:rPr>
                <w:sz w:val="24"/>
              </w:rPr>
            </w:pPr>
            <w:r w:rsidRPr="00F038AA">
              <w:rPr>
                <w:sz w:val="24"/>
              </w:rPr>
              <w:t>14</w:t>
            </w:r>
          </w:p>
        </w:tc>
        <w:tc>
          <w:tcPr>
            <w:tcW w:w="698" w:type="pct"/>
            <w:tcBorders>
              <w:top w:val="nil"/>
              <w:left w:val="nil"/>
              <w:bottom w:val="single" w:sz="4" w:space="0" w:color="auto"/>
              <w:right w:val="single" w:sz="4" w:space="0" w:color="auto"/>
            </w:tcBorders>
            <w:shd w:val="clear" w:color="auto" w:fill="auto"/>
            <w:vAlign w:val="center"/>
            <w:hideMark/>
          </w:tcPr>
          <w:p w14:paraId="560AA7E6" w14:textId="70EDA540" w:rsidR="00A82A8A" w:rsidRPr="00F038AA" w:rsidRDefault="00A82A8A" w:rsidP="00A82A8A">
            <w:pPr>
              <w:ind w:firstLine="0"/>
              <w:jc w:val="center"/>
              <w:rPr>
                <w:sz w:val="24"/>
              </w:rPr>
            </w:pPr>
            <w:r w:rsidRPr="00F038AA">
              <w:rPr>
                <w:sz w:val="24"/>
              </w:rPr>
              <w:t>11,5</w:t>
            </w:r>
          </w:p>
        </w:tc>
        <w:tc>
          <w:tcPr>
            <w:tcW w:w="575" w:type="pct"/>
            <w:tcBorders>
              <w:top w:val="nil"/>
              <w:left w:val="nil"/>
              <w:bottom w:val="single" w:sz="4" w:space="0" w:color="auto"/>
              <w:right w:val="single" w:sz="4" w:space="0" w:color="auto"/>
            </w:tcBorders>
            <w:shd w:val="clear" w:color="auto" w:fill="auto"/>
            <w:vAlign w:val="center"/>
            <w:hideMark/>
          </w:tcPr>
          <w:p w14:paraId="0A3086DF" w14:textId="37D5D5E6" w:rsidR="00A82A8A" w:rsidRPr="00F038AA" w:rsidRDefault="00A82A8A" w:rsidP="00A82A8A">
            <w:pPr>
              <w:ind w:firstLine="0"/>
              <w:jc w:val="center"/>
              <w:rPr>
                <w:sz w:val="24"/>
              </w:rPr>
            </w:pPr>
            <w:r w:rsidRPr="00F038AA">
              <w:rPr>
                <w:sz w:val="24"/>
              </w:rPr>
              <w:t>2</w:t>
            </w:r>
          </w:p>
        </w:tc>
        <w:tc>
          <w:tcPr>
            <w:tcW w:w="595" w:type="pct"/>
            <w:tcBorders>
              <w:top w:val="nil"/>
              <w:left w:val="nil"/>
              <w:bottom w:val="single" w:sz="4" w:space="0" w:color="auto"/>
              <w:right w:val="single" w:sz="4" w:space="0" w:color="auto"/>
            </w:tcBorders>
            <w:shd w:val="clear" w:color="auto" w:fill="auto"/>
            <w:vAlign w:val="center"/>
            <w:hideMark/>
          </w:tcPr>
          <w:p w14:paraId="02B2DE79" w14:textId="21665F24" w:rsidR="00A82A8A" w:rsidRPr="00F038AA" w:rsidRDefault="00A82A8A" w:rsidP="00A82A8A">
            <w:pPr>
              <w:ind w:firstLine="0"/>
              <w:jc w:val="left"/>
              <w:rPr>
                <w:sz w:val="24"/>
              </w:rPr>
            </w:pPr>
            <w:r w:rsidRPr="00F038AA">
              <w:rPr>
                <w:sz w:val="24"/>
              </w:rPr>
              <w:t xml:space="preserve"> -</w:t>
            </w:r>
          </w:p>
        </w:tc>
      </w:tr>
    </w:tbl>
    <w:p w14:paraId="08DB5715" w14:textId="77777777" w:rsidR="00B47CEA" w:rsidRPr="00F038AA" w:rsidRDefault="00B47CEA" w:rsidP="00B47CEA"/>
    <w:p w14:paraId="3445D6BF" w14:textId="3BD09DDC" w:rsidR="001826B1" w:rsidRPr="00F038AA" w:rsidRDefault="00B47CEA" w:rsidP="001826B1">
      <w:pPr>
        <w:pStyle w:val="a9"/>
        <w:widowControl/>
        <w:spacing w:line="240" w:lineRule="auto"/>
        <w:rPr>
          <w:szCs w:val="28"/>
        </w:rPr>
      </w:pPr>
      <w:bookmarkStart w:id="131" w:name="_Toc290137479"/>
      <w:bookmarkStart w:id="132" w:name="_Toc292361356"/>
      <w:bookmarkStart w:id="133" w:name="_Toc332475809"/>
      <w:r w:rsidRPr="00F038AA">
        <w:rPr>
          <w:szCs w:val="28"/>
        </w:rPr>
        <w:t>В соответствии с Местными нормативами градостроительного прое</w:t>
      </w:r>
      <w:r w:rsidRPr="00F038AA">
        <w:rPr>
          <w:szCs w:val="28"/>
        </w:rPr>
        <w:t>к</w:t>
      </w:r>
      <w:r w:rsidRPr="00F038AA">
        <w:rPr>
          <w:szCs w:val="28"/>
        </w:rPr>
        <w:t xml:space="preserve">тирования </w:t>
      </w:r>
      <w:r w:rsidR="00A82A8A" w:rsidRPr="00F038AA">
        <w:t>Удаченского</w:t>
      </w:r>
      <w:r w:rsidRPr="00F038AA">
        <w:rPr>
          <w:szCs w:val="28"/>
        </w:rPr>
        <w:t xml:space="preserve"> сельсовета норма обеспеченности </w:t>
      </w:r>
      <w:r w:rsidR="001826B1" w:rsidRPr="00F038AA">
        <w:rPr>
          <w:szCs w:val="28"/>
        </w:rPr>
        <w:t>домами культуры составляет 1 объект на 1000 чел. (но не менее 1 объекта), норма обеспеченн</w:t>
      </w:r>
      <w:r w:rsidR="001826B1" w:rsidRPr="00F038AA">
        <w:rPr>
          <w:szCs w:val="28"/>
        </w:rPr>
        <w:t>о</w:t>
      </w:r>
      <w:r w:rsidR="001826B1" w:rsidRPr="00F038AA">
        <w:rPr>
          <w:szCs w:val="28"/>
        </w:rPr>
        <w:t>сти филиалом общедоступных библиотек с детским отделением – 1 объект.</w:t>
      </w:r>
    </w:p>
    <w:p w14:paraId="7429AC35" w14:textId="198E4E0C" w:rsidR="00411955" w:rsidRPr="00F038AA" w:rsidRDefault="00B47CEA" w:rsidP="00411955">
      <w:pPr>
        <w:pStyle w:val="a9"/>
        <w:widowControl/>
        <w:spacing w:line="240" w:lineRule="auto"/>
        <w:rPr>
          <w:szCs w:val="28"/>
        </w:rPr>
      </w:pPr>
      <w:r w:rsidRPr="00F038AA">
        <w:rPr>
          <w:szCs w:val="28"/>
        </w:rPr>
        <w:t xml:space="preserve">Имеющая мощность учреждений на территории сельсовета </w:t>
      </w:r>
      <w:r w:rsidR="001826B1" w:rsidRPr="00F038AA">
        <w:rPr>
          <w:szCs w:val="28"/>
        </w:rPr>
        <w:t>соотве</w:t>
      </w:r>
      <w:r w:rsidR="001826B1" w:rsidRPr="00F038AA">
        <w:rPr>
          <w:szCs w:val="28"/>
        </w:rPr>
        <w:t>т</w:t>
      </w:r>
      <w:r w:rsidR="001826B1" w:rsidRPr="00F038AA">
        <w:rPr>
          <w:szCs w:val="28"/>
        </w:rPr>
        <w:t xml:space="preserve">ствует </w:t>
      </w:r>
      <w:r w:rsidRPr="00F038AA">
        <w:rPr>
          <w:szCs w:val="28"/>
        </w:rPr>
        <w:t>нормативной.</w:t>
      </w:r>
      <w:r w:rsidR="001826B1" w:rsidRPr="00F038AA">
        <w:rPr>
          <w:szCs w:val="28"/>
        </w:rPr>
        <w:t xml:space="preserve"> </w:t>
      </w:r>
      <w:r w:rsidR="00411955" w:rsidRPr="00F038AA">
        <w:rPr>
          <w:szCs w:val="28"/>
        </w:rPr>
        <w:t>Строительства и реконструкции учреждений культуры на территории сельсовета не предусматривается.</w:t>
      </w:r>
    </w:p>
    <w:p w14:paraId="0FDEF30B" w14:textId="77777777" w:rsidR="00AA4604" w:rsidRPr="00F038AA" w:rsidRDefault="00AA4604" w:rsidP="00411955">
      <w:pPr>
        <w:pStyle w:val="a9"/>
        <w:widowControl/>
        <w:spacing w:line="240" w:lineRule="auto"/>
        <w:rPr>
          <w:szCs w:val="28"/>
        </w:rPr>
      </w:pPr>
    </w:p>
    <w:p w14:paraId="21FC0266" w14:textId="3CFBD884" w:rsidR="00B47CEA" w:rsidRPr="00F038AA" w:rsidRDefault="00B47CEA" w:rsidP="00B47CE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4</w:t>
      </w:r>
      <w:r w:rsidR="00C43307" w:rsidRPr="00F038AA">
        <w:rPr>
          <w:noProof/>
        </w:rPr>
        <w:fldChar w:fldCharType="end"/>
      </w:r>
      <w:r w:rsidRPr="00F038AA">
        <w:t xml:space="preserve"> </w:t>
      </w:r>
      <w:r w:rsidR="00AD27D4" w:rsidRPr="00F038AA">
        <w:rPr>
          <w:iCs/>
        </w:rPr>
        <w:t xml:space="preserve">Нормативный расчет проектной обеспеченности </w:t>
      </w:r>
      <w:r w:rsidR="001826B1" w:rsidRPr="00F038AA">
        <w:rPr>
          <w:iCs/>
        </w:rPr>
        <w:t>учреждени</w:t>
      </w:r>
      <w:r w:rsidR="00AD27D4" w:rsidRPr="00F038AA">
        <w:rPr>
          <w:iCs/>
        </w:rPr>
        <w:t>ями</w:t>
      </w:r>
      <w:r w:rsidR="001826B1" w:rsidRPr="00F038AA">
        <w:rPr>
          <w:iCs/>
        </w:rPr>
        <w:t xml:space="preserve"> </w:t>
      </w:r>
      <w:r w:rsidRPr="00F038AA">
        <w:t>культуры и искусства</w:t>
      </w:r>
    </w:p>
    <w:tbl>
      <w:tblPr>
        <w:tblW w:w="5009" w:type="pct"/>
        <w:tblCellMar>
          <w:left w:w="0" w:type="dxa"/>
          <w:right w:w="0" w:type="dxa"/>
        </w:tblCellMar>
        <w:tblLook w:val="04A0" w:firstRow="1" w:lastRow="0" w:firstColumn="1" w:lastColumn="0" w:noHBand="0" w:noVBand="1"/>
      </w:tblPr>
      <w:tblGrid>
        <w:gridCol w:w="1676"/>
        <w:gridCol w:w="1729"/>
        <w:gridCol w:w="1948"/>
        <w:gridCol w:w="1743"/>
        <w:gridCol w:w="633"/>
        <w:gridCol w:w="1607"/>
        <w:gridCol w:w="633"/>
        <w:gridCol w:w="1607"/>
      </w:tblGrid>
      <w:tr w:rsidR="008E2DB9" w:rsidRPr="00F038AA" w14:paraId="6E9B75F7" w14:textId="77777777" w:rsidTr="008E2DB9">
        <w:trPr>
          <w:trHeight w:val="20"/>
        </w:trPr>
        <w:tc>
          <w:tcPr>
            <w:tcW w:w="1036"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C0F352" w14:textId="77777777" w:rsidR="008E2DB9" w:rsidRPr="00F038AA" w:rsidRDefault="008E2DB9" w:rsidP="008E2DB9">
            <w:pPr>
              <w:ind w:firstLine="0"/>
              <w:jc w:val="center"/>
              <w:rPr>
                <w:b/>
                <w:bCs/>
                <w:sz w:val="24"/>
              </w:rPr>
            </w:pPr>
            <w:bookmarkStart w:id="134" w:name="_Toc27734122"/>
            <w:bookmarkStart w:id="135" w:name="_Toc69398876"/>
            <w:bookmarkStart w:id="136" w:name="_Toc140408257"/>
            <w:r w:rsidRPr="00F038AA">
              <w:rPr>
                <w:b/>
                <w:bCs/>
                <w:sz w:val="24"/>
              </w:rPr>
              <w:t>Наименование типа учрежд</w:t>
            </w:r>
            <w:r w:rsidRPr="00F038AA">
              <w:rPr>
                <w:b/>
                <w:bCs/>
                <w:sz w:val="24"/>
              </w:rPr>
              <w:t>е</w:t>
            </w:r>
            <w:r w:rsidRPr="00F038AA">
              <w:rPr>
                <w:b/>
                <w:bCs/>
                <w:sz w:val="24"/>
              </w:rPr>
              <w:t>ния обслуж</w:t>
            </w:r>
            <w:r w:rsidRPr="00F038AA">
              <w:rPr>
                <w:b/>
                <w:bCs/>
                <w:sz w:val="24"/>
              </w:rPr>
              <w:t>и</w:t>
            </w:r>
            <w:r w:rsidRPr="00F038AA">
              <w:rPr>
                <w:b/>
                <w:bCs/>
                <w:sz w:val="24"/>
              </w:rPr>
              <w:t>вания</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4351D3" w14:textId="1F0DC51F" w:rsidR="008E2DB9" w:rsidRPr="00F038AA" w:rsidRDefault="008E2DB9" w:rsidP="008E2DB9">
            <w:pPr>
              <w:ind w:firstLine="0"/>
              <w:jc w:val="center"/>
              <w:rPr>
                <w:b/>
                <w:bCs/>
                <w:sz w:val="24"/>
              </w:rPr>
            </w:pPr>
            <w:r w:rsidRPr="00F038AA">
              <w:rPr>
                <w:b/>
                <w:bCs/>
                <w:sz w:val="24"/>
              </w:rPr>
              <w:t>Минимально допустимый уровень обе</w:t>
            </w:r>
            <w:r w:rsidRPr="00F038AA">
              <w:rPr>
                <w:b/>
                <w:bCs/>
                <w:sz w:val="24"/>
              </w:rPr>
              <w:t>с</w:t>
            </w:r>
            <w:r w:rsidRPr="00F038AA">
              <w:rPr>
                <w:b/>
                <w:bCs/>
                <w:sz w:val="24"/>
              </w:rPr>
              <w:t>печенности</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0A6FEF8" w14:textId="0FD44F23" w:rsidR="008E2DB9" w:rsidRPr="00F038AA" w:rsidRDefault="008E2DB9" w:rsidP="008E2DB9">
            <w:pPr>
              <w:ind w:firstLine="0"/>
              <w:jc w:val="center"/>
              <w:rPr>
                <w:b/>
                <w:bCs/>
                <w:sz w:val="24"/>
              </w:rPr>
            </w:pPr>
            <w:r w:rsidRPr="00F038AA">
              <w:rPr>
                <w:b/>
                <w:bCs/>
                <w:sz w:val="24"/>
              </w:rPr>
              <w:t>Максимально допустимый ур</w:t>
            </w:r>
            <w:r w:rsidRPr="00F038AA">
              <w:rPr>
                <w:b/>
                <w:bCs/>
                <w:sz w:val="24"/>
              </w:rPr>
              <w:t>о</w:t>
            </w:r>
            <w:r w:rsidRPr="00F038AA">
              <w:rPr>
                <w:b/>
                <w:bCs/>
                <w:sz w:val="24"/>
              </w:rPr>
              <w:t>вень территор</w:t>
            </w:r>
            <w:r w:rsidRPr="00F038AA">
              <w:rPr>
                <w:b/>
                <w:bCs/>
                <w:sz w:val="24"/>
              </w:rPr>
              <w:t>и</w:t>
            </w:r>
            <w:r w:rsidRPr="00F038AA">
              <w:rPr>
                <w:b/>
                <w:bCs/>
                <w:sz w:val="24"/>
              </w:rPr>
              <w:t>альной досту</w:t>
            </w:r>
            <w:r w:rsidRPr="00F038AA">
              <w:rPr>
                <w:b/>
                <w:bCs/>
                <w:sz w:val="24"/>
              </w:rPr>
              <w:t>п</w:t>
            </w:r>
            <w:r w:rsidRPr="00F038AA">
              <w:rPr>
                <w:b/>
                <w:bCs/>
                <w:sz w:val="24"/>
              </w:rPr>
              <w:t>ности</w:t>
            </w: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90388C" w14:textId="24F1E333" w:rsidR="008E2DB9" w:rsidRPr="00F038AA" w:rsidRDefault="006D2A7F" w:rsidP="008E2DB9">
            <w:pPr>
              <w:ind w:firstLine="0"/>
              <w:jc w:val="center"/>
              <w:rPr>
                <w:b/>
                <w:bCs/>
                <w:sz w:val="24"/>
              </w:rPr>
            </w:pPr>
            <w:r w:rsidRPr="00F038AA">
              <w:rPr>
                <w:b/>
                <w:bCs/>
                <w:sz w:val="24"/>
              </w:rPr>
              <w:t>Существующая мощность</w:t>
            </w:r>
            <w:r w:rsidR="008E2DB9" w:rsidRPr="00F038AA">
              <w:rPr>
                <w:b/>
                <w:bCs/>
                <w:sz w:val="24"/>
              </w:rPr>
              <w:t>, об</w:t>
            </w:r>
            <w:r w:rsidR="008E2DB9" w:rsidRPr="00F038AA">
              <w:rPr>
                <w:b/>
                <w:bCs/>
                <w:sz w:val="24"/>
              </w:rPr>
              <w:t>ъ</w:t>
            </w:r>
            <w:r w:rsidR="008E2DB9" w:rsidRPr="00F038AA">
              <w:rPr>
                <w:b/>
                <w:bCs/>
                <w:sz w:val="24"/>
              </w:rPr>
              <w:t>ектов</w:t>
            </w:r>
          </w:p>
        </w:tc>
        <w:tc>
          <w:tcPr>
            <w:tcW w:w="1017"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D64580" w14:textId="77777777" w:rsidR="008E2DB9" w:rsidRPr="00F038AA" w:rsidRDefault="008E2DB9" w:rsidP="008E2DB9">
            <w:pPr>
              <w:ind w:firstLine="0"/>
              <w:jc w:val="center"/>
              <w:rPr>
                <w:b/>
                <w:bCs/>
                <w:sz w:val="24"/>
              </w:rPr>
            </w:pPr>
            <w:r w:rsidRPr="00F038AA">
              <w:rPr>
                <w:b/>
                <w:bCs/>
                <w:sz w:val="24"/>
              </w:rPr>
              <w:t>Требуется на I оч</w:t>
            </w:r>
            <w:r w:rsidRPr="00F038AA">
              <w:rPr>
                <w:b/>
                <w:bCs/>
                <w:sz w:val="24"/>
              </w:rPr>
              <w:t>е</w:t>
            </w:r>
            <w:r w:rsidRPr="00F038AA">
              <w:rPr>
                <w:b/>
                <w:bCs/>
                <w:sz w:val="24"/>
              </w:rPr>
              <w:t>редь, объектов</w:t>
            </w:r>
          </w:p>
        </w:tc>
        <w:tc>
          <w:tcPr>
            <w:tcW w:w="958"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35160A" w14:textId="77777777" w:rsidR="008E2DB9" w:rsidRPr="00F038AA" w:rsidRDefault="008E2DB9" w:rsidP="008E2DB9">
            <w:pPr>
              <w:ind w:firstLine="0"/>
              <w:jc w:val="center"/>
              <w:rPr>
                <w:b/>
                <w:bCs/>
                <w:sz w:val="24"/>
              </w:rPr>
            </w:pPr>
            <w:r w:rsidRPr="00F038AA">
              <w:rPr>
                <w:b/>
                <w:bCs/>
                <w:sz w:val="24"/>
              </w:rPr>
              <w:t>Требуется на ра</w:t>
            </w:r>
            <w:r w:rsidRPr="00F038AA">
              <w:rPr>
                <w:b/>
                <w:bCs/>
                <w:sz w:val="24"/>
              </w:rPr>
              <w:t>с</w:t>
            </w:r>
            <w:r w:rsidRPr="00F038AA">
              <w:rPr>
                <w:b/>
                <w:bCs/>
                <w:sz w:val="24"/>
              </w:rPr>
              <w:t>четный срок, об</w:t>
            </w:r>
            <w:r w:rsidRPr="00F038AA">
              <w:rPr>
                <w:b/>
                <w:bCs/>
                <w:sz w:val="24"/>
              </w:rPr>
              <w:t>ъ</w:t>
            </w:r>
            <w:r w:rsidRPr="00F038AA">
              <w:rPr>
                <w:b/>
                <w:bCs/>
                <w:sz w:val="24"/>
              </w:rPr>
              <w:t>ектов</w:t>
            </w:r>
          </w:p>
        </w:tc>
      </w:tr>
      <w:tr w:rsidR="00AA4604" w:rsidRPr="00F038AA" w14:paraId="381670C5" w14:textId="77777777" w:rsidTr="0004442D">
        <w:trPr>
          <w:trHeight w:val="20"/>
        </w:trPr>
        <w:tc>
          <w:tcPr>
            <w:tcW w:w="1036" w:type="pct"/>
            <w:vMerge/>
            <w:tcBorders>
              <w:top w:val="single" w:sz="4" w:space="0" w:color="auto"/>
              <w:left w:val="single" w:sz="4" w:space="0" w:color="auto"/>
              <w:bottom w:val="single" w:sz="4" w:space="0" w:color="auto"/>
              <w:right w:val="single" w:sz="4" w:space="0" w:color="auto"/>
            </w:tcBorders>
            <w:vAlign w:val="center"/>
            <w:hideMark/>
          </w:tcPr>
          <w:p w14:paraId="5D097A24" w14:textId="77777777" w:rsidR="009E55F2" w:rsidRPr="00F038AA" w:rsidRDefault="009E55F2" w:rsidP="00AA4604">
            <w:pPr>
              <w:ind w:firstLine="0"/>
              <w:rPr>
                <w:b/>
                <w:bCs/>
                <w:sz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F9FA931" w14:textId="77777777" w:rsidR="009E55F2" w:rsidRPr="00F038AA" w:rsidRDefault="009E55F2" w:rsidP="00AA4604">
            <w:pPr>
              <w:ind w:firstLine="0"/>
              <w:rPr>
                <w:b/>
                <w:bCs/>
                <w:sz w:val="24"/>
              </w:rPr>
            </w:pPr>
          </w:p>
        </w:tc>
        <w:tc>
          <w:tcPr>
            <w:tcW w:w="805" w:type="pct"/>
            <w:vMerge/>
            <w:tcBorders>
              <w:top w:val="single" w:sz="4" w:space="0" w:color="auto"/>
              <w:left w:val="single" w:sz="4" w:space="0" w:color="auto"/>
              <w:bottom w:val="single" w:sz="4" w:space="0" w:color="auto"/>
              <w:right w:val="single" w:sz="4" w:space="0" w:color="auto"/>
            </w:tcBorders>
            <w:vAlign w:val="center"/>
            <w:hideMark/>
          </w:tcPr>
          <w:p w14:paraId="3B2AAF24" w14:textId="77777777" w:rsidR="009E55F2" w:rsidRPr="00F038AA" w:rsidRDefault="009E55F2" w:rsidP="00AA4604">
            <w:pPr>
              <w:ind w:firstLine="0"/>
              <w:rPr>
                <w:b/>
                <w:bCs/>
                <w:sz w:val="2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14:paraId="6F8DD8F5" w14:textId="77777777" w:rsidR="009E55F2" w:rsidRPr="00F038AA" w:rsidRDefault="009E55F2" w:rsidP="00AA4604">
            <w:pPr>
              <w:ind w:firstLine="0"/>
              <w:rPr>
                <w:b/>
                <w:bCs/>
                <w:sz w:val="24"/>
              </w:rPr>
            </w:pP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C929E3" w14:textId="77777777" w:rsidR="009E55F2" w:rsidRPr="00F038AA" w:rsidRDefault="009E55F2" w:rsidP="00AA4604">
            <w:pPr>
              <w:ind w:firstLine="0"/>
              <w:jc w:val="center"/>
              <w:rPr>
                <w:b/>
                <w:bCs/>
                <w:sz w:val="24"/>
              </w:rPr>
            </w:pPr>
            <w:r w:rsidRPr="00F038AA">
              <w:rPr>
                <w:b/>
                <w:bCs/>
                <w:sz w:val="24"/>
              </w:rPr>
              <w:t>Всего</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8BF1B" w14:textId="77777777" w:rsidR="009E55F2" w:rsidRPr="00F038AA" w:rsidRDefault="009E55F2" w:rsidP="00AA4604">
            <w:pPr>
              <w:ind w:firstLine="0"/>
              <w:jc w:val="center"/>
              <w:rPr>
                <w:b/>
                <w:bCs/>
                <w:sz w:val="24"/>
              </w:rPr>
            </w:pPr>
            <w:r w:rsidRPr="00F038AA">
              <w:rPr>
                <w:b/>
                <w:bCs/>
                <w:sz w:val="24"/>
              </w:rPr>
              <w:t>В том числе новое стро</w:t>
            </w:r>
            <w:r w:rsidRPr="00F038AA">
              <w:rPr>
                <w:b/>
                <w:bCs/>
                <w:sz w:val="24"/>
              </w:rPr>
              <w:t>и</w:t>
            </w:r>
            <w:r w:rsidRPr="00F038AA">
              <w:rPr>
                <w:b/>
                <w:bCs/>
                <w:sz w:val="24"/>
              </w:rPr>
              <w:t>тельство</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86041" w14:textId="77777777" w:rsidR="009E55F2" w:rsidRPr="00F038AA" w:rsidRDefault="009E55F2" w:rsidP="00AA4604">
            <w:pPr>
              <w:ind w:firstLine="0"/>
              <w:jc w:val="center"/>
              <w:rPr>
                <w:b/>
                <w:bCs/>
                <w:sz w:val="24"/>
              </w:rPr>
            </w:pPr>
            <w:r w:rsidRPr="00F038AA">
              <w:rPr>
                <w:b/>
                <w:bCs/>
                <w:sz w:val="24"/>
              </w:rPr>
              <w:t>Всего</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1513D" w14:textId="77777777" w:rsidR="009E55F2" w:rsidRPr="00F038AA" w:rsidRDefault="009E55F2" w:rsidP="00AA4604">
            <w:pPr>
              <w:ind w:firstLine="0"/>
              <w:jc w:val="center"/>
              <w:rPr>
                <w:b/>
                <w:bCs/>
                <w:sz w:val="24"/>
              </w:rPr>
            </w:pPr>
            <w:r w:rsidRPr="00F038AA">
              <w:rPr>
                <w:b/>
                <w:bCs/>
                <w:sz w:val="24"/>
              </w:rPr>
              <w:t>В том числе новое стро</w:t>
            </w:r>
            <w:r w:rsidRPr="00F038AA">
              <w:rPr>
                <w:b/>
                <w:bCs/>
                <w:sz w:val="24"/>
              </w:rPr>
              <w:t>и</w:t>
            </w:r>
            <w:r w:rsidRPr="00F038AA">
              <w:rPr>
                <w:b/>
                <w:bCs/>
                <w:sz w:val="24"/>
              </w:rPr>
              <w:t>тельство</w:t>
            </w:r>
          </w:p>
        </w:tc>
      </w:tr>
      <w:tr w:rsidR="00AA4604" w:rsidRPr="00F038AA" w14:paraId="4B1B5743" w14:textId="77777777" w:rsidTr="0004442D">
        <w:trPr>
          <w:trHeight w:val="20"/>
        </w:trPr>
        <w:tc>
          <w:tcPr>
            <w:tcW w:w="10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F106B7" w14:textId="77777777" w:rsidR="009E55F2" w:rsidRPr="00F038AA" w:rsidRDefault="009E55F2" w:rsidP="00AA4604">
            <w:pPr>
              <w:ind w:firstLine="0"/>
              <w:jc w:val="left"/>
              <w:rPr>
                <w:sz w:val="24"/>
              </w:rPr>
            </w:pPr>
            <w:r w:rsidRPr="00F038AA">
              <w:rPr>
                <w:sz w:val="24"/>
              </w:rPr>
              <w:t>Дом культуры</w:t>
            </w:r>
          </w:p>
        </w:tc>
        <w:tc>
          <w:tcPr>
            <w:tcW w:w="6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B6974" w14:textId="77777777" w:rsidR="009E55F2" w:rsidRPr="00F038AA" w:rsidRDefault="009E55F2" w:rsidP="00AA4604">
            <w:pPr>
              <w:ind w:firstLine="0"/>
              <w:rPr>
                <w:sz w:val="24"/>
              </w:rPr>
            </w:pPr>
            <w:r w:rsidRPr="00F038AA">
              <w:rPr>
                <w:sz w:val="24"/>
              </w:rPr>
              <w:t>1 объект на 1000 чел. (но не менее 1)</w:t>
            </w:r>
          </w:p>
        </w:tc>
        <w:tc>
          <w:tcPr>
            <w:tcW w:w="8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297237" w14:textId="77777777" w:rsidR="009E55F2" w:rsidRPr="00F038AA" w:rsidRDefault="009E55F2" w:rsidP="00AA4604">
            <w:pPr>
              <w:ind w:firstLine="0"/>
              <w:rPr>
                <w:sz w:val="24"/>
              </w:rPr>
            </w:pPr>
            <w:r w:rsidRPr="00F038AA">
              <w:rPr>
                <w:sz w:val="24"/>
              </w:rPr>
              <w:t>Транспортная д</w:t>
            </w:r>
            <w:r w:rsidRPr="00F038AA">
              <w:rPr>
                <w:sz w:val="24"/>
              </w:rPr>
              <w:t>о</w:t>
            </w:r>
            <w:r w:rsidRPr="00F038AA">
              <w:rPr>
                <w:sz w:val="24"/>
              </w:rPr>
              <w:t>ступность 30 мин</w:t>
            </w:r>
          </w:p>
        </w:tc>
        <w:tc>
          <w:tcPr>
            <w:tcW w:w="5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F712F" w14:textId="77777777" w:rsidR="009E55F2" w:rsidRPr="00F038AA" w:rsidRDefault="009E55F2" w:rsidP="00AA4604">
            <w:pPr>
              <w:ind w:firstLine="0"/>
              <w:jc w:val="center"/>
              <w:rPr>
                <w:sz w:val="24"/>
              </w:rPr>
            </w:pPr>
            <w:r w:rsidRPr="00F038AA">
              <w:rPr>
                <w:sz w:val="24"/>
              </w:rPr>
              <w:t>1</w:t>
            </w: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7603AC" w14:textId="77777777" w:rsidR="009E55F2" w:rsidRPr="00F038AA" w:rsidRDefault="009E55F2" w:rsidP="00AA4604">
            <w:pPr>
              <w:ind w:firstLine="0"/>
              <w:jc w:val="center"/>
              <w:rPr>
                <w:sz w:val="24"/>
              </w:rPr>
            </w:pPr>
            <w:r w:rsidRPr="00F038AA">
              <w:rPr>
                <w:sz w:val="24"/>
              </w:rPr>
              <w:t>1</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7B107" w14:textId="77777777" w:rsidR="009E55F2" w:rsidRPr="00F038AA" w:rsidRDefault="009E55F2" w:rsidP="00AA4604">
            <w:pPr>
              <w:ind w:firstLine="0"/>
              <w:jc w:val="center"/>
              <w:rPr>
                <w:sz w:val="24"/>
              </w:rPr>
            </w:pPr>
            <w:r w:rsidRPr="00F038AA">
              <w:rPr>
                <w:sz w:val="24"/>
              </w:rPr>
              <w:t xml:space="preserve"> -</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CF47AF" w14:textId="77777777" w:rsidR="009E55F2" w:rsidRPr="00F038AA" w:rsidRDefault="009E55F2" w:rsidP="00AA4604">
            <w:pPr>
              <w:ind w:firstLine="0"/>
              <w:jc w:val="center"/>
              <w:rPr>
                <w:sz w:val="24"/>
              </w:rPr>
            </w:pPr>
            <w:r w:rsidRPr="00F038AA">
              <w:rPr>
                <w:sz w:val="24"/>
              </w:rPr>
              <w:t>1</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FE053A" w14:textId="77777777" w:rsidR="009E55F2" w:rsidRPr="00F038AA" w:rsidRDefault="009E55F2" w:rsidP="00AA4604">
            <w:pPr>
              <w:ind w:firstLine="0"/>
              <w:jc w:val="center"/>
              <w:rPr>
                <w:sz w:val="24"/>
              </w:rPr>
            </w:pPr>
            <w:r w:rsidRPr="00F038AA">
              <w:rPr>
                <w:sz w:val="24"/>
              </w:rPr>
              <w:t xml:space="preserve"> -</w:t>
            </w:r>
          </w:p>
        </w:tc>
      </w:tr>
      <w:tr w:rsidR="00AA4604" w:rsidRPr="00F038AA" w14:paraId="700F0B07" w14:textId="77777777" w:rsidTr="0004442D">
        <w:trPr>
          <w:trHeight w:val="20"/>
        </w:trPr>
        <w:tc>
          <w:tcPr>
            <w:tcW w:w="10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EF9355" w14:textId="77777777" w:rsidR="009E55F2" w:rsidRPr="00F038AA" w:rsidRDefault="009E55F2" w:rsidP="00AA4604">
            <w:pPr>
              <w:ind w:firstLine="0"/>
              <w:jc w:val="left"/>
              <w:rPr>
                <w:sz w:val="24"/>
              </w:rPr>
            </w:pPr>
            <w:r w:rsidRPr="00F038AA">
              <w:rPr>
                <w:sz w:val="24"/>
              </w:rPr>
              <w:t>Филиал общ</w:t>
            </w:r>
            <w:r w:rsidRPr="00F038AA">
              <w:rPr>
                <w:sz w:val="24"/>
              </w:rPr>
              <w:t>е</w:t>
            </w:r>
            <w:r w:rsidRPr="00F038AA">
              <w:rPr>
                <w:sz w:val="24"/>
              </w:rPr>
              <w:t>доступных библиотек с детским отд</w:t>
            </w:r>
            <w:r w:rsidRPr="00F038AA">
              <w:rPr>
                <w:sz w:val="24"/>
              </w:rPr>
              <w:t>е</w:t>
            </w:r>
            <w:r w:rsidRPr="00F038AA">
              <w:rPr>
                <w:sz w:val="24"/>
              </w:rPr>
              <w:t>лением</w:t>
            </w:r>
          </w:p>
        </w:tc>
        <w:tc>
          <w:tcPr>
            <w:tcW w:w="6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41697" w14:textId="77777777" w:rsidR="009E55F2" w:rsidRPr="00F038AA" w:rsidRDefault="009E55F2" w:rsidP="00AA4604">
            <w:pPr>
              <w:ind w:firstLine="0"/>
              <w:rPr>
                <w:sz w:val="24"/>
              </w:rPr>
            </w:pPr>
            <w:r w:rsidRPr="00F038AA">
              <w:rPr>
                <w:sz w:val="24"/>
              </w:rPr>
              <w:t>1 объект на 1000 чел.</w:t>
            </w:r>
          </w:p>
        </w:tc>
        <w:tc>
          <w:tcPr>
            <w:tcW w:w="8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3A2A8" w14:textId="77777777" w:rsidR="009E55F2" w:rsidRPr="00F038AA" w:rsidRDefault="009E55F2" w:rsidP="00AA4604">
            <w:pPr>
              <w:ind w:firstLine="0"/>
              <w:rPr>
                <w:sz w:val="24"/>
              </w:rPr>
            </w:pPr>
            <w:r w:rsidRPr="00F038AA">
              <w:rPr>
                <w:sz w:val="24"/>
              </w:rPr>
              <w:t>Транспортная д</w:t>
            </w:r>
            <w:r w:rsidRPr="00F038AA">
              <w:rPr>
                <w:sz w:val="24"/>
              </w:rPr>
              <w:t>о</w:t>
            </w:r>
            <w:r w:rsidRPr="00F038AA">
              <w:rPr>
                <w:sz w:val="24"/>
              </w:rPr>
              <w:t>ступность 30 мин</w:t>
            </w:r>
          </w:p>
        </w:tc>
        <w:tc>
          <w:tcPr>
            <w:tcW w:w="51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53CDFE" w14:textId="77777777" w:rsidR="009E55F2" w:rsidRPr="00F038AA" w:rsidRDefault="009E55F2" w:rsidP="00AA4604">
            <w:pPr>
              <w:ind w:firstLine="0"/>
              <w:jc w:val="center"/>
              <w:rPr>
                <w:sz w:val="24"/>
              </w:rPr>
            </w:pPr>
            <w:r w:rsidRPr="00F038AA">
              <w:rPr>
                <w:sz w:val="24"/>
              </w:rPr>
              <w:t>1</w:t>
            </w:r>
          </w:p>
        </w:tc>
        <w:tc>
          <w:tcPr>
            <w:tcW w:w="42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123D47" w14:textId="77777777" w:rsidR="009E55F2" w:rsidRPr="00F038AA" w:rsidRDefault="009E55F2" w:rsidP="00AA4604">
            <w:pPr>
              <w:ind w:firstLine="0"/>
              <w:jc w:val="center"/>
              <w:rPr>
                <w:sz w:val="24"/>
              </w:rPr>
            </w:pPr>
            <w:r w:rsidRPr="00F038AA">
              <w:rPr>
                <w:sz w:val="24"/>
              </w:rPr>
              <w:t>1</w:t>
            </w:r>
          </w:p>
        </w:tc>
        <w:tc>
          <w:tcPr>
            <w:tcW w:w="59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58284" w14:textId="77777777" w:rsidR="009E55F2" w:rsidRPr="00F038AA" w:rsidRDefault="009E55F2" w:rsidP="00AA4604">
            <w:pPr>
              <w:ind w:firstLine="0"/>
              <w:jc w:val="center"/>
              <w:rPr>
                <w:sz w:val="24"/>
              </w:rPr>
            </w:pPr>
            <w:r w:rsidRPr="00F038AA">
              <w:rPr>
                <w:sz w:val="24"/>
              </w:rPr>
              <w:t xml:space="preserve"> -</w:t>
            </w:r>
          </w:p>
        </w:tc>
        <w:tc>
          <w:tcPr>
            <w:tcW w:w="37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2CE4DD" w14:textId="77777777" w:rsidR="009E55F2" w:rsidRPr="00F038AA" w:rsidRDefault="009E55F2" w:rsidP="00AA4604">
            <w:pPr>
              <w:ind w:firstLine="0"/>
              <w:jc w:val="center"/>
              <w:rPr>
                <w:sz w:val="24"/>
              </w:rPr>
            </w:pPr>
            <w:r w:rsidRPr="00F038AA">
              <w:rPr>
                <w:sz w:val="24"/>
              </w:rPr>
              <w:t>1</w:t>
            </w:r>
          </w:p>
        </w:tc>
        <w:tc>
          <w:tcPr>
            <w:tcW w:w="58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549CC5" w14:textId="77777777" w:rsidR="009E55F2" w:rsidRPr="00F038AA" w:rsidRDefault="009E55F2" w:rsidP="00AA4604">
            <w:pPr>
              <w:ind w:firstLine="0"/>
              <w:jc w:val="center"/>
              <w:rPr>
                <w:sz w:val="24"/>
              </w:rPr>
            </w:pPr>
            <w:r w:rsidRPr="00F038AA">
              <w:rPr>
                <w:sz w:val="24"/>
              </w:rPr>
              <w:t xml:space="preserve"> -</w:t>
            </w:r>
          </w:p>
        </w:tc>
      </w:tr>
    </w:tbl>
    <w:p w14:paraId="603846C5" w14:textId="0C27071A" w:rsidR="00B47CEA" w:rsidRPr="00F038AA" w:rsidRDefault="009E55F2" w:rsidP="004B7C26">
      <w:pPr>
        <w:pStyle w:val="21"/>
      </w:pPr>
      <w:r w:rsidRPr="00F038AA">
        <w:t xml:space="preserve"> </w:t>
      </w:r>
      <w:bookmarkStart w:id="137" w:name="_Toc171004032"/>
      <w:r w:rsidR="00B47CEA" w:rsidRPr="00F038AA">
        <w:t>Учреждения здравоохранения</w:t>
      </w:r>
      <w:bookmarkEnd w:id="131"/>
      <w:bookmarkEnd w:id="132"/>
      <w:bookmarkEnd w:id="133"/>
      <w:bookmarkEnd w:id="134"/>
      <w:bookmarkEnd w:id="135"/>
      <w:bookmarkEnd w:id="136"/>
      <w:bookmarkEnd w:id="137"/>
    </w:p>
    <w:p w14:paraId="69FFEA1A" w14:textId="018C0F98" w:rsidR="00B47CEA" w:rsidRPr="00F038AA" w:rsidRDefault="00B47CEA" w:rsidP="00B47CEA">
      <w:pPr>
        <w:pStyle w:val="ab"/>
      </w:pPr>
      <w:r w:rsidRPr="00F038AA">
        <w:t xml:space="preserve">Медико-санитарную помощь населению </w:t>
      </w:r>
      <w:r w:rsidR="00493A46" w:rsidRPr="00F038AA">
        <w:t xml:space="preserve">Ахтубинского </w:t>
      </w:r>
      <w:r w:rsidRPr="00F038AA">
        <w:t>района оказ</w:t>
      </w:r>
      <w:r w:rsidRPr="00F038AA">
        <w:t>ы</w:t>
      </w:r>
      <w:r w:rsidRPr="00F038AA">
        <w:t xml:space="preserve">вает </w:t>
      </w:r>
      <w:r w:rsidR="00493A46" w:rsidRPr="00F038AA">
        <w:t>ГБУЗ Астраханской области «Ахтубинская районная больница»</w:t>
      </w:r>
      <w:r w:rsidRPr="00F038AA">
        <w:t xml:space="preserve"> (</w:t>
      </w:r>
      <w:r w:rsidR="00493A46" w:rsidRPr="00F038AA">
        <w:t>г. А</w:t>
      </w:r>
      <w:r w:rsidR="00493A46" w:rsidRPr="00F038AA">
        <w:t>х</w:t>
      </w:r>
      <w:r w:rsidR="00493A46" w:rsidRPr="00F038AA">
        <w:t>тубинск</w:t>
      </w:r>
      <w:r w:rsidRPr="00F038AA">
        <w:t>).</w:t>
      </w:r>
    </w:p>
    <w:p w14:paraId="19C4CEED" w14:textId="44C4AA12" w:rsidR="00B47CEA" w:rsidRPr="00F038AA" w:rsidRDefault="00B47CEA" w:rsidP="00B47CEA">
      <w:pPr>
        <w:pStyle w:val="ab"/>
      </w:pPr>
      <w:r w:rsidRPr="00F038AA">
        <w:t xml:space="preserve">На территории </w:t>
      </w:r>
      <w:r w:rsidR="00A82A8A" w:rsidRPr="00F038AA">
        <w:t>Удаченского</w:t>
      </w:r>
      <w:r w:rsidRPr="00F038AA">
        <w:t xml:space="preserve"> сельсовета </w:t>
      </w:r>
      <w:r w:rsidR="00747744" w:rsidRPr="00F038AA">
        <w:t>располага</w:t>
      </w:r>
      <w:r w:rsidR="00493A46" w:rsidRPr="00F038AA">
        <w:t>ю</w:t>
      </w:r>
      <w:r w:rsidR="00747744" w:rsidRPr="00F038AA">
        <w:t xml:space="preserve">тся </w:t>
      </w:r>
      <w:r w:rsidR="00493A46" w:rsidRPr="00F038AA">
        <w:t>два</w:t>
      </w:r>
      <w:r w:rsidR="00705A89" w:rsidRPr="00F038AA">
        <w:t xml:space="preserve"> </w:t>
      </w:r>
      <w:r w:rsidR="002D7859" w:rsidRPr="00F038AA">
        <w:t>фельдше</w:t>
      </w:r>
      <w:r w:rsidR="002D7859" w:rsidRPr="00F038AA">
        <w:t>р</w:t>
      </w:r>
      <w:r w:rsidR="002D7859" w:rsidRPr="00F038AA">
        <w:t>ско</w:t>
      </w:r>
      <w:r w:rsidR="00705A89" w:rsidRPr="00F038AA">
        <w:t>-акушерски</w:t>
      </w:r>
      <w:r w:rsidR="00493A46" w:rsidRPr="00F038AA">
        <w:t xml:space="preserve">х </w:t>
      </w:r>
      <w:r w:rsidR="00705A89" w:rsidRPr="00F038AA">
        <w:t>пункт</w:t>
      </w:r>
      <w:r w:rsidR="00493A46" w:rsidRPr="00F038AA">
        <w:t xml:space="preserve">а общей мощностью </w:t>
      </w:r>
      <w:r w:rsidR="00A82A8A" w:rsidRPr="00F038AA">
        <w:t>26</w:t>
      </w:r>
      <w:r w:rsidR="00493A46" w:rsidRPr="00F038AA">
        <w:t xml:space="preserve"> посещений в смену</w:t>
      </w:r>
      <w:r w:rsidR="00705A89" w:rsidRPr="00F038AA">
        <w:t xml:space="preserve">. </w:t>
      </w:r>
      <w:r w:rsidRPr="00F038AA">
        <w:t>Характ</w:t>
      </w:r>
      <w:r w:rsidRPr="00F038AA">
        <w:t>е</w:t>
      </w:r>
      <w:r w:rsidRPr="00F038AA">
        <w:t xml:space="preserve">ристика </w:t>
      </w:r>
      <w:r w:rsidR="00845BD8" w:rsidRPr="00F038AA">
        <w:t>учреждени</w:t>
      </w:r>
      <w:r w:rsidR="00705A89" w:rsidRPr="00F038AA">
        <w:t>й</w:t>
      </w:r>
      <w:r w:rsidR="00845BD8" w:rsidRPr="00F038AA">
        <w:t xml:space="preserve"> здравоохранения</w:t>
      </w:r>
      <w:r w:rsidR="00705A89" w:rsidRPr="00F038AA">
        <w:t xml:space="preserve"> приведена в таблице 5.</w:t>
      </w:r>
      <w:r w:rsidRPr="00F038AA">
        <w:t>5.</w:t>
      </w:r>
    </w:p>
    <w:p w14:paraId="2E4307A8" w14:textId="2F6BDB87" w:rsidR="00B47CEA" w:rsidRPr="00F038AA" w:rsidRDefault="00B47CEA" w:rsidP="00B47CEA">
      <w:pPr>
        <w:rPr>
          <w:iCs/>
        </w:rPr>
      </w:pPr>
      <w:r w:rsidRPr="00F038AA">
        <w:rPr>
          <w:iCs/>
        </w:rPr>
        <w:t>На территории сельсовета население получает в системе здравоохран</w:t>
      </w:r>
      <w:r w:rsidRPr="00F038AA">
        <w:rPr>
          <w:iCs/>
        </w:rPr>
        <w:t>е</w:t>
      </w:r>
      <w:r w:rsidRPr="00F038AA">
        <w:rPr>
          <w:iCs/>
        </w:rPr>
        <w:t xml:space="preserve">ния только основные виды услуг, не связанные с серьезными и технически сложными медицинскими процедурами. Получение специализированной и высокотехнологичной медицинской помощи осуществляется в районном центре – </w:t>
      </w:r>
      <w:r w:rsidR="00493A46" w:rsidRPr="00F038AA">
        <w:t>г. Ахтубинск</w:t>
      </w:r>
      <w:r w:rsidR="00B77B13" w:rsidRPr="00F038AA">
        <w:rPr>
          <w:iCs/>
        </w:rPr>
        <w:t xml:space="preserve"> </w:t>
      </w:r>
      <w:r w:rsidRPr="00F038AA">
        <w:rPr>
          <w:iCs/>
        </w:rPr>
        <w:t xml:space="preserve">и областном центре – г. </w:t>
      </w:r>
      <w:r w:rsidR="00493A46" w:rsidRPr="00F038AA">
        <w:rPr>
          <w:iCs/>
        </w:rPr>
        <w:t>Астрахань</w:t>
      </w:r>
      <w:r w:rsidRPr="00F038AA">
        <w:rPr>
          <w:iCs/>
        </w:rPr>
        <w:t xml:space="preserve">. </w:t>
      </w:r>
    </w:p>
    <w:p w14:paraId="5C897C4A" w14:textId="77777777" w:rsidR="00B47CEA" w:rsidRPr="00F038AA" w:rsidRDefault="00B47CEA" w:rsidP="00B47CEA">
      <w:pPr>
        <w:pStyle w:val="ae"/>
      </w:pPr>
    </w:p>
    <w:p w14:paraId="2EF81E10" w14:textId="77777777" w:rsidR="00B77B13" w:rsidRPr="00F038AA" w:rsidRDefault="00B77B13">
      <w:pPr>
        <w:spacing w:after="160" w:line="259" w:lineRule="auto"/>
        <w:ind w:firstLine="0"/>
        <w:jc w:val="left"/>
      </w:pPr>
      <w:r w:rsidRPr="00F038AA">
        <w:br w:type="page"/>
      </w:r>
    </w:p>
    <w:p w14:paraId="21720EEE" w14:textId="07285B3C" w:rsidR="00B47CEA" w:rsidRPr="00F038AA" w:rsidRDefault="00B47CEA" w:rsidP="00B47CEA">
      <w:pPr>
        <w:pStyle w:val="ae"/>
      </w:pPr>
      <w:r w:rsidRPr="00F038AA">
        <w:lastRenderedPageBreak/>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5</w:t>
      </w:r>
      <w:r w:rsidR="00C43307" w:rsidRPr="00F038AA">
        <w:rPr>
          <w:noProof/>
        </w:rPr>
        <w:fldChar w:fldCharType="end"/>
      </w:r>
      <w:r w:rsidRPr="00F038AA">
        <w:t xml:space="preserve"> Перечень учреждений здравоохранения, располагающихся на территории </w:t>
      </w:r>
      <w:r w:rsidR="00A82A8A" w:rsidRPr="00F038AA">
        <w:t>Удаченского</w:t>
      </w:r>
      <w:r w:rsidRPr="00F038AA">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651"/>
        <w:gridCol w:w="1812"/>
        <w:gridCol w:w="1419"/>
        <w:gridCol w:w="1499"/>
      </w:tblGrid>
      <w:tr w:rsidR="00493A46" w:rsidRPr="00F038AA" w14:paraId="45580D60" w14:textId="77777777" w:rsidTr="00493A46">
        <w:trPr>
          <w:cantSplit/>
          <w:trHeight w:val="20"/>
        </w:trPr>
        <w:tc>
          <w:tcPr>
            <w:tcW w:w="1743" w:type="pct"/>
            <w:shd w:val="clear" w:color="auto" w:fill="auto"/>
            <w:vAlign w:val="center"/>
            <w:hideMark/>
          </w:tcPr>
          <w:p w14:paraId="4BE5C059" w14:textId="77777777" w:rsidR="00493A46" w:rsidRPr="00F038AA" w:rsidRDefault="00493A46" w:rsidP="00493A46">
            <w:pPr>
              <w:ind w:firstLine="0"/>
              <w:jc w:val="center"/>
              <w:rPr>
                <w:b/>
                <w:sz w:val="24"/>
              </w:rPr>
            </w:pPr>
            <w:r w:rsidRPr="00F038AA">
              <w:rPr>
                <w:b/>
                <w:sz w:val="24"/>
              </w:rPr>
              <w:t>Наименование учрежд</w:t>
            </w:r>
            <w:r w:rsidRPr="00F038AA">
              <w:rPr>
                <w:b/>
                <w:sz w:val="24"/>
              </w:rPr>
              <w:t>е</w:t>
            </w:r>
            <w:r w:rsidRPr="00F038AA">
              <w:rPr>
                <w:b/>
                <w:sz w:val="24"/>
              </w:rPr>
              <w:t>ния, тип</w:t>
            </w:r>
          </w:p>
        </w:tc>
        <w:tc>
          <w:tcPr>
            <w:tcW w:w="938" w:type="pct"/>
            <w:shd w:val="clear" w:color="auto" w:fill="auto"/>
            <w:vAlign w:val="center"/>
            <w:hideMark/>
          </w:tcPr>
          <w:p w14:paraId="4810F75D" w14:textId="77777777" w:rsidR="00493A46" w:rsidRPr="00F038AA" w:rsidRDefault="00493A46" w:rsidP="00493A46">
            <w:pPr>
              <w:ind w:firstLine="0"/>
              <w:jc w:val="center"/>
              <w:rPr>
                <w:b/>
                <w:sz w:val="24"/>
              </w:rPr>
            </w:pPr>
            <w:r w:rsidRPr="00F038AA">
              <w:rPr>
                <w:b/>
                <w:sz w:val="24"/>
              </w:rPr>
              <w:t>Населенный пункт, ул</w:t>
            </w:r>
            <w:r w:rsidRPr="00F038AA">
              <w:rPr>
                <w:b/>
                <w:sz w:val="24"/>
              </w:rPr>
              <w:t>и</w:t>
            </w:r>
            <w:r w:rsidRPr="00F038AA">
              <w:rPr>
                <w:b/>
                <w:sz w:val="24"/>
              </w:rPr>
              <w:t>ца, дом</w:t>
            </w:r>
          </w:p>
        </w:tc>
        <w:tc>
          <w:tcPr>
            <w:tcW w:w="925" w:type="pct"/>
            <w:shd w:val="clear" w:color="auto" w:fill="auto"/>
            <w:vAlign w:val="center"/>
            <w:hideMark/>
          </w:tcPr>
          <w:p w14:paraId="3B065FED" w14:textId="77777777" w:rsidR="00493A46" w:rsidRPr="00F038AA" w:rsidRDefault="00493A46" w:rsidP="00493A46">
            <w:pPr>
              <w:ind w:firstLine="0"/>
              <w:jc w:val="center"/>
              <w:rPr>
                <w:b/>
                <w:sz w:val="24"/>
              </w:rPr>
            </w:pPr>
            <w:r w:rsidRPr="00F038AA">
              <w:rPr>
                <w:b/>
                <w:sz w:val="24"/>
              </w:rPr>
              <w:t>Количество посещений в смену для а</w:t>
            </w:r>
            <w:r w:rsidRPr="00F038AA">
              <w:rPr>
                <w:b/>
                <w:sz w:val="24"/>
              </w:rPr>
              <w:t>м</w:t>
            </w:r>
            <w:r w:rsidRPr="00F038AA">
              <w:rPr>
                <w:b/>
                <w:sz w:val="24"/>
              </w:rPr>
              <w:t xml:space="preserve">булаторных учреждений </w:t>
            </w:r>
          </w:p>
        </w:tc>
        <w:tc>
          <w:tcPr>
            <w:tcW w:w="817" w:type="pct"/>
            <w:shd w:val="clear" w:color="auto" w:fill="auto"/>
            <w:vAlign w:val="center"/>
            <w:hideMark/>
          </w:tcPr>
          <w:p w14:paraId="15ABB4C3" w14:textId="3ADC1FDB" w:rsidR="00493A46" w:rsidRPr="00F038AA" w:rsidRDefault="00493A46" w:rsidP="00395A7D">
            <w:pPr>
              <w:ind w:firstLine="0"/>
              <w:jc w:val="center"/>
              <w:rPr>
                <w:b/>
                <w:sz w:val="24"/>
                <w:vertAlign w:val="superscript"/>
              </w:rPr>
            </w:pPr>
            <w:r w:rsidRPr="00F038AA">
              <w:rPr>
                <w:b/>
                <w:sz w:val="24"/>
              </w:rPr>
              <w:t>Общая площадь здания, м</w:t>
            </w:r>
            <w:r w:rsidR="00395A7D" w:rsidRPr="00F038AA">
              <w:rPr>
                <w:b/>
                <w:sz w:val="24"/>
                <w:vertAlign w:val="superscript"/>
              </w:rPr>
              <w:t>2</w:t>
            </w:r>
          </w:p>
        </w:tc>
        <w:tc>
          <w:tcPr>
            <w:tcW w:w="577" w:type="pct"/>
            <w:shd w:val="clear" w:color="auto" w:fill="auto"/>
            <w:vAlign w:val="center"/>
            <w:hideMark/>
          </w:tcPr>
          <w:p w14:paraId="77424B84" w14:textId="77777777" w:rsidR="00493A46" w:rsidRPr="00F038AA" w:rsidRDefault="00493A46" w:rsidP="00493A46">
            <w:pPr>
              <w:ind w:firstLine="0"/>
              <w:jc w:val="center"/>
              <w:rPr>
                <w:b/>
                <w:sz w:val="24"/>
              </w:rPr>
            </w:pPr>
            <w:r w:rsidRPr="00F038AA">
              <w:rPr>
                <w:b/>
                <w:sz w:val="24"/>
              </w:rPr>
              <w:t>Количество рабочих мест, ед</w:t>
            </w:r>
            <w:r w:rsidRPr="00F038AA">
              <w:rPr>
                <w:b/>
                <w:sz w:val="24"/>
              </w:rPr>
              <w:t>и</w:t>
            </w:r>
            <w:r w:rsidRPr="00F038AA">
              <w:rPr>
                <w:b/>
                <w:sz w:val="24"/>
              </w:rPr>
              <w:t>ниц</w:t>
            </w:r>
          </w:p>
        </w:tc>
      </w:tr>
      <w:tr w:rsidR="00A82A8A" w:rsidRPr="00F038AA" w14:paraId="31A6A6B4" w14:textId="77777777" w:rsidTr="00493A46">
        <w:trPr>
          <w:cantSplit/>
          <w:trHeight w:val="20"/>
        </w:trPr>
        <w:tc>
          <w:tcPr>
            <w:tcW w:w="1743" w:type="pct"/>
            <w:shd w:val="clear" w:color="auto" w:fill="auto"/>
            <w:vAlign w:val="center"/>
            <w:hideMark/>
          </w:tcPr>
          <w:p w14:paraId="24ECC7F3" w14:textId="0694994D" w:rsidR="00A82A8A" w:rsidRPr="00F038AA" w:rsidRDefault="00A82A8A" w:rsidP="00A82A8A">
            <w:pPr>
              <w:ind w:firstLine="0"/>
              <w:jc w:val="left"/>
              <w:rPr>
                <w:sz w:val="24"/>
              </w:rPr>
            </w:pPr>
            <w:r w:rsidRPr="00F038AA">
              <w:rPr>
                <w:sz w:val="24"/>
              </w:rPr>
              <w:t>Фельдшерско-акушерский пункт</w:t>
            </w:r>
          </w:p>
        </w:tc>
        <w:tc>
          <w:tcPr>
            <w:tcW w:w="938" w:type="pct"/>
            <w:shd w:val="clear" w:color="auto" w:fill="auto"/>
            <w:vAlign w:val="center"/>
            <w:hideMark/>
          </w:tcPr>
          <w:p w14:paraId="2ABF73FE" w14:textId="3586D63B" w:rsidR="00A82A8A" w:rsidRPr="00F038AA" w:rsidRDefault="00A82A8A" w:rsidP="00A82A8A">
            <w:pPr>
              <w:ind w:firstLine="0"/>
              <w:jc w:val="left"/>
              <w:rPr>
                <w:sz w:val="24"/>
              </w:rPr>
            </w:pPr>
            <w:r w:rsidRPr="00F038AA">
              <w:rPr>
                <w:sz w:val="24"/>
              </w:rPr>
              <w:t>с. Удачное, пер. Почт</w:t>
            </w:r>
            <w:r w:rsidRPr="00F038AA">
              <w:rPr>
                <w:sz w:val="24"/>
              </w:rPr>
              <w:t>о</w:t>
            </w:r>
            <w:r w:rsidRPr="00F038AA">
              <w:rPr>
                <w:sz w:val="24"/>
              </w:rPr>
              <w:t>вый, 4</w:t>
            </w:r>
          </w:p>
        </w:tc>
        <w:tc>
          <w:tcPr>
            <w:tcW w:w="925" w:type="pct"/>
            <w:shd w:val="clear" w:color="auto" w:fill="auto"/>
            <w:vAlign w:val="center"/>
            <w:hideMark/>
          </w:tcPr>
          <w:p w14:paraId="078B0DCA" w14:textId="3DBFA61F" w:rsidR="00A82A8A" w:rsidRPr="00F038AA" w:rsidRDefault="00A82A8A" w:rsidP="00A82A8A">
            <w:pPr>
              <w:ind w:firstLine="0"/>
              <w:jc w:val="center"/>
              <w:rPr>
                <w:sz w:val="24"/>
              </w:rPr>
            </w:pPr>
            <w:r w:rsidRPr="00F038AA">
              <w:rPr>
                <w:sz w:val="24"/>
              </w:rPr>
              <w:t>18</w:t>
            </w:r>
          </w:p>
        </w:tc>
        <w:tc>
          <w:tcPr>
            <w:tcW w:w="817" w:type="pct"/>
            <w:shd w:val="clear" w:color="auto" w:fill="auto"/>
            <w:vAlign w:val="center"/>
            <w:hideMark/>
          </w:tcPr>
          <w:p w14:paraId="2196DFA6" w14:textId="555D4A7A" w:rsidR="00A82A8A" w:rsidRPr="00F038AA" w:rsidRDefault="00A82A8A" w:rsidP="00A82A8A">
            <w:pPr>
              <w:ind w:firstLine="0"/>
              <w:jc w:val="center"/>
              <w:rPr>
                <w:sz w:val="24"/>
              </w:rPr>
            </w:pPr>
            <w:r w:rsidRPr="00F038AA">
              <w:rPr>
                <w:sz w:val="24"/>
              </w:rPr>
              <w:t>100</w:t>
            </w:r>
          </w:p>
        </w:tc>
        <w:tc>
          <w:tcPr>
            <w:tcW w:w="577" w:type="pct"/>
            <w:shd w:val="clear" w:color="auto" w:fill="auto"/>
            <w:vAlign w:val="center"/>
            <w:hideMark/>
          </w:tcPr>
          <w:p w14:paraId="340EAA43" w14:textId="2F0D790D" w:rsidR="00A82A8A" w:rsidRPr="00F038AA" w:rsidRDefault="00A82A8A" w:rsidP="00A82A8A">
            <w:pPr>
              <w:ind w:firstLine="0"/>
              <w:jc w:val="center"/>
              <w:rPr>
                <w:sz w:val="24"/>
              </w:rPr>
            </w:pPr>
            <w:r w:rsidRPr="00F038AA">
              <w:rPr>
                <w:sz w:val="24"/>
              </w:rPr>
              <w:t>2</w:t>
            </w:r>
          </w:p>
        </w:tc>
      </w:tr>
      <w:tr w:rsidR="00A82A8A" w:rsidRPr="00F038AA" w14:paraId="09728CC0" w14:textId="77777777" w:rsidTr="00493A46">
        <w:trPr>
          <w:cantSplit/>
          <w:trHeight w:val="20"/>
        </w:trPr>
        <w:tc>
          <w:tcPr>
            <w:tcW w:w="1743" w:type="pct"/>
            <w:shd w:val="clear" w:color="auto" w:fill="auto"/>
            <w:vAlign w:val="center"/>
            <w:hideMark/>
          </w:tcPr>
          <w:p w14:paraId="409BE23A" w14:textId="10ACEDB2" w:rsidR="00A82A8A" w:rsidRPr="00F038AA" w:rsidRDefault="00A82A8A" w:rsidP="00A82A8A">
            <w:pPr>
              <w:ind w:firstLine="0"/>
              <w:jc w:val="left"/>
              <w:rPr>
                <w:sz w:val="24"/>
              </w:rPr>
            </w:pPr>
            <w:r w:rsidRPr="00F038AA">
              <w:rPr>
                <w:sz w:val="24"/>
              </w:rPr>
              <w:t>Фельдшерско-акушерский пункт</w:t>
            </w:r>
          </w:p>
        </w:tc>
        <w:tc>
          <w:tcPr>
            <w:tcW w:w="938" w:type="pct"/>
            <w:shd w:val="clear" w:color="auto" w:fill="auto"/>
            <w:vAlign w:val="center"/>
            <w:hideMark/>
          </w:tcPr>
          <w:p w14:paraId="37429BEB" w14:textId="727E407B" w:rsidR="00A82A8A" w:rsidRPr="00F038AA" w:rsidRDefault="00A82A8A" w:rsidP="00A82A8A">
            <w:pPr>
              <w:ind w:firstLine="0"/>
              <w:jc w:val="left"/>
              <w:rPr>
                <w:sz w:val="24"/>
              </w:rPr>
            </w:pPr>
            <w:r w:rsidRPr="00F038AA">
              <w:rPr>
                <w:sz w:val="24"/>
              </w:rPr>
              <w:t>п. Вербл</w:t>
            </w:r>
            <w:r w:rsidRPr="00F038AA">
              <w:rPr>
                <w:sz w:val="24"/>
              </w:rPr>
              <w:t>ю</w:t>
            </w:r>
            <w:r w:rsidRPr="00F038AA">
              <w:rPr>
                <w:sz w:val="24"/>
              </w:rPr>
              <w:t>жий, ул. Школьная, 48</w:t>
            </w:r>
          </w:p>
        </w:tc>
        <w:tc>
          <w:tcPr>
            <w:tcW w:w="925" w:type="pct"/>
            <w:shd w:val="clear" w:color="auto" w:fill="auto"/>
            <w:vAlign w:val="center"/>
            <w:hideMark/>
          </w:tcPr>
          <w:p w14:paraId="4795E3D2" w14:textId="5E07DC33" w:rsidR="00A82A8A" w:rsidRPr="00F038AA" w:rsidRDefault="00A82A8A" w:rsidP="00A82A8A">
            <w:pPr>
              <w:ind w:firstLine="0"/>
              <w:jc w:val="center"/>
              <w:rPr>
                <w:sz w:val="24"/>
              </w:rPr>
            </w:pPr>
            <w:r w:rsidRPr="00F038AA">
              <w:rPr>
                <w:sz w:val="24"/>
              </w:rPr>
              <w:t>8</w:t>
            </w:r>
          </w:p>
        </w:tc>
        <w:tc>
          <w:tcPr>
            <w:tcW w:w="817" w:type="pct"/>
            <w:shd w:val="clear" w:color="auto" w:fill="auto"/>
            <w:vAlign w:val="center"/>
            <w:hideMark/>
          </w:tcPr>
          <w:p w14:paraId="46985FF0" w14:textId="4CD6016F" w:rsidR="00A82A8A" w:rsidRPr="00F038AA" w:rsidRDefault="00A82A8A" w:rsidP="00A82A8A">
            <w:pPr>
              <w:ind w:firstLine="0"/>
              <w:jc w:val="center"/>
              <w:rPr>
                <w:sz w:val="24"/>
              </w:rPr>
            </w:pPr>
            <w:r w:rsidRPr="00F038AA">
              <w:rPr>
                <w:sz w:val="24"/>
              </w:rPr>
              <w:t>67</w:t>
            </w:r>
          </w:p>
        </w:tc>
        <w:tc>
          <w:tcPr>
            <w:tcW w:w="577" w:type="pct"/>
            <w:shd w:val="clear" w:color="auto" w:fill="auto"/>
            <w:vAlign w:val="center"/>
            <w:hideMark/>
          </w:tcPr>
          <w:p w14:paraId="5EA56077" w14:textId="653A45D8" w:rsidR="00A82A8A" w:rsidRPr="00F038AA" w:rsidRDefault="00A82A8A" w:rsidP="00A82A8A">
            <w:pPr>
              <w:ind w:firstLine="0"/>
              <w:jc w:val="center"/>
              <w:rPr>
                <w:sz w:val="24"/>
              </w:rPr>
            </w:pPr>
            <w:r w:rsidRPr="00F038AA">
              <w:rPr>
                <w:sz w:val="24"/>
              </w:rPr>
              <w:t>2</w:t>
            </w:r>
          </w:p>
        </w:tc>
      </w:tr>
    </w:tbl>
    <w:p w14:paraId="6C75B1B7" w14:textId="77777777" w:rsidR="00B47CEA" w:rsidRPr="00F038AA" w:rsidRDefault="00B47CEA" w:rsidP="00B47CEA">
      <w:pPr>
        <w:pStyle w:val="ab"/>
        <w:rPr>
          <w:iCs/>
        </w:rPr>
      </w:pPr>
    </w:p>
    <w:p w14:paraId="7A2F9BB5" w14:textId="77777777" w:rsidR="00B47CEA" w:rsidRPr="00F038AA" w:rsidRDefault="00B47CEA" w:rsidP="00B47CEA">
      <w:pPr>
        <w:rPr>
          <w:iCs/>
        </w:rPr>
      </w:pPr>
      <w:r w:rsidRPr="00F038AA">
        <w:rPr>
          <w:iCs/>
        </w:rPr>
        <w:t>Необходимые вместимость и структура лечебно-профилактических учреждений определяются органами здравоохранения и указываются в зад</w:t>
      </w:r>
      <w:r w:rsidRPr="00F038AA">
        <w:rPr>
          <w:iCs/>
        </w:rPr>
        <w:t>а</w:t>
      </w:r>
      <w:r w:rsidRPr="00F038AA">
        <w:rPr>
          <w:iCs/>
        </w:rPr>
        <w:t>нии на проектирование.</w:t>
      </w:r>
    </w:p>
    <w:p w14:paraId="0F75740E" w14:textId="5D171484" w:rsidR="00B47CEA" w:rsidRPr="00F038AA" w:rsidRDefault="00B47CEA" w:rsidP="00B47CEA">
      <w:pPr>
        <w:rPr>
          <w:iCs/>
        </w:rPr>
      </w:pPr>
      <w:r w:rsidRPr="00F038AA">
        <w:rPr>
          <w:iCs/>
        </w:rPr>
        <w:t xml:space="preserve">Схемой территориального планирования </w:t>
      </w:r>
      <w:r w:rsidR="00493A46" w:rsidRPr="00F038AA">
        <w:rPr>
          <w:iCs/>
        </w:rPr>
        <w:t xml:space="preserve">Астраханской </w:t>
      </w:r>
      <w:r w:rsidRPr="00F038AA">
        <w:rPr>
          <w:iCs/>
        </w:rPr>
        <w:t>области на те</w:t>
      </w:r>
      <w:r w:rsidRPr="00F038AA">
        <w:rPr>
          <w:iCs/>
        </w:rPr>
        <w:t>р</w:t>
      </w:r>
      <w:r w:rsidRPr="00F038AA">
        <w:rPr>
          <w:iCs/>
        </w:rPr>
        <w:t xml:space="preserve">ритории </w:t>
      </w:r>
      <w:r w:rsidR="003346AF" w:rsidRPr="00F038AA">
        <w:t>Удаченского</w:t>
      </w:r>
      <w:r w:rsidRPr="00F038AA">
        <w:rPr>
          <w:iCs/>
        </w:rPr>
        <w:t xml:space="preserve"> сельсовета не предусматриваются мероприятия в сфере здравоохранения.</w:t>
      </w:r>
    </w:p>
    <w:p w14:paraId="27F1F5F5" w14:textId="367F40BD" w:rsidR="00B47CEA" w:rsidRPr="00F038AA" w:rsidRDefault="00B47CEA" w:rsidP="00B47CEA">
      <w:pPr>
        <w:rPr>
          <w:iCs/>
          <w:szCs w:val="28"/>
        </w:rPr>
      </w:pPr>
      <w:r w:rsidRPr="00F038AA">
        <w:rPr>
          <w:iCs/>
        </w:rPr>
        <w:t xml:space="preserve">В период </w:t>
      </w:r>
      <w:r w:rsidR="003C7D50" w:rsidRPr="00F038AA">
        <w:rPr>
          <w:iCs/>
        </w:rPr>
        <w:t xml:space="preserve">реализации генерального плана </w:t>
      </w:r>
      <w:r w:rsidRPr="00F038AA">
        <w:rPr>
          <w:iCs/>
        </w:rPr>
        <w:t>здравоохранение на террит</w:t>
      </w:r>
      <w:r w:rsidRPr="00F038AA">
        <w:rPr>
          <w:iCs/>
        </w:rPr>
        <w:t>о</w:t>
      </w:r>
      <w:r w:rsidRPr="00F038AA">
        <w:rPr>
          <w:iCs/>
        </w:rPr>
        <w:t>рии сельсовета будет развиваться по пути обеспечения приоритетного разв</w:t>
      </w:r>
      <w:r w:rsidRPr="00F038AA">
        <w:rPr>
          <w:iCs/>
        </w:rPr>
        <w:t>и</w:t>
      </w:r>
      <w:r w:rsidRPr="00F038AA">
        <w:rPr>
          <w:iCs/>
        </w:rPr>
        <w:t>тия первичной медико-санитарной помощи с акцентом на профилактику з</w:t>
      </w:r>
      <w:r w:rsidRPr="00F038AA">
        <w:rPr>
          <w:iCs/>
        </w:rPr>
        <w:t>а</w:t>
      </w:r>
      <w:r w:rsidRPr="00F038AA">
        <w:rPr>
          <w:iCs/>
        </w:rPr>
        <w:t>болеваний. Потребуется совершенствование консультативной, диагностич</w:t>
      </w:r>
      <w:r w:rsidRPr="00F038AA">
        <w:rPr>
          <w:iCs/>
        </w:rPr>
        <w:t>е</w:t>
      </w:r>
      <w:r w:rsidRPr="00F038AA">
        <w:rPr>
          <w:iCs/>
        </w:rPr>
        <w:t>ской и лечебной помощи сельскому населению на основе внедрения выез</w:t>
      </w:r>
      <w:r w:rsidRPr="00F038AA">
        <w:rPr>
          <w:iCs/>
        </w:rPr>
        <w:t>д</w:t>
      </w:r>
      <w:r w:rsidRPr="00F038AA">
        <w:rPr>
          <w:iCs/>
        </w:rPr>
        <w:t>ных форм оказания медицинской помощи, увеличение доли профилактич</w:t>
      </w:r>
      <w:r w:rsidRPr="00F038AA">
        <w:rPr>
          <w:iCs/>
        </w:rPr>
        <w:t>е</w:t>
      </w:r>
      <w:r w:rsidRPr="00F038AA">
        <w:rPr>
          <w:iCs/>
        </w:rPr>
        <w:t>ских осмотров, совершенствование материально-технической базы учрежд</w:t>
      </w:r>
      <w:r w:rsidRPr="00F038AA">
        <w:rPr>
          <w:iCs/>
        </w:rPr>
        <w:t>е</w:t>
      </w:r>
      <w:r w:rsidRPr="00F038AA">
        <w:rPr>
          <w:iCs/>
        </w:rPr>
        <w:t>ний здравоохранения за счет приобретения современного диагностического и лечебного оборудования</w:t>
      </w:r>
      <w:r w:rsidRPr="00F038AA">
        <w:rPr>
          <w:iCs/>
          <w:szCs w:val="28"/>
        </w:rPr>
        <w:t>.</w:t>
      </w:r>
    </w:p>
    <w:p w14:paraId="08758CAD" w14:textId="77777777" w:rsidR="00B47CEA" w:rsidRPr="00F038AA" w:rsidRDefault="00B47CEA" w:rsidP="004B7C26">
      <w:pPr>
        <w:pStyle w:val="21"/>
      </w:pPr>
      <w:bookmarkStart w:id="138" w:name="_Toc306023888"/>
      <w:bookmarkStart w:id="139" w:name="_Toc332475810"/>
      <w:bookmarkStart w:id="140" w:name="_Toc27734123"/>
      <w:bookmarkStart w:id="141" w:name="_Toc69398877"/>
      <w:bookmarkStart w:id="142" w:name="_Toc140408258"/>
      <w:bookmarkStart w:id="143" w:name="_Toc171004033"/>
      <w:r w:rsidRPr="00F038AA">
        <w:t>Объекты для занятий физической культурой и спортом</w:t>
      </w:r>
      <w:bookmarkEnd w:id="138"/>
      <w:bookmarkEnd w:id="139"/>
      <w:bookmarkEnd w:id="140"/>
      <w:bookmarkEnd w:id="141"/>
      <w:bookmarkEnd w:id="142"/>
      <w:bookmarkEnd w:id="143"/>
    </w:p>
    <w:p w14:paraId="4D81DB29" w14:textId="73D076C2" w:rsidR="00EE70FF" w:rsidRPr="00F038AA" w:rsidRDefault="00B47CEA" w:rsidP="00B47CEA">
      <w:pPr>
        <w:pStyle w:val="ab"/>
      </w:pPr>
      <w:r w:rsidRPr="00F038AA">
        <w:t xml:space="preserve">В настоящее время на территории </w:t>
      </w:r>
      <w:r w:rsidR="003346AF" w:rsidRPr="00F038AA">
        <w:t>Удаченского</w:t>
      </w:r>
      <w:r w:rsidRPr="00F038AA">
        <w:t xml:space="preserve"> сельсовета </w:t>
      </w:r>
      <w:r w:rsidR="00EE70FF" w:rsidRPr="00F038AA">
        <w:t>для занятий физической культурой и спортом могут использоваться спортивные объекты при общеобразовательной школе.</w:t>
      </w:r>
    </w:p>
    <w:p w14:paraId="4BE036D4" w14:textId="77777777" w:rsidR="00B47CEA" w:rsidRPr="00F038AA" w:rsidRDefault="00B47CEA" w:rsidP="00B47CEA">
      <w:pPr>
        <w:pStyle w:val="ab"/>
      </w:pPr>
    </w:p>
    <w:p w14:paraId="73A43B94" w14:textId="3EC742E5" w:rsidR="00B47CEA" w:rsidRPr="00F038AA" w:rsidRDefault="00B47CEA" w:rsidP="00B47CE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6</w:t>
      </w:r>
      <w:r w:rsidR="00C43307" w:rsidRPr="00F038AA">
        <w:rPr>
          <w:noProof/>
        </w:rPr>
        <w:fldChar w:fldCharType="end"/>
      </w:r>
      <w:r w:rsidRPr="00F038AA">
        <w:t xml:space="preserve"> Перечень спортивных сооружений </w:t>
      </w:r>
      <w:r w:rsidR="003346AF" w:rsidRPr="00F038AA">
        <w:t>Удаченского</w:t>
      </w:r>
      <w:r w:rsidRPr="00F038AA">
        <w:t xml:space="preserve"> сельсовета</w:t>
      </w:r>
    </w:p>
    <w:tbl>
      <w:tblPr>
        <w:tblW w:w="0" w:type="auto"/>
        <w:tblInd w:w="-5" w:type="dxa"/>
        <w:tblLook w:val="04A0" w:firstRow="1" w:lastRow="0" w:firstColumn="1" w:lastColumn="0" w:noHBand="0" w:noVBand="1"/>
      </w:tblPr>
      <w:tblGrid>
        <w:gridCol w:w="1981"/>
        <w:gridCol w:w="2064"/>
        <w:gridCol w:w="1361"/>
        <w:gridCol w:w="2413"/>
        <w:gridCol w:w="1757"/>
      </w:tblGrid>
      <w:tr w:rsidR="00493A46" w:rsidRPr="00F038AA" w14:paraId="432C303B" w14:textId="77777777" w:rsidTr="00493A46">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92290A" w14:textId="77777777" w:rsidR="00493A46" w:rsidRPr="00F038AA" w:rsidRDefault="00493A46" w:rsidP="00493A46">
            <w:pPr>
              <w:ind w:firstLine="0"/>
              <w:jc w:val="center"/>
              <w:rPr>
                <w:b/>
                <w:sz w:val="24"/>
              </w:rPr>
            </w:pPr>
            <w:r w:rsidRPr="00F038AA">
              <w:rPr>
                <w:b/>
                <w:sz w:val="24"/>
              </w:rPr>
              <w:t>Тип, наимен</w:t>
            </w:r>
            <w:r w:rsidRPr="00F038AA">
              <w:rPr>
                <w:b/>
                <w:sz w:val="24"/>
              </w:rPr>
              <w:t>о</w:t>
            </w:r>
            <w:r w:rsidRPr="00F038AA">
              <w:rPr>
                <w:b/>
                <w:sz w:val="24"/>
              </w:rPr>
              <w:t>вание учрежд</w:t>
            </w:r>
            <w:r w:rsidRPr="00F038AA">
              <w:rPr>
                <w:b/>
                <w:sz w:val="24"/>
              </w:rPr>
              <w:t>е</w:t>
            </w:r>
            <w:r w:rsidRPr="00F038AA">
              <w:rPr>
                <w:b/>
                <w:sz w:val="24"/>
              </w:rPr>
              <w:t>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3D38CC" w14:textId="77777777" w:rsidR="00493A46" w:rsidRPr="00F038AA" w:rsidRDefault="00493A46" w:rsidP="00493A46">
            <w:pPr>
              <w:ind w:firstLine="0"/>
              <w:jc w:val="center"/>
              <w:rPr>
                <w:b/>
                <w:sz w:val="24"/>
              </w:rPr>
            </w:pPr>
            <w:r w:rsidRPr="00F038AA">
              <w:rPr>
                <w:b/>
                <w:sz w:val="24"/>
              </w:rPr>
              <w:t>Населенный пункт, улица, дом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B8BB69" w14:textId="77777777" w:rsidR="00493A46" w:rsidRPr="00F038AA" w:rsidRDefault="00493A46" w:rsidP="00493A46">
            <w:pPr>
              <w:ind w:firstLine="0"/>
              <w:jc w:val="center"/>
              <w:rPr>
                <w:b/>
                <w:sz w:val="24"/>
              </w:rPr>
            </w:pPr>
            <w:r w:rsidRPr="00F038AA">
              <w:rPr>
                <w:b/>
                <w:sz w:val="24"/>
              </w:rPr>
              <w:t>Общая площадь, м</w:t>
            </w:r>
            <w:r w:rsidRPr="00F038AA">
              <w:rPr>
                <w:b/>
                <w:sz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A61B1" w14:textId="77777777" w:rsidR="00493A46" w:rsidRPr="00F038AA" w:rsidRDefault="00493A46" w:rsidP="00493A46">
            <w:pPr>
              <w:ind w:firstLine="0"/>
              <w:jc w:val="center"/>
              <w:rPr>
                <w:b/>
                <w:sz w:val="24"/>
              </w:rPr>
            </w:pPr>
            <w:r w:rsidRPr="00F038AA">
              <w:rPr>
                <w:b/>
                <w:sz w:val="24"/>
              </w:rPr>
              <w:t>Единовременная пропускная спосо</w:t>
            </w:r>
            <w:r w:rsidRPr="00F038AA">
              <w:rPr>
                <w:b/>
                <w:sz w:val="24"/>
              </w:rPr>
              <w:t>б</w:t>
            </w:r>
            <w:r w:rsidRPr="00F038AA">
              <w:rPr>
                <w:b/>
                <w:sz w:val="24"/>
              </w:rPr>
              <w:t>ность, чел.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82A622" w14:textId="77777777" w:rsidR="00493A46" w:rsidRPr="00F038AA" w:rsidRDefault="00493A46" w:rsidP="00493A46">
            <w:pPr>
              <w:ind w:firstLine="0"/>
              <w:jc w:val="center"/>
              <w:rPr>
                <w:b/>
                <w:sz w:val="24"/>
              </w:rPr>
            </w:pPr>
            <w:r w:rsidRPr="00F038AA">
              <w:rPr>
                <w:b/>
                <w:sz w:val="24"/>
              </w:rPr>
              <w:t>Количество рабочих мест, единиц</w:t>
            </w:r>
          </w:p>
        </w:tc>
      </w:tr>
      <w:tr w:rsidR="003346AF" w:rsidRPr="00F038AA" w14:paraId="2C7E3C35" w14:textId="77777777" w:rsidTr="00493A4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432506" w14:textId="790B4449" w:rsidR="003346AF" w:rsidRPr="00F038AA" w:rsidRDefault="003346AF" w:rsidP="003346AF">
            <w:pPr>
              <w:ind w:firstLine="0"/>
              <w:jc w:val="left"/>
              <w:rPr>
                <w:sz w:val="24"/>
              </w:rPr>
            </w:pPr>
            <w:r w:rsidRPr="00F038AA">
              <w:rPr>
                <w:sz w:val="24"/>
              </w:rPr>
              <w:t>Спортивный зал школьный</w:t>
            </w:r>
          </w:p>
        </w:tc>
        <w:tc>
          <w:tcPr>
            <w:tcW w:w="0" w:type="auto"/>
            <w:tcBorders>
              <w:top w:val="nil"/>
              <w:left w:val="nil"/>
              <w:bottom w:val="single" w:sz="4" w:space="0" w:color="auto"/>
              <w:right w:val="single" w:sz="4" w:space="0" w:color="auto"/>
            </w:tcBorders>
            <w:shd w:val="clear" w:color="auto" w:fill="auto"/>
            <w:vAlign w:val="center"/>
            <w:hideMark/>
          </w:tcPr>
          <w:p w14:paraId="57F005A2" w14:textId="16BDE802" w:rsidR="003346AF" w:rsidRPr="00F038AA" w:rsidRDefault="003346AF" w:rsidP="003346AF">
            <w:pPr>
              <w:ind w:firstLine="0"/>
              <w:jc w:val="left"/>
              <w:rPr>
                <w:sz w:val="24"/>
              </w:rPr>
            </w:pPr>
            <w:r w:rsidRPr="00F038AA">
              <w:rPr>
                <w:sz w:val="24"/>
              </w:rPr>
              <w:t>с. Удачное, пер. Коммунальный, 6</w:t>
            </w:r>
          </w:p>
        </w:tc>
        <w:tc>
          <w:tcPr>
            <w:tcW w:w="0" w:type="auto"/>
            <w:tcBorders>
              <w:top w:val="nil"/>
              <w:left w:val="nil"/>
              <w:bottom w:val="single" w:sz="4" w:space="0" w:color="auto"/>
              <w:right w:val="single" w:sz="4" w:space="0" w:color="auto"/>
            </w:tcBorders>
            <w:shd w:val="clear" w:color="auto" w:fill="auto"/>
            <w:vAlign w:val="center"/>
            <w:hideMark/>
          </w:tcPr>
          <w:p w14:paraId="2E15095F" w14:textId="082776EA" w:rsidR="003346AF" w:rsidRPr="00F038AA" w:rsidRDefault="003346AF" w:rsidP="003346AF">
            <w:pPr>
              <w:ind w:firstLine="0"/>
              <w:jc w:val="center"/>
              <w:rPr>
                <w:sz w:val="24"/>
              </w:rPr>
            </w:pPr>
            <w:r w:rsidRPr="00F038AA">
              <w:rPr>
                <w:sz w:val="24"/>
              </w:rPr>
              <w:t>369,4</w:t>
            </w:r>
          </w:p>
        </w:tc>
        <w:tc>
          <w:tcPr>
            <w:tcW w:w="0" w:type="auto"/>
            <w:tcBorders>
              <w:top w:val="nil"/>
              <w:left w:val="nil"/>
              <w:bottom w:val="single" w:sz="4" w:space="0" w:color="auto"/>
              <w:right w:val="single" w:sz="4" w:space="0" w:color="auto"/>
            </w:tcBorders>
            <w:shd w:val="clear" w:color="auto" w:fill="auto"/>
            <w:vAlign w:val="center"/>
            <w:hideMark/>
          </w:tcPr>
          <w:p w14:paraId="78153C1A" w14:textId="260FDC32" w:rsidR="003346AF" w:rsidRPr="00F038AA" w:rsidRDefault="003346AF" w:rsidP="003346AF">
            <w:pPr>
              <w:ind w:firstLine="0"/>
              <w:jc w:val="center"/>
              <w:rPr>
                <w:sz w:val="24"/>
              </w:rPr>
            </w:pPr>
            <w:r w:rsidRPr="00F038AA">
              <w:rPr>
                <w:sz w:val="24"/>
              </w:rPr>
              <w:t>50</w:t>
            </w:r>
          </w:p>
        </w:tc>
        <w:tc>
          <w:tcPr>
            <w:tcW w:w="0" w:type="auto"/>
            <w:tcBorders>
              <w:top w:val="nil"/>
              <w:left w:val="nil"/>
              <w:bottom w:val="single" w:sz="4" w:space="0" w:color="auto"/>
              <w:right w:val="single" w:sz="4" w:space="0" w:color="auto"/>
            </w:tcBorders>
            <w:shd w:val="clear" w:color="auto" w:fill="auto"/>
            <w:vAlign w:val="center"/>
            <w:hideMark/>
          </w:tcPr>
          <w:p w14:paraId="61AFB34B" w14:textId="2DF41EFE" w:rsidR="003346AF" w:rsidRPr="00F038AA" w:rsidRDefault="003346AF" w:rsidP="003346AF">
            <w:pPr>
              <w:ind w:firstLine="0"/>
              <w:jc w:val="center"/>
              <w:rPr>
                <w:sz w:val="24"/>
              </w:rPr>
            </w:pPr>
            <w:r w:rsidRPr="00F038AA">
              <w:rPr>
                <w:sz w:val="24"/>
              </w:rPr>
              <w:t>1</w:t>
            </w:r>
          </w:p>
        </w:tc>
      </w:tr>
      <w:tr w:rsidR="003346AF" w:rsidRPr="00F038AA" w14:paraId="1950FCD0" w14:textId="77777777" w:rsidTr="00493A4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D88FAE" w14:textId="3829E7BB" w:rsidR="003346AF" w:rsidRPr="00F038AA" w:rsidRDefault="003346AF" w:rsidP="003346AF">
            <w:pPr>
              <w:ind w:firstLine="0"/>
              <w:jc w:val="left"/>
              <w:rPr>
                <w:sz w:val="24"/>
              </w:rPr>
            </w:pPr>
            <w:r w:rsidRPr="00F038AA">
              <w:rPr>
                <w:sz w:val="24"/>
              </w:rPr>
              <w:t>Спортивная площадка школьная</w:t>
            </w:r>
          </w:p>
        </w:tc>
        <w:tc>
          <w:tcPr>
            <w:tcW w:w="0" w:type="auto"/>
            <w:tcBorders>
              <w:top w:val="nil"/>
              <w:left w:val="nil"/>
              <w:bottom w:val="single" w:sz="4" w:space="0" w:color="auto"/>
              <w:right w:val="single" w:sz="4" w:space="0" w:color="auto"/>
            </w:tcBorders>
            <w:shd w:val="clear" w:color="auto" w:fill="auto"/>
            <w:vAlign w:val="center"/>
            <w:hideMark/>
          </w:tcPr>
          <w:p w14:paraId="6C0CB231" w14:textId="6A69ACCA" w:rsidR="003346AF" w:rsidRPr="00F038AA" w:rsidRDefault="003346AF" w:rsidP="003346AF">
            <w:pPr>
              <w:ind w:firstLine="0"/>
              <w:jc w:val="left"/>
              <w:rPr>
                <w:sz w:val="24"/>
              </w:rPr>
            </w:pPr>
            <w:r w:rsidRPr="00F038AA">
              <w:rPr>
                <w:sz w:val="24"/>
              </w:rPr>
              <w:t>с. Удачное, пер. Коммунальный, 6</w:t>
            </w:r>
          </w:p>
        </w:tc>
        <w:tc>
          <w:tcPr>
            <w:tcW w:w="0" w:type="auto"/>
            <w:tcBorders>
              <w:top w:val="nil"/>
              <w:left w:val="nil"/>
              <w:bottom w:val="single" w:sz="4" w:space="0" w:color="auto"/>
              <w:right w:val="single" w:sz="4" w:space="0" w:color="auto"/>
            </w:tcBorders>
            <w:shd w:val="clear" w:color="auto" w:fill="auto"/>
            <w:vAlign w:val="center"/>
            <w:hideMark/>
          </w:tcPr>
          <w:p w14:paraId="3E1CF38B" w14:textId="4ABCECC9" w:rsidR="003346AF" w:rsidRPr="00F038AA" w:rsidRDefault="003346AF" w:rsidP="003346AF">
            <w:pPr>
              <w:ind w:firstLine="0"/>
              <w:jc w:val="center"/>
              <w:rPr>
                <w:sz w:val="24"/>
              </w:rPr>
            </w:pPr>
            <w:r w:rsidRPr="00F038AA">
              <w:rPr>
                <w:sz w:val="24"/>
              </w:rPr>
              <w:t>1134</w:t>
            </w:r>
          </w:p>
        </w:tc>
        <w:tc>
          <w:tcPr>
            <w:tcW w:w="0" w:type="auto"/>
            <w:tcBorders>
              <w:top w:val="nil"/>
              <w:left w:val="nil"/>
              <w:bottom w:val="single" w:sz="4" w:space="0" w:color="auto"/>
              <w:right w:val="single" w:sz="4" w:space="0" w:color="auto"/>
            </w:tcBorders>
            <w:shd w:val="clear" w:color="auto" w:fill="auto"/>
            <w:vAlign w:val="center"/>
            <w:hideMark/>
          </w:tcPr>
          <w:p w14:paraId="77B80212" w14:textId="172B2D99" w:rsidR="003346AF" w:rsidRPr="00F038AA" w:rsidRDefault="003346AF" w:rsidP="003346AF">
            <w:pPr>
              <w:ind w:firstLine="0"/>
              <w:jc w:val="center"/>
              <w:rPr>
                <w:sz w:val="24"/>
              </w:rPr>
            </w:pPr>
            <w:r w:rsidRPr="00F038AA">
              <w:rPr>
                <w:sz w:val="24"/>
              </w:rPr>
              <w:t>60</w:t>
            </w:r>
          </w:p>
        </w:tc>
        <w:tc>
          <w:tcPr>
            <w:tcW w:w="0" w:type="auto"/>
            <w:tcBorders>
              <w:top w:val="nil"/>
              <w:left w:val="nil"/>
              <w:bottom w:val="single" w:sz="4" w:space="0" w:color="auto"/>
              <w:right w:val="single" w:sz="4" w:space="0" w:color="auto"/>
            </w:tcBorders>
            <w:shd w:val="clear" w:color="auto" w:fill="auto"/>
            <w:vAlign w:val="center"/>
            <w:hideMark/>
          </w:tcPr>
          <w:p w14:paraId="69345FED" w14:textId="64F4A3E5" w:rsidR="003346AF" w:rsidRPr="00F038AA" w:rsidRDefault="003346AF" w:rsidP="003346AF">
            <w:pPr>
              <w:ind w:firstLine="0"/>
              <w:jc w:val="center"/>
              <w:rPr>
                <w:sz w:val="24"/>
              </w:rPr>
            </w:pPr>
            <w:r w:rsidRPr="00F038AA">
              <w:rPr>
                <w:sz w:val="24"/>
              </w:rPr>
              <w:t>1</w:t>
            </w:r>
          </w:p>
        </w:tc>
      </w:tr>
    </w:tbl>
    <w:p w14:paraId="07DF5221" w14:textId="77777777" w:rsidR="00B47CEA" w:rsidRPr="00F038AA" w:rsidRDefault="00B47CEA" w:rsidP="00B47CEA">
      <w:pPr>
        <w:ind w:firstLine="708"/>
      </w:pPr>
    </w:p>
    <w:p w14:paraId="414EE0A7" w14:textId="5D447154" w:rsidR="00B47CEA" w:rsidRPr="00F038AA" w:rsidRDefault="006B416E" w:rsidP="00B47CEA">
      <w:pPr>
        <w:ind w:firstLine="708"/>
      </w:pPr>
      <w:r w:rsidRPr="00F038AA">
        <w:t xml:space="preserve">В соответствии с </w:t>
      </w:r>
      <w:r w:rsidRPr="00F038AA">
        <w:rPr>
          <w:color w:val="000000"/>
        </w:rPr>
        <w:t>Местными нормативами градостроительного прое</w:t>
      </w:r>
      <w:r w:rsidRPr="00F038AA">
        <w:rPr>
          <w:color w:val="000000"/>
        </w:rPr>
        <w:t>к</w:t>
      </w:r>
      <w:r w:rsidRPr="00F038AA">
        <w:rPr>
          <w:color w:val="000000"/>
        </w:rPr>
        <w:t xml:space="preserve">тирования </w:t>
      </w:r>
      <w:r w:rsidR="009B50A0" w:rsidRPr="00F038AA">
        <w:rPr>
          <w:color w:val="000000"/>
        </w:rPr>
        <w:t xml:space="preserve">обеспеченность </w:t>
      </w:r>
      <w:r w:rsidR="003346AF" w:rsidRPr="00F038AA">
        <w:t>Удаченского</w:t>
      </w:r>
      <w:r w:rsidRPr="00F038AA">
        <w:t xml:space="preserve"> сельсовета </w:t>
      </w:r>
      <w:r w:rsidR="00B47CEA" w:rsidRPr="00F038AA">
        <w:t>в области объектов физ</w:t>
      </w:r>
      <w:r w:rsidR="00B47CEA" w:rsidRPr="00F038AA">
        <w:t>и</w:t>
      </w:r>
      <w:r w:rsidR="00B47CEA" w:rsidRPr="00F038AA">
        <w:lastRenderedPageBreak/>
        <w:t>ческой культуры и массового спорта должна составлять:</w:t>
      </w:r>
      <w:r w:rsidR="00493A46" w:rsidRPr="00F038AA">
        <w:t xml:space="preserve"> спортивными зал</w:t>
      </w:r>
      <w:r w:rsidR="00493A46" w:rsidRPr="00F038AA">
        <w:t>а</w:t>
      </w:r>
      <w:r w:rsidR="00493A46" w:rsidRPr="00F038AA">
        <w:t>ми</w:t>
      </w:r>
      <w:r w:rsidR="00B47CEA" w:rsidRPr="00F038AA">
        <w:t xml:space="preserve"> </w:t>
      </w:r>
      <w:r w:rsidR="00EE70FF" w:rsidRPr="00F038AA">
        <w:t>350</w:t>
      </w:r>
      <w:r w:rsidR="00B47CEA" w:rsidRPr="00F038AA">
        <w:t xml:space="preserve"> м</w:t>
      </w:r>
      <w:r w:rsidR="00B47CEA" w:rsidRPr="00F038AA">
        <w:rPr>
          <w:vertAlign w:val="superscript"/>
        </w:rPr>
        <w:t>2</w:t>
      </w:r>
      <w:r w:rsidR="00B47CEA" w:rsidRPr="00F038AA">
        <w:t xml:space="preserve"> площади пола на 1000 жителей</w:t>
      </w:r>
      <w:r w:rsidR="00493A46" w:rsidRPr="00F038AA">
        <w:t xml:space="preserve">, плоскостными </w:t>
      </w:r>
      <w:r w:rsidR="00B47CEA" w:rsidRPr="00F038AA">
        <w:t>спортивны</w:t>
      </w:r>
      <w:r w:rsidR="00493A46" w:rsidRPr="00F038AA">
        <w:t>ми</w:t>
      </w:r>
      <w:r w:rsidR="00B47CEA" w:rsidRPr="00F038AA">
        <w:t xml:space="preserve"> с</w:t>
      </w:r>
      <w:r w:rsidR="00B47CEA" w:rsidRPr="00F038AA">
        <w:t>о</w:t>
      </w:r>
      <w:r w:rsidR="00B47CEA" w:rsidRPr="00F038AA">
        <w:t>оружения</w:t>
      </w:r>
      <w:r w:rsidR="00493A46" w:rsidRPr="00F038AA">
        <w:t>ми</w:t>
      </w:r>
      <w:r w:rsidR="00B47CEA" w:rsidRPr="00F038AA">
        <w:t xml:space="preserve"> </w:t>
      </w:r>
      <w:r w:rsidR="00493A46" w:rsidRPr="00F038AA">
        <w:t>19494</w:t>
      </w:r>
      <w:r w:rsidR="00B47CEA" w:rsidRPr="00F038AA">
        <w:t xml:space="preserve"> м</w:t>
      </w:r>
      <w:r w:rsidR="00B47CEA" w:rsidRPr="00F038AA">
        <w:rPr>
          <w:vertAlign w:val="superscript"/>
        </w:rPr>
        <w:t>2</w:t>
      </w:r>
      <w:r w:rsidR="00B47CEA" w:rsidRPr="00F038AA">
        <w:t xml:space="preserve"> площади на 1</w:t>
      </w:r>
      <w:r w:rsidR="00493A46" w:rsidRPr="00F038AA">
        <w:t>0</w:t>
      </w:r>
      <w:r w:rsidR="00B47CEA" w:rsidRPr="00F038AA">
        <w:t>000 жителей.</w:t>
      </w:r>
    </w:p>
    <w:p w14:paraId="646B0022" w14:textId="366122C1" w:rsidR="00493A46" w:rsidRPr="00F038AA" w:rsidRDefault="00B47CEA" w:rsidP="00B47CEA">
      <w:pPr>
        <w:pStyle w:val="a9"/>
        <w:widowControl/>
        <w:spacing w:line="240" w:lineRule="auto"/>
      </w:pPr>
      <w:r w:rsidRPr="00F038AA">
        <w:rPr>
          <w:szCs w:val="28"/>
        </w:rPr>
        <w:t xml:space="preserve">По нормативу к расчетному сроку в сельсовете должно быть не менее </w:t>
      </w:r>
      <w:r w:rsidR="003346AF" w:rsidRPr="00F038AA">
        <w:rPr>
          <w:szCs w:val="28"/>
        </w:rPr>
        <w:t>220</w:t>
      </w:r>
      <w:r w:rsidRPr="00F038AA">
        <w:rPr>
          <w:szCs w:val="28"/>
        </w:rPr>
        <w:t xml:space="preserve"> </w:t>
      </w:r>
      <w:r w:rsidRPr="00F038AA">
        <w:t>м</w:t>
      </w:r>
      <w:r w:rsidR="002D7859" w:rsidRPr="00F038AA">
        <w:rPr>
          <w:vertAlign w:val="superscript"/>
        </w:rPr>
        <w:t>2</w:t>
      </w:r>
      <w:r w:rsidRPr="00F038AA">
        <w:t xml:space="preserve"> площади пола </w:t>
      </w:r>
      <w:r w:rsidR="00493A46" w:rsidRPr="00F038AA">
        <w:t>спортивных залов</w:t>
      </w:r>
      <w:r w:rsidRPr="00F038AA">
        <w:t xml:space="preserve"> и не менее </w:t>
      </w:r>
      <w:r w:rsidR="003346AF" w:rsidRPr="00F038AA">
        <w:t>1224</w:t>
      </w:r>
      <w:r w:rsidRPr="00F038AA">
        <w:t xml:space="preserve"> м</w:t>
      </w:r>
      <w:r w:rsidR="002D7859" w:rsidRPr="00F038AA">
        <w:rPr>
          <w:vertAlign w:val="superscript"/>
        </w:rPr>
        <w:t>2</w:t>
      </w:r>
      <w:r w:rsidRPr="00F038AA">
        <w:t xml:space="preserve"> площади пло</w:t>
      </w:r>
      <w:r w:rsidRPr="00F038AA">
        <w:t>с</w:t>
      </w:r>
      <w:r w:rsidRPr="00F038AA">
        <w:t xml:space="preserve">костных спортивных сооружений. </w:t>
      </w:r>
    </w:p>
    <w:p w14:paraId="0A0D4F1F" w14:textId="61849701" w:rsidR="00B47CEA" w:rsidRPr="00F038AA" w:rsidRDefault="00B47CEA" w:rsidP="00B47CEA">
      <w:pPr>
        <w:pStyle w:val="a9"/>
        <w:widowControl/>
        <w:spacing w:line="240" w:lineRule="auto"/>
        <w:rPr>
          <w:szCs w:val="28"/>
        </w:rPr>
      </w:pPr>
      <w:r w:rsidRPr="00F038AA">
        <w:t xml:space="preserve">Имеющаяся мощность </w:t>
      </w:r>
      <w:r w:rsidR="00493A46" w:rsidRPr="00F038AA">
        <w:t xml:space="preserve">спортивных залов сельсовета соответствует нормативной, имеющаяся мощность плоскостных спортивных сооружений </w:t>
      </w:r>
      <w:r w:rsidR="003346AF" w:rsidRPr="00F038AA">
        <w:rPr>
          <w:szCs w:val="28"/>
        </w:rPr>
        <w:t>незначительно н</w:t>
      </w:r>
      <w:r w:rsidR="00EE70FF" w:rsidRPr="00F038AA">
        <w:rPr>
          <w:szCs w:val="28"/>
        </w:rPr>
        <w:t>иже</w:t>
      </w:r>
      <w:r w:rsidRPr="00F038AA">
        <w:rPr>
          <w:szCs w:val="28"/>
        </w:rPr>
        <w:t xml:space="preserve"> нормативной. </w:t>
      </w:r>
      <w:r w:rsidR="003346AF" w:rsidRPr="00F038AA">
        <w:rPr>
          <w:szCs w:val="28"/>
        </w:rPr>
        <w:t xml:space="preserve">Строительства новых </w:t>
      </w:r>
      <w:r w:rsidR="003346AF" w:rsidRPr="00F038AA">
        <w:rPr>
          <w:iCs/>
        </w:rPr>
        <w:t xml:space="preserve">объектов </w:t>
      </w:r>
      <w:r w:rsidR="003346AF" w:rsidRPr="00F038AA">
        <w:t>для зан</w:t>
      </w:r>
      <w:r w:rsidR="003346AF" w:rsidRPr="00F038AA">
        <w:t>я</w:t>
      </w:r>
      <w:r w:rsidR="003346AF" w:rsidRPr="00F038AA">
        <w:t>тий физической культурой и спортом</w:t>
      </w:r>
      <w:r w:rsidR="003346AF" w:rsidRPr="00F038AA">
        <w:rPr>
          <w:szCs w:val="28"/>
        </w:rPr>
        <w:t xml:space="preserve"> не предусматривается.</w:t>
      </w:r>
    </w:p>
    <w:p w14:paraId="2D7CD5A0" w14:textId="77777777" w:rsidR="00B47CEA" w:rsidRPr="00F038AA" w:rsidRDefault="00B47CEA" w:rsidP="00B47CEA">
      <w:pPr>
        <w:ind w:firstLine="708"/>
      </w:pPr>
    </w:p>
    <w:p w14:paraId="291C25AE" w14:textId="633FE656" w:rsidR="00B47CEA" w:rsidRPr="00F038AA" w:rsidRDefault="00B47CEA" w:rsidP="008B0AC6">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7</w:t>
      </w:r>
      <w:r w:rsidR="00C43307" w:rsidRPr="00F038AA">
        <w:rPr>
          <w:noProof/>
        </w:rPr>
        <w:fldChar w:fldCharType="end"/>
      </w:r>
      <w:r w:rsidRPr="00F038AA">
        <w:t xml:space="preserve"> </w:t>
      </w:r>
      <w:r w:rsidR="00AD27D4" w:rsidRPr="00F038AA">
        <w:rPr>
          <w:iCs/>
        </w:rPr>
        <w:t xml:space="preserve">Нормативный расчет проектной обеспеченности объектами </w:t>
      </w:r>
      <w:r w:rsidR="00AD27D4" w:rsidRPr="00F038AA">
        <w:t>для занятий физической культурой и спортом</w:t>
      </w:r>
    </w:p>
    <w:tbl>
      <w:tblPr>
        <w:tblW w:w="0" w:type="auto"/>
        <w:tblCellMar>
          <w:left w:w="0" w:type="dxa"/>
          <w:right w:w="0" w:type="dxa"/>
        </w:tblCellMar>
        <w:tblLook w:val="04A0" w:firstRow="1" w:lastRow="0" w:firstColumn="1" w:lastColumn="0" w:noHBand="0" w:noVBand="1"/>
      </w:tblPr>
      <w:tblGrid>
        <w:gridCol w:w="1330"/>
        <w:gridCol w:w="1405"/>
        <w:gridCol w:w="1583"/>
        <w:gridCol w:w="1417"/>
        <w:gridCol w:w="518"/>
        <w:gridCol w:w="1307"/>
        <w:gridCol w:w="518"/>
        <w:gridCol w:w="1307"/>
      </w:tblGrid>
      <w:tr w:rsidR="008E2DB9" w:rsidRPr="00F038AA" w14:paraId="036C8B6E" w14:textId="77777777" w:rsidTr="00891F7A">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DA702C" w14:textId="77777777" w:rsidR="008E2DB9" w:rsidRPr="00F038AA" w:rsidRDefault="008E2DB9" w:rsidP="008E2DB9">
            <w:pPr>
              <w:ind w:firstLine="0"/>
              <w:jc w:val="center"/>
              <w:rPr>
                <w:b/>
                <w:bCs/>
                <w:sz w:val="24"/>
              </w:rPr>
            </w:pPr>
            <w:bookmarkStart w:id="144" w:name="_Toc343772126"/>
            <w:bookmarkStart w:id="145" w:name="_Toc344212673"/>
            <w:bookmarkStart w:id="146" w:name="_Toc346194500"/>
            <w:bookmarkStart w:id="147" w:name="_Toc27734125"/>
            <w:bookmarkStart w:id="148" w:name="_Toc69398879"/>
            <w:bookmarkStart w:id="149" w:name="_Toc140408260"/>
            <w:bookmarkStart w:id="150" w:name="_Toc306023890"/>
            <w:bookmarkStart w:id="151" w:name="_Toc332475812"/>
            <w:r w:rsidRPr="00F038AA">
              <w:rPr>
                <w:b/>
                <w:bCs/>
                <w:sz w:val="24"/>
              </w:rPr>
              <w:t>Наимен</w:t>
            </w:r>
            <w:r w:rsidRPr="00F038AA">
              <w:rPr>
                <w:b/>
                <w:bCs/>
                <w:sz w:val="24"/>
              </w:rPr>
              <w:t>о</w:t>
            </w:r>
            <w:r w:rsidRPr="00F038AA">
              <w:rPr>
                <w:b/>
                <w:bCs/>
                <w:sz w:val="24"/>
              </w:rPr>
              <w:t>вание типа учрежд</w:t>
            </w:r>
            <w:r w:rsidRPr="00F038AA">
              <w:rPr>
                <w:b/>
                <w:bCs/>
                <w:sz w:val="24"/>
              </w:rPr>
              <w:t>е</w:t>
            </w:r>
            <w:r w:rsidRPr="00F038AA">
              <w:rPr>
                <w:b/>
                <w:bCs/>
                <w:sz w:val="24"/>
              </w:rPr>
              <w:t>ния обсл</w:t>
            </w:r>
            <w:r w:rsidRPr="00F038AA">
              <w:rPr>
                <w:b/>
                <w:bCs/>
                <w:sz w:val="24"/>
              </w:rPr>
              <w:t>у</w:t>
            </w:r>
            <w:r w:rsidRPr="00F038AA">
              <w:rPr>
                <w:b/>
                <w:bCs/>
                <w:sz w:val="24"/>
              </w:rPr>
              <w:t>живания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0E1024" w14:textId="24ADA44F" w:rsidR="008E2DB9" w:rsidRPr="00F038AA" w:rsidRDefault="008E2DB9" w:rsidP="008E2DB9">
            <w:pPr>
              <w:ind w:firstLine="0"/>
              <w:jc w:val="center"/>
              <w:rPr>
                <w:b/>
                <w:bCs/>
                <w:sz w:val="24"/>
              </w:rPr>
            </w:pPr>
            <w:r w:rsidRPr="00F038AA">
              <w:rPr>
                <w:b/>
                <w:bCs/>
                <w:sz w:val="24"/>
              </w:rPr>
              <w:t>Минимал</w:t>
            </w:r>
            <w:r w:rsidRPr="00F038AA">
              <w:rPr>
                <w:b/>
                <w:bCs/>
                <w:sz w:val="24"/>
              </w:rPr>
              <w:t>ь</w:t>
            </w:r>
            <w:r w:rsidRPr="00F038AA">
              <w:rPr>
                <w:b/>
                <w:bCs/>
                <w:sz w:val="24"/>
              </w:rPr>
              <w:t>но допуст</w:t>
            </w:r>
            <w:r w:rsidRPr="00F038AA">
              <w:rPr>
                <w:b/>
                <w:bCs/>
                <w:sz w:val="24"/>
              </w:rPr>
              <w:t>и</w:t>
            </w:r>
            <w:r w:rsidRPr="00F038AA">
              <w:rPr>
                <w:b/>
                <w:bCs/>
                <w:sz w:val="24"/>
              </w:rPr>
              <w:t>мый ур</w:t>
            </w:r>
            <w:r w:rsidRPr="00F038AA">
              <w:rPr>
                <w:b/>
                <w:bCs/>
                <w:sz w:val="24"/>
              </w:rPr>
              <w:t>о</w:t>
            </w:r>
            <w:r w:rsidRPr="00F038AA">
              <w:rPr>
                <w:b/>
                <w:bCs/>
                <w:sz w:val="24"/>
              </w:rPr>
              <w:t>вень обе</w:t>
            </w:r>
            <w:r w:rsidRPr="00F038AA">
              <w:rPr>
                <w:b/>
                <w:bCs/>
                <w:sz w:val="24"/>
              </w:rPr>
              <w:t>с</w:t>
            </w:r>
            <w:r w:rsidRPr="00F038AA">
              <w:rPr>
                <w:b/>
                <w:bCs/>
                <w:sz w:val="24"/>
              </w:rPr>
              <w:t>печенности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8E0BD8" w14:textId="74281BE5" w:rsidR="008E2DB9" w:rsidRPr="00F038AA" w:rsidRDefault="008E2DB9" w:rsidP="008E2DB9">
            <w:pPr>
              <w:ind w:firstLine="0"/>
              <w:jc w:val="center"/>
              <w:rPr>
                <w:b/>
                <w:bCs/>
                <w:sz w:val="24"/>
              </w:rPr>
            </w:pPr>
            <w:r w:rsidRPr="00F038AA">
              <w:rPr>
                <w:b/>
                <w:bCs/>
                <w:sz w:val="24"/>
              </w:rPr>
              <w:t>Максимально допустимый уровень те</w:t>
            </w:r>
            <w:r w:rsidRPr="00F038AA">
              <w:rPr>
                <w:b/>
                <w:bCs/>
                <w:sz w:val="24"/>
              </w:rPr>
              <w:t>р</w:t>
            </w:r>
            <w:r w:rsidRPr="00F038AA">
              <w:rPr>
                <w:b/>
                <w:bCs/>
                <w:sz w:val="24"/>
              </w:rPr>
              <w:t>риториал</w:t>
            </w:r>
            <w:r w:rsidRPr="00F038AA">
              <w:rPr>
                <w:b/>
                <w:bCs/>
                <w:sz w:val="24"/>
              </w:rPr>
              <w:t>ь</w:t>
            </w:r>
            <w:r w:rsidRPr="00F038AA">
              <w:rPr>
                <w:b/>
                <w:bCs/>
                <w:sz w:val="24"/>
              </w:rPr>
              <w:t>ной доступн</w:t>
            </w:r>
            <w:r w:rsidRPr="00F038AA">
              <w:rPr>
                <w:b/>
                <w:bCs/>
                <w:sz w:val="24"/>
              </w:rPr>
              <w:t>о</w:t>
            </w:r>
            <w:r w:rsidRPr="00F038AA">
              <w:rPr>
                <w:b/>
                <w:bCs/>
                <w:sz w:val="24"/>
              </w:rPr>
              <w:t>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694459" w14:textId="43C32608" w:rsidR="008E2DB9" w:rsidRPr="00F038AA" w:rsidRDefault="006D2A7F" w:rsidP="008E2DB9">
            <w:pPr>
              <w:ind w:firstLine="0"/>
              <w:jc w:val="center"/>
              <w:rPr>
                <w:b/>
                <w:bCs/>
                <w:sz w:val="24"/>
              </w:rPr>
            </w:pPr>
            <w:r w:rsidRPr="00F038AA">
              <w:rPr>
                <w:b/>
                <w:bCs/>
                <w:sz w:val="24"/>
              </w:rPr>
              <w:t>Существ</w:t>
            </w:r>
            <w:r w:rsidRPr="00F038AA">
              <w:rPr>
                <w:b/>
                <w:bCs/>
                <w:sz w:val="24"/>
              </w:rPr>
              <w:t>у</w:t>
            </w:r>
            <w:r w:rsidRPr="00F038AA">
              <w:rPr>
                <w:b/>
                <w:bCs/>
                <w:sz w:val="24"/>
              </w:rPr>
              <w:t>ющая мо</w:t>
            </w:r>
            <w:r w:rsidRPr="00F038AA">
              <w:rPr>
                <w:b/>
                <w:bCs/>
                <w:sz w:val="24"/>
              </w:rPr>
              <w:t>щ</w:t>
            </w:r>
            <w:r w:rsidRPr="00F038AA">
              <w:rPr>
                <w:b/>
                <w:bCs/>
                <w:sz w:val="24"/>
              </w:rPr>
              <w:t>ность</w:t>
            </w:r>
            <w:r w:rsidR="008E2DB9" w:rsidRPr="00F038AA">
              <w:rPr>
                <w:b/>
                <w:bCs/>
                <w:sz w:val="24"/>
              </w:rPr>
              <w:t>, м</w:t>
            </w:r>
            <w:r w:rsidR="008E2DB9" w:rsidRPr="00F038AA">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6FCCDE" w14:textId="77777777" w:rsidR="008E2DB9" w:rsidRPr="00F038AA" w:rsidRDefault="008E2DB9" w:rsidP="008E2DB9">
            <w:pPr>
              <w:ind w:firstLine="0"/>
              <w:jc w:val="center"/>
              <w:rPr>
                <w:b/>
                <w:bCs/>
                <w:sz w:val="24"/>
              </w:rPr>
            </w:pPr>
            <w:r w:rsidRPr="00F038AA">
              <w:rPr>
                <w:b/>
                <w:bCs/>
                <w:sz w:val="24"/>
              </w:rPr>
              <w:t>Требуется на I очередь, м</w:t>
            </w:r>
            <w:r w:rsidRPr="00F038AA">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1345E0" w14:textId="77777777" w:rsidR="008E2DB9" w:rsidRPr="00F038AA" w:rsidRDefault="008E2DB9" w:rsidP="008E2DB9">
            <w:pPr>
              <w:ind w:firstLine="0"/>
              <w:jc w:val="center"/>
              <w:rPr>
                <w:b/>
                <w:bCs/>
                <w:sz w:val="24"/>
              </w:rPr>
            </w:pPr>
            <w:r w:rsidRPr="00F038AA">
              <w:rPr>
                <w:b/>
                <w:bCs/>
                <w:sz w:val="24"/>
              </w:rPr>
              <w:t>Требуется на расчетный срок, м</w:t>
            </w:r>
            <w:r w:rsidRPr="00F038AA">
              <w:rPr>
                <w:b/>
                <w:bCs/>
                <w:sz w:val="24"/>
                <w:vertAlign w:val="superscript"/>
              </w:rPr>
              <w:t>2</w:t>
            </w:r>
          </w:p>
        </w:tc>
      </w:tr>
      <w:tr w:rsidR="00891F7A" w:rsidRPr="00F038AA" w14:paraId="7379042F" w14:textId="77777777" w:rsidTr="00891F7A">
        <w:trPr>
          <w:cantSpli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DA165" w14:textId="77777777" w:rsidR="00891F7A" w:rsidRPr="00F038AA"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5A6DD" w14:textId="77777777" w:rsidR="00891F7A" w:rsidRPr="00F038AA"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F39D6" w14:textId="77777777" w:rsidR="00891F7A" w:rsidRPr="00F038AA" w:rsidRDefault="00891F7A" w:rsidP="00891F7A">
            <w:pPr>
              <w:ind w:firstLine="0"/>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AA082" w14:textId="77777777" w:rsidR="00891F7A" w:rsidRPr="00F038AA" w:rsidRDefault="00891F7A" w:rsidP="00891F7A">
            <w:pPr>
              <w:ind w:firstLine="0"/>
              <w:rPr>
                <w:b/>
                <w:bCs/>
                <w:sz w:val="24"/>
              </w:rPr>
            </w:pP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7C65EF" w14:textId="77777777" w:rsidR="00891F7A" w:rsidRPr="00F038AA" w:rsidRDefault="00891F7A" w:rsidP="00891F7A">
            <w:pPr>
              <w:ind w:firstLine="0"/>
              <w:jc w:val="center"/>
              <w:rPr>
                <w:b/>
                <w:bCs/>
                <w:sz w:val="24"/>
              </w:rPr>
            </w:pPr>
            <w:r w:rsidRPr="00F038AA">
              <w:rPr>
                <w:b/>
                <w:bCs/>
                <w:sz w:val="24"/>
              </w:rPr>
              <w:t>Вс</w:t>
            </w:r>
            <w:r w:rsidRPr="00F038AA">
              <w:rPr>
                <w:b/>
                <w:bCs/>
                <w:sz w:val="24"/>
              </w:rPr>
              <w:t>е</w:t>
            </w:r>
            <w:r w:rsidRPr="00F038AA">
              <w:rPr>
                <w:b/>
                <w:bCs/>
                <w:sz w:val="24"/>
              </w:rPr>
              <w:t>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F38F9" w14:textId="77777777" w:rsidR="00891F7A" w:rsidRPr="00F038AA" w:rsidRDefault="00891F7A" w:rsidP="00891F7A">
            <w:pPr>
              <w:ind w:firstLine="0"/>
              <w:jc w:val="center"/>
              <w:rPr>
                <w:b/>
                <w:bCs/>
                <w:sz w:val="24"/>
              </w:rPr>
            </w:pPr>
            <w:r w:rsidRPr="00F038AA">
              <w:rPr>
                <w:b/>
                <w:bCs/>
                <w:sz w:val="24"/>
              </w:rPr>
              <w:t>В том чи</w:t>
            </w:r>
            <w:r w:rsidRPr="00F038AA">
              <w:rPr>
                <w:b/>
                <w:bCs/>
                <w:sz w:val="24"/>
              </w:rPr>
              <w:t>с</w:t>
            </w:r>
            <w:r w:rsidRPr="00F038AA">
              <w:rPr>
                <w:b/>
                <w:bCs/>
                <w:sz w:val="24"/>
              </w:rPr>
              <w:t>ле новое строител</w:t>
            </w:r>
            <w:r w:rsidRPr="00F038AA">
              <w:rPr>
                <w:b/>
                <w:bCs/>
                <w:sz w:val="24"/>
              </w:rPr>
              <w:t>ь</w:t>
            </w:r>
            <w:r w:rsidRPr="00F038AA">
              <w:rPr>
                <w:b/>
                <w:bCs/>
                <w:sz w:val="24"/>
              </w:rPr>
              <w:t>ство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197650" w14:textId="77777777" w:rsidR="00891F7A" w:rsidRPr="00F038AA" w:rsidRDefault="00891F7A" w:rsidP="00891F7A">
            <w:pPr>
              <w:ind w:firstLine="0"/>
              <w:jc w:val="center"/>
              <w:rPr>
                <w:b/>
                <w:bCs/>
                <w:sz w:val="24"/>
              </w:rPr>
            </w:pPr>
            <w:r w:rsidRPr="00F038AA">
              <w:rPr>
                <w:b/>
                <w:bCs/>
                <w:sz w:val="24"/>
              </w:rPr>
              <w:t>Вс</w:t>
            </w:r>
            <w:r w:rsidRPr="00F038AA">
              <w:rPr>
                <w:b/>
                <w:bCs/>
                <w:sz w:val="24"/>
              </w:rPr>
              <w:t>е</w:t>
            </w:r>
            <w:r w:rsidRPr="00F038AA">
              <w:rPr>
                <w:b/>
                <w:bCs/>
                <w:sz w:val="24"/>
              </w:rPr>
              <w:t>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C8F7A" w14:textId="77777777" w:rsidR="00891F7A" w:rsidRPr="00F038AA" w:rsidRDefault="00891F7A" w:rsidP="00891F7A">
            <w:pPr>
              <w:ind w:firstLine="0"/>
              <w:jc w:val="center"/>
              <w:rPr>
                <w:b/>
                <w:bCs/>
                <w:sz w:val="24"/>
              </w:rPr>
            </w:pPr>
            <w:r w:rsidRPr="00F038AA">
              <w:rPr>
                <w:b/>
                <w:bCs/>
                <w:sz w:val="24"/>
              </w:rPr>
              <w:t>В том чи</w:t>
            </w:r>
            <w:r w:rsidRPr="00F038AA">
              <w:rPr>
                <w:b/>
                <w:bCs/>
                <w:sz w:val="24"/>
              </w:rPr>
              <w:t>с</w:t>
            </w:r>
            <w:r w:rsidRPr="00F038AA">
              <w:rPr>
                <w:b/>
                <w:bCs/>
                <w:sz w:val="24"/>
              </w:rPr>
              <w:t>ле новое строител</w:t>
            </w:r>
            <w:r w:rsidRPr="00F038AA">
              <w:rPr>
                <w:b/>
                <w:bCs/>
                <w:sz w:val="24"/>
              </w:rPr>
              <w:t>ь</w:t>
            </w:r>
            <w:r w:rsidRPr="00F038AA">
              <w:rPr>
                <w:b/>
                <w:bCs/>
                <w:sz w:val="24"/>
              </w:rPr>
              <w:t>ство</w:t>
            </w:r>
          </w:p>
        </w:tc>
      </w:tr>
      <w:tr w:rsidR="003346AF" w:rsidRPr="00F038AA" w14:paraId="73ECCECC" w14:textId="77777777" w:rsidTr="00891F7A">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A284E6" w14:textId="77777777" w:rsidR="003346AF" w:rsidRPr="00F038AA" w:rsidRDefault="003346AF" w:rsidP="003346AF">
            <w:pPr>
              <w:ind w:firstLine="0"/>
              <w:jc w:val="left"/>
              <w:rPr>
                <w:sz w:val="24"/>
              </w:rPr>
            </w:pPr>
            <w:r w:rsidRPr="00F038AA">
              <w:rPr>
                <w:sz w:val="24"/>
              </w:rPr>
              <w:t>Спортивный зал</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12EEA" w14:textId="77777777" w:rsidR="003346AF" w:rsidRPr="00F038AA" w:rsidRDefault="003346AF" w:rsidP="003346AF">
            <w:pPr>
              <w:ind w:firstLine="0"/>
              <w:jc w:val="left"/>
              <w:rPr>
                <w:sz w:val="24"/>
              </w:rPr>
            </w:pPr>
            <w:r w:rsidRPr="00F038AA">
              <w:rPr>
                <w:sz w:val="24"/>
              </w:rPr>
              <w:t>350 м</w:t>
            </w:r>
            <w:r w:rsidRPr="00F038AA">
              <w:rPr>
                <w:sz w:val="24"/>
                <w:vertAlign w:val="superscript"/>
              </w:rPr>
              <w:t>2</w:t>
            </w:r>
            <w:r w:rsidRPr="00F038AA">
              <w:rPr>
                <w:sz w:val="24"/>
              </w:rPr>
              <w:t xml:space="preserve"> пл</w:t>
            </w:r>
            <w:r w:rsidRPr="00F038AA">
              <w:rPr>
                <w:sz w:val="24"/>
              </w:rPr>
              <w:t>о</w:t>
            </w:r>
            <w:r w:rsidRPr="00F038AA">
              <w:rPr>
                <w:sz w:val="24"/>
              </w:rPr>
              <w:t xml:space="preserve">щади пола на 1 000 чел.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01AC2A" w14:textId="77777777" w:rsidR="003346AF" w:rsidRPr="00F038AA" w:rsidRDefault="003346AF" w:rsidP="003346AF">
            <w:pPr>
              <w:ind w:firstLine="0"/>
              <w:jc w:val="left"/>
              <w:rPr>
                <w:sz w:val="24"/>
              </w:rPr>
            </w:pPr>
            <w:r w:rsidRPr="00F038AA">
              <w:rPr>
                <w:sz w:val="24"/>
              </w:rPr>
              <w:t>Транспортная доступность 30 мин</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3682F9" w14:textId="4C405F38" w:rsidR="003346AF" w:rsidRPr="00F038AA" w:rsidRDefault="003346AF" w:rsidP="003346AF">
            <w:pPr>
              <w:ind w:firstLine="0"/>
              <w:jc w:val="center"/>
              <w:rPr>
                <w:sz w:val="24"/>
              </w:rPr>
            </w:pPr>
            <w:r w:rsidRPr="00F038AA">
              <w:rPr>
                <w:sz w:val="24"/>
              </w:rPr>
              <w:t>369,4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4B81BD" w14:textId="61BAD691" w:rsidR="003346AF" w:rsidRPr="00F038AA" w:rsidRDefault="003346AF" w:rsidP="003346AF">
            <w:pPr>
              <w:ind w:firstLine="0"/>
              <w:jc w:val="center"/>
              <w:rPr>
                <w:sz w:val="24"/>
              </w:rPr>
            </w:pPr>
            <w:r w:rsidRPr="00F038AA">
              <w:rPr>
                <w:sz w:val="24"/>
              </w:rPr>
              <w:t>231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BD3675" w14:textId="72C4F0AB" w:rsidR="003346AF" w:rsidRPr="00F038AA" w:rsidRDefault="003346AF" w:rsidP="003346AF">
            <w:pPr>
              <w:ind w:firstLine="0"/>
              <w:jc w:val="center"/>
              <w:rPr>
                <w:sz w:val="24"/>
              </w:rPr>
            </w:pPr>
            <w:r w:rsidRPr="00F038AA">
              <w:rPr>
                <w:sz w:val="2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DEF7A6" w14:textId="43C36825" w:rsidR="003346AF" w:rsidRPr="00F038AA" w:rsidRDefault="003346AF" w:rsidP="003346AF">
            <w:pPr>
              <w:ind w:firstLine="0"/>
              <w:jc w:val="center"/>
              <w:rPr>
                <w:sz w:val="24"/>
              </w:rPr>
            </w:pPr>
            <w:r w:rsidRPr="00F038AA">
              <w:rPr>
                <w:sz w:val="24"/>
              </w:rPr>
              <w:t>220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CF90A4" w14:textId="39F0AC3D" w:rsidR="003346AF" w:rsidRPr="00F038AA" w:rsidRDefault="003346AF" w:rsidP="003346AF">
            <w:pPr>
              <w:ind w:firstLine="0"/>
              <w:jc w:val="center"/>
              <w:rPr>
                <w:sz w:val="24"/>
              </w:rPr>
            </w:pPr>
            <w:r w:rsidRPr="00F038AA">
              <w:rPr>
                <w:sz w:val="24"/>
              </w:rPr>
              <w:t xml:space="preserve"> -</w:t>
            </w:r>
          </w:p>
        </w:tc>
      </w:tr>
      <w:tr w:rsidR="003346AF" w:rsidRPr="00F038AA" w14:paraId="062487E1" w14:textId="77777777" w:rsidTr="00891F7A">
        <w:trPr>
          <w:cantSplit/>
          <w:trHeight w:val="2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C6658A" w14:textId="77777777" w:rsidR="003346AF" w:rsidRPr="00F038AA" w:rsidRDefault="003346AF" w:rsidP="003346AF">
            <w:pPr>
              <w:ind w:firstLine="0"/>
              <w:jc w:val="left"/>
              <w:rPr>
                <w:sz w:val="24"/>
              </w:rPr>
            </w:pPr>
            <w:r w:rsidRPr="00F038AA">
              <w:rPr>
                <w:sz w:val="24"/>
              </w:rPr>
              <w:t>Спортивное плоскостное сооружение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23BAA" w14:textId="77777777" w:rsidR="003346AF" w:rsidRPr="00F038AA" w:rsidRDefault="003346AF" w:rsidP="003346AF">
            <w:pPr>
              <w:ind w:firstLine="0"/>
              <w:jc w:val="left"/>
              <w:rPr>
                <w:sz w:val="24"/>
              </w:rPr>
            </w:pPr>
            <w:r w:rsidRPr="00F038AA">
              <w:rPr>
                <w:sz w:val="24"/>
              </w:rPr>
              <w:t>19494 м</w:t>
            </w:r>
            <w:r w:rsidRPr="00F038AA">
              <w:rPr>
                <w:sz w:val="24"/>
                <w:vertAlign w:val="superscript"/>
              </w:rPr>
              <w:t>2</w:t>
            </w:r>
            <w:r w:rsidRPr="00F038AA">
              <w:rPr>
                <w:sz w:val="24"/>
              </w:rPr>
              <w:t xml:space="preserve"> на 10 000 чел.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7F579" w14:textId="77777777" w:rsidR="003346AF" w:rsidRPr="00F038AA" w:rsidRDefault="003346AF" w:rsidP="003346AF">
            <w:pPr>
              <w:ind w:firstLine="0"/>
              <w:jc w:val="left"/>
              <w:rPr>
                <w:sz w:val="24"/>
              </w:rPr>
            </w:pPr>
            <w:r w:rsidRPr="00F038AA">
              <w:rPr>
                <w:sz w:val="24"/>
              </w:rPr>
              <w:t>Транспортная доступность 30 мин</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010197" w14:textId="336CA94F" w:rsidR="003346AF" w:rsidRPr="00F038AA" w:rsidRDefault="003346AF" w:rsidP="003346AF">
            <w:pPr>
              <w:ind w:firstLine="0"/>
              <w:jc w:val="center"/>
              <w:rPr>
                <w:sz w:val="24"/>
              </w:rPr>
            </w:pPr>
            <w:r w:rsidRPr="00F038AA">
              <w:rPr>
                <w:sz w:val="24"/>
              </w:rPr>
              <w:t>1134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6E782" w14:textId="48FC7298" w:rsidR="003346AF" w:rsidRPr="00F038AA" w:rsidRDefault="003346AF" w:rsidP="003346AF">
            <w:pPr>
              <w:ind w:firstLine="0"/>
              <w:jc w:val="center"/>
              <w:rPr>
                <w:sz w:val="24"/>
              </w:rPr>
            </w:pPr>
            <w:r w:rsidRPr="00F038AA">
              <w:rPr>
                <w:sz w:val="24"/>
              </w:rPr>
              <w:t>1289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0C1E0C" w14:textId="7F42D93A" w:rsidR="003346AF" w:rsidRPr="00F038AA" w:rsidRDefault="003346AF" w:rsidP="003346AF">
            <w:pPr>
              <w:ind w:firstLine="0"/>
              <w:jc w:val="center"/>
              <w:rPr>
                <w:sz w:val="24"/>
              </w:rPr>
            </w:pPr>
            <w:r w:rsidRPr="00F038AA">
              <w:rPr>
                <w:sz w:val="24"/>
              </w:rPr>
              <w:t xml:space="preserve">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9988F" w14:textId="56CA9EEE" w:rsidR="003346AF" w:rsidRPr="00F038AA" w:rsidRDefault="003346AF" w:rsidP="003346AF">
            <w:pPr>
              <w:ind w:firstLine="0"/>
              <w:jc w:val="center"/>
              <w:rPr>
                <w:sz w:val="24"/>
              </w:rPr>
            </w:pPr>
            <w:r w:rsidRPr="00F038AA">
              <w:rPr>
                <w:sz w:val="24"/>
              </w:rPr>
              <w:t>1224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E9CDB" w14:textId="51594C1D" w:rsidR="003346AF" w:rsidRPr="00F038AA" w:rsidRDefault="003346AF" w:rsidP="003346AF">
            <w:pPr>
              <w:ind w:firstLine="0"/>
              <w:jc w:val="center"/>
              <w:rPr>
                <w:sz w:val="24"/>
              </w:rPr>
            </w:pPr>
            <w:r w:rsidRPr="00F038AA">
              <w:rPr>
                <w:sz w:val="24"/>
              </w:rPr>
              <w:t xml:space="preserve"> -</w:t>
            </w:r>
          </w:p>
        </w:tc>
      </w:tr>
    </w:tbl>
    <w:p w14:paraId="2AB4974B" w14:textId="77777777" w:rsidR="004909EA" w:rsidRPr="00F038AA" w:rsidRDefault="004909EA" w:rsidP="004909EA">
      <w:pPr>
        <w:pStyle w:val="21"/>
        <w:spacing w:before="240"/>
        <w:ind w:left="576" w:hanging="576"/>
      </w:pPr>
      <w:bookmarkStart w:id="152" w:name="_Toc290137480"/>
      <w:bookmarkStart w:id="153" w:name="_Toc292361357"/>
      <w:bookmarkStart w:id="154" w:name="_Toc332475811"/>
      <w:bookmarkStart w:id="155" w:name="_Toc27734124"/>
      <w:bookmarkStart w:id="156" w:name="_Toc152922277"/>
      <w:bookmarkStart w:id="157" w:name="_Toc171004034"/>
      <w:r w:rsidRPr="00F038AA">
        <w:t xml:space="preserve">Административные учреждения, предприятия торговли, </w:t>
      </w:r>
      <w:r w:rsidRPr="00F038AA">
        <w:br/>
        <w:t>общественного питания и бытового обслуживания</w:t>
      </w:r>
      <w:bookmarkEnd w:id="152"/>
      <w:bookmarkEnd w:id="153"/>
      <w:bookmarkEnd w:id="154"/>
      <w:bookmarkEnd w:id="155"/>
      <w:bookmarkEnd w:id="156"/>
      <w:bookmarkEnd w:id="157"/>
    </w:p>
    <w:p w14:paraId="43F0D576" w14:textId="77777777" w:rsidR="00CF3E3E" w:rsidRPr="00F038AA" w:rsidRDefault="004909EA" w:rsidP="00CF3E3E">
      <w:pPr>
        <w:pStyle w:val="ab"/>
      </w:pPr>
      <w:r w:rsidRPr="00F038AA">
        <w:t xml:space="preserve">Из административных, общественных учреждений на территории </w:t>
      </w:r>
      <w:r w:rsidR="003C7099" w:rsidRPr="00F038AA">
        <w:t>Уд</w:t>
      </w:r>
      <w:r w:rsidR="003C7099" w:rsidRPr="00F038AA">
        <w:t>а</w:t>
      </w:r>
      <w:r w:rsidR="003C7099" w:rsidRPr="00F038AA">
        <w:t>ченского</w:t>
      </w:r>
      <w:r w:rsidRPr="00F038AA">
        <w:t xml:space="preserve"> сельсовета функционирует Администрация </w:t>
      </w:r>
      <w:r w:rsidR="003C7099" w:rsidRPr="00F038AA">
        <w:t>Удаченского</w:t>
      </w:r>
      <w:r w:rsidRPr="00F038AA">
        <w:t xml:space="preserve"> сельсовета (</w:t>
      </w:r>
      <w:r w:rsidR="00CF3E3E" w:rsidRPr="00F038AA">
        <w:t>с. Удачное, ул. Советская, 61, количество рабочих мест – 4)</w:t>
      </w:r>
      <w:r w:rsidR="003C7099" w:rsidRPr="00F038AA">
        <w:t>, отделение банка</w:t>
      </w:r>
      <w:r w:rsidR="00CF3E3E" w:rsidRPr="00F038AA">
        <w:t xml:space="preserve"> (с. Удачное, ул. Советская, 57, количество рабочих мест – 1).</w:t>
      </w:r>
    </w:p>
    <w:p w14:paraId="09F0EC50" w14:textId="7E0AB1C4" w:rsidR="006D2A7F" w:rsidRPr="00F038AA" w:rsidRDefault="006D2A7F" w:rsidP="00CF3E3E">
      <w:pPr>
        <w:pStyle w:val="ab"/>
      </w:pPr>
      <w:r w:rsidRPr="00F038AA">
        <w:t>Предприятия торговли функционируют в с. У</w:t>
      </w:r>
      <w:r w:rsidR="00CF3E3E" w:rsidRPr="00F038AA">
        <w:t>дачное</w:t>
      </w:r>
      <w:r w:rsidRPr="00F038AA">
        <w:t>,</w:t>
      </w:r>
      <w:r w:rsidR="00CF3E3E" w:rsidRPr="00F038AA">
        <w:t xml:space="preserve"> п. Верблюжий</w:t>
      </w:r>
      <w:r w:rsidRPr="00F038AA">
        <w:t xml:space="preserve"> перечень и характеристика предприятий приведены в таблице 5.8.</w:t>
      </w:r>
    </w:p>
    <w:p w14:paraId="2315D7CE" w14:textId="3D0E3B38" w:rsidR="006D2A7F" w:rsidRPr="00F038AA" w:rsidRDefault="006D2A7F" w:rsidP="00CF3E3E">
      <w:pPr>
        <w:pStyle w:val="ab"/>
      </w:pPr>
      <w:r w:rsidRPr="00F038AA">
        <w:t>Учреждения общественного питания и бытового обслуживания на те</w:t>
      </w:r>
      <w:r w:rsidRPr="00F038AA">
        <w:t>р</w:t>
      </w:r>
      <w:r w:rsidRPr="00F038AA">
        <w:t>ритории сельсовета отсутствуют.</w:t>
      </w:r>
    </w:p>
    <w:p w14:paraId="30AB7758" w14:textId="77777777" w:rsidR="006D2A7F" w:rsidRPr="00F038AA" w:rsidRDefault="006D2A7F" w:rsidP="00CF3E3E">
      <w:pPr>
        <w:pStyle w:val="ab"/>
      </w:pPr>
    </w:p>
    <w:p w14:paraId="43CDF46F" w14:textId="77777777" w:rsidR="00CF3E3E" w:rsidRPr="00F038AA" w:rsidRDefault="00CF3E3E">
      <w:pPr>
        <w:spacing w:after="160" w:line="259" w:lineRule="auto"/>
        <w:ind w:firstLine="0"/>
        <w:jc w:val="left"/>
      </w:pPr>
      <w:r w:rsidRPr="00F038AA">
        <w:br w:type="page"/>
      </w:r>
    </w:p>
    <w:p w14:paraId="04CE364E" w14:textId="7AC4CF25" w:rsidR="004909EA" w:rsidRPr="00F038AA" w:rsidRDefault="004909EA" w:rsidP="004909EA">
      <w:pPr>
        <w:pStyle w:val="ae"/>
      </w:pPr>
      <w:r w:rsidRPr="00F038AA">
        <w:lastRenderedPageBreak/>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8</w:t>
      </w:r>
      <w:r w:rsidR="00C43307" w:rsidRPr="00F038AA">
        <w:rPr>
          <w:noProof/>
        </w:rPr>
        <w:fldChar w:fldCharType="end"/>
      </w:r>
      <w:r w:rsidRPr="00F038AA">
        <w:t xml:space="preserve"> Сведения о наличии </w:t>
      </w:r>
      <w:r w:rsidR="006D2A7F" w:rsidRPr="00F038AA">
        <w:t>предприятий</w:t>
      </w:r>
      <w:r w:rsidRPr="00F038AA">
        <w:t xml:space="preserve"> </w:t>
      </w:r>
      <w:r w:rsidR="006D2A7F" w:rsidRPr="00F038AA">
        <w:t>розничной торговли на терр</w:t>
      </w:r>
      <w:r w:rsidR="006D2A7F" w:rsidRPr="00F038AA">
        <w:t>и</w:t>
      </w:r>
      <w:r w:rsidR="006D2A7F" w:rsidRPr="00F038AA">
        <w:t xml:space="preserve">тории </w:t>
      </w:r>
      <w:r w:rsidR="00CF3E3E" w:rsidRPr="00F038AA">
        <w:t>Удаченского</w:t>
      </w:r>
      <w:r w:rsidRPr="00F038AA">
        <w:t xml:space="preserve"> сельсовета</w:t>
      </w:r>
    </w:p>
    <w:tbl>
      <w:tblPr>
        <w:tblW w:w="0" w:type="auto"/>
        <w:tblInd w:w="-10" w:type="dxa"/>
        <w:tblLook w:val="04A0" w:firstRow="1" w:lastRow="0" w:firstColumn="1" w:lastColumn="0" w:noHBand="0" w:noVBand="1"/>
      </w:tblPr>
      <w:tblGrid>
        <w:gridCol w:w="458"/>
        <w:gridCol w:w="2453"/>
        <w:gridCol w:w="3058"/>
        <w:gridCol w:w="1730"/>
        <w:gridCol w:w="1882"/>
      </w:tblGrid>
      <w:tr w:rsidR="00CF3E3E" w:rsidRPr="00F038AA" w14:paraId="48C81292" w14:textId="23DC2407" w:rsidTr="008520E4">
        <w:trPr>
          <w:cantSplit/>
          <w:trHeight w:val="828"/>
          <w:tblHeader/>
        </w:trPr>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14:paraId="52269A03" w14:textId="57D0D1E3" w:rsidR="00CF3E3E" w:rsidRPr="00F038AA" w:rsidRDefault="00CF3E3E" w:rsidP="006D2A7F">
            <w:pPr>
              <w:ind w:firstLine="0"/>
              <w:jc w:val="center"/>
              <w:rPr>
                <w:b/>
                <w:sz w:val="24"/>
              </w:rPr>
            </w:pPr>
            <w:r w:rsidRPr="00F038AA">
              <w:rPr>
                <w:b/>
                <w:sz w:val="24"/>
              </w:rPr>
              <w:t>№</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14:paraId="2DEF3CE8" w14:textId="7CD59B2F" w:rsidR="00CF3E3E" w:rsidRPr="00F038AA" w:rsidRDefault="00CF3E3E" w:rsidP="006D2A7F">
            <w:pPr>
              <w:ind w:firstLine="0"/>
              <w:jc w:val="center"/>
              <w:rPr>
                <w:b/>
                <w:sz w:val="24"/>
              </w:rPr>
            </w:pPr>
            <w:r w:rsidRPr="00F038AA">
              <w:rPr>
                <w:b/>
                <w:sz w:val="24"/>
              </w:rPr>
              <w:t>Тип, наименование учреждения</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14:paraId="4E0065A0" w14:textId="480A48C9" w:rsidR="00CF3E3E" w:rsidRPr="00F038AA" w:rsidRDefault="00CF3E3E" w:rsidP="006D2A7F">
            <w:pPr>
              <w:ind w:firstLine="0"/>
              <w:jc w:val="center"/>
              <w:rPr>
                <w:b/>
                <w:sz w:val="24"/>
              </w:rPr>
            </w:pPr>
            <w:r w:rsidRPr="00F038AA">
              <w:rPr>
                <w:b/>
                <w:sz w:val="24"/>
              </w:rPr>
              <w:t>Адрес (населенный пункт, улица, номер д</w:t>
            </w:r>
            <w:r w:rsidRPr="00F038AA">
              <w:rPr>
                <w:b/>
                <w:sz w:val="24"/>
              </w:rPr>
              <w:t>о</w:t>
            </w:r>
            <w:r w:rsidRPr="00F038AA">
              <w:rPr>
                <w:b/>
                <w:sz w:val="24"/>
              </w:rPr>
              <w:t>ма)</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14:paraId="004780B3" w14:textId="603A066E" w:rsidR="00CF3E3E" w:rsidRPr="00F038AA" w:rsidRDefault="00CF3E3E" w:rsidP="00395A7D">
            <w:pPr>
              <w:ind w:firstLine="0"/>
              <w:jc w:val="center"/>
              <w:rPr>
                <w:b/>
                <w:sz w:val="24"/>
                <w:vertAlign w:val="superscript"/>
              </w:rPr>
            </w:pPr>
            <w:r w:rsidRPr="00F038AA">
              <w:rPr>
                <w:b/>
                <w:sz w:val="24"/>
              </w:rPr>
              <w:t>Торговая площадь, м</w:t>
            </w:r>
            <w:r w:rsidR="00395A7D" w:rsidRPr="00F038AA">
              <w:rPr>
                <w:b/>
                <w:sz w:val="24"/>
                <w:vertAlign w:val="superscript"/>
              </w:rPr>
              <w:t>2</w:t>
            </w:r>
          </w:p>
        </w:tc>
        <w:tc>
          <w:tcPr>
            <w:tcW w:w="0" w:type="auto"/>
            <w:tcBorders>
              <w:top w:val="single" w:sz="8" w:space="0" w:color="auto"/>
              <w:left w:val="single" w:sz="8" w:space="0" w:color="auto"/>
              <w:bottom w:val="single" w:sz="8" w:space="0" w:color="000000"/>
              <w:right w:val="single" w:sz="8" w:space="0" w:color="auto"/>
            </w:tcBorders>
            <w:shd w:val="clear" w:color="auto" w:fill="auto"/>
            <w:vAlign w:val="center"/>
            <w:hideMark/>
          </w:tcPr>
          <w:p w14:paraId="6BEF307C" w14:textId="3E01C2AE" w:rsidR="00CF3E3E" w:rsidRPr="00F038AA" w:rsidRDefault="00CF3E3E" w:rsidP="006D2A7F">
            <w:pPr>
              <w:ind w:firstLine="0"/>
              <w:jc w:val="center"/>
              <w:rPr>
                <w:b/>
                <w:sz w:val="24"/>
                <w:vertAlign w:val="superscript"/>
              </w:rPr>
            </w:pPr>
            <w:r w:rsidRPr="00F038AA">
              <w:rPr>
                <w:b/>
                <w:sz w:val="24"/>
              </w:rPr>
              <w:t>Общая пл</w:t>
            </w:r>
            <w:r w:rsidRPr="00F038AA">
              <w:rPr>
                <w:b/>
                <w:sz w:val="24"/>
              </w:rPr>
              <w:t>о</w:t>
            </w:r>
            <w:r w:rsidRPr="00F038AA">
              <w:rPr>
                <w:b/>
                <w:sz w:val="24"/>
              </w:rPr>
              <w:t>щадь здания, м</w:t>
            </w:r>
            <w:r w:rsidRPr="00F038AA">
              <w:rPr>
                <w:b/>
                <w:sz w:val="24"/>
                <w:vertAlign w:val="superscript"/>
              </w:rPr>
              <w:t>2</w:t>
            </w:r>
          </w:p>
        </w:tc>
      </w:tr>
      <w:tr w:rsidR="00CF3E3E" w:rsidRPr="00F038AA" w14:paraId="77ED3942" w14:textId="6C25C6E7" w:rsidTr="00CF3E3E">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7F963D" w14:textId="77777777" w:rsidR="00CF3E3E" w:rsidRPr="00F038AA" w:rsidRDefault="00CF3E3E" w:rsidP="00CF3E3E">
            <w:pPr>
              <w:ind w:firstLine="0"/>
              <w:jc w:val="center"/>
              <w:rPr>
                <w:sz w:val="24"/>
              </w:rPr>
            </w:pPr>
            <w:r w:rsidRPr="00F038AA">
              <w:rPr>
                <w:sz w:val="24"/>
              </w:rPr>
              <w:t>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DB34C57" w14:textId="06A34B0D" w:rsidR="00CF3E3E" w:rsidRPr="00F038AA" w:rsidRDefault="00CF3E3E" w:rsidP="00CF3E3E">
            <w:pPr>
              <w:ind w:firstLine="0"/>
              <w:jc w:val="left"/>
              <w:rPr>
                <w:sz w:val="24"/>
              </w:rPr>
            </w:pPr>
            <w:r w:rsidRPr="00F038AA">
              <w:rPr>
                <w:sz w:val="24"/>
              </w:rPr>
              <w:t>Магазин «Магнит»</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284AFEC" w14:textId="54D67040" w:rsidR="00CF3E3E" w:rsidRPr="00F038AA" w:rsidRDefault="00CF3E3E" w:rsidP="00CF3E3E">
            <w:pPr>
              <w:ind w:firstLine="0"/>
              <w:jc w:val="left"/>
              <w:rPr>
                <w:sz w:val="24"/>
              </w:rPr>
            </w:pPr>
            <w:r w:rsidRPr="00F038AA">
              <w:rPr>
                <w:sz w:val="24"/>
              </w:rPr>
              <w:t>с. Удачное, пер. Комм</w:t>
            </w:r>
            <w:r w:rsidRPr="00F038AA">
              <w:rPr>
                <w:sz w:val="24"/>
              </w:rPr>
              <w:t>у</w:t>
            </w:r>
            <w:r w:rsidRPr="00F038AA">
              <w:rPr>
                <w:sz w:val="24"/>
              </w:rPr>
              <w:t>нальный, 3</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5DD691" w14:textId="284B4E67" w:rsidR="00CF3E3E" w:rsidRPr="00F038AA" w:rsidRDefault="00CF3E3E" w:rsidP="00CF3E3E">
            <w:pPr>
              <w:ind w:firstLine="0"/>
              <w:jc w:val="center"/>
              <w:rPr>
                <w:sz w:val="24"/>
              </w:rPr>
            </w:pPr>
            <w:r w:rsidRPr="00F038AA">
              <w:rPr>
                <w:sz w:val="24"/>
              </w:rPr>
              <w:t>49</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CE70BF" w14:textId="7337D0E6" w:rsidR="00CF3E3E" w:rsidRPr="00F038AA" w:rsidRDefault="00CF3E3E" w:rsidP="00CF3E3E">
            <w:pPr>
              <w:ind w:firstLine="0"/>
              <w:jc w:val="center"/>
              <w:rPr>
                <w:sz w:val="24"/>
              </w:rPr>
            </w:pPr>
            <w:r w:rsidRPr="00F038AA">
              <w:rPr>
                <w:sz w:val="24"/>
              </w:rPr>
              <w:t>72</w:t>
            </w:r>
          </w:p>
        </w:tc>
      </w:tr>
      <w:tr w:rsidR="00CF3E3E" w:rsidRPr="00F038AA" w14:paraId="7B9C4E76" w14:textId="123583C5" w:rsidTr="00CF3E3E">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BA85EC" w14:textId="77777777" w:rsidR="00CF3E3E" w:rsidRPr="00F038AA" w:rsidRDefault="00CF3E3E" w:rsidP="00CF3E3E">
            <w:pPr>
              <w:ind w:firstLine="0"/>
              <w:jc w:val="center"/>
              <w:rPr>
                <w:sz w:val="24"/>
              </w:rPr>
            </w:pPr>
            <w:r w:rsidRPr="00F038AA">
              <w:rPr>
                <w:sz w:val="24"/>
              </w:rPr>
              <w:t>2</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8B08CC5" w14:textId="46F69F67" w:rsidR="00CF3E3E" w:rsidRPr="00F038AA" w:rsidRDefault="00CF3E3E" w:rsidP="00CF3E3E">
            <w:pPr>
              <w:ind w:firstLine="0"/>
              <w:jc w:val="left"/>
              <w:rPr>
                <w:sz w:val="24"/>
              </w:rPr>
            </w:pPr>
            <w:r w:rsidRPr="00F038AA">
              <w:rPr>
                <w:sz w:val="24"/>
              </w:rPr>
              <w:t>Магазин «Престиж»</w:t>
            </w:r>
          </w:p>
        </w:tc>
        <w:tc>
          <w:tcPr>
            <w:tcW w:w="0" w:type="auto"/>
            <w:tcBorders>
              <w:top w:val="nil"/>
              <w:left w:val="nil"/>
              <w:bottom w:val="single" w:sz="8" w:space="0" w:color="auto"/>
              <w:right w:val="single" w:sz="8" w:space="0" w:color="auto"/>
            </w:tcBorders>
            <w:shd w:val="clear" w:color="auto" w:fill="auto"/>
            <w:vAlign w:val="center"/>
            <w:hideMark/>
          </w:tcPr>
          <w:p w14:paraId="181539D6" w14:textId="138F4DC6" w:rsidR="00CF3E3E" w:rsidRPr="00F038AA" w:rsidRDefault="00CF3E3E" w:rsidP="00CF3E3E">
            <w:pPr>
              <w:ind w:firstLine="0"/>
              <w:jc w:val="left"/>
              <w:rPr>
                <w:sz w:val="24"/>
              </w:rPr>
            </w:pPr>
            <w:r w:rsidRPr="00F038AA">
              <w:rPr>
                <w:sz w:val="24"/>
              </w:rPr>
              <w:t>с. Удачное, ул. Мира, 38</w:t>
            </w:r>
          </w:p>
        </w:tc>
        <w:tc>
          <w:tcPr>
            <w:tcW w:w="0" w:type="auto"/>
            <w:tcBorders>
              <w:top w:val="nil"/>
              <w:left w:val="nil"/>
              <w:bottom w:val="single" w:sz="8" w:space="0" w:color="auto"/>
              <w:right w:val="single" w:sz="8" w:space="0" w:color="auto"/>
            </w:tcBorders>
            <w:shd w:val="clear" w:color="auto" w:fill="auto"/>
            <w:vAlign w:val="center"/>
            <w:hideMark/>
          </w:tcPr>
          <w:p w14:paraId="0158792C" w14:textId="11883F94" w:rsidR="00CF3E3E" w:rsidRPr="00F038AA" w:rsidRDefault="00CF3E3E" w:rsidP="00CF3E3E">
            <w:pPr>
              <w:ind w:firstLine="0"/>
              <w:jc w:val="center"/>
              <w:rPr>
                <w:sz w:val="24"/>
              </w:rPr>
            </w:pPr>
            <w:r w:rsidRPr="00F038AA">
              <w:rPr>
                <w:sz w:val="24"/>
              </w:rPr>
              <w:t>41</w:t>
            </w:r>
          </w:p>
        </w:tc>
        <w:tc>
          <w:tcPr>
            <w:tcW w:w="0" w:type="auto"/>
            <w:tcBorders>
              <w:top w:val="nil"/>
              <w:left w:val="nil"/>
              <w:bottom w:val="single" w:sz="8" w:space="0" w:color="auto"/>
              <w:right w:val="single" w:sz="8" w:space="0" w:color="auto"/>
            </w:tcBorders>
            <w:shd w:val="clear" w:color="auto" w:fill="auto"/>
            <w:vAlign w:val="center"/>
            <w:hideMark/>
          </w:tcPr>
          <w:p w14:paraId="1AA8A38B" w14:textId="606C26B4" w:rsidR="00CF3E3E" w:rsidRPr="00F038AA" w:rsidRDefault="00CF3E3E" w:rsidP="00CF3E3E">
            <w:pPr>
              <w:ind w:firstLine="0"/>
              <w:jc w:val="center"/>
              <w:rPr>
                <w:sz w:val="24"/>
              </w:rPr>
            </w:pPr>
            <w:r w:rsidRPr="00F038AA">
              <w:rPr>
                <w:sz w:val="24"/>
              </w:rPr>
              <w:t>63</w:t>
            </w:r>
          </w:p>
        </w:tc>
      </w:tr>
      <w:tr w:rsidR="00CF3E3E" w:rsidRPr="00F038AA" w14:paraId="6C3D67A9" w14:textId="49C9A833" w:rsidTr="00CF3E3E">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7B0EBC" w14:textId="77777777" w:rsidR="00CF3E3E" w:rsidRPr="00F038AA" w:rsidRDefault="00CF3E3E" w:rsidP="00CF3E3E">
            <w:pPr>
              <w:ind w:firstLine="0"/>
              <w:jc w:val="center"/>
              <w:rPr>
                <w:sz w:val="24"/>
              </w:rPr>
            </w:pPr>
            <w:r w:rsidRPr="00F038AA">
              <w:rPr>
                <w:sz w:val="24"/>
              </w:rPr>
              <w:t>3</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9F12488" w14:textId="5C9E6EF9" w:rsidR="00CF3E3E" w:rsidRPr="00F038AA" w:rsidRDefault="00CF3E3E" w:rsidP="00CF3E3E">
            <w:pPr>
              <w:ind w:firstLine="0"/>
              <w:jc w:val="left"/>
              <w:rPr>
                <w:sz w:val="24"/>
              </w:rPr>
            </w:pPr>
            <w:r w:rsidRPr="00F038AA">
              <w:rPr>
                <w:sz w:val="24"/>
              </w:rPr>
              <w:t>Магазин «Гарант»</w:t>
            </w:r>
          </w:p>
        </w:tc>
        <w:tc>
          <w:tcPr>
            <w:tcW w:w="0" w:type="auto"/>
            <w:tcBorders>
              <w:top w:val="nil"/>
              <w:left w:val="nil"/>
              <w:bottom w:val="single" w:sz="8" w:space="0" w:color="auto"/>
              <w:right w:val="single" w:sz="8" w:space="0" w:color="auto"/>
            </w:tcBorders>
            <w:shd w:val="clear" w:color="auto" w:fill="auto"/>
            <w:vAlign w:val="center"/>
            <w:hideMark/>
          </w:tcPr>
          <w:p w14:paraId="23132DE7" w14:textId="2F7B5D0B" w:rsidR="00CF3E3E" w:rsidRPr="00F038AA" w:rsidRDefault="00CF3E3E" w:rsidP="00CF3E3E">
            <w:pPr>
              <w:ind w:firstLine="0"/>
              <w:jc w:val="left"/>
              <w:rPr>
                <w:sz w:val="24"/>
              </w:rPr>
            </w:pPr>
            <w:r w:rsidRPr="00F038AA">
              <w:rPr>
                <w:sz w:val="24"/>
              </w:rPr>
              <w:t>п. Верблюжий, ул. Школ</w:t>
            </w:r>
            <w:r w:rsidRPr="00F038AA">
              <w:rPr>
                <w:sz w:val="24"/>
              </w:rPr>
              <w:t>ь</w:t>
            </w:r>
            <w:r w:rsidRPr="00F038AA">
              <w:rPr>
                <w:sz w:val="24"/>
              </w:rPr>
              <w:t>ная, 24А</w:t>
            </w:r>
          </w:p>
        </w:tc>
        <w:tc>
          <w:tcPr>
            <w:tcW w:w="0" w:type="auto"/>
            <w:tcBorders>
              <w:top w:val="nil"/>
              <w:left w:val="nil"/>
              <w:bottom w:val="single" w:sz="8" w:space="0" w:color="auto"/>
              <w:right w:val="single" w:sz="8" w:space="0" w:color="auto"/>
            </w:tcBorders>
            <w:shd w:val="clear" w:color="auto" w:fill="auto"/>
            <w:vAlign w:val="center"/>
            <w:hideMark/>
          </w:tcPr>
          <w:p w14:paraId="31D4CF1C" w14:textId="01817ABB" w:rsidR="00CF3E3E" w:rsidRPr="00F038AA" w:rsidRDefault="00CF3E3E" w:rsidP="00CF3E3E">
            <w:pPr>
              <w:ind w:firstLine="0"/>
              <w:jc w:val="center"/>
              <w:rPr>
                <w:sz w:val="24"/>
              </w:rPr>
            </w:pPr>
            <w:r w:rsidRPr="00F038AA">
              <w:rPr>
                <w:sz w:val="24"/>
              </w:rPr>
              <w:t>20</w:t>
            </w:r>
          </w:p>
        </w:tc>
        <w:tc>
          <w:tcPr>
            <w:tcW w:w="0" w:type="auto"/>
            <w:tcBorders>
              <w:top w:val="nil"/>
              <w:left w:val="nil"/>
              <w:bottom w:val="single" w:sz="8" w:space="0" w:color="auto"/>
              <w:right w:val="single" w:sz="8" w:space="0" w:color="auto"/>
            </w:tcBorders>
            <w:shd w:val="clear" w:color="auto" w:fill="auto"/>
            <w:vAlign w:val="center"/>
            <w:hideMark/>
          </w:tcPr>
          <w:p w14:paraId="067E48F7" w14:textId="4D691178" w:rsidR="00CF3E3E" w:rsidRPr="00F038AA" w:rsidRDefault="00CF3E3E" w:rsidP="00CF3E3E">
            <w:pPr>
              <w:ind w:firstLine="0"/>
              <w:jc w:val="center"/>
              <w:rPr>
                <w:sz w:val="24"/>
              </w:rPr>
            </w:pPr>
            <w:r w:rsidRPr="00F038AA">
              <w:rPr>
                <w:sz w:val="24"/>
              </w:rPr>
              <w:t>20</w:t>
            </w:r>
          </w:p>
        </w:tc>
      </w:tr>
    </w:tbl>
    <w:p w14:paraId="069BCC3A" w14:textId="77777777" w:rsidR="004909EA" w:rsidRPr="00F038AA" w:rsidRDefault="004909EA" w:rsidP="004909EA">
      <w:pPr>
        <w:autoSpaceDE w:val="0"/>
        <w:ind w:firstLine="720"/>
        <w:rPr>
          <w:szCs w:val="28"/>
        </w:rPr>
      </w:pPr>
    </w:p>
    <w:p w14:paraId="089D0D50" w14:textId="4FA48B43" w:rsidR="004909EA" w:rsidRPr="00F038AA" w:rsidRDefault="009B50A0" w:rsidP="004909EA">
      <w:pPr>
        <w:autoSpaceDE w:val="0"/>
        <w:rPr>
          <w:szCs w:val="28"/>
        </w:rPr>
      </w:pPr>
      <w:r w:rsidRPr="00F038AA">
        <w:rPr>
          <w:szCs w:val="28"/>
        </w:rPr>
        <w:t>В соответствии с Местными нормативами градостроительного прое</w:t>
      </w:r>
      <w:r w:rsidRPr="00F038AA">
        <w:rPr>
          <w:szCs w:val="28"/>
        </w:rPr>
        <w:t>к</w:t>
      </w:r>
      <w:r w:rsidRPr="00F038AA">
        <w:rPr>
          <w:szCs w:val="28"/>
        </w:rPr>
        <w:t xml:space="preserve">тирования </w:t>
      </w:r>
      <w:r w:rsidR="00CF3E3E" w:rsidRPr="00F038AA">
        <w:t>Удаченского</w:t>
      </w:r>
      <w:r w:rsidRPr="00F038AA">
        <w:rPr>
          <w:szCs w:val="28"/>
        </w:rPr>
        <w:t xml:space="preserve"> сельсовета норма обеспеченности стационарными торговыми объектами составляет 590 м</w:t>
      </w:r>
      <w:r w:rsidRPr="00F038AA">
        <w:rPr>
          <w:szCs w:val="28"/>
          <w:vertAlign w:val="superscript"/>
        </w:rPr>
        <w:t>2</w:t>
      </w:r>
      <w:r w:rsidRPr="00F038AA">
        <w:rPr>
          <w:szCs w:val="28"/>
        </w:rPr>
        <w:t xml:space="preserve"> площади на 1000 человек. Обесп</w:t>
      </w:r>
      <w:r w:rsidRPr="00F038AA">
        <w:rPr>
          <w:szCs w:val="28"/>
        </w:rPr>
        <w:t>е</w:t>
      </w:r>
      <w:r w:rsidRPr="00F038AA">
        <w:rPr>
          <w:szCs w:val="28"/>
        </w:rPr>
        <w:t xml:space="preserve">ченность </w:t>
      </w:r>
      <w:r w:rsidRPr="00F038AA">
        <w:t>учреждениями общественного питания и бытового обслуживания не нормируется.</w:t>
      </w:r>
    </w:p>
    <w:p w14:paraId="17CA0898" w14:textId="77777777" w:rsidR="009B50A0" w:rsidRPr="00F038AA" w:rsidRDefault="009B50A0" w:rsidP="004909EA">
      <w:pPr>
        <w:autoSpaceDE w:val="0"/>
        <w:rPr>
          <w:szCs w:val="28"/>
        </w:rPr>
      </w:pPr>
    </w:p>
    <w:p w14:paraId="0C145B75" w14:textId="1FD82715" w:rsidR="004909EA" w:rsidRPr="00F038AA" w:rsidRDefault="004909EA" w:rsidP="00AD27D4">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9</w:t>
      </w:r>
      <w:r w:rsidR="00C43307" w:rsidRPr="00F038AA">
        <w:rPr>
          <w:noProof/>
        </w:rPr>
        <w:fldChar w:fldCharType="end"/>
      </w:r>
      <w:r w:rsidRPr="00F038AA">
        <w:t xml:space="preserve"> </w:t>
      </w:r>
      <w:r w:rsidR="00AD27D4" w:rsidRPr="00F038AA">
        <w:rPr>
          <w:iCs/>
        </w:rPr>
        <w:t>Нормативный расчет проектной обеспеченности</w:t>
      </w:r>
      <w:r w:rsidRPr="00F038AA">
        <w:t xml:space="preserve"> </w:t>
      </w:r>
      <w:r w:rsidR="00AD27D4" w:rsidRPr="00F038AA">
        <w:t>торговыми об</w:t>
      </w:r>
      <w:r w:rsidR="00AD27D4" w:rsidRPr="00F038AA">
        <w:t>ъ</w:t>
      </w:r>
      <w:r w:rsidR="00AD27D4" w:rsidRPr="00F038AA">
        <w:t>ектами</w:t>
      </w:r>
    </w:p>
    <w:tbl>
      <w:tblPr>
        <w:tblW w:w="0" w:type="auto"/>
        <w:tblLook w:val="04A0" w:firstRow="1" w:lastRow="0" w:firstColumn="1" w:lastColumn="0" w:noHBand="0" w:noVBand="1"/>
      </w:tblPr>
      <w:tblGrid>
        <w:gridCol w:w="1330"/>
        <w:gridCol w:w="1396"/>
        <w:gridCol w:w="1548"/>
        <w:gridCol w:w="1405"/>
        <w:gridCol w:w="635"/>
        <w:gridCol w:w="1311"/>
        <w:gridCol w:w="635"/>
        <w:gridCol w:w="1311"/>
      </w:tblGrid>
      <w:tr w:rsidR="00E74CBA" w:rsidRPr="00F038AA" w14:paraId="05C8443C" w14:textId="77777777" w:rsidTr="00E74CBA">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8DABD0" w14:textId="77777777" w:rsidR="00E74CBA" w:rsidRPr="00F038AA" w:rsidRDefault="00E74CBA" w:rsidP="00E74CBA">
            <w:pPr>
              <w:ind w:firstLine="0"/>
              <w:jc w:val="center"/>
              <w:rPr>
                <w:b/>
                <w:bCs/>
                <w:sz w:val="24"/>
              </w:rPr>
            </w:pPr>
            <w:r w:rsidRPr="00F038AA">
              <w:rPr>
                <w:b/>
                <w:bCs/>
                <w:sz w:val="24"/>
              </w:rPr>
              <w:t>Наимен</w:t>
            </w:r>
            <w:r w:rsidRPr="00F038AA">
              <w:rPr>
                <w:b/>
                <w:bCs/>
                <w:sz w:val="24"/>
              </w:rPr>
              <w:t>о</w:t>
            </w:r>
            <w:r w:rsidRPr="00F038AA">
              <w:rPr>
                <w:b/>
                <w:bCs/>
                <w:sz w:val="24"/>
              </w:rPr>
              <w:t>вание т</w:t>
            </w:r>
            <w:r w:rsidRPr="00F038AA">
              <w:rPr>
                <w:b/>
                <w:bCs/>
                <w:sz w:val="24"/>
              </w:rPr>
              <w:t>и</w:t>
            </w:r>
            <w:r w:rsidRPr="00F038AA">
              <w:rPr>
                <w:b/>
                <w:bCs/>
                <w:sz w:val="24"/>
              </w:rPr>
              <w:t>па учр</w:t>
            </w:r>
            <w:r w:rsidRPr="00F038AA">
              <w:rPr>
                <w:b/>
                <w:bCs/>
                <w:sz w:val="24"/>
              </w:rPr>
              <w:t>е</w:t>
            </w:r>
            <w:r w:rsidRPr="00F038AA">
              <w:rPr>
                <w:b/>
                <w:bCs/>
                <w:sz w:val="24"/>
              </w:rPr>
              <w:t>ждения обслуж</w:t>
            </w:r>
            <w:r w:rsidRPr="00F038AA">
              <w:rPr>
                <w:b/>
                <w:bCs/>
                <w:sz w:val="24"/>
              </w:rPr>
              <w:t>и</w:t>
            </w:r>
            <w:r w:rsidRPr="00F038AA">
              <w:rPr>
                <w:b/>
                <w:bCs/>
                <w:sz w:val="24"/>
              </w:rPr>
              <w:t>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523E1" w14:textId="77777777" w:rsidR="00E74CBA" w:rsidRPr="00F038AA" w:rsidRDefault="00E74CBA" w:rsidP="00E74CBA">
            <w:pPr>
              <w:ind w:firstLine="0"/>
              <w:jc w:val="center"/>
              <w:rPr>
                <w:b/>
                <w:bCs/>
                <w:sz w:val="24"/>
              </w:rPr>
            </w:pPr>
            <w:r w:rsidRPr="00F038AA">
              <w:rPr>
                <w:b/>
                <w:bCs/>
                <w:sz w:val="24"/>
              </w:rPr>
              <w:t>Мин</w:t>
            </w:r>
            <w:r w:rsidRPr="00F038AA">
              <w:rPr>
                <w:b/>
                <w:bCs/>
                <w:sz w:val="24"/>
              </w:rPr>
              <w:t>и</w:t>
            </w:r>
            <w:r w:rsidRPr="00F038AA">
              <w:rPr>
                <w:b/>
                <w:bCs/>
                <w:sz w:val="24"/>
              </w:rPr>
              <w:t>мально допуст</w:t>
            </w:r>
            <w:r w:rsidRPr="00F038AA">
              <w:rPr>
                <w:b/>
                <w:bCs/>
                <w:sz w:val="24"/>
              </w:rPr>
              <w:t>и</w:t>
            </w:r>
            <w:r w:rsidRPr="00F038AA">
              <w:rPr>
                <w:b/>
                <w:bCs/>
                <w:sz w:val="24"/>
              </w:rPr>
              <w:t>мый ур</w:t>
            </w:r>
            <w:r w:rsidRPr="00F038AA">
              <w:rPr>
                <w:b/>
                <w:bCs/>
                <w:sz w:val="24"/>
              </w:rPr>
              <w:t>о</w:t>
            </w:r>
            <w:r w:rsidRPr="00F038AA">
              <w:rPr>
                <w:b/>
                <w:bCs/>
                <w:sz w:val="24"/>
              </w:rPr>
              <w:t>вень обе</w:t>
            </w:r>
            <w:r w:rsidRPr="00F038AA">
              <w:rPr>
                <w:b/>
                <w:bCs/>
                <w:sz w:val="24"/>
              </w:rPr>
              <w:t>с</w:t>
            </w:r>
            <w:r w:rsidRPr="00F038AA">
              <w:rPr>
                <w:b/>
                <w:bCs/>
                <w:sz w:val="24"/>
              </w:rPr>
              <w:t>печенн</w:t>
            </w:r>
            <w:r w:rsidRPr="00F038AA">
              <w:rPr>
                <w:b/>
                <w:bCs/>
                <w:sz w:val="24"/>
              </w:rPr>
              <w:t>о</w:t>
            </w:r>
            <w:r w:rsidRPr="00F038AA">
              <w:rPr>
                <w:b/>
                <w:bCs/>
                <w:sz w:val="24"/>
              </w:rPr>
              <w:t>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3E3600" w14:textId="77777777" w:rsidR="00E74CBA" w:rsidRPr="00F038AA" w:rsidRDefault="00E74CBA" w:rsidP="00E74CBA">
            <w:pPr>
              <w:ind w:firstLine="0"/>
              <w:jc w:val="center"/>
              <w:rPr>
                <w:b/>
                <w:bCs/>
                <w:sz w:val="24"/>
              </w:rPr>
            </w:pPr>
            <w:r w:rsidRPr="00F038AA">
              <w:rPr>
                <w:b/>
                <w:bCs/>
                <w:sz w:val="24"/>
              </w:rPr>
              <w:t>Макс</w:t>
            </w:r>
            <w:r w:rsidRPr="00F038AA">
              <w:rPr>
                <w:b/>
                <w:bCs/>
                <w:sz w:val="24"/>
              </w:rPr>
              <w:t>и</w:t>
            </w:r>
            <w:r w:rsidRPr="00F038AA">
              <w:rPr>
                <w:b/>
                <w:bCs/>
                <w:sz w:val="24"/>
              </w:rPr>
              <w:t>мально д</w:t>
            </w:r>
            <w:r w:rsidRPr="00F038AA">
              <w:rPr>
                <w:b/>
                <w:bCs/>
                <w:sz w:val="24"/>
              </w:rPr>
              <w:t>о</w:t>
            </w:r>
            <w:r w:rsidRPr="00F038AA">
              <w:rPr>
                <w:b/>
                <w:bCs/>
                <w:sz w:val="24"/>
              </w:rPr>
              <w:t>пустимый уровень территор</w:t>
            </w:r>
            <w:r w:rsidRPr="00F038AA">
              <w:rPr>
                <w:b/>
                <w:bCs/>
                <w:sz w:val="24"/>
              </w:rPr>
              <w:t>и</w:t>
            </w:r>
            <w:r w:rsidRPr="00F038AA">
              <w:rPr>
                <w:b/>
                <w:bCs/>
                <w:sz w:val="24"/>
              </w:rPr>
              <w:t>альной д</w:t>
            </w:r>
            <w:r w:rsidRPr="00F038AA">
              <w:rPr>
                <w:b/>
                <w:bCs/>
                <w:sz w:val="24"/>
              </w:rPr>
              <w:t>о</w:t>
            </w:r>
            <w:r w:rsidRPr="00F038AA">
              <w:rPr>
                <w:b/>
                <w:bCs/>
                <w:sz w:val="24"/>
              </w:rPr>
              <w:t>ступности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A4783" w14:textId="77777777" w:rsidR="00E74CBA" w:rsidRPr="00F038AA" w:rsidRDefault="00E74CBA" w:rsidP="00E74CBA">
            <w:pPr>
              <w:ind w:firstLine="0"/>
              <w:jc w:val="center"/>
              <w:rPr>
                <w:b/>
                <w:bCs/>
                <w:sz w:val="24"/>
              </w:rPr>
            </w:pPr>
            <w:r w:rsidRPr="00F038AA">
              <w:rPr>
                <w:b/>
                <w:bCs/>
                <w:sz w:val="24"/>
              </w:rPr>
              <w:t>Сущ</w:t>
            </w:r>
            <w:r w:rsidRPr="00F038AA">
              <w:rPr>
                <w:b/>
                <w:bCs/>
                <w:sz w:val="24"/>
              </w:rPr>
              <w:t>е</w:t>
            </w:r>
            <w:r w:rsidRPr="00F038AA">
              <w:rPr>
                <w:b/>
                <w:bCs/>
                <w:sz w:val="24"/>
              </w:rPr>
              <w:t>ствующая мощность, м</w:t>
            </w:r>
            <w:r w:rsidRPr="00F038AA">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1863833" w14:textId="77777777" w:rsidR="00E74CBA" w:rsidRPr="00F038AA" w:rsidRDefault="00E74CBA" w:rsidP="00E74CBA">
            <w:pPr>
              <w:ind w:firstLine="0"/>
              <w:jc w:val="center"/>
              <w:rPr>
                <w:b/>
                <w:bCs/>
                <w:sz w:val="24"/>
              </w:rPr>
            </w:pPr>
            <w:r w:rsidRPr="00F038AA">
              <w:rPr>
                <w:b/>
                <w:bCs/>
                <w:sz w:val="24"/>
              </w:rPr>
              <w:t>Требуется на I очередь, м</w:t>
            </w:r>
            <w:r w:rsidRPr="00F038AA">
              <w:rPr>
                <w:b/>
                <w:bCs/>
                <w:sz w:val="24"/>
                <w:vertAlign w:val="superscript"/>
              </w:rPr>
              <w:t>2</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15269FAC" w14:textId="77777777" w:rsidR="00E74CBA" w:rsidRPr="00F038AA" w:rsidRDefault="00E74CBA" w:rsidP="00E74CBA">
            <w:pPr>
              <w:ind w:firstLine="0"/>
              <w:jc w:val="center"/>
              <w:rPr>
                <w:b/>
                <w:bCs/>
                <w:sz w:val="24"/>
              </w:rPr>
            </w:pPr>
            <w:r w:rsidRPr="00F038AA">
              <w:rPr>
                <w:b/>
                <w:bCs/>
                <w:sz w:val="24"/>
              </w:rPr>
              <w:t>Требуется на расчетный срок, м</w:t>
            </w:r>
            <w:r w:rsidRPr="00F038AA">
              <w:rPr>
                <w:b/>
                <w:bCs/>
                <w:sz w:val="24"/>
                <w:vertAlign w:val="superscript"/>
              </w:rPr>
              <w:t>2</w:t>
            </w:r>
          </w:p>
        </w:tc>
      </w:tr>
      <w:tr w:rsidR="00E74CBA" w:rsidRPr="00F038AA" w14:paraId="71B1ACD2" w14:textId="77777777" w:rsidTr="00E74CB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E59FE" w14:textId="77777777" w:rsidR="00E74CBA" w:rsidRPr="00F038AA"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F6391" w14:textId="77777777" w:rsidR="00E74CBA" w:rsidRPr="00F038AA"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7E55" w14:textId="77777777" w:rsidR="00E74CBA" w:rsidRPr="00F038AA" w:rsidRDefault="00E74CBA" w:rsidP="00E74CBA">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A2F63" w14:textId="77777777" w:rsidR="00E74CBA" w:rsidRPr="00F038AA" w:rsidRDefault="00E74CBA" w:rsidP="00E74CBA">
            <w:pPr>
              <w:ind w:firstLine="0"/>
              <w:jc w:val="left"/>
              <w:rPr>
                <w:b/>
                <w:bCs/>
                <w:sz w:val="24"/>
              </w:rPr>
            </w:pPr>
          </w:p>
        </w:tc>
        <w:tc>
          <w:tcPr>
            <w:tcW w:w="0" w:type="auto"/>
            <w:tcBorders>
              <w:top w:val="nil"/>
              <w:left w:val="nil"/>
              <w:bottom w:val="single" w:sz="4" w:space="0" w:color="auto"/>
              <w:right w:val="single" w:sz="4" w:space="0" w:color="auto"/>
            </w:tcBorders>
            <w:shd w:val="clear" w:color="auto" w:fill="auto"/>
            <w:vAlign w:val="center"/>
            <w:hideMark/>
          </w:tcPr>
          <w:p w14:paraId="4908BEC2" w14:textId="77777777" w:rsidR="00E74CBA" w:rsidRPr="00F038AA" w:rsidRDefault="00E74CBA" w:rsidP="00E74CBA">
            <w:pPr>
              <w:ind w:firstLine="0"/>
              <w:jc w:val="center"/>
              <w:rPr>
                <w:b/>
                <w:bCs/>
                <w:sz w:val="24"/>
              </w:rPr>
            </w:pPr>
            <w:r w:rsidRPr="00F038AA">
              <w:rPr>
                <w:b/>
                <w:bCs/>
                <w:sz w:val="24"/>
              </w:rPr>
              <w:t>Всего</w:t>
            </w:r>
          </w:p>
        </w:tc>
        <w:tc>
          <w:tcPr>
            <w:tcW w:w="0" w:type="auto"/>
            <w:tcBorders>
              <w:top w:val="nil"/>
              <w:left w:val="nil"/>
              <w:bottom w:val="single" w:sz="4" w:space="0" w:color="auto"/>
              <w:right w:val="single" w:sz="4" w:space="0" w:color="auto"/>
            </w:tcBorders>
            <w:shd w:val="clear" w:color="auto" w:fill="auto"/>
            <w:vAlign w:val="center"/>
            <w:hideMark/>
          </w:tcPr>
          <w:p w14:paraId="6F8AF17D" w14:textId="77777777" w:rsidR="00E74CBA" w:rsidRPr="00F038AA" w:rsidRDefault="00E74CBA" w:rsidP="00E74CBA">
            <w:pPr>
              <w:ind w:firstLine="0"/>
              <w:jc w:val="center"/>
              <w:rPr>
                <w:b/>
                <w:bCs/>
                <w:sz w:val="24"/>
              </w:rPr>
            </w:pPr>
            <w:r w:rsidRPr="00F038AA">
              <w:rPr>
                <w:b/>
                <w:bCs/>
                <w:sz w:val="24"/>
              </w:rPr>
              <w:t>В том числе н</w:t>
            </w:r>
            <w:r w:rsidRPr="00F038AA">
              <w:rPr>
                <w:b/>
                <w:bCs/>
                <w:sz w:val="24"/>
              </w:rPr>
              <w:t>о</w:t>
            </w:r>
            <w:r w:rsidRPr="00F038AA">
              <w:rPr>
                <w:b/>
                <w:bCs/>
                <w:sz w:val="24"/>
              </w:rPr>
              <w:t>вое стр</w:t>
            </w:r>
            <w:r w:rsidRPr="00F038AA">
              <w:rPr>
                <w:b/>
                <w:bCs/>
                <w:sz w:val="24"/>
              </w:rPr>
              <w:t>о</w:t>
            </w:r>
            <w:r w:rsidRPr="00F038AA">
              <w:rPr>
                <w:b/>
                <w:bCs/>
                <w:sz w:val="24"/>
              </w:rPr>
              <w:t>ител</w:t>
            </w:r>
            <w:r w:rsidRPr="00F038AA">
              <w:rPr>
                <w:b/>
                <w:bCs/>
                <w:sz w:val="24"/>
              </w:rPr>
              <w:t>ь</w:t>
            </w:r>
            <w:r w:rsidRPr="00F038AA">
              <w:rPr>
                <w:b/>
                <w:bCs/>
                <w:sz w:val="24"/>
              </w:rPr>
              <w:t>ство</w:t>
            </w:r>
          </w:p>
        </w:tc>
        <w:tc>
          <w:tcPr>
            <w:tcW w:w="0" w:type="auto"/>
            <w:tcBorders>
              <w:top w:val="nil"/>
              <w:left w:val="nil"/>
              <w:bottom w:val="single" w:sz="4" w:space="0" w:color="auto"/>
              <w:right w:val="single" w:sz="4" w:space="0" w:color="auto"/>
            </w:tcBorders>
            <w:shd w:val="clear" w:color="auto" w:fill="auto"/>
            <w:vAlign w:val="center"/>
            <w:hideMark/>
          </w:tcPr>
          <w:p w14:paraId="405F4085" w14:textId="77777777" w:rsidR="00E74CBA" w:rsidRPr="00F038AA" w:rsidRDefault="00E74CBA" w:rsidP="00E74CBA">
            <w:pPr>
              <w:ind w:firstLine="0"/>
              <w:jc w:val="center"/>
              <w:rPr>
                <w:b/>
                <w:bCs/>
                <w:sz w:val="24"/>
              </w:rPr>
            </w:pPr>
            <w:r w:rsidRPr="00F038AA">
              <w:rPr>
                <w:b/>
                <w:bCs/>
                <w:sz w:val="24"/>
              </w:rPr>
              <w:t>Всего</w:t>
            </w:r>
          </w:p>
        </w:tc>
        <w:tc>
          <w:tcPr>
            <w:tcW w:w="0" w:type="auto"/>
            <w:tcBorders>
              <w:top w:val="nil"/>
              <w:left w:val="nil"/>
              <w:bottom w:val="single" w:sz="4" w:space="0" w:color="auto"/>
              <w:right w:val="single" w:sz="4" w:space="0" w:color="auto"/>
            </w:tcBorders>
            <w:shd w:val="clear" w:color="auto" w:fill="auto"/>
            <w:vAlign w:val="center"/>
            <w:hideMark/>
          </w:tcPr>
          <w:p w14:paraId="213B0EC0" w14:textId="77777777" w:rsidR="00E74CBA" w:rsidRPr="00F038AA" w:rsidRDefault="00E74CBA" w:rsidP="00E74CBA">
            <w:pPr>
              <w:ind w:firstLine="0"/>
              <w:jc w:val="center"/>
              <w:rPr>
                <w:b/>
                <w:bCs/>
                <w:sz w:val="24"/>
              </w:rPr>
            </w:pPr>
            <w:r w:rsidRPr="00F038AA">
              <w:rPr>
                <w:b/>
                <w:bCs/>
                <w:sz w:val="24"/>
              </w:rPr>
              <w:t>В том числе н</w:t>
            </w:r>
            <w:r w:rsidRPr="00F038AA">
              <w:rPr>
                <w:b/>
                <w:bCs/>
                <w:sz w:val="24"/>
              </w:rPr>
              <w:t>о</w:t>
            </w:r>
            <w:r w:rsidRPr="00F038AA">
              <w:rPr>
                <w:b/>
                <w:bCs/>
                <w:sz w:val="24"/>
              </w:rPr>
              <w:t>вое стр</w:t>
            </w:r>
            <w:r w:rsidRPr="00F038AA">
              <w:rPr>
                <w:b/>
                <w:bCs/>
                <w:sz w:val="24"/>
              </w:rPr>
              <w:t>о</w:t>
            </w:r>
            <w:r w:rsidRPr="00F038AA">
              <w:rPr>
                <w:b/>
                <w:bCs/>
                <w:sz w:val="24"/>
              </w:rPr>
              <w:t>ител</w:t>
            </w:r>
            <w:r w:rsidRPr="00F038AA">
              <w:rPr>
                <w:b/>
                <w:bCs/>
                <w:sz w:val="24"/>
              </w:rPr>
              <w:t>ь</w:t>
            </w:r>
            <w:r w:rsidRPr="00F038AA">
              <w:rPr>
                <w:b/>
                <w:bCs/>
                <w:sz w:val="24"/>
              </w:rPr>
              <w:t>ство</w:t>
            </w:r>
          </w:p>
        </w:tc>
      </w:tr>
      <w:tr w:rsidR="00CF3E3E" w:rsidRPr="00F038AA" w14:paraId="41A68130" w14:textId="77777777" w:rsidTr="00E74CB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FE2A9" w14:textId="77777777" w:rsidR="00CF3E3E" w:rsidRPr="00F038AA" w:rsidRDefault="00CF3E3E" w:rsidP="00CF3E3E">
            <w:pPr>
              <w:ind w:firstLine="0"/>
              <w:jc w:val="left"/>
              <w:rPr>
                <w:sz w:val="24"/>
              </w:rPr>
            </w:pPr>
            <w:r w:rsidRPr="00F038AA">
              <w:rPr>
                <w:sz w:val="24"/>
              </w:rPr>
              <w:t>Стаци</w:t>
            </w:r>
            <w:r w:rsidRPr="00F038AA">
              <w:rPr>
                <w:sz w:val="24"/>
              </w:rPr>
              <w:t>о</w:t>
            </w:r>
            <w:r w:rsidRPr="00F038AA">
              <w:rPr>
                <w:sz w:val="24"/>
              </w:rPr>
              <w:t>нарные торговые объекты</w:t>
            </w:r>
          </w:p>
        </w:tc>
        <w:tc>
          <w:tcPr>
            <w:tcW w:w="0" w:type="auto"/>
            <w:tcBorders>
              <w:top w:val="nil"/>
              <w:left w:val="nil"/>
              <w:bottom w:val="single" w:sz="4" w:space="0" w:color="auto"/>
              <w:right w:val="single" w:sz="4" w:space="0" w:color="auto"/>
            </w:tcBorders>
            <w:shd w:val="clear" w:color="auto" w:fill="auto"/>
            <w:vAlign w:val="center"/>
            <w:hideMark/>
          </w:tcPr>
          <w:p w14:paraId="55E7364C" w14:textId="77777777" w:rsidR="00CF3E3E" w:rsidRPr="00F038AA" w:rsidRDefault="00CF3E3E" w:rsidP="00CF3E3E">
            <w:pPr>
              <w:ind w:firstLine="0"/>
              <w:jc w:val="left"/>
              <w:rPr>
                <w:sz w:val="24"/>
              </w:rPr>
            </w:pPr>
            <w:r w:rsidRPr="00F038AA">
              <w:rPr>
                <w:sz w:val="24"/>
              </w:rPr>
              <w:t>Площадь 590 м</w:t>
            </w:r>
            <w:r w:rsidRPr="00F038AA">
              <w:rPr>
                <w:sz w:val="24"/>
                <w:vertAlign w:val="superscript"/>
              </w:rPr>
              <w:t>2</w:t>
            </w:r>
            <w:r w:rsidRPr="00F038AA">
              <w:rPr>
                <w:sz w:val="24"/>
              </w:rPr>
              <w:t>/1000 чел.</w:t>
            </w:r>
          </w:p>
        </w:tc>
        <w:tc>
          <w:tcPr>
            <w:tcW w:w="0" w:type="auto"/>
            <w:tcBorders>
              <w:top w:val="nil"/>
              <w:left w:val="nil"/>
              <w:bottom w:val="single" w:sz="4" w:space="0" w:color="auto"/>
              <w:right w:val="single" w:sz="4" w:space="0" w:color="auto"/>
            </w:tcBorders>
            <w:shd w:val="clear" w:color="auto" w:fill="auto"/>
            <w:vAlign w:val="center"/>
            <w:hideMark/>
          </w:tcPr>
          <w:p w14:paraId="221AF7B3" w14:textId="77777777" w:rsidR="00CF3E3E" w:rsidRPr="00F038AA" w:rsidRDefault="00CF3E3E" w:rsidP="00CF3E3E">
            <w:pPr>
              <w:ind w:firstLine="0"/>
              <w:jc w:val="left"/>
              <w:rPr>
                <w:sz w:val="24"/>
              </w:rPr>
            </w:pPr>
            <w:r w:rsidRPr="00F038AA">
              <w:rPr>
                <w:sz w:val="24"/>
              </w:rPr>
              <w:t>Не норм</w:t>
            </w:r>
            <w:r w:rsidRPr="00F038AA">
              <w:rPr>
                <w:sz w:val="24"/>
              </w:rPr>
              <w:t>и</w:t>
            </w:r>
            <w:r w:rsidRPr="00F038AA">
              <w:rPr>
                <w:sz w:val="24"/>
              </w:rPr>
              <w:t>руется</w:t>
            </w:r>
          </w:p>
        </w:tc>
        <w:tc>
          <w:tcPr>
            <w:tcW w:w="0" w:type="auto"/>
            <w:tcBorders>
              <w:top w:val="nil"/>
              <w:left w:val="nil"/>
              <w:bottom w:val="single" w:sz="4" w:space="0" w:color="auto"/>
              <w:right w:val="single" w:sz="4" w:space="0" w:color="auto"/>
            </w:tcBorders>
            <w:shd w:val="clear" w:color="auto" w:fill="auto"/>
            <w:vAlign w:val="center"/>
            <w:hideMark/>
          </w:tcPr>
          <w:p w14:paraId="7F9D4BB1" w14:textId="5B8326F2" w:rsidR="00CF3E3E" w:rsidRPr="00F038AA" w:rsidRDefault="00CF3E3E" w:rsidP="00CF3E3E">
            <w:pPr>
              <w:ind w:firstLine="0"/>
              <w:jc w:val="center"/>
              <w:rPr>
                <w:sz w:val="24"/>
              </w:rPr>
            </w:pPr>
            <w:r w:rsidRPr="00F038AA">
              <w:rPr>
                <w:sz w:val="24"/>
              </w:rPr>
              <w:t>110</w:t>
            </w:r>
          </w:p>
        </w:tc>
        <w:tc>
          <w:tcPr>
            <w:tcW w:w="0" w:type="auto"/>
            <w:tcBorders>
              <w:top w:val="nil"/>
              <w:left w:val="nil"/>
              <w:bottom w:val="single" w:sz="4" w:space="0" w:color="auto"/>
              <w:right w:val="single" w:sz="4" w:space="0" w:color="auto"/>
            </w:tcBorders>
            <w:shd w:val="clear" w:color="auto" w:fill="auto"/>
            <w:vAlign w:val="center"/>
            <w:hideMark/>
          </w:tcPr>
          <w:p w14:paraId="506DB1F2" w14:textId="511351B8" w:rsidR="00CF3E3E" w:rsidRPr="00F038AA" w:rsidRDefault="00CF3E3E" w:rsidP="00CF3E3E">
            <w:pPr>
              <w:ind w:firstLine="0"/>
              <w:jc w:val="center"/>
              <w:rPr>
                <w:sz w:val="24"/>
              </w:rPr>
            </w:pPr>
            <w:r w:rsidRPr="00F038AA">
              <w:rPr>
                <w:sz w:val="24"/>
              </w:rPr>
              <w:t>390</w:t>
            </w:r>
          </w:p>
        </w:tc>
        <w:tc>
          <w:tcPr>
            <w:tcW w:w="0" w:type="auto"/>
            <w:tcBorders>
              <w:top w:val="nil"/>
              <w:left w:val="nil"/>
              <w:bottom w:val="single" w:sz="4" w:space="0" w:color="auto"/>
              <w:right w:val="single" w:sz="4" w:space="0" w:color="auto"/>
            </w:tcBorders>
            <w:shd w:val="clear" w:color="auto" w:fill="auto"/>
            <w:vAlign w:val="center"/>
            <w:hideMark/>
          </w:tcPr>
          <w:p w14:paraId="1B507971" w14:textId="5414F1E4" w:rsidR="00CF3E3E" w:rsidRPr="00F038AA" w:rsidRDefault="00CF3E3E" w:rsidP="00CF3E3E">
            <w:pPr>
              <w:ind w:firstLine="0"/>
              <w:jc w:val="center"/>
              <w:rPr>
                <w:sz w:val="24"/>
              </w:rPr>
            </w:pPr>
            <w:r w:rsidRPr="00F038AA">
              <w:rPr>
                <w:sz w:val="24"/>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4FA66F" w14:textId="3F92DA65" w:rsidR="00CF3E3E" w:rsidRPr="00F038AA" w:rsidRDefault="00CF3E3E" w:rsidP="00CF3E3E">
            <w:pPr>
              <w:ind w:firstLine="0"/>
              <w:jc w:val="center"/>
              <w:rPr>
                <w:sz w:val="24"/>
              </w:rPr>
            </w:pPr>
            <w:r w:rsidRPr="00F038AA">
              <w:rPr>
                <w:sz w:val="24"/>
              </w:rPr>
              <w:t>371</w:t>
            </w:r>
          </w:p>
        </w:tc>
        <w:tc>
          <w:tcPr>
            <w:tcW w:w="0" w:type="auto"/>
            <w:tcBorders>
              <w:top w:val="nil"/>
              <w:left w:val="nil"/>
              <w:bottom w:val="single" w:sz="4" w:space="0" w:color="auto"/>
              <w:right w:val="single" w:sz="4" w:space="0" w:color="auto"/>
            </w:tcBorders>
            <w:shd w:val="clear" w:color="auto" w:fill="auto"/>
            <w:vAlign w:val="center"/>
            <w:hideMark/>
          </w:tcPr>
          <w:p w14:paraId="7FB0EDFA" w14:textId="18E152D6" w:rsidR="00CF3E3E" w:rsidRPr="00F038AA" w:rsidRDefault="00CF3E3E" w:rsidP="00CF3E3E">
            <w:pPr>
              <w:ind w:firstLine="0"/>
              <w:jc w:val="center"/>
              <w:rPr>
                <w:sz w:val="24"/>
              </w:rPr>
            </w:pPr>
            <w:r w:rsidRPr="00F038AA">
              <w:rPr>
                <w:sz w:val="24"/>
              </w:rPr>
              <w:t xml:space="preserve"> -</w:t>
            </w:r>
          </w:p>
        </w:tc>
      </w:tr>
    </w:tbl>
    <w:p w14:paraId="530FDC68" w14:textId="77777777" w:rsidR="004909EA" w:rsidRPr="00F038AA" w:rsidRDefault="004909EA" w:rsidP="004909EA">
      <w:pPr>
        <w:tabs>
          <w:tab w:val="left" w:pos="3295"/>
        </w:tabs>
        <w:rPr>
          <w:szCs w:val="28"/>
        </w:rPr>
      </w:pPr>
    </w:p>
    <w:p w14:paraId="228770C1" w14:textId="0900D948" w:rsidR="004909EA" w:rsidRPr="00F038AA" w:rsidRDefault="004909EA" w:rsidP="004909EA">
      <w:pPr>
        <w:ind w:firstLine="708"/>
      </w:pPr>
      <w:r w:rsidRPr="00F038AA">
        <w:t xml:space="preserve">На территории </w:t>
      </w:r>
      <w:r w:rsidR="00E74CBA" w:rsidRPr="00F038AA">
        <w:t>сельсовета</w:t>
      </w:r>
      <w:r w:rsidRPr="00F038AA">
        <w:t xml:space="preserve"> необходимо обеспечить развитие системы бытового обслуживания населения, организацию рынка услуг строительных и транспортных организаций, создание новых организационных форм в ж</w:t>
      </w:r>
      <w:r w:rsidRPr="00F038AA">
        <w:t>и</w:t>
      </w:r>
      <w:r w:rsidRPr="00F038AA">
        <w:t>лищно-коммунальном хозяйстве, направленных на обеспечение его самод</w:t>
      </w:r>
      <w:r w:rsidRPr="00F038AA">
        <w:t>о</w:t>
      </w:r>
      <w:r w:rsidRPr="00F038AA">
        <w:t xml:space="preserve">статочности и т.д. Для выполнения этих задач необходимо стимулирование малого предпринимательства в направлении открытия новых предприятий в сфере услуг. </w:t>
      </w:r>
    </w:p>
    <w:p w14:paraId="67A57CC7" w14:textId="427D8234" w:rsidR="00B47CEA" w:rsidRPr="00F038AA" w:rsidRDefault="00891F7A" w:rsidP="004B7C26">
      <w:pPr>
        <w:pStyle w:val="21"/>
      </w:pPr>
      <w:r w:rsidRPr="00F038AA">
        <w:t xml:space="preserve"> </w:t>
      </w:r>
      <w:bookmarkStart w:id="158" w:name="_Toc171004035"/>
      <w:r w:rsidR="00B47CEA" w:rsidRPr="00F038AA">
        <w:t>Учреждения социальной защиты и поддержки населения, обесп</w:t>
      </w:r>
      <w:r w:rsidR="00B47CEA" w:rsidRPr="00F038AA">
        <w:t>е</w:t>
      </w:r>
      <w:r w:rsidR="00B47CEA" w:rsidRPr="00F038AA">
        <w:t>чение доступности объектов социальной инфраструктуры для инвал</w:t>
      </w:r>
      <w:r w:rsidR="00B47CEA" w:rsidRPr="00F038AA">
        <w:t>и</w:t>
      </w:r>
      <w:r w:rsidR="00B47CEA" w:rsidRPr="00F038AA">
        <w:t>дов и маломобильных групп населения</w:t>
      </w:r>
      <w:bookmarkEnd w:id="144"/>
      <w:bookmarkEnd w:id="145"/>
      <w:bookmarkEnd w:id="146"/>
      <w:bookmarkEnd w:id="147"/>
      <w:bookmarkEnd w:id="148"/>
      <w:bookmarkEnd w:id="149"/>
      <w:bookmarkEnd w:id="158"/>
    </w:p>
    <w:p w14:paraId="52B0C206" w14:textId="49718AFA" w:rsidR="00B47CEA" w:rsidRPr="00F038AA" w:rsidRDefault="00B47CEA" w:rsidP="00B47CEA">
      <w:pPr>
        <w:pStyle w:val="ab"/>
      </w:pPr>
      <w:r w:rsidRPr="00F038AA">
        <w:t xml:space="preserve">На территории </w:t>
      </w:r>
      <w:r w:rsidR="00CF3E3E" w:rsidRPr="00F038AA">
        <w:t>Удаченского</w:t>
      </w:r>
      <w:r w:rsidR="006C5F8E" w:rsidRPr="00F038AA">
        <w:t xml:space="preserve"> </w:t>
      </w:r>
      <w:r w:rsidRPr="00F038AA">
        <w:t>сельсовета организации социального о</w:t>
      </w:r>
      <w:r w:rsidRPr="00F038AA">
        <w:t>б</w:t>
      </w:r>
      <w:r w:rsidRPr="00F038AA">
        <w:t xml:space="preserve">служивания отсутствуют. Оказанием социальной помощи жителям </w:t>
      </w:r>
      <w:r w:rsidR="00004087" w:rsidRPr="00F038AA">
        <w:t>Ахтуби</w:t>
      </w:r>
      <w:r w:rsidR="00004087" w:rsidRPr="00F038AA">
        <w:t>н</w:t>
      </w:r>
      <w:r w:rsidR="00004087" w:rsidRPr="00F038AA">
        <w:t>ского</w:t>
      </w:r>
      <w:r w:rsidRPr="00F038AA">
        <w:t xml:space="preserve"> района оказывает </w:t>
      </w:r>
      <w:r w:rsidR="004909EA" w:rsidRPr="00F038AA">
        <w:t>ГКУСОН Астраханской области</w:t>
      </w:r>
      <w:r w:rsidRPr="00F038AA">
        <w:t xml:space="preserve"> «Комплексный </w:t>
      </w:r>
      <w:r w:rsidRPr="00F038AA">
        <w:lastRenderedPageBreak/>
        <w:t>центр социального обслуживания населения</w:t>
      </w:r>
      <w:r w:rsidR="004909EA" w:rsidRPr="00F038AA">
        <w:t>, Ахтубинский район, Астраха</w:t>
      </w:r>
      <w:r w:rsidR="004909EA" w:rsidRPr="00F038AA">
        <w:t>н</w:t>
      </w:r>
      <w:r w:rsidR="004909EA" w:rsidRPr="00F038AA">
        <w:t>ская область</w:t>
      </w:r>
      <w:r w:rsidRPr="00F038AA">
        <w:t xml:space="preserve">», располагающийся в </w:t>
      </w:r>
      <w:r w:rsidR="004909EA" w:rsidRPr="00F038AA">
        <w:t>г. Ахтубинск</w:t>
      </w:r>
      <w:r w:rsidRPr="00F038AA">
        <w:t>.</w:t>
      </w:r>
    </w:p>
    <w:p w14:paraId="621030F3" w14:textId="1B8EFCBA" w:rsidR="00B47CEA" w:rsidRPr="00F038AA" w:rsidRDefault="003C7D50" w:rsidP="00B47CEA">
      <w:pPr>
        <w:rPr>
          <w:spacing w:val="-6"/>
        </w:rPr>
      </w:pPr>
      <w:r w:rsidRPr="00F038AA">
        <w:rPr>
          <w:szCs w:val="28"/>
        </w:rPr>
        <w:t>Генеральным планом</w:t>
      </w:r>
      <w:r w:rsidR="00B47CEA" w:rsidRPr="00F038AA">
        <w:rPr>
          <w:spacing w:val="-6"/>
        </w:rPr>
        <w:t xml:space="preserve"> предлагается торгово-бытовые и досуговые потре</w:t>
      </w:r>
      <w:r w:rsidR="00B47CEA" w:rsidRPr="00F038AA">
        <w:rPr>
          <w:spacing w:val="-6"/>
        </w:rPr>
        <w:t>б</w:t>
      </w:r>
      <w:r w:rsidR="00B47CEA" w:rsidRPr="00F038AA">
        <w:rPr>
          <w:spacing w:val="-6"/>
        </w:rPr>
        <w:t>ности инвалидов удовлетворять в общей сети учреждений, предназначенных для</w:t>
      </w:r>
      <w:r w:rsidR="00B47CEA" w:rsidRPr="00F038AA">
        <w:rPr>
          <w:spacing w:val="-6"/>
          <w:lang w:val="en-US"/>
        </w:rPr>
        <w:t> </w:t>
      </w:r>
      <w:r w:rsidR="00B47CEA" w:rsidRPr="00F038AA">
        <w:rPr>
          <w:spacing w:val="-6"/>
        </w:rPr>
        <w:t>использования всеми категориями населения и снабженных специальными устройствами для удобства пользования маломобильной группой населения.</w:t>
      </w:r>
    </w:p>
    <w:p w14:paraId="2232D324" w14:textId="77777777" w:rsidR="00B47CEA" w:rsidRPr="00F038AA" w:rsidRDefault="00B47CEA" w:rsidP="00B47CEA">
      <w:pPr>
        <w:pStyle w:val="aa"/>
        <w:spacing w:after="0"/>
        <w:ind w:firstLine="720"/>
      </w:pPr>
      <w:r w:rsidRPr="00F038AA">
        <w:t>При планировке и застройке общественно-деловых и жилых зон</w:t>
      </w:r>
      <w:r w:rsidRPr="00F038AA">
        <w:rPr>
          <w:bCs/>
        </w:rPr>
        <w:t xml:space="preserve"> </w:t>
      </w:r>
      <w:r w:rsidRPr="00F038AA">
        <w:t>нео</w:t>
      </w:r>
      <w:r w:rsidRPr="00F038AA">
        <w:t>б</w:t>
      </w:r>
      <w:r w:rsidRPr="00F038AA">
        <w:t xml:space="preserve">ходимо обеспечивать доступность объектов социальной инфраструктуры для инвалидов и маломобильных групп населения, в том числе безопасность перемещения, возможность ориентации в пространстве на основе получения своевременной информации в соответствии с: </w:t>
      </w:r>
    </w:p>
    <w:p w14:paraId="12DABF08" w14:textId="77777777" w:rsidR="00B47CEA" w:rsidRPr="00F038AA" w:rsidRDefault="00B47CEA" w:rsidP="006F294A">
      <w:pPr>
        <w:pStyle w:val="aff4"/>
        <w:numPr>
          <w:ilvl w:val="0"/>
          <w:numId w:val="18"/>
        </w:numPr>
        <w:tabs>
          <w:tab w:val="left" w:pos="993"/>
        </w:tabs>
        <w:spacing w:line="240" w:lineRule="auto"/>
        <w:ind w:left="0" w:firstLine="709"/>
        <w:rPr>
          <w:rFonts w:ascii="Times New Roman" w:hAnsi="Times New Roman" w:cs="Times New Roman"/>
          <w:sz w:val="28"/>
          <w:szCs w:val="28"/>
        </w:rPr>
      </w:pPr>
      <w:r w:rsidRPr="00F038AA">
        <w:rPr>
          <w:rFonts w:ascii="Times New Roman" w:hAnsi="Times New Roman" w:cs="Times New Roman"/>
          <w:sz w:val="28"/>
          <w:szCs w:val="28"/>
        </w:rPr>
        <w:t>СП 59.13330.2016 «Доступность зданий и сооружений для малом</w:t>
      </w:r>
      <w:r w:rsidRPr="00F038AA">
        <w:rPr>
          <w:rFonts w:ascii="Times New Roman" w:hAnsi="Times New Roman" w:cs="Times New Roman"/>
          <w:sz w:val="28"/>
          <w:szCs w:val="28"/>
        </w:rPr>
        <w:t>о</w:t>
      </w:r>
      <w:r w:rsidRPr="00F038AA">
        <w:rPr>
          <w:rFonts w:ascii="Times New Roman" w:hAnsi="Times New Roman" w:cs="Times New Roman"/>
          <w:sz w:val="28"/>
          <w:szCs w:val="28"/>
        </w:rPr>
        <w:t xml:space="preserve">бильных групп населения»; </w:t>
      </w:r>
    </w:p>
    <w:p w14:paraId="6CDF5D29" w14:textId="77777777" w:rsidR="00B47CEA" w:rsidRPr="00F038AA" w:rsidRDefault="00B47CEA" w:rsidP="006F294A">
      <w:pPr>
        <w:pStyle w:val="aff4"/>
        <w:numPr>
          <w:ilvl w:val="0"/>
          <w:numId w:val="18"/>
        </w:numPr>
        <w:tabs>
          <w:tab w:val="left" w:pos="993"/>
        </w:tabs>
        <w:spacing w:line="240" w:lineRule="auto"/>
        <w:ind w:left="0" w:firstLine="709"/>
        <w:rPr>
          <w:rFonts w:ascii="Times New Roman" w:hAnsi="Times New Roman" w:cs="Times New Roman"/>
          <w:sz w:val="28"/>
          <w:szCs w:val="28"/>
        </w:rPr>
      </w:pPr>
      <w:r w:rsidRPr="00F038AA">
        <w:rPr>
          <w:rFonts w:ascii="Times New Roman" w:hAnsi="Times New Roman" w:cs="Times New Roman"/>
          <w:sz w:val="28"/>
          <w:szCs w:val="28"/>
        </w:rPr>
        <w:t>СП 35-102-2001 «Жилая среда с планировочными элементами, д</w:t>
      </w:r>
      <w:r w:rsidRPr="00F038AA">
        <w:rPr>
          <w:rFonts w:ascii="Times New Roman" w:hAnsi="Times New Roman" w:cs="Times New Roman"/>
          <w:sz w:val="28"/>
          <w:szCs w:val="28"/>
        </w:rPr>
        <w:t>о</w:t>
      </w:r>
      <w:r w:rsidRPr="00F038AA">
        <w:rPr>
          <w:rFonts w:ascii="Times New Roman" w:hAnsi="Times New Roman" w:cs="Times New Roman"/>
          <w:sz w:val="28"/>
          <w:szCs w:val="28"/>
        </w:rPr>
        <w:t>ступными инвалидам»;</w:t>
      </w:r>
    </w:p>
    <w:p w14:paraId="5005E421" w14:textId="77777777" w:rsidR="00B47CEA" w:rsidRPr="00F038AA" w:rsidRDefault="00B47CEA" w:rsidP="006F294A">
      <w:pPr>
        <w:pStyle w:val="aff4"/>
        <w:numPr>
          <w:ilvl w:val="0"/>
          <w:numId w:val="18"/>
        </w:numPr>
        <w:tabs>
          <w:tab w:val="left" w:pos="993"/>
        </w:tabs>
        <w:spacing w:line="240" w:lineRule="auto"/>
        <w:ind w:left="0" w:firstLine="709"/>
        <w:rPr>
          <w:rFonts w:ascii="Times New Roman" w:hAnsi="Times New Roman" w:cs="Times New Roman"/>
          <w:sz w:val="28"/>
          <w:szCs w:val="28"/>
        </w:rPr>
      </w:pPr>
      <w:r w:rsidRPr="00F038AA">
        <w:rPr>
          <w:rFonts w:ascii="Times New Roman" w:hAnsi="Times New Roman" w:cs="Times New Roman"/>
          <w:sz w:val="28"/>
          <w:szCs w:val="28"/>
        </w:rPr>
        <w:t>СП 35-103-2001 «Общественные здания и сооружения, доступные маломобильным посетителям»;</w:t>
      </w:r>
    </w:p>
    <w:p w14:paraId="0D0DB81C" w14:textId="77777777" w:rsidR="00B47CEA" w:rsidRPr="00F038AA" w:rsidRDefault="00B47CEA" w:rsidP="006F294A">
      <w:pPr>
        <w:pStyle w:val="aff4"/>
        <w:numPr>
          <w:ilvl w:val="0"/>
          <w:numId w:val="18"/>
        </w:numPr>
        <w:tabs>
          <w:tab w:val="left" w:pos="993"/>
        </w:tabs>
        <w:spacing w:line="240" w:lineRule="auto"/>
        <w:ind w:left="0" w:firstLine="709"/>
        <w:rPr>
          <w:rFonts w:ascii="Times New Roman" w:hAnsi="Times New Roman" w:cs="Times New Roman"/>
          <w:sz w:val="28"/>
          <w:szCs w:val="28"/>
        </w:rPr>
      </w:pPr>
      <w:r w:rsidRPr="00F038AA">
        <w:rPr>
          <w:rFonts w:ascii="Times New Roman" w:hAnsi="Times New Roman" w:cs="Times New Roman"/>
          <w:sz w:val="28"/>
          <w:szCs w:val="28"/>
        </w:rPr>
        <w:t>СП 35-101-2001 «Проектирование зданий и сооружений с учетом д</w:t>
      </w:r>
      <w:r w:rsidRPr="00F038AA">
        <w:rPr>
          <w:rFonts w:ascii="Times New Roman" w:hAnsi="Times New Roman" w:cs="Times New Roman"/>
          <w:sz w:val="28"/>
          <w:szCs w:val="28"/>
        </w:rPr>
        <w:t>о</w:t>
      </w:r>
      <w:r w:rsidRPr="00F038AA">
        <w:rPr>
          <w:rFonts w:ascii="Times New Roman" w:hAnsi="Times New Roman" w:cs="Times New Roman"/>
          <w:sz w:val="28"/>
          <w:szCs w:val="28"/>
        </w:rPr>
        <w:t>ступности для маломобильных групп населения. Общие положения».</w:t>
      </w:r>
    </w:p>
    <w:p w14:paraId="625CAFC9" w14:textId="77777777" w:rsidR="00B47CEA" w:rsidRPr="00F038AA" w:rsidRDefault="00B47CEA" w:rsidP="00B47CEA">
      <w:pPr>
        <w:ind w:firstLine="720"/>
        <w:rPr>
          <w:bCs/>
          <w:szCs w:val="28"/>
        </w:rPr>
      </w:pPr>
      <w:r w:rsidRPr="00F038AA">
        <w:rPr>
          <w:bCs/>
          <w:szCs w:val="28"/>
        </w:rPr>
        <w:t>В местах размещения учреждений массового посещения населением следует предусматривать пешеходные пути с возможностью проезда механ</w:t>
      </w:r>
      <w:r w:rsidRPr="00F038AA">
        <w:rPr>
          <w:bCs/>
          <w:szCs w:val="28"/>
        </w:rPr>
        <w:t>и</w:t>
      </w:r>
      <w:r w:rsidRPr="00F038AA">
        <w:rPr>
          <w:bCs/>
          <w:szCs w:val="28"/>
        </w:rPr>
        <w:t xml:space="preserve">ческих инвалидных колясок. При этом высота вертикальных препятствий (бортовые камни, поребрики) на пути следования не должна превышать </w:t>
      </w:r>
      <w:smartTag w:uri="urn:schemas-microsoft-com:office:smarttags" w:element="metricconverter">
        <w:smartTagPr>
          <w:attr w:name="ProductID" w:val="5 см"/>
        </w:smartTagPr>
        <w:r w:rsidRPr="00F038AA">
          <w:rPr>
            <w:bCs/>
            <w:szCs w:val="28"/>
          </w:rPr>
          <w:t>5 см</w:t>
        </w:r>
      </w:smartTag>
      <w:r w:rsidRPr="00F038AA">
        <w:rPr>
          <w:bCs/>
          <w:szCs w:val="28"/>
        </w:rPr>
        <w:t xml:space="preserve">; не допускаются крутые (более 100‰) короткие рампы, а также продольные уклоны тротуаров и пешеходных дорог более 50‰. На путях с уклонами </w:t>
      </w:r>
      <w:r w:rsidRPr="00F038AA">
        <w:rPr>
          <w:bCs/>
          <w:szCs w:val="28"/>
        </w:rPr>
        <w:br/>
        <w:t xml:space="preserve">30–60‰ необходимо не реже чем через </w:t>
      </w:r>
      <w:smartTag w:uri="urn:schemas-microsoft-com:office:smarttags" w:element="metricconverter">
        <w:smartTagPr>
          <w:attr w:name="ProductID" w:val="100 м"/>
        </w:smartTagPr>
        <w:r w:rsidRPr="00F038AA">
          <w:rPr>
            <w:bCs/>
            <w:szCs w:val="28"/>
          </w:rPr>
          <w:t>100 м</w:t>
        </w:r>
      </w:smartTag>
      <w:r w:rsidRPr="00F038AA">
        <w:rPr>
          <w:bCs/>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F038AA">
          <w:rPr>
            <w:bCs/>
            <w:szCs w:val="28"/>
          </w:rPr>
          <w:t>5 м</w:t>
        </w:r>
      </w:smartTag>
      <w:r w:rsidRPr="00F038AA">
        <w:rPr>
          <w:bCs/>
          <w:szCs w:val="28"/>
        </w:rPr>
        <w:t>.</w:t>
      </w:r>
    </w:p>
    <w:p w14:paraId="18D092E8" w14:textId="77777777" w:rsidR="00B47CEA" w:rsidRPr="00F038AA" w:rsidRDefault="00B47CEA" w:rsidP="00B47CEA">
      <w:pPr>
        <w:ind w:firstLine="720"/>
        <w:rPr>
          <w:szCs w:val="28"/>
        </w:rPr>
      </w:pPr>
      <w:r w:rsidRPr="00F038AA">
        <w:rPr>
          <w:bCs/>
          <w:szCs w:val="28"/>
        </w:rPr>
        <w:t>На открытых индивидуальных автостоянках около учреждений обсл</w:t>
      </w:r>
      <w:r w:rsidRPr="00F038AA">
        <w:rPr>
          <w:bCs/>
          <w:szCs w:val="28"/>
        </w:rPr>
        <w:t>у</w:t>
      </w:r>
      <w:r w:rsidRPr="00F038AA">
        <w:rPr>
          <w:bCs/>
          <w:szCs w:val="28"/>
        </w:rPr>
        <w:t xml:space="preserve">живания следует выделять не менее 10% мест (но не менее одного места) для транспорта инвалидов. </w:t>
      </w:r>
      <w:r w:rsidRPr="00F038AA">
        <w:rPr>
          <w:szCs w:val="28"/>
        </w:rPr>
        <w:t>Места для стоянки личных автотранспортных средств инвалидов должны быть выделены разметкой и обозначены спец</w:t>
      </w:r>
      <w:r w:rsidRPr="00F038AA">
        <w:rPr>
          <w:szCs w:val="28"/>
        </w:rPr>
        <w:t>и</w:t>
      </w:r>
      <w:r w:rsidRPr="00F038AA">
        <w:rPr>
          <w:szCs w:val="28"/>
        </w:rPr>
        <w:t>альными символами.</w:t>
      </w:r>
      <w:r w:rsidRPr="00F038AA">
        <w:rPr>
          <w:bCs/>
          <w:szCs w:val="28"/>
        </w:rPr>
        <w:t xml:space="preserve"> Ширина зоны для парковки автомобиля инвалида должна быть не менее </w:t>
      </w:r>
      <w:smartTag w:uri="urn:schemas-microsoft-com:office:smarttags" w:element="metricconverter">
        <w:smartTagPr>
          <w:attr w:name="ProductID" w:val="3,5 м"/>
        </w:smartTagPr>
        <w:r w:rsidRPr="00F038AA">
          <w:rPr>
            <w:bCs/>
            <w:szCs w:val="28"/>
          </w:rPr>
          <w:t>3,5 м</w:t>
        </w:r>
      </w:smartTag>
      <w:r w:rsidRPr="00F038AA">
        <w:rPr>
          <w:bCs/>
          <w:szCs w:val="28"/>
        </w:rPr>
        <w:t>.</w:t>
      </w:r>
    </w:p>
    <w:p w14:paraId="14A07C71" w14:textId="77777777" w:rsidR="00B47CEA" w:rsidRPr="00F038AA" w:rsidRDefault="00B47CEA" w:rsidP="00B47CEA">
      <w:pPr>
        <w:ind w:firstLine="720"/>
        <w:rPr>
          <w:szCs w:val="28"/>
        </w:rPr>
      </w:pPr>
      <w:r w:rsidRPr="00F038AA">
        <w:rPr>
          <w:szCs w:val="28"/>
        </w:rPr>
        <w:t>В местах массового отдыха наряду с обеспечением доступности для инвалидов существующих рекреационных объектов рекомендуется в</w:t>
      </w:r>
      <w:r w:rsidRPr="00F038AA">
        <w:rPr>
          <w:szCs w:val="28"/>
        </w:rPr>
        <w:t>ы</w:t>
      </w:r>
      <w:r w:rsidRPr="00F038AA">
        <w:rPr>
          <w:szCs w:val="28"/>
        </w:rPr>
        <w:t>делять для инвалидов и лиц старшего возраста зону кратковременного отд</w:t>
      </w:r>
      <w:r w:rsidRPr="00F038AA">
        <w:rPr>
          <w:szCs w:val="28"/>
        </w:rPr>
        <w:t>ы</w:t>
      </w:r>
      <w:r w:rsidRPr="00F038AA">
        <w:rPr>
          <w:szCs w:val="28"/>
        </w:rPr>
        <w:t xml:space="preserve">ха и общения. Должна быть предусмотрена специальная система указателей. Дорожки в пределах такой зоны должны хорошо освещаться и иметь ширину не менее </w:t>
      </w:r>
      <w:smartTag w:uri="urn:schemas-microsoft-com:office:smarttags" w:element="metricconverter">
        <w:smartTagPr>
          <w:attr w:name="ProductID" w:val="1,8 м"/>
        </w:smartTagPr>
        <w:r w:rsidRPr="00F038AA">
          <w:rPr>
            <w:szCs w:val="28"/>
          </w:rPr>
          <w:t>1,8 м</w:t>
        </w:r>
      </w:smartTag>
      <w:r w:rsidRPr="00F038AA">
        <w:rPr>
          <w:szCs w:val="28"/>
        </w:rPr>
        <w:t xml:space="preserve"> (для разъезда двух инвалидов на креслах-колясках).</w:t>
      </w:r>
    </w:p>
    <w:p w14:paraId="6BD2AA54" w14:textId="77777777" w:rsidR="00B47CEA" w:rsidRPr="00F038AA" w:rsidRDefault="00B47CEA" w:rsidP="00B47CEA">
      <w:pPr>
        <w:rPr>
          <w:szCs w:val="28"/>
        </w:rPr>
      </w:pPr>
      <w:r w:rsidRPr="00F038AA">
        <w:rPr>
          <w:szCs w:val="28"/>
        </w:rPr>
        <w:t>Объекты социальной инфраструктуры рекомендуется оснащать след</w:t>
      </w:r>
      <w:r w:rsidRPr="00F038AA">
        <w:rPr>
          <w:szCs w:val="28"/>
        </w:rPr>
        <w:t>у</w:t>
      </w:r>
      <w:r w:rsidRPr="00F038AA">
        <w:rPr>
          <w:szCs w:val="28"/>
        </w:rPr>
        <w:t>ющими специальными приспособлениями и оборудованием:</w:t>
      </w:r>
    </w:p>
    <w:p w14:paraId="0BDD49F6" w14:textId="77777777" w:rsidR="00B47CEA" w:rsidRPr="00F038AA" w:rsidRDefault="00B47CEA" w:rsidP="006F294A">
      <w:pPr>
        <w:pStyle w:val="aff4"/>
        <w:numPr>
          <w:ilvl w:val="0"/>
          <w:numId w:val="18"/>
        </w:numPr>
        <w:tabs>
          <w:tab w:val="left" w:pos="993"/>
        </w:tabs>
        <w:spacing w:line="240" w:lineRule="auto"/>
        <w:ind w:left="0" w:firstLine="709"/>
        <w:rPr>
          <w:rFonts w:ascii="Times New Roman" w:hAnsi="Times New Roman" w:cs="Times New Roman"/>
          <w:sz w:val="28"/>
          <w:szCs w:val="28"/>
        </w:rPr>
      </w:pPr>
      <w:r w:rsidRPr="00F038AA">
        <w:rPr>
          <w:rFonts w:ascii="Times New Roman" w:hAnsi="Times New Roman" w:cs="Times New Roman"/>
          <w:sz w:val="28"/>
          <w:szCs w:val="28"/>
        </w:rPr>
        <w:t>визуальной и звуковой информацией, включая специальные знаки у строящихся, ремонтируемых объектов и звуковую сигнализацию у светофоров;</w:t>
      </w:r>
    </w:p>
    <w:p w14:paraId="436B1625" w14:textId="77777777" w:rsidR="00B47CEA" w:rsidRPr="00F038AA" w:rsidRDefault="00B47CEA" w:rsidP="006F294A">
      <w:pPr>
        <w:pStyle w:val="aff4"/>
        <w:numPr>
          <w:ilvl w:val="0"/>
          <w:numId w:val="18"/>
        </w:numPr>
        <w:tabs>
          <w:tab w:val="left" w:pos="993"/>
        </w:tabs>
        <w:spacing w:line="240" w:lineRule="auto"/>
        <w:ind w:left="0" w:firstLine="709"/>
        <w:rPr>
          <w:rFonts w:ascii="Times New Roman" w:hAnsi="Times New Roman" w:cs="Times New Roman"/>
          <w:sz w:val="28"/>
          <w:szCs w:val="28"/>
        </w:rPr>
      </w:pPr>
      <w:r w:rsidRPr="00F038AA">
        <w:rPr>
          <w:rFonts w:ascii="Times New Roman" w:hAnsi="Times New Roman" w:cs="Times New Roman"/>
          <w:sz w:val="28"/>
          <w:szCs w:val="28"/>
        </w:rPr>
        <w:lastRenderedPageBreak/>
        <w:t>телефонами-автоматами или иными средствами связи, доступными для инвалидов;</w:t>
      </w:r>
    </w:p>
    <w:p w14:paraId="7E3D509F" w14:textId="77777777" w:rsidR="00B47CEA" w:rsidRPr="00F038AA" w:rsidRDefault="00B47CEA" w:rsidP="006F294A">
      <w:pPr>
        <w:pStyle w:val="aff4"/>
        <w:numPr>
          <w:ilvl w:val="0"/>
          <w:numId w:val="18"/>
        </w:numPr>
        <w:tabs>
          <w:tab w:val="left" w:pos="993"/>
        </w:tabs>
        <w:spacing w:line="240" w:lineRule="auto"/>
        <w:ind w:left="0" w:firstLine="709"/>
        <w:rPr>
          <w:rFonts w:ascii="Times New Roman" w:hAnsi="Times New Roman" w:cs="Times New Roman"/>
          <w:sz w:val="28"/>
          <w:szCs w:val="28"/>
        </w:rPr>
      </w:pPr>
      <w:r w:rsidRPr="00F038AA">
        <w:rPr>
          <w:rFonts w:ascii="Times New Roman" w:hAnsi="Times New Roman" w:cs="Times New Roman"/>
          <w:sz w:val="28"/>
          <w:szCs w:val="28"/>
        </w:rPr>
        <w:t>санитарно-гигиеническими помещениями;</w:t>
      </w:r>
    </w:p>
    <w:p w14:paraId="114AD309" w14:textId="77777777" w:rsidR="00B47CEA" w:rsidRPr="00F038AA" w:rsidRDefault="00B47CEA" w:rsidP="006F294A">
      <w:pPr>
        <w:pStyle w:val="aff4"/>
        <w:numPr>
          <w:ilvl w:val="0"/>
          <w:numId w:val="18"/>
        </w:numPr>
        <w:tabs>
          <w:tab w:val="left" w:pos="993"/>
        </w:tabs>
        <w:spacing w:line="240" w:lineRule="auto"/>
        <w:ind w:left="0" w:firstLine="709"/>
        <w:rPr>
          <w:rFonts w:ascii="Times New Roman" w:hAnsi="Times New Roman" w:cs="Times New Roman"/>
          <w:sz w:val="28"/>
          <w:szCs w:val="28"/>
        </w:rPr>
      </w:pPr>
      <w:r w:rsidRPr="00F038AA">
        <w:rPr>
          <w:rFonts w:ascii="Times New Roman" w:hAnsi="Times New Roman" w:cs="Times New Roman"/>
          <w:sz w:val="28"/>
          <w:szCs w:val="28"/>
        </w:rPr>
        <w:t>пологими спусками у тротуаров в местах наземных переходов улиц, дорог и остановок транспорта общего пользования;</w:t>
      </w:r>
    </w:p>
    <w:p w14:paraId="7E8EA9B4" w14:textId="77777777" w:rsidR="00B47CEA" w:rsidRPr="00F038AA" w:rsidRDefault="00B47CEA" w:rsidP="006F294A">
      <w:pPr>
        <w:pStyle w:val="aff4"/>
        <w:numPr>
          <w:ilvl w:val="0"/>
          <w:numId w:val="18"/>
        </w:numPr>
        <w:tabs>
          <w:tab w:val="left" w:pos="993"/>
        </w:tabs>
        <w:spacing w:line="240" w:lineRule="auto"/>
        <w:ind w:left="0" w:firstLine="709"/>
        <w:rPr>
          <w:rFonts w:ascii="Times New Roman" w:hAnsi="Times New Roman" w:cs="Times New Roman"/>
          <w:sz w:val="28"/>
          <w:szCs w:val="28"/>
        </w:rPr>
      </w:pPr>
      <w:r w:rsidRPr="00F038AA">
        <w:rPr>
          <w:rFonts w:ascii="Times New Roman" w:hAnsi="Times New Roman" w:cs="Times New Roman"/>
          <w:sz w:val="28"/>
          <w:szCs w:val="28"/>
        </w:rPr>
        <w:t>пандусами и поручнями у остановок маршрутных транспортных средств и мест посадки и высадки пассажиров.</w:t>
      </w:r>
    </w:p>
    <w:p w14:paraId="42114963" w14:textId="77777777" w:rsidR="00B47CEA" w:rsidRPr="00F038AA" w:rsidRDefault="00B47CEA" w:rsidP="004B7C26">
      <w:pPr>
        <w:pStyle w:val="21"/>
      </w:pPr>
      <w:bookmarkStart w:id="159" w:name="_Toc27734126"/>
      <w:bookmarkStart w:id="160" w:name="_Toc69398880"/>
      <w:bookmarkStart w:id="161" w:name="_Toc140408261"/>
      <w:bookmarkStart w:id="162" w:name="_Toc171004036"/>
      <w:r w:rsidRPr="00F038AA">
        <w:t>Организация ритуальных услуг</w:t>
      </w:r>
      <w:bookmarkEnd w:id="150"/>
      <w:bookmarkEnd w:id="151"/>
      <w:bookmarkEnd w:id="159"/>
      <w:bookmarkEnd w:id="160"/>
      <w:bookmarkEnd w:id="161"/>
      <w:bookmarkEnd w:id="162"/>
    </w:p>
    <w:p w14:paraId="062C251F" w14:textId="2A6BAA0A" w:rsidR="00F62FF0" w:rsidRPr="00F038AA" w:rsidRDefault="00B47CEA" w:rsidP="00B47CEA">
      <w:pPr>
        <w:ind w:firstLine="720"/>
        <w:rPr>
          <w:szCs w:val="28"/>
        </w:rPr>
      </w:pPr>
      <w:r w:rsidRPr="00F038AA">
        <w:t>На</w:t>
      </w:r>
      <w:r w:rsidRPr="00F038AA">
        <w:rPr>
          <w:szCs w:val="28"/>
        </w:rPr>
        <w:t xml:space="preserve"> территории </w:t>
      </w:r>
      <w:r w:rsidR="00CF3E3E" w:rsidRPr="00F038AA">
        <w:t>Удаченского</w:t>
      </w:r>
      <w:r w:rsidRPr="00F038AA">
        <w:rPr>
          <w:szCs w:val="28"/>
        </w:rPr>
        <w:t xml:space="preserve"> сельсовета </w:t>
      </w:r>
      <w:r w:rsidR="007F6910" w:rsidRPr="00F038AA">
        <w:rPr>
          <w:szCs w:val="28"/>
        </w:rPr>
        <w:t xml:space="preserve">имеются </w:t>
      </w:r>
      <w:r w:rsidR="00304C9F" w:rsidRPr="00F038AA">
        <w:rPr>
          <w:szCs w:val="28"/>
        </w:rPr>
        <w:t>3</w:t>
      </w:r>
      <w:r w:rsidR="007F6910" w:rsidRPr="00F038AA">
        <w:rPr>
          <w:szCs w:val="28"/>
        </w:rPr>
        <w:t xml:space="preserve"> кладбищ</w:t>
      </w:r>
      <w:r w:rsidR="00E74CBA" w:rsidRPr="00F038AA">
        <w:rPr>
          <w:szCs w:val="28"/>
        </w:rPr>
        <w:t>а</w:t>
      </w:r>
      <w:r w:rsidR="007F6910" w:rsidRPr="00F038AA">
        <w:rPr>
          <w:szCs w:val="28"/>
        </w:rPr>
        <w:t xml:space="preserve"> общей площадью </w:t>
      </w:r>
      <w:r w:rsidR="00CF3E3E" w:rsidRPr="00F038AA">
        <w:rPr>
          <w:szCs w:val="28"/>
        </w:rPr>
        <w:t>2,47 га.</w:t>
      </w:r>
    </w:p>
    <w:p w14:paraId="24562B30" w14:textId="5883F006" w:rsidR="00B47CEA" w:rsidRPr="00F038AA" w:rsidRDefault="000427D2" w:rsidP="00B47CEA">
      <w:pPr>
        <w:ind w:firstLine="720"/>
        <w:rPr>
          <w:szCs w:val="28"/>
        </w:rPr>
      </w:pPr>
      <w:r w:rsidRPr="00F038AA">
        <w:t>В</w:t>
      </w:r>
      <w:r w:rsidR="00B47CEA" w:rsidRPr="00F038AA">
        <w:t xml:space="preserve"> соответствии с </w:t>
      </w:r>
      <w:r w:rsidRPr="00F038AA">
        <w:rPr>
          <w:color w:val="000000"/>
        </w:rPr>
        <w:t>Местными нормативами градостроительного прое</w:t>
      </w:r>
      <w:r w:rsidRPr="00F038AA">
        <w:rPr>
          <w:color w:val="000000"/>
        </w:rPr>
        <w:t>к</w:t>
      </w:r>
      <w:r w:rsidRPr="00F038AA">
        <w:rPr>
          <w:color w:val="000000"/>
        </w:rPr>
        <w:t xml:space="preserve">тирования обеспеченность </w:t>
      </w:r>
      <w:r w:rsidR="00CF3E3E" w:rsidRPr="00F038AA">
        <w:t>Удаченского</w:t>
      </w:r>
      <w:r w:rsidRPr="00F038AA">
        <w:t xml:space="preserve"> сельсовета</w:t>
      </w:r>
      <w:r w:rsidRPr="00F038AA">
        <w:rPr>
          <w:szCs w:val="28"/>
        </w:rPr>
        <w:t xml:space="preserve"> </w:t>
      </w:r>
      <w:r w:rsidR="00B47CEA" w:rsidRPr="00F038AA">
        <w:rPr>
          <w:szCs w:val="28"/>
        </w:rPr>
        <w:t>нормативный размер з</w:t>
      </w:r>
      <w:r w:rsidR="00B47CEA" w:rsidRPr="00F038AA">
        <w:rPr>
          <w:szCs w:val="28"/>
        </w:rPr>
        <w:t>е</w:t>
      </w:r>
      <w:r w:rsidR="00B47CEA" w:rsidRPr="00F038AA">
        <w:rPr>
          <w:szCs w:val="28"/>
        </w:rPr>
        <w:t xml:space="preserve">мельных участков, отводимых под </w:t>
      </w:r>
      <w:r w:rsidR="00B47CEA" w:rsidRPr="00F038AA">
        <w:t>кладбища смешанного и традиционного захоронения</w:t>
      </w:r>
      <w:r w:rsidR="00B47CEA" w:rsidRPr="00F038AA">
        <w:rPr>
          <w:szCs w:val="28"/>
        </w:rPr>
        <w:t xml:space="preserve">, составляет </w:t>
      </w:r>
      <w:smartTag w:uri="urn:schemas-microsoft-com:office:smarttags" w:element="metricconverter">
        <w:smartTagPr>
          <w:attr w:name="ProductID" w:val="0,24 га"/>
        </w:smartTagPr>
        <w:r w:rsidR="00B47CEA" w:rsidRPr="00F038AA">
          <w:rPr>
            <w:szCs w:val="28"/>
          </w:rPr>
          <w:t>0,24 га</w:t>
        </w:r>
      </w:smartTag>
      <w:r w:rsidR="00B47CEA" w:rsidRPr="00F038AA">
        <w:rPr>
          <w:szCs w:val="28"/>
        </w:rPr>
        <w:t xml:space="preserve"> на 1000 чел. населения. Имеющиеся площади удовлетворяют нормативные потребности сельсовета.</w:t>
      </w:r>
    </w:p>
    <w:p w14:paraId="18C39B5E" w14:textId="77777777" w:rsidR="00B47CEA" w:rsidRPr="00F038AA" w:rsidRDefault="00B47CEA" w:rsidP="00B47CEA">
      <w:pPr>
        <w:rPr>
          <w:bCs/>
          <w:szCs w:val="28"/>
        </w:rPr>
      </w:pPr>
    </w:p>
    <w:p w14:paraId="23DBBFFD" w14:textId="34081463" w:rsidR="000E112C" w:rsidRPr="00F038AA" w:rsidRDefault="000E112C" w:rsidP="000E112C">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5</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10</w:t>
      </w:r>
      <w:r w:rsidR="00C43307" w:rsidRPr="00F038AA">
        <w:rPr>
          <w:noProof/>
        </w:rPr>
        <w:fldChar w:fldCharType="end"/>
      </w:r>
      <w:r w:rsidRPr="00F038AA">
        <w:t xml:space="preserve"> Перечень кладбищ </w:t>
      </w:r>
      <w:r w:rsidR="00CF3E3E" w:rsidRPr="00F038AA">
        <w:t>Удаченского</w:t>
      </w:r>
      <w:r w:rsidRPr="00F038AA">
        <w:t xml:space="preserve"> сельсовета</w:t>
      </w:r>
    </w:p>
    <w:tbl>
      <w:tblPr>
        <w:tblW w:w="5000" w:type="pct"/>
        <w:tblLook w:val="04A0" w:firstRow="1" w:lastRow="0" w:firstColumn="1" w:lastColumn="0" w:noHBand="0" w:noVBand="1"/>
      </w:tblPr>
      <w:tblGrid>
        <w:gridCol w:w="586"/>
        <w:gridCol w:w="1822"/>
        <w:gridCol w:w="2071"/>
        <w:gridCol w:w="1289"/>
        <w:gridCol w:w="1688"/>
        <w:gridCol w:w="2115"/>
      </w:tblGrid>
      <w:tr w:rsidR="00CF3E3E" w:rsidRPr="00F038AA" w14:paraId="7349AFDD" w14:textId="77777777" w:rsidTr="00CF3E3E">
        <w:trPr>
          <w:cantSplit/>
          <w:trHeight w:val="20"/>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96F9B" w14:textId="77777777" w:rsidR="00CF3E3E" w:rsidRPr="00F038AA" w:rsidRDefault="00CF3E3E" w:rsidP="00CF3E3E">
            <w:pPr>
              <w:ind w:firstLine="0"/>
              <w:jc w:val="center"/>
              <w:rPr>
                <w:b/>
                <w:bCs/>
                <w:sz w:val="24"/>
              </w:rPr>
            </w:pPr>
            <w:r w:rsidRPr="00F038AA">
              <w:rPr>
                <w:b/>
                <w:bCs/>
                <w:sz w:val="24"/>
              </w:rPr>
              <w:t>№ п/п</w:t>
            </w:r>
          </w:p>
        </w:tc>
        <w:tc>
          <w:tcPr>
            <w:tcW w:w="788" w:type="pct"/>
            <w:tcBorders>
              <w:top w:val="single" w:sz="4" w:space="0" w:color="auto"/>
              <w:left w:val="nil"/>
              <w:bottom w:val="single" w:sz="4" w:space="0" w:color="auto"/>
              <w:right w:val="single" w:sz="4" w:space="0" w:color="auto"/>
            </w:tcBorders>
            <w:shd w:val="clear" w:color="auto" w:fill="auto"/>
            <w:vAlign w:val="center"/>
            <w:hideMark/>
          </w:tcPr>
          <w:p w14:paraId="7CEB3AB6" w14:textId="759874E4" w:rsidR="00CF3E3E" w:rsidRPr="00F038AA" w:rsidRDefault="00CF3E3E" w:rsidP="00CF3E3E">
            <w:pPr>
              <w:ind w:firstLine="0"/>
              <w:jc w:val="center"/>
              <w:rPr>
                <w:b/>
                <w:bCs/>
                <w:sz w:val="24"/>
              </w:rPr>
            </w:pPr>
            <w:r w:rsidRPr="00F038AA">
              <w:rPr>
                <w:b/>
                <w:bCs/>
                <w:sz w:val="24"/>
              </w:rPr>
              <w:t>Наименование</w:t>
            </w:r>
          </w:p>
        </w:tc>
        <w:tc>
          <w:tcPr>
            <w:tcW w:w="996" w:type="pct"/>
            <w:tcBorders>
              <w:top w:val="single" w:sz="4" w:space="0" w:color="auto"/>
              <w:left w:val="nil"/>
              <w:bottom w:val="single" w:sz="4" w:space="0" w:color="auto"/>
              <w:right w:val="single" w:sz="4" w:space="0" w:color="auto"/>
            </w:tcBorders>
            <w:shd w:val="clear" w:color="auto" w:fill="auto"/>
            <w:vAlign w:val="center"/>
            <w:hideMark/>
          </w:tcPr>
          <w:p w14:paraId="67385B2A" w14:textId="74C93879" w:rsidR="00CF3E3E" w:rsidRPr="00F038AA" w:rsidRDefault="00CF3E3E" w:rsidP="00CF3E3E">
            <w:pPr>
              <w:ind w:firstLine="0"/>
              <w:jc w:val="center"/>
              <w:rPr>
                <w:b/>
                <w:bCs/>
                <w:sz w:val="24"/>
              </w:rPr>
            </w:pPr>
            <w:r w:rsidRPr="00F038AA">
              <w:rPr>
                <w:b/>
                <w:bCs/>
                <w:sz w:val="24"/>
              </w:rPr>
              <w:t xml:space="preserve">Местоположение </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780E4E9E" w14:textId="77777777" w:rsidR="00CF3E3E" w:rsidRPr="00F038AA" w:rsidRDefault="00CF3E3E" w:rsidP="00CF3E3E">
            <w:pPr>
              <w:ind w:firstLine="0"/>
              <w:jc w:val="center"/>
              <w:rPr>
                <w:b/>
                <w:bCs/>
                <w:sz w:val="24"/>
              </w:rPr>
            </w:pPr>
            <w:r w:rsidRPr="00F038AA">
              <w:rPr>
                <w:b/>
                <w:bCs/>
                <w:sz w:val="24"/>
              </w:rPr>
              <w:t>Площадь, м</w:t>
            </w:r>
            <w:r w:rsidRPr="00F038AA">
              <w:rPr>
                <w:b/>
                <w:bCs/>
                <w:sz w:val="24"/>
                <w:vertAlign w:val="superscript"/>
              </w:rPr>
              <w:t>2</w:t>
            </w:r>
          </w:p>
        </w:tc>
        <w:tc>
          <w:tcPr>
            <w:tcW w:w="980" w:type="pct"/>
            <w:tcBorders>
              <w:top w:val="single" w:sz="4" w:space="0" w:color="auto"/>
              <w:left w:val="nil"/>
              <w:bottom w:val="single" w:sz="4" w:space="0" w:color="auto"/>
              <w:right w:val="single" w:sz="4" w:space="0" w:color="auto"/>
            </w:tcBorders>
            <w:shd w:val="clear" w:color="auto" w:fill="auto"/>
            <w:vAlign w:val="center"/>
            <w:hideMark/>
          </w:tcPr>
          <w:p w14:paraId="57EB06F9" w14:textId="77777777" w:rsidR="00CF3E3E" w:rsidRPr="00F038AA" w:rsidRDefault="00CF3E3E" w:rsidP="00CF3E3E">
            <w:pPr>
              <w:ind w:firstLine="0"/>
              <w:jc w:val="center"/>
              <w:rPr>
                <w:b/>
                <w:bCs/>
                <w:sz w:val="24"/>
              </w:rPr>
            </w:pPr>
            <w:r w:rsidRPr="00F038AA">
              <w:rPr>
                <w:b/>
                <w:bCs/>
                <w:sz w:val="24"/>
              </w:rPr>
              <w:t>Тип</w:t>
            </w:r>
          </w:p>
        </w:tc>
        <w:tc>
          <w:tcPr>
            <w:tcW w:w="1203" w:type="pct"/>
            <w:tcBorders>
              <w:top w:val="single" w:sz="4" w:space="0" w:color="auto"/>
              <w:left w:val="nil"/>
              <w:bottom w:val="single" w:sz="4" w:space="0" w:color="auto"/>
              <w:right w:val="single" w:sz="4" w:space="0" w:color="auto"/>
            </w:tcBorders>
            <w:shd w:val="clear" w:color="auto" w:fill="auto"/>
            <w:vAlign w:val="center"/>
            <w:hideMark/>
          </w:tcPr>
          <w:p w14:paraId="6E7756CC" w14:textId="77777777" w:rsidR="00CF3E3E" w:rsidRPr="00F038AA" w:rsidRDefault="00CF3E3E" w:rsidP="00CF3E3E">
            <w:pPr>
              <w:ind w:firstLine="0"/>
              <w:jc w:val="center"/>
              <w:rPr>
                <w:b/>
                <w:bCs/>
                <w:sz w:val="24"/>
              </w:rPr>
            </w:pPr>
            <w:r w:rsidRPr="00F038AA">
              <w:rPr>
                <w:b/>
                <w:bCs/>
                <w:sz w:val="24"/>
              </w:rPr>
              <w:t>Статус</w:t>
            </w:r>
          </w:p>
        </w:tc>
      </w:tr>
      <w:tr w:rsidR="00CF3E3E" w:rsidRPr="00F038AA" w14:paraId="3A80E6A2" w14:textId="77777777" w:rsidTr="00CF3E3E">
        <w:trPr>
          <w:cantSplit/>
          <w:trHeight w:val="20"/>
        </w:trPr>
        <w:tc>
          <w:tcPr>
            <w:tcW w:w="40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ECB6E1" w14:textId="77777777" w:rsidR="00CF3E3E" w:rsidRPr="00F038AA" w:rsidRDefault="00CF3E3E" w:rsidP="00CF3E3E">
            <w:pPr>
              <w:ind w:firstLine="0"/>
              <w:jc w:val="center"/>
              <w:rPr>
                <w:sz w:val="24"/>
              </w:rPr>
            </w:pPr>
            <w:r w:rsidRPr="00F038AA">
              <w:rPr>
                <w:sz w:val="24"/>
              </w:rPr>
              <w:t>1</w:t>
            </w:r>
          </w:p>
        </w:tc>
        <w:tc>
          <w:tcPr>
            <w:tcW w:w="788" w:type="pct"/>
            <w:tcBorders>
              <w:top w:val="single" w:sz="8" w:space="0" w:color="auto"/>
              <w:left w:val="nil"/>
              <w:bottom w:val="single" w:sz="8" w:space="0" w:color="auto"/>
              <w:right w:val="single" w:sz="8" w:space="0" w:color="auto"/>
            </w:tcBorders>
            <w:shd w:val="clear" w:color="auto" w:fill="auto"/>
            <w:vAlign w:val="center"/>
            <w:hideMark/>
          </w:tcPr>
          <w:p w14:paraId="5030D0D8" w14:textId="77777777" w:rsidR="00CF3E3E" w:rsidRPr="00F038AA" w:rsidRDefault="00CF3E3E" w:rsidP="00CF3E3E">
            <w:pPr>
              <w:ind w:firstLine="0"/>
              <w:jc w:val="left"/>
              <w:rPr>
                <w:sz w:val="24"/>
              </w:rPr>
            </w:pPr>
            <w:r w:rsidRPr="00F038AA">
              <w:rPr>
                <w:sz w:val="24"/>
              </w:rPr>
              <w:t>православное</w:t>
            </w:r>
          </w:p>
        </w:tc>
        <w:tc>
          <w:tcPr>
            <w:tcW w:w="996" w:type="pct"/>
            <w:tcBorders>
              <w:top w:val="single" w:sz="8" w:space="0" w:color="auto"/>
              <w:left w:val="nil"/>
              <w:bottom w:val="single" w:sz="8" w:space="0" w:color="auto"/>
              <w:right w:val="single" w:sz="8" w:space="0" w:color="auto"/>
            </w:tcBorders>
            <w:shd w:val="clear" w:color="auto" w:fill="auto"/>
            <w:vAlign w:val="center"/>
            <w:hideMark/>
          </w:tcPr>
          <w:p w14:paraId="7BC8D917" w14:textId="77777777" w:rsidR="00CF3E3E" w:rsidRPr="00F038AA" w:rsidRDefault="00CF3E3E" w:rsidP="00CF3E3E">
            <w:pPr>
              <w:ind w:firstLine="0"/>
              <w:jc w:val="left"/>
              <w:rPr>
                <w:sz w:val="24"/>
              </w:rPr>
            </w:pPr>
            <w:r w:rsidRPr="00F038AA">
              <w:rPr>
                <w:sz w:val="24"/>
              </w:rPr>
              <w:t>с. Удачное</w:t>
            </w:r>
          </w:p>
        </w:tc>
        <w:tc>
          <w:tcPr>
            <w:tcW w:w="628" w:type="pct"/>
            <w:tcBorders>
              <w:top w:val="single" w:sz="8" w:space="0" w:color="auto"/>
              <w:left w:val="nil"/>
              <w:bottom w:val="single" w:sz="8" w:space="0" w:color="auto"/>
              <w:right w:val="single" w:sz="8" w:space="0" w:color="auto"/>
            </w:tcBorders>
            <w:shd w:val="clear" w:color="auto" w:fill="auto"/>
            <w:vAlign w:val="center"/>
            <w:hideMark/>
          </w:tcPr>
          <w:p w14:paraId="633D3366" w14:textId="77777777" w:rsidR="00CF3E3E" w:rsidRPr="00F038AA" w:rsidRDefault="00CF3E3E" w:rsidP="00CF3E3E">
            <w:pPr>
              <w:ind w:firstLine="0"/>
              <w:jc w:val="center"/>
              <w:rPr>
                <w:sz w:val="24"/>
              </w:rPr>
            </w:pPr>
            <w:r w:rsidRPr="00F038AA">
              <w:rPr>
                <w:sz w:val="24"/>
              </w:rPr>
              <w:t>1,67</w:t>
            </w:r>
          </w:p>
        </w:tc>
        <w:tc>
          <w:tcPr>
            <w:tcW w:w="980" w:type="pct"/>
            <w:tcBorders>
              <w:top w:val="single" w:sz="8" w:space="0" w:color="auto"/>
              <w:left w:val="nil"/>
              <w:bottom w:val="single" w:sz="8" w:space="0" w:color="auto"/>
              <w:right w:val="single" w:sz="8" w:space="0" w:color="auto"/>
            </w:tcBorders>
            <w:shd w:val="clear" w:color="auto" w:fill="auto"/>
            <w:vAlign w:val="center"/>
            <w:hideMark/>
          </w:tcPr>
          <w:p w14:paraId="3DE9CD8F" w14:textId="77777777" w:rsidR="00CF3E3E" w:rsidRPr="00F038AA" w:rsidRDefault="00CF3E3E" w:rsidP="00CF3E3E">
            <w:pPr>
              <w:ind w:firstLine="0"/>
              <w:jc w:val="left"/>
              <w:rPr>
                <w:sz w:val="24"/>
              </w:rPr>
            </w:pPr>
            <w:r w:rsidRPr="00F038AA">
              <w:rPr>
                <w:sz w:val="24"/>
              </w:rPr>
              <w:t>общественное</w:t>
            </w:r>
          </w:p>
        </w:tc>
        <w:tc>
          <w:tcPr>
            <w:tcW w:w="1203" w:type="pct"/>
            <w:tcBorders>
              <w:top w:val="single" w:sz="8" w:space="0" w:color="auto"/>
              <w:left w:val="nil"/>
              <w:bottom w:val="single" w:sz="8" w:space="0" w:color="auto"/>
              <w:right w:val="single" w:sz="8" w:space="0" w:color="auto"/>
            </w:tcBorders>
            <w:shd w:val="clear" w:color="auto" w:fill="auto"/>
            <w:vAlign w:val="center"/>
            <w:hideMark/>
          </w:tcPr>
          <w:p w14:paraId="4D7FCA4E" w14:textId="77777777" w:rsidR="00CF3E3E" w:rsidRPr="00F038AA" w:rsidRDefault="00CF3E3E" w:rsidP="00CF3E3E">
            <w:pPr>
              <w:ind w:firstLine="0"/>
              <w:jc w:val="left"/>
              <w:rPr>
                <w:sz w:val="24"/>
              </w:rPr>
            </w:pPr>
            <w:r w:rsidRPr="00F038AA">
              <w:rPr>
                <w:sz w:val="24"/>
              </w:rPr>
              <w:t>действующее</w:t>
            </w:r>
          </w:p>
        </w:tc>
      </w:tr>
      <w:tr w:rsidR="00CF3E3E" w:rsidRPr="00F038AA" w14:paraId="0EFE4B29" w14:textId="77777777" w:rsidTr="00CF3E3E">
        <w:trPr>
          <w:cantSplit/>
          <w:trHeight w:val="20"/>
        </w:trPr>
        <w:tc>
          <w:tcPr>
            <w:tcW w:w="405" w:type="pct"/>
            <w:tcBorders>
              <w:top w:val="nil"/>
              <w:left w:val="single" w:sz="8" w:space="0" w:color="auto"/>
              <w:bottom w:val="single" w:sz="8" w:space="0" w:color="auto"/>
              <w:right w:val="single" w:sz="8" w:space="0" w:color="auto"/>
            </w:tcBorders>
            <w:shd w:val="clear" w:color="auto" w:fill="auto"/>
            <w:vAlign w:val="center"/>
            <w:hideMark/>
          </w:tcPr>
          <w:p w14:paraId="7E1C9596" w14:textId="77777777" w:rsidR="00CF3E3E" w:rsidRPr="00F038AA" w:rsidRDefault="00CF3E3E" w:rsidP="00CF3E3E">
            <w:pPr>
              <w:ind w:firstLine="0"/>
              <w:jc w:val="center"/>
              <w:rPr>
                <w:sz w:val="24"/>
              </w:rPr>
            </w:pPr>
            <w:r w:rsidRPr="00F038AA">
              <w:rPr>
                <w:sz w:val="24"/>
              </w:rPr>
              <w:t>2</w:t>
            </w:r>
          </w:p>
        </w:tc>
        <w:tc>
          <w:tcPr>
            <w:tcW w:w="788" w:type="pct"/>
            <w:tcBorders>
              <w:top w:val="nil"/>
              <w:left w:val="nil"/>
              <w:bottom w:val="single" w:sz="8" w:space="0" w:color="auto"/>
              <w:right w:val="single" w:sz="8" w:space="0" w:color="auto"/>
            </w:tcBorders>
            <w:shd w:val="clear" w:color="auto" w:fill="auto"/>
            <w:vAlign w:val="center"/>
            <w:hideMark/>
          </w:tcPr>
          <w:p w14:paraId="29A3994C" w14:textId="77777777" w:rsidR="00CF3E3E" w:rsidRPr="00F038AA" w:rsidRDefault="00CF3E3E" w:rsidP="00CF3E3E">
            <w:pPr>
              <w:ind w:firstLine="0"/>
              <w:jc w:val="left"/>
              <w:rPr>
                <w:sz w:val="24"/>
              </w:rPr>
            </w:pPr>
            <w:r w:rsidRPr="00F038AA">
              <w:rPr>
                <w:sz w:val="24"/>
              </w:rPr>
              <w:t>мусульманское</w:t>
            </w:r>
          </w:p>
        </w:tc>
        <w:tc>
          <w:tcPr>
            <w:tcW w:w="996" w:type="pct"/>
            <w:tcBorders>
              <w:top w:val="nil"/>
              <w:left w:val="nil"/>
              <w:bottom w:val="single" w:sz="8" w:space="0" w:color="auto"/>
              <w:right w:val="single" w:sz="8" w:space="0" w:color="auto"/>
            </w:tcBorders>
            <w:shd w:val="clear" w:color="auto" w:fill="auto"/>
            <w:vAlign w:val="center"/>
            <w:hideMark/>
          </w:tcPr>
          <w:p w14:paraId="043CD18E" w14:textId="66887EA7" w:rsidR="00CF3E3E" w:rsidRPr="00F038AA" w:rsidRDefault="00CF3E3E" w:rsidP="00CF3E3E">
            <w:pPr>
              <w:ind w:firstLine="0"/>
              <w:jc w:val="left"/>
              <w:rPr>
                <w:sz w:val="24"/>
              </w:rPr>
            </w:pPr>
            <w:r w:rsidRPr="00F038AA">
              <w:rPr>
                <w:sz w:val="24"/>
              </w:rPr>
              <w:t>с. Удачное</w:t>
            </w:r>
          </w:p>
        </w:tc>
        <w:tc>
          <w:tcPr>
            <w:tcW w:w="628" w:type="pct"/>
            <w:tcBorders>
              <w:top w:val="nil"/>
              <w:left w:val="nil"/>
              <w:bottom w:val="single" w:sz="8" w:space="0" w:color="auto"/>
              <w:right w:val="single" w:sz="8" w:space="0" w:color="auto"/>
            </w:tcBorders>
            <w:shd w:val="clear" w:color="auto" w:fill="auto"/>
            <w:vAlign w:val="center"/>
            <w:hideMark/>
          </w:tcPr>
          <w:p w14:paraId="2C3FD901" w14:textId="77777777" w:rsidR="00CF3E3E" w:rsidRPr="00F038AA" w:rsidRDefault="00CF3E3E" w:rsidP="00CF3E3E">
            <w:pPr>
              <w:ind w:firstLine="0"/>
              <w:jc w:val="center"/>
              <w:rPr>
                <w:sz w:val="24"/>
              </w:rPr>
            </w:pPr>
            <w:r w:rsidRPr="00F038AA">
              <w:rPr>
                <w:sz w:val="24"/>
              </w:rPr>
              <w:t>0,21</w:t>
            </w:r>
          </w:p>
        </w:tc>
        <w:tc>
          <w:tcPr>
            <w:tcW w:w="980" w:type="pct"/>
            <w:tcBorders>
              <w:top w:val="nil"/>
              <w:left w:val="nil"/>
              <w:bottom w:val="single" w:sz="8" w:space="0" w:color="auto"/>
              <w:right w:val="single" w:sz="8" w:space="0" w:color="auto"/>
            </w:tcBorders>
            <w:shd w:val="clear" w:color="auto" w:fill="auto"/>
            <w:vAlign w:val="center"/>
            <w:hideMark/>
          </w:tcPr>
          <w:p w14:paraId="2874B97B" w14:textId="77777777" w:rsidR="00CF3E3E" w:rsidRPr="00F038AA" w:rsidRDefault="00CF3E3E" w:rsidP="00CF3E3E">
            <w:pPr>
              <w:ind w:firstLine="0"/>
              <w:jc w:val="left"/>
              <w:rPr>
                <w:sz w:val="24"/>
              </w:rPr>
            </w:pPr>
            <w:r w:rsidRPr="00F038AA">
              <w:rPr>
                <w:sz w:val="24"/>
              </w:rPr>
              <w:t>общественное</w:t>
            </w:r>
          </w:p>
        </w:tc>
        <w:tc>
          <w:tcPr>
            <w:tcW w:w="1203" w:type="pct"/>
            <w:tcBorders>
              <w:top w:val="nil"/>
              <w:left w:val="nil"/>
              <w:bottom w:val="single" w:sz="8" w:space="0" w:color="auto"/>
              <w:right w:val="single" w:sz="8" w:space="0" w:color="auto"/>
            </w:tcBorders>
            <w:shd w:val="clear" w:color="auto" w:fill="auto"/>
            <w:vAlign w:val="center"/>
            <w:hideMark/>
          </w:tcPr>
          <w:p w14:paraId="20FC6D6A" w14:textId="77777777" w:rsidR="00CF3E3E" w:rsidRPr="00F038AA" w:rsidRDefault="00CF3E3E" w:rsidP="00CF3E3E">
            <w:pPr>
              <w:ind w:firstLine="0"/>
              <w:jc w:val="left"/>
              <w:rPr>
                <w:sz w:val="24"/>
              </w:rPr>
            </w:pPr>
            <w:r w:rsidRPr="00F038AA">
              <w:rPr>
                <w:sz w:val="24"/>
              </w:rPr>
              <w:t>действующее</w:t>
            </w:r>
          </w:p>
        </w:tc>
      </w:tr>
      <w:tr w:rsidR="00CF3E3E" w:rsidRPr="00F038AA" w14:paraId="1E4FC72B" w14:textId="77777777" w:rsidTr="00CF3E3E">
        <w:trPr>
          <w:cantSplit/>
          <w:trHeight w:val="20"/>
        </w:trPr>
        <w:tc>
          <w:tcPr>
            <w:tcW w:w="405" w:type="pct"/>
            <w:tcBorders>
              <w:top w:val="nil"/>
              <w:left w:val="single" w:sz="8" w:space="0" w:color="auto"/>
              <w:bottom w:val="single" w:sz="8" w:space="0" w:color="auto"/>
              <w:right w:val="single" w:sz="8" w:space="0" w:color="auto"/>
            </w:tcBorders>
            <w:shd w:val="clear" w:color="auto" w:fill="auto"/>
            <w:vAlign w:val="center"/>
            <w:hideMark/>
          </w:tcPr>
          <w:p w14:paraId="4C961A97" w14:textId="77777777" w:rsidR="00CF3E3E" w:rsidRPr="00F038AA" w:rsidRDefault="00CF3E3E" w:rsidP="00CF3E3E">
            <w:pPr>
              <w:ind w:firstLine="0"/>
              <w:jc w:val="center"/>
              <w:rPr>
                <w:sz w:val="24"/>
              </w:rPr>
            </w:pPr>
            <w:r w:rsidRPr="00F038AA">
              <w:rPr>
                <w:sz w:val="24"/>
              </w:rPr>
              <w:t>3</w:t>
            </w:r>
          </w:p>
        </w:tc>
        <w:tc>
          <w:tcPr>
            <w:tcW w:w="788" w:type="pct"/>
            <w:tcBorders>
              <w:top w:val="nil"/>
              <w:left w:val="nil"/>
              <w:bottom w:val="single" w:sz="8" w:space="0" w:color="auto"/>
              <w:right w:val="single" w:sz="8" w:space="0" w:color="auto"/>
            </w:tcBorders>
            <w:shd w:val="clear" w:color="auto" w:fill="auto"/>
            <w:vAlign w:val="center"/>
            <w:hideMark/>
          </w:tcPr>
          <w:p w14:paraId="358703A0" w14:textId="77777777" w:rsidR="00CF3E3E" w:rsidRPr="00F038AA" w:rsidRDefault="00CF3E3E" w:rsidP="00CF3E3E">
            <w:pPr>
              <w:ind w:firstLine="0"/>
              <w:jc w:val="left"/>
              <w:rPr>
                <w:sz w:val="24"/>
              </w:rPr>
            </w:pPr>
            <w:r w:rsidRPr="00F038AA">
              <w:rPr>
                <w:sz w:val="24"/>
              </w:rPr>
              <w:t>мусульманское</w:t>
            </w:r>
          </w:p>
        </w:tc>
        <w:tc>
          <w:tcPr>
            <w:tcW w:w="996" w:type="pct"/>
            <w:tcBorders>
              <w:top w:val="nil"/>
              <w:left w:val="nil"/>
              <w:bottom w:val="single" w:sz="8" w:space="0" w:color="auto"/>
              <w:right w:val="single" w:sz="8" w:space="0" w:color="auto"/>
            </w:tcBorders>
            <w:shd w:val="clear" w:color="auto" w:fill="auto"/>
            <w:vAlign w:val="center"/>
            <w:hideMark/>
          </w:tcPr>
          <w:p w14:paraId="17A2D2C4" w14:textId="77777777" w:rsidR="00CF3E3E" w:rsidRPr="00F038AA" w:rsidRDefault="00CF3E3E" w:rsidP="00CF3E3E">
            <w:pPr>
              <w:ind w:firstLine="0"/>
              <w:jc w:val="left"/>
              <w:rPr>
                <w:sz w:val="24"/>
              </w:rPr>
            </w:pPr>
            <w:r w:rsidRPr="00F038AA">
              <w:rPr>
                <w:sz w:val="24"/>
              </w:rPr>
              <w:t>п. Верблюжий</w:t>
            </w:r>
          </w:p>
        </w:tc>
        <w:tc>
          <w:tcPr>
            <w:tcW w:w="628" w:type="pct"/>
            <w:tcBorders>
              <w:top w:val="nil"/>
              <w:left w:val="nil"/>
              <w:bottom w:val="single" w:sz="8" w:space="0" w:color="auto"/>
              <w:right w:val="single" w:sz="8" w:space="0" w:color="auto"/>
            </w:tcBorders>
            <w:shd w:val="clear" w:color="auto" w:fill="auto"/>
            <w:vAlign w:val="center"/>
            <w:hideMark/>
          </w:tcPr>
          <w:p w14:paraId="5C7C612C" w14:textId="77777777" w:rsidR="00CF3E3E" w:rsidRPr="00F038AA" w:rsidRDefault="00CF3E3E" w:rsidP="00CF3E3E">
            <w:pPr>
              <w:ind w:firstLine="0"/>
              <w:jc w:val="center"/>
              <w:rPr>
                <w:sz w:val="24"/>
              </w:rPr>
            </w:pPr>
            <w:r w:rsidRPr="00F038AA">
              <w:rPr>
                <w:sz w:val="24"/>
              </w:rPr>
              <w:t>0,59</w:t>
            </w:r>
          </w:p>
        </w:tc>
        <w:tc>
          <w:tcPr>
            <w:tcW w:w="980" w:type="pct"/>
            <w:tcBorders>
              <w:top w:val="nil"/>
              <w:left w:val="nil"/>
              <w:bottom w:val="single" w:sz="8" w:space="0" w:color="auto"/>
              <w:right w:val="single" w:sz="8" w:space="0" w:color="auto"/>
            </w:tcBorders>
            <w:shd w:val="clear" w:color="auto" w:fill="auto"/>
            <w:vAlign w:val="center"/>
            <w:hideMark/>
          </w:tcPr>
          <w:p w14:paraId="2AA8C920" w14:textId="77777777" w:rsidR="00CF3E3E" w:rsidRPr="00F038AA" w:rsidRDefault="00CF3E3E" w:rsidP="00CF3E3E">
            <w:pPr>
              <w:ind w:firstLine="0"/>
              <w:jc w:val="left"/>
              <w:rPr>
                <w:sz w:val="24"/>
              </w:rPr>
            </w:pPr>
            <w:r w:rsidRPr="00F038AA">
              <w:rPr>
                <w:sz w:val="24"/>
              </w:rPr>
              <w:t>общественное</w:t>
            </w:r>
          </w:p>
        </w:tc>
        <w:tc>
          <w:tcPr>
            <w:tcW w:w="1203" w:type="pct"/>
            <w:tcBorders>
              <w:top w:val="nil"/>
              <w:left w:val="nil"/>
              <w:bottom w:val="single" w:sz="8" w:space="0" w:color="auto"/>
              <w:right w:val="single" w:sz="8" w:space="0" w:color="auto"/>
            </w:tcBorders>
            <w:shd w:val="clear" w:color="auto" w:fill="auto"/>
            <w:vAlign w:val="center"/>
            <w:hideMark/>
          </w:tcPr>
          <w:p w14:paraId="283898EF" w14:textId="77777777" w:rsidR="00CF3E3E" w:rsidRPr="00F038AA" w:rsidRDefault="00CF3E3E" w:rsidP="00CF3E3E">
            <w:pPr>
              <w:ind w:firstLine="0"/>
              <w:jc w:val="left"/>
              <w:rPr>
                <w:sz w:val="24"/>
              </w:rPr>
            </w:pPr>
            <w:r w:rsidRPr="00F038AA">
              <w:rPr>
                <w:sz w:val="24"/>
              </w:rPr>
              <w:t>действующее</w:t>
            </w:r>
          </w:p>
        </w:tc>
      </w:tr>
    </w:tbl>
    <w:p w14:paraId="72913A69" w14:textId="77777777" w:rsidR="00B47CEA" w:rsidRPr="00F038AA" w:rsidRDefault="00B47CEA" w:rsidP="00B47CEA">
      <w:pPr>
        <w:ind w:left="709" w:firstLine="0"/>
      </w:pPr>
    </w:p>
    <w:p w14:paraId="487AC98D" w14:textId="77777777" w:rsidR="00B47CEA" w:rsidRPr="00F038AA" w:rsidRDefault="00B47CEA" w:rsidP="00B47CEA">
      <w:pPr>
        <w:spacing w:after="160" w:line="259" w:lineRule="auto"/>
        <w:ind w:firstLine="0"/>
        <w:jc w:val="left"/>
        <w:rPr>
          <w:rFonts w:eastAsiaTheme="majorEastAsia" w:cstheme="majorBidi"/>
          <w:b/>
          <w:sz w:val="32"/>
          <w:szCs w:val="32"/>
        </w:rPr>
      </w:pPr>
      <w:bookmarkStart w:id="163" w:name="_Toc69398881"/>
      <w:r w:rsidRPr="00F038AA">
        <w:br w:type="page"/>
      </w:r>
    </w:p>
    <w:p w14:paraId="2993065B" w14:textId="77777777" w:rsidR="00B47CEA" w:rsidRPr="00F038AA" w:rsidRDefault="00B47CEA" w:rsidP="00B47CEA">
      <w:pPr>
        <w:pStyle w:val="1"/>
      </w:pPr>
      <w:bookmarkStart w:id="164" w:name="_Toc140408262"/>
      <w:bookmarkStart w:id="165" w:name="_Toc171004037"/>
      <w:r w:rsidRPr="00F038AA">
        <w:lastRenderedPageBreak/>
        <w:t>Жилищный фонд</w:t>
      </w:r>
      <w:bookmarkEnd w:id="163"/>
      <w:bookmarkEnd w:id="164"/>
      <w:bookmarkEnd w:id="165"/>
    </w:p>
    <w:p w14:paraId="50924167" w14:textId="0920EF80" w:rsidR="00D63AD7" w:rsidRPr="00F038AA" w:rsidRDefault="00777E3A" w:rsidP="00777E3A">
      <w:r w:rsidRPr="00F038AA">
        <w:t xml:space="preserve">Общая площадь жилищного фонда </w:t>
      </w:r>
      <w:r w:rsidR="00B77E19" w:rsidRPr="00F038AA">
        <w:t>Удаченского</w:t>
      </w:r>
      <w:r w:rsidRPr="00F038AA">
        <w:t xml:space="preserve"> сельсовета составляет </w:t>
      </w:r>
      <w:r w:rsidR="00B77E19" w:rsidRPr="00F038AA">
        <w:t>17</w:t>
      </w:r>
      <w:r w:rsidRPr="00F038AA">
        <w:t xml:space="preserve"> тыс. м</w:t>
      </w:r>
      <w:r w:rsidRPr="00F038AA">
        <w:rPr>
          <w:vertAlign w:val="superscript"/>
        </w:rPr>
        <w:t>2</w:t>
      </w:r>
      <w:r w:rsidR="00B77E19" w:rsidRPr="00F038AA">
        <w:t xml:space="preserve">. </w:t>
      </w:r>
      <w:r w:rsidR="00D63AD7" w:rsidRPr="00F038AA">
        <w:t xml:space="preserve">Жилищный фонд представлен </w:t>
      </w:r>
      <w:r w:rsidR="00B77E19" w:rsidRPr="00F038AA">
        <w:t>и</w:t>
      </w:r>
      <w:r w:rsidR="00AD1B37" w:rsidRPr="00F038AA">
        <w:t>ндивидуальной жилой застройкой.</w:t>
      </w:r>
      <w:r w:rsidR="00D63AD7" w:rsidRPr="00F038AA">
        <w:t xml:space="preserve"> </w:t>
      </w:r>
    </w:p>
    <w:p w14:paraId="4A6C55F2" w14:textId="61A597CB" w:rsidR="00A572D3" w:rsidRPr="00F038AA" w:rsidRDefault="00A572D3" w:rsidP="00A572D3">
      <w:pPr>
        <w:ind w:firstLine="720"/>
      </w:pPr>
      <w:r w:rsidRPr="00F038AA">
        <w:t>Средняя обеспеченность жилой площадью на одного человека в сел</w:t>
      </w:r>
      <w:r w:rsidRPr="00F038AA">
        <w:t>ь</w:t>
      </w:r>
      <w:r w:rsidRPr="00F038AA">
        <w:t xml:space="preserve">совете составляет </w:t>
      </w:r>
      <w:r w:rsidR="00B77E19" w:rsidRPr="00F038AA">
        <w:t>24,5</w:t>
      </w:r>
      <w:r w:rsidRPr="00F038AA">
        <w:t xml:space="preserve"> м</w:t>
      </w:r>
      <w:r w:rsidRPr="00F038AA">
        <w:rPr>
          <w:vertAlign w:val="superscript"/>
        </w:rPr>
        <w:t>2</w:t>
      </w:r>
      <w:r w:rsidRPr="00F038AA">
        <w:t>. Показатель обеспеченности жилищным фондом на 1 человека в разрезе населенных пунктов различается. Данные о площади жилищного фонда в разрезе населенных пунктов представлены в таблице 6.2.</w:t>
      </w:r>
    </w:p>
    <w:p w14:paraId="4110D8F7" w14:textId="57ED53CB" w:rsidR="00A572D3" w:rsidRPr="00F038AA" w:rsidRDefault="00A572D3" w:rsidP="00777E3A">
      <w:r w:rsidRPr="00F038AA">
        <w:t xml:space="preserve">По данным администрации </w:t>
      </w:r>
      <w:r w:rsidR="00B77E19" w:rsidRPr="00F038AA">
        <w:t>Удаченского</w:t>
      </w:r>
      <w:r w:rsidRPr="00F038AA">
        <w:t xml:space="preserve"> сельсовета ветхий и авари</w:t>
      </w:r>
      <w:r w:rsidRPr="00F038AA">
        <w:t>й</w:t>
      </w:r>
      <w:r w:rsidRPr="00F038AA">
        <w:t>ный жилой фонд в сельсовете отсутствует.</w:t>
      </w:r>
    </w:p>
    <w:p w14:paraId="5F94258D" w14:textId="77777777" w:rsidR="00777E3A" w:rsidRPr="00F038AA" w:rsidRDefault="00777E3A" w:rsidP="00777E3A">
      <w:pPr>
        <w:pStyle w:val="ab"/>
        <w:rPr>
          <w:szCs w:val="24"/>
        </w:rPr>
      </w:pPr>
    </w:p>
    <w:p w14:paraId="51716B76" w14:textId="414CED9D" w:rsidR="00777E3A" w:rsidRPr="00F038AA" w:rsidRDefault="00777E3A" w:rsidP="00777E3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6</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1</w:t>
      </w:r>
      <w:r w:rsidR="00C43307" w:rsidRPr="00F038AA">
        <w:rPr>
          <w:noProof/>
        </w:rPr>
        <w:fldChar w:fldCharType="end"/>
      </w:r>
      <w:r w:rsidRPr="00F038AA">
        <w:t xml:space="preserve"> Характеристика жилищного фонда </w:t>
      </w:r>
      <w:r w:rsidR="00B77E19" w:rsidRPr="00F038AA">
        <w:t>Удаченского</w:t>
      </w:r>
      <w:r w:rsidRPr="00F038AA">
        <w:t xml:space="preserve"> сельсовета</w:t>
      </w:r>
    </w:p>
    <w:tbl>
      <w:tblPr>
        <w:tblW w:w="5000" w:type="pct"/>
        <w:tblLook w:val="04A0" w:firstRow="1" w:lastRow="0" w:firstColumn="1" w:lastColumn="0" w:noHBand="0" w:noVBand="1"/>
      </w:tblPr>
      <w:tblGrid>
        <w:gridCol w:w="3893"/>
        <w:gridCol w:w="3134"/>
        <w:gridCol w:w="2544"/>
      </w:tblGrid>
      <w:tr w:rsidR="00B77E19" w:rsidRPr="00F038AA" w14:paraId="58E5ED21" w14:textId="77777777" w:rsidTr="00B77E19">
        <w:trPr>
          <w:cantSplit/>
          <w:trHeight w:val="507"/>
        </w:trPr>
        <w:tc>
          <w:tcPr>
            <w:tcW w:w="20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2C608" w14:textId="77777777" w:rsidR="00B77E19" w:rsidRPr="00F038AA" w:rsidRDefault="00B77E19" w:rsidP="00B77E19">
            <w:pPr>
              <w:ind w:firstLine="0"/>
              <w:jc w:val="center"/>
              <w:rPr>
                <w:b/>
                <w:bCs/>
                <w:sz w:val="22"/>
                <w:szCs w:val="22"/>
              </w:rPr>
            </w:pPr>
            <w:r w:rsidRPr="00F038AA">
              <w:rPr>
                <w:b/>
                <w:bCs/>
                <w:sz w:val="22"/>
                <w:szCs w:val="22"/>
              </w:rPr>
              <w:t>Материал стен</w:t>
            </w:r>
          </w:p>
        </w:tc>
        <w:tc>
          <w:tcPr>
            <w:tcW w:w="29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419FE" w14:textId="17297F82" w:rsidR="00B77E19" w:rsidRPr="00F038AA" w:rsidRDefault="00B77E19" w:rsidP="00B77E19">
            <w:pPr>
              <w:ind w:firstLine="0"/>
              <w:jc w:val="center"/>
              <w:rPr>
                <w:b/>
                <w:bCs/>
                <w:sz w:val="22"/>
                <w:szCs w:val="22"/>
              </w:rPr>
            </w:pPr>
            <w:r w:rsidRPr="00F038AA">
              <w:rPr>
                <w:b/>
                <w:bCs/>
                <w:sz w:val="22"/>
                <w:szCs w:val="22"/>
              </w:rPr>
              <w:t>Индивидуальный жилищный фонд</w:t>
            </w:r>
          </w:p>
        </w:tc>
      </w:tr>
      <w:tr w:rsidR="00B77E19" w:rsidRPr="00F038AA" w14:paraId="4B55AE81" w14:textId="77777777" w:rsidTr="00B77E19">
        <w:trPr>
          <w:cantSplit/>
          <w:trHeight w:val="507"/>
        </w:trPr>
        <w:tc>
          <w:tcPr>
            <w:tcW w:w="2034" w:type="pct"/>
            <w:vMerge/>
            <w:tcBorders>
              <w:top w:val="single" w:sz="4" w:space="0" w:color="auto"/>
              <w:left w:val="single" w:sz="4" w:space="0" w:color="auto"/>
              <w:bottom w:val="single" w:sz="4" w:space="0" w:color="auto"/>
              <w:right w:val="single" w:sz="4" w:space="0" w:color="auto"/>
            </w:tcBorders>
            <w:vAlign w:val="center"/>
            <w:hideMark/>
          </w:tcPr>
          <w:p w14:paraId="07C6EC40" w14:textId="77777777" w:rsidR="00B77E19" w:rsidRPr="00F038AA" w:rsidRDefault="00B77E19" w:rsidP="00B77E19">
            <w:pPr>
              <w:ind w:firstLine="0"/>
              <w:jc w:val="left"/>
              <w:rPr>
                <w:b/>
                <w:bCs/>
                <w:sz w:val="22"/>
                <w:szCs w:val="22"/>
              </w:rPr>
            </w:pPr>
          </w:p>
        </w:tc>
        <w:tc>
          <w:tcPr>
            <w:tcW w:w="2966" w:type="pct"/>
            <w:gridSpan w:val="2"/>
            <w:vMerge/>
            <w:tcBorders>
              <w:top w:val="single" w:sz="4" w:space="0" w:color="auto"/>
              <w:left w:val="single" w:sz="4" w:space="0" w:color="auto"/>
              <w:bottom w:val="single" w:sz="4" w:space="0" w:color="auto"/>
              <w:right w:val="single" w:sz="4" w:space="0" w:color="auto"/>
            </w:tcBorders>
            <w:vAlign w:val="center"/>
            <w:hideMark/>
          </w:tcPr>
          <w:p w14:paraId="7561FDE2" w14:textId="77777777" w:rsidR="00B77E19" w:rsidRPr="00F038AA" w:rsidRDefault="00B77E19" w:rsidP="00B77E19">
            <w:pPr>
              <w:ind w:firstLine="0"/>
              <w:jc w:val="left"/>
              <w:rPr>
                <w:b/>
                <w:bCs/>
                <w:sz w:val="22"/>
                <w:szCs w:val="22"/>
              </w:rPr>
            </w:pPr>
          </w:p>
        </w:tc>
      </w:tr>
      <w:tr w:rsidR="00B77E19" w:rsidRPr="00F038AA" w14:paraId="7355F050" w14:textId="77777777" w:rsidTr="00B77E19">
        <w:trPr>
          <w:cantSplit/>
          <w:trHeight w:val="20"/>
        </w:trPr>
        <w:tc>
          <w:tcPr>
            <w:tcW w:w="2034" w:type="pct"/>
            <w:vMerge/>
            <w:tcBorders>
              <w:top w:val="single" w:sz="4" w:space="0" w:color="auto"/>
              <w:left w:val="single" w:sz="4" w:space="0" w:color="auto"/>
              <w:bottom w:val="single" w:sz="4" w:space="0" w:color="auto"/>
              <w:right w:val="single" w:sz="4" w:space="0" w:color="auto"/>
            </w:tcBorders>
            <w:vAlign w:val="center"/>
            <w:hideMark/>
          </w:tcPr>
          <w:p w14:paraId="311457D1" w14:textId="77777777" w:rsidR="00B77E19" w:rsidRPr="00F038AA" w:rsidRDefault="00B77E19" w:rsidP="00B77E19">
            <w:pPr>
              <w:ind w:firstLine="0"/>
              <w:jc w:val="left"/>
              <w:rPr>
                <w:b/>
                <w:bCs/>
                <w:sz w:val="22"/>
                <w:szCs w:val="22"/>
              </w:rPr>
            </w:pPr>
          </w:p>
        </w:tc>
        <w:tc>
          <w:tcPr>
            <w:tcW w:w="1637" w:type="pct"/>
            <w:tcBorders>
              <w:top w:val="nil"/>
              <w:left w:val="nil"/>
              <w:bottom w:val="single" w:sz="4" w:space="0" w:color="auto"/>
              <w:right w:val="single" w:sz="4" w:space="0" w:color="auto"/>
            </w:tcBorders>
            <w:shd w:val="clear" w:color="auto" w:fill="auto"/>
            <w:vAlign w:val="center"/>
            <w:hideMark/>
          </w:tcPr>
          <w:p w14:paraId="7479B54E" w14:textId="77777777" w:rsidR="00B77E19" w:rsidRPr="00F038AA" w:rsidRDefault="00B77E19" w:rsidP="00B77E19">
            <w:pPr>
              <w:ind w:firstLine="0"/>
              <w:jc w:val="center"/>
              <w:rPr>
                <w:b/>
                <w:bCs/>
                <w:sz w:val="22"/>
                <w:szCs w:val="22"/>
              </w:rPr>
            </w:pPr>
            <w:r w:rsidRPr="00F038AA">
              <w:rPr>
                <w:b/>
                <w:bCs/>
                <w:sz w:val="22"/>
                <w:szCs w:val="22"/>
              </w:rPr>
              <w:t>число строений</w:t>
            </w:r>
          </w:p>
        </w:tc>
        <w:tc>
          <w:tcPr>
            <w:tcW w:w="1329" w:type="pct"/>
            <w:tcBorders>
              <w:top w:val="nil"/>
              <w:left w:val="nil"/>
              <w:bottom w:val="single" w:sz="4" w:space="0" w:color="auto"/>
              <w:right w:val="single" w:sz="4" w:space="0" w:color="auto"/>
            </w:tcBorders>
            <w:shd w:val="clear" w:color="auto" w:fill="auto"/>
            <w:vAlign w:val="center"/>
            <w:hideMark/>
          </w:tcPr>
          <w:p w14:paraId="7C2D5D01" w14:textId="77777777" w:rsidR="00B77E19" w:rsidRPr="00F038AA" w:rsidRDefault="00B77E19" w:rsidP="00B77E19">
            <w:pPr>
              <w:ind w:firstLine="0"/>
              <w:jc w:val="center"/>
              <w:rPr>
                <w:b/>
                <w:bCs/>
                <w:sz w:val="22"/>
                <w:szCs w:val="22"/>
              </w:rPr>
            </w:pPr>
            <w:r w:rsidRPr="00F038AA">
              <w:rPr>
                <w:b/>
                <w:bCs/>
                <w:sz w:val="22"/>
                <w:szCs w:val="22"/>
              </w:rPr>
              <w:t>площадь, м</w:t>
            </w:r>
            <w:r w:rsidRPr="00F038AA">
              <w:rPr>
                <w:b/>
                <w:bCs/>
                <w:sz w:val="22"/>
                <w:szCs w:val="22"/>
                <w:vertAlign w:val="superscript"/>
              </w:rPr>
              <w:t>2</w:t>
            </w:r>
          </w:p>
        </w:tc>
      </w:tr>
      <w:tr w:rsidR="00B77E19" w:rsidRPr="00F038AA" w14:paraId="635B5EDC" w14:textId="77777777" w:rsidTr="00B77E19">
        <w:trPr>
          <w:cantSplit/>
          <w:trHeight w:val="20"/>
        </w:trPr>
        <w:tc>
          <w:tcPr>
            <w:tcW w:w="2034" w:type="pct"/>
            <w:tcBorders>
              <w:top w:val="nil"/>
              <w:left w:val="single" w:sz="4" w:space="0" w:color="auto"/>
              <w:bottom w:val="single" w:sz="4" w:space="0" w:color="auto"/>
              <w:right w:val="single" w:sz="4" w:space="0" w:color="auto"/>
            </w:tcBorders>
            <w:shd w:val="clear" w:color="auto" w:fill="auto"/>
            <w:vAlign w:val="center"/>
            <w:hideMark/>
          </w:tcPr>
          <w:p w14:paraId="42F11E21" w14:textId="77777777" w:rsidR="00B77E19" w:rsidRPr="00F038AA" w:rsidRDefault="00B77E19" w:rsidP="00B77E19">
            <w:pPr>
              <w:ind w:firstLine="0"/>
              <w:jc w:val="left"/>
              <w:rPr>
                <w:sz w:val="22"/>
                <w:szCs w:val="22"/>
              </w:rPr>
            </w:pPr>
            <w:r w:rsidRPr="00F038AA">
              <w:rPr>
                <w:sz w:val="22"/>
                <w:szCs w:val="22"/>
              </w:rPr>
              <w:t>Каменные и кирпичные</w:t>
            </w:r>
          </w:p>
        </w:tc>
        <w:tc>
          <w:tcPr>
            <w:tcW w:w="1637" w:type="pct"/>
            <w:tcBorders>
              <w:top w:val="nil"/>
              <w:left w:val="nil"/>
              <w:bottom w:val="single" w:sz="4" w:space="0" w:color="auto"/>
              <w:right w:val="single" w:sz="4" w:space="0" w:color="auto"/>
            </w:tcBorders>
            <w:shd w:val="clear" w:color="auto" w:fill="auto"/>
            <w:vAlign w:val="center"/>
            <w:hideMark/>
          </w:tcPr>
          <w:p w14:paraId="371DB593" w14:textId="77777777" w:rsidR="00B77E19" w:rsidRPr="00F038AA" w:rsidRDefault="00B77E19" w:rsidP="00B77E19">
            <w:pPr>
              <w:ind w:firstLine="0"/>
              <w:jc w:val="center"/>
              <w:rPr>
                <w:sz w:val="22"/>
                <w:szCs w:val="22"/>
              </w:rPr>
            </w:pPr>
            <w:r w:rsidRPr="00F038AA">
              <w:rPr>
                <w:sz w:val="22"/>
                <w:szCs w:val="22"/>
              </w:rPr>
              <w:t>67</w:t>
            </w:r>
          </w:p>
        </w:tc>
        <w:tc>
          <w:tcPr>
            <w:tcW w:w="1329" w:type="pct"/>
            <w:tcBorders>
              <w:top w:val="nil"/>
              <w:left w:val="nil"/>
              <w:bottom w:val="single" w:sz="4" w:space="0" w:color="auto"/>
              <w:right w:val="single" w:sz="4" w:space="0" w:color="auto"/>
            </w:tcBorders>
            <w:shd w:val="clear" w:color="auto" w:fill="auto"/>
            <w:vAlign w:val="center"/>
            <w:hideMark/>
          </w:tcPr>
          <w:p w14:paraId="09CB9D3A" w14:textId="77777777" w:rsidR="00B77E19" w:rsidRPr="00F038AA" w:rsidRDefault="00B77E19" w:rsidP="00B77E19">
            <w:pPr>
              <w:ind w:firstLine="0"/>
              <w:jc w:val="center"/>
              <w:rPr>
                <w:sz w:val="22"/>
                <w:szCs w:val="22"/>
              </w:rPr>
            </w:pPr>
            <w:r w:rsidRPr="00F038AA">
              <w:rPr>
                <w:sz w:val="22"/>
                <w:szCs w:val="22"/>
              </w:rPr>
              <w:t>4050</w:t>
            </w:r>
          </w:p>
        </w:tc>
      </w:tr>
      <w:tr w:rsidR="00B77E19" w:rsidRPr="00F038AA" w14:paraId="0B672DAD" w14:textId="77777777" w:rsidTr="00B77E19">
        <w:trPr>
          <w:cantSplit/>
          <w:trHeight w:val="20"/>
        </w:trPr>
        <w:tc>
          <w:tcPr>
            <w:tcW w:w="2034" w:type="pct"/>
            <w:tcBorders>
              <w:top w:val="nil"/>
              <w:left w:val="single" w:sz="4" w:space="0" w:color="auto"/>
              <w:bottom w:val="single" w:sz="4" w:space="0" w:color="auto"/>
              <w:right w:val="single" w:sz="4" w:space="0" w:color="auto"/>
            </w:tcBorders>
            <w:shd w:val="clear" w:color="auto" w:fill="auto"/>
            <w:vAlign w:val="center"/>
            <w:hideMark/>
          </w:tcPr>
          <w:p w14:paraId="4352FEE1" w14:textId="77777777" w:rsidR="00B77E19" w:rsidRPr="00F038AA" w:rsidRDefault="00B77E19" w:rsidP="00B77E19">
            <w:pPr>
              <w:ind w:firstLine="0"/>
              <w:jc w:val="left"/>
              <w:rPr>
                <w:sz w:val="22"/>
                <w:szCs w:val="22"/>
              </w:rPr>
            </w:pPr>
            <w:r w:rsidRPr="00F038AA">
              <w:rPr>
                <w:sz w:val="22"/>
                <w:szCs w:val="22"/>
              </w:rPr>
              <w:t>деревянные (рубленные, брусчатые)</w:t>
            </w:r>
          </w:p>
        </w:tc>
        <w:tc>
          <w:tcPr>
            <w:tcW w:w="1637" w:type="pct"/>
            <w:tcBorders>
              <w:top w:val="nil"/>
              <w:left w:val="nil"/>
              <w:bottom w:val="single" w:sz="4" w:space="0" w:color="auto"/>
              <w:right w:val="single" w:sz="4" w:space="0" w:color="auto"/>
            </w:tcBorders>
            <w:shd w:val="clear" w:color="auto" w:fill="auto"/>
            <w:vAlign w:val="center"/>
            <w:hideMark/>
          </w:tcPr>
          <w:p w14:paraId="6208D939" w14:textId="77777777" w:rsidR="00B77E19" w:rsidRPr="00F038AA" w:rsidRDefault="00B77E19" w:rsidP="00B77E19">
            <w:pPr>
              <w:ind w:firstLine="0"/>
              <w:jc w:val="center"/>
              <w:rPr>
                <w:sz w:val="22"/>
                <w:szCs w:val="22"/>
              </w:rPr>
            </w:pPr>
            <w:r w:rsidRPr="00F038AA">
              <w:rPr>
                <w:sz w:val="22"/>
                <w:szCs w:val="22"/>
              </w:rPr>
              <w:t>258</w:t>
            </w:r>
          </w:p>
        </w:tc>
        <w:tc>
          <w:tcPr>
            <w:tcW w:w="1329" w:type="pct"/>
            <w:tcBorders>
              <w:top w:val="nil"/>
              <w:left w:val="nil"/>
              <w:bottom w:val="single" w:sz="4" w:space="0" w:color="auto"/>
              <w:right w:val="single" w:sz="4" w:space="0" w:color="auto"/>
            </w:tcBorders>
            <w:shd w:val="clear" w:color="auto" w:fill="auto"/>
            <w:vAlign w:val="center"/>
            <w:hideMark/>
          </w:tcPr>
          <w:p w14:paraId="08825799" w14:textId="77777777" w:rsidR="00B77E19" w:rsidRPr="00F038AA" w:rsidRDefault="00B77E19" w:rsidP="00B77E19">
            <w:pPr>
              <w:ind w:firstLine="0"/>
              <w:jc w:val="center"/>
              <w:rPr>
                <w:sz w:val="22"/>
                <w:szCs w:val="22"/>
              </w:rPr>
            </w:pPr>
            <w:r w:rsidRPr="00F038AA">
              <w:rPr>
                <w:sz w:val="22"/>
                <w:szCs w:val="22"/>
              </w:rPr>
              <w:t>13000</w:t>
            </w:r>
          </w:p>
        </w:tc>
      </w:tr>
      <w:tr w:rsidR="00B77E19" w:rsidRPr="00F038AA" w14:paraId="7184D918" w14:textId="77777777" w:rsidTr="00B77E19">
        <w:trPr>
          <w:cantSplit/>
          <w:trHeight w:val="20"/>
        </w:trPr>
        <w:tc>
          <w:tcPr>
            <w:tcW w:w="2034" w:type="pct"/>
            <w:tcBorders>
              <w:top w:val="nil"/>
              <w:left w:val="single" w:sz="4" w:space="0" w:color="auto"/>
              <w:bottom w:val="single" w:sz="4" w:space="0" w:color="auto"/>
              <w:right w:val="single" w:sz="4" w:space="0" w:color="auto"/>
            </w:tcBorders>
            <w:shd w:val="clear" w:color="auto" w:fill="auto"/>
            <w:vAlign w:val="center"/>
            <w:hideMark/>
          </w:tcPr>
          <w:p w14:paraId="104FF5F4" w14:textId="77777777" w:rsidR="00B77E19" w:rsidRPr="00F038AA" w:rsidRDefault="00B77E19" w:rsidP="00B77E19">
            <w:pPr>
              <w:ind w:firstLine="0"/>
              <w:jc w:val="left"/>
              <w:rPr>
                <w:i/>
                <w:iCs/>
                <w:sz w:val="22"/>
                <w:szCs w:val="22"/>
              </w:rPr>
            </w:pPr>
            <w:r w:rsidRPr="00F038AA">
              <w:rPr>
                <w:i/>
                <w:iCs/>
                <w:sz w:val="22"/>
                <w:szCs w:val="22"/>
              </w:rPr>
              <w:t>Всего:</w:t>
            </w:r>
          </w:p>
        </w:tc>
        <w:tc>
          <w:tcPr>
            <w:tcW w:w="1637" w:type="pct"/>
            <w:tcBorders>
              <w:top w:val="nil"/>
              <w:left w:val="nil"/>
              <w:bottom w:val="single" w:sz="4" w:space="0" w:color="auto"/>
              <w:right w:val="single" w:sz="4" w:space="0" w:color="auto"/>
            </w:tcBorders>
            <w:shd w:val="clear" w:color="auto" w:fill="auto"/>
            <w:vAlign w:val="center"/>
            <w:hideMark/>
          </w:tcPr>
          <w:p w14:paraId="669B5CA4" w14:textId="77777777" w:rsidR="00B77E19" w:rsidRPr="00F038AA" w:rsidRDefault="00B77E19" w:rsidP="00B77E19">
            <w:pPr>
              <w:ind w:firstLine="0"/>
              <w:jc w:val="center"/>
              <w:rPr>
                <w:sz w:val="22"/>
                <w:szCs w:val="22"/>
              </w:rPr>
            </w:pPr>
            <w:r w:rsidRPr="00F038AA">
              <w:rPr>
                <w:sz w:val="22"/>
                <w:szCs w:val="22"/>
              </w:rPr>
              <w:t>325</w:t>
            </w:r>
          </w:p>
        </w:tc>
        <w:tc>
          <w:tcPr>
            <w:tcW w:w="1329" w:type="pct"/>
            <w:tcBorders>
              <w:top w:val="nil"/>
              <w:left w:val="nil"/>
              <w:bottom w:val="single" w:sz="4" w:space="0" w:color="auto"/>
              <w:right w:val="single" w:sz="4" w:space="0" w:color="auto"/>
            </w:tcBorders>
            <w:shd w:val="clear" w:color="auto" w:fill="auto"/>
            <w:vAlign w:val="center"/>
            <w:hideMark/>
          </w:tcPr>
          <w:p w14:paraId="713DF8F6" w14:textId="77777777" w:rsidR="00B77E19" w:rsidRPr="00F038AA" w:rsidRDefault="00B77E19" w:rsidP="00B77E19">
            <w:pPr>
              <w:ind w:firstLine="0"/>
              <w:jc w:val="center"/>
              <w:rPr>
                <w:sz w:val="22"/>
                <w:szCs w:val="22"/>
              </w:rPr>
            </w:pPr>
            <w:r w:rsidRPr="00F038AA">
              <w:rPr>
                <w:sz w:val="22"/>
                <w:szCs w:val="22"/>
              </w:rPr>
              <w:t>17050</w:t>
            </w:r>
          </w:p>
        </w:tc>
      </w:tr>
    </w:tbl>
    <w:p w14:paraId="21B90BE5" w14:textId="77777777" w:rsidR="00777E3A" w:rsidRPr="00F038AA" w:rsidRDefault="00777E3A" w:rsidP="00777E3A">
      <w:pPr>
        <w:pStyle w:val="ab"/>
      </w:pPr>
    </w:p>
    <w:p w14:paraId="530A02C4" w14:textId="67F318BB" w:rsidR="00777E3A" w:rsidRPr="00F038AA" w:rsidRDefault="00777E3A" w:rsidP="00777E3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6</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2</w:t>
      </w:r>
      <w:r w:rsidR="00C43307" w:rsidRPr="00F038AA">
        <w:rPr>
          <w:noProof/>
        </w:rPr>
        <w:fldChar w:fldCharType="end"/>
      </w:r>
      <w:r w:rsidRPr="00F038AA">
        <w:t xml:space="preserve"> Структура существующего жилого фонда в разрезе населенных пунктов</w:t>
      </w:r>
    </w:p>
    <w:tbl>
      <w:tblPr>
        <w:tblW w:w="0" w:type="auto"/>
        <w:tblLook w:val="04A0" w:firstRow="1" w:lastRow="0" w:firstColumn="1" w:lastColumn="0" w:noHBand="0" w:noVBand="1"/>
      </w:tblPr>
      <w:tblGrid>
        <w:gridCol w:w="2404"/>
        <w:gridCol w:w="1934"/>
        <w:gridCol w:w="2056"/>
        <w:gridCol w:w="3177"/>
      </w:tblGrid>
      <w:tr w:rsidR="00D67ED0" w:rsidRPr="00F038AA" w14:paraId="2CFC3C1C" w14:textId="77777777" w:rsidTr="00D67ED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3EDC6F" w14:textId="77777777" w:rsidR="00D67ED0" w:rsidRPr="00F038AA" w:rsidRDefault="00D67ED0" w:rsidP="00D67ED0">
            <w:pPr>
              <w:ind w:firstLine="0"/>
              <w:jc w:val="center"/>
              <w:rPr>
                <w:b/>
                <w:sz w:val="24"/>
              </w:rPr>
            </w:pPr>
            <w:r w:rsidRPr="00F038AA">
              <w:rPr>
                <w:b/>
                <w:sz w:val="24"/>
              </w:rPr>
              <w:t>Наименование населенного пункта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9B6517" w14:textId="77777777" w:rsidR="00D67ED0" w:rsidRPr="00F038AA" w:rsidRDefault="00D67ED0" w:rsidP="00D67ED0">
            <w:pPr>
              <w:ind w:firstLine="0"/>
              <w:jc w:val="center"/>
              <w:rPr>
                <w:b/>
                <w:sz w:val="24"/>
              </w:rPr>
            </w:pPr>
            <w:r w:rsidRPr="00F038AA">
              <w:rPr>
                <w:b/>
                <w:sz w:val="24"/>
              </w:rPr>
              <w:t>Численность населения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820A3C" w14:textId="77777777" w:rsidR="00D67ED0" w:rsidRPr="00F038AA" w:rsidRDefault="00D67ED0" w:rsidP="00D67ED0">
            <w:pPr>
              <w:ind w:firstLine="0"/>
              <w:jc w:val="center"/>
              <w:rPr>
                <w:b/>
                <w:sz w:val="24"/>
              </w:rPr>
            </w:pPr>
            <w:r w:rsidRPr="00F038AA">
              <w:rPr>
                <w:b/>
                <w:sz w:val="24"/>
              </w:rPr>
              <w:t>Площадь ж</w:t>
            </w:r>
            <w:r w:rsidRPr="00F038AA">
              <w:rPr>
                <w:b/>
                <w:sz w:val="24"/>
              </w:rPr>
              <w:t>и</w:t>
            </w:r>
            <w:r w:rsidRPr="00F038AA">
              <w:rPr>
                <w:b/>
                <w:sz w:val="24"/>
              </w:rPr>
              <w:t>лищного фонда, м</w:t>
            </w:r>
            <w:r w:rsidRPr="00F038AA">
              <w:rPr>
                <w:b/>
                <w:sz w:val="24"/>
                <w:vertAlign w:val="superscript"/>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CF6256" w14:textId="17BC4879" w:rsidR="00D67ED0" w:rsidRPr="00F038AA" w:rsidRDefault="00D67ED0" w:rsidP="00D67ED0">
            <w:pPr>
              <w:ind w:firstLine="0"/>
              <w:jc w:val="center"/>
              <w:rPr>
                <w:b/>
                <w:sz w:val="24"/>
              </w:rPr>
            </w:pPr>
            <w:r w:rsidRPr="00F038AA">
              <w:rPr>
                <w:b/>
                <w:sz w:val="24"/>
              </w:rPr>
              <w:t>Средняя обеспеченность жилой площадью на 1 ч</w:t>
            </w:r>
            <w:r w:rsidRPr="00F038AA">
              <w:rPr>
                <w:b/>
                <w:sz w:val="24"/>
              </w:rPr>
              <w:t>е</w:t>
            </w:r>
            <w:r w:rsidRPr="00F038AA">
              <w:rPr>
                <w:b/>
                <w:sz w:val="24"/>
              </w:rPr>
              <w:t>ловека, м</w:t>
            </w:r>
            <w:r w:rsidRPr="00F038AA">
              <w:rPr>
                <w:b/>
                <w:sz w:val="24"/>
                <w:vertAlign w:val="superscript"/>
              </w:rPr>
              <w:t>2</w:t>
            </w:r>
          </w:p>
        </w:tc>
      </w:tr>
      <w:tr w:rsidR="00B77E19" w:rsidRPr="00F038AA" w14:paraId="0863E935" w14:textId="77777777" w:rsidTr="008520E4">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39AC0DB" w14:textId="63BA1F0E" w:rsidR="00B77E19" w:rsidRPr="00F038AA" w:rsidRDefault="00B77E19" w:rsidP="00B77E19">
            <w:pPr>
              <w:ind w:firstLine="0"/>
              <w:rPr>
                <w:sz w:val="24"/>
              </w:rPr>
            </w:pPr>
            <w:r w:rsidRPr="00F038AA">
              <w:rPr>
                <w:sz w:val="24"/>
              </w:rPr>
              <w:t>с. Удачное</w:t>
            </w:r>
          </w:p>
        </w:tc>
        <w:tc>
          <w:tcPr>
            <w:tcW w:w="0" w:type="auto"/>
            <w:tcBorders>
              <w:top w:val="nil"/>
              <w:left w:val="nil"/>
              <w:bottom w:val="single" w:sz="4" w:space="0" w:color="auto"/>
              <w:right w:val="single" w:sz="4" w:space="0" w:color="auto"/>
            </w:tcBorders>
            <w:shd w:val="clear" w:color="auto" w:fill="auto"/>
            <w:hideMark/>
          </w:tcPr>
          <w:p w14:paraId="42E584B9" w14:textId="00ABFE76" w:rsidR="00B77E19" w:rsidRPr="00F038AA" w:rsidRDefault="00B77E19" w:rsidP="00B77E19">
            <w:pPr>
              <w:ind w:firstLine="0"/>
              <w:jc w:val="center"/>
              <w:rPr>
                <w:sz w:val="24"/>
              </w:rPr>
            </w:pPr>
            <w:r w:rsidRPr="00F038AA">
              <w:rPr>
                <w:sz w:val="24"/>
              </w:rPr>
              <w:t>501</w:t>
            </w:r>
          </w:p>
        </w:tc>
        <w:tc>
          <w:tcPr>
            <w:tcW w:w="0" w:type="auto"/>
            <w:tcBorders>
              <w:top w:val="nil"/>
              <w:left w:val="nil"/>
              <w:bottom w:val="single" w:sz="4" w:space="0" w:color="auto"/>
              <w:right w:val="single" w:sz="4" w:space="0" w:color="auto"/>
            </w:tcBorders>
            <w:shd w:val="clear" w:color="auto" w:fill="auto"/>
            <w:vAlign w:val="center"/>
            <w:hideMark/>
          </w:tcPr>
          <w:p w14:paraId="7A218E03" w14:textId="7A151717" w:rsidR="00B77E19" w:rsidRPr="00F038AA" w:rsidRDefault="00B77E19" w:rsidP="00B77E19">
            <w:pPr>
              <w:ind w:firstLine="0"/>
              <w:jc w:val="center"/>
              <w:rPr>
                <w:sz w:val="24"/>
              </w:rPr>
            </w:pPr>
            <w:r w:rsidRPr="00F038AA">
              <w:rPr>
                <w:sz w:val="24"/>
              </w:rPr>
              <w:t>12500</w:t>
            </w:r>
          </w:p>
        </w:tc>
        <w:tc>
          <w:tcPr>
            <w:tcW w:w="0" w:type="auto"/>
            <w:tcBorders>
              <w:top w:val="nil"/>
              <w:left w:val="nil"/>
              <w:bottom w:val="single" w:sz="4" w:space="0" w:color="auto"/>
              <w:right w:val="single" w:sz="4" w:space="0" w:color="auto"/>
            </w:tcBorders>
            <w:shd w:val="clear" w:color="auto" w:fill="auto"/>
            <w:hideMark/>
          </w:tcPr>
          <w:p w14:paraId="7451FD00" w14:textId="73757C97" w:rsidR="00B77E19" w:rsidRPr="00F038AA" w:rsidRDefault="00B77E19" w:rsidP="00B77E19">
            <w:pPr>
              <w:ind w:firstLine="0"/>
              <w:jc w:val="center"/>
              <w:rPr>
                <w:sz w:val="24"/>
              </w:rPr>
            </w:pPr>
            <w:r w:rsidRPr="00F038AA">
              <w:rPr>
                <w:sz w:val="24"/>
              </w:rPr>
              <w:t>25,0</w:t>
            </w:r>
          </w:p>
        </w:tc>
      </w:tr>
      <w:tr w:rsidR="00B77E19" w:rsidRPr="00F038AA" w14:paraId="19A2B54C" w14:textId="77777777" w:rsidTr="008520E4">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BF641A2" w14:textId="294F0329" w:rsidR="00B77E19" w:rsidRPr="00F038AA" w:rsidRDefault="00B77E19" w:rsidP="00B77E19">
            <w:pPr>
              <w:ind w:firstLine="0"/>
              <w:rPr>
                <w:sz w:val="24"/>
              </w:rPr>
            </w:pPr>
            <w:r w:rsidRPr="00F038AA">
              <w:rPr>
                <w:sz w:val="24"/>
              </w:rPr>
              <w:t>п. Верблюжий</w:t>
            </w:r>
          </w:p>
        </w:tc>
        <w:tc>
          <w:tcPr>
            <w:tcW w:w="0" w:type="auto"/>
            <w:tcBorders>
              <w:top w:val="nil"/>
              <w:left w:val="nil"/>
              <w:bottom w:val="single" w:sz="4" w:space="0" w:color="auto"/>
              <w:right w:val="single" w:sz="4" w:space="0" w:color="auto"/>
            </w:tcBorders>
            <w:shd w:val="clear" w:color="auto" w:fill="auto"/>
            <w:hideMark/>
          </w:tcPr>
          <w:p w14:paraId="3140EA93" w14:textId="40D343B3" w:rsidR="00B77E19" w:rsidRPr="00F038AA" w:rsidRDefault="00B77E19" w:rsidP="00B77E19">
            <w:pPr>
              <w:ind w:firstLine="0"/>
              <w:jc w:val="center"/>
              <w:rPr>
                <w:sz w:val="24"/>
              </w:rPr>
            </w:pPr>
            <w:r w:rsidRPr="00F038AA">
              <w:rPr>
                <w:sz w:val="24"/>
              </w:rPr>
              <w:t>186</w:t>
            </w:r>
          </w:p>
        </w:tc>
        <w:tc>
          <w:tcPr>
            <w:tcW w:w="0" w:type="auto"/>
            <w:tcBorders>
              <w:top w:val="nil"/>
              <w:left w:val="nil"/>
              <w:bottom w:val="single" w:sz="4" w:space="0" w:color="auto"/>
              <w:right w:val="single" w:sz="4" w:space="0" w:color="auto"/>
            </w:tcBorders>
            <w:shd w:val="clear" w:color="auto" w:fill="auto"/>
            <w:vAlign w:val="center"/>
            <w:hideMark/>
          </w:tcPr>
          <w:p w14:paraId="2273D3A9" w14:textId="34908EB0" w:rsidR="00B77E19" w:rsidRPr="00F038AA" w:rsidRDefault="00B77E19" w:rsidP="00B77E19">
            <w:pPr>
              <w:ind w:firstLine="0"/>
              <w:jc w:val="center"/>
              <w:rPr>
                <w:sz w:val="24"/>
              </w:rPr>
            </w:pPr>
            <w:r w:rsidRPr="00F038AA">
              <w:rPr>
                <w:sz w:val="24"/>
              </w:rPr>
              <w:t>4550</w:t>
            </w:r>
          </w:p>
        </w:tc>
        <w:tc>
          <w:tcPr>
            <w:tcW w:w="0" w:type="auto"/>
            <w:tcBorders>
              <w:top w:val="nil"/>
              <w:left w:val="nil"/>
              <w:bottom w:val="single" w:sz="4" w:space="0" w:color="auto"/>
              <w:right w:val="single" w:sz="4" w:space="0" w:color="auto"/>
            </w:tcBorders>
            <w:shd w:val="clear" w:color="auto" w:fill="auto"/>
            <w:hideMark/>
          </w:tcPr>
          <w:p w14:paraId="508BAE18" w14:textId="3980EAA0" w:rsidR="00B77E19" w:rsidRPr="00F038AA" w:rsidRDefault="00B77E19" w:rsidP="00B77E19">
            <w:pPr>
              <w:ind w:firstLine="0"/>
              <w:jc w:val="center"/>
              <w:rPr>
                <w:sz w:val="24"/>
              </w:rPr>
            </w:pPr>
            <w:r w:rsidRPr="00F038AA">
              <w:rPr>
                <w:sz w:val="24"/>
              </w:rPr>
              <w:t>24,5</w:t>
            </w:r>
          </w:p>
        </w:tc>
      </w:tr>
    </w:tbl>
    <w:p w14:paraId="546225A9" w14:textId="77777777" w:rsidR="00777E3A" w:rsidRPr="00F038AA" w:rsidRDefault="00777E3A" w:rsidP="00777E3A">
      <w:pPr>
        <w:ind w:firstLine="0"/>
      </w:pPr>
    </w:p>
    <w:p w14:paraId="7E3B7C8A" w14:textId="1A6E930D" w:rsidR="00C613D7" w:rsidRPr="00F038AA" w:rsidRDefault="00C613D7" w:rsidP="00C613D7">
      <w:pPr>
        <w:shd w:val="clear" w:color="auto" w:fill="FFFFFF"/>
        <w:ind w:left="19" w:firstLine="690"/>
      </w:pPr>
      <w:r w:rsidRPr="00F038AA">
        <w:rPr>
          <w:szCs w:val="28"/>
        </w:rPr>
        <w:t xml:space="preserve">В соответствии с положениями </w:t>
      </w:r>
      <w:r w:rsidRPr="00F038AA">
        <w:t>Методических рекомендаций по разр</w:t>
      </w:r>
      <w:r w:rsidRPr="00F038AA">
        <w:t>а</w:t>
      </w:r>
      <w:r w:rsidRPr="00F038AA">
        <w:t>ботке генеральных планов необходимая средняя обеспеченность населения общей жилой площадью жилых помещений определяется на основании пок</w:t>
      </w:r>
      <w:r w:rsidRPr="00F038AA">
        <w:t>а</w:t>
      </w:r>
      <w:r w:rsidRPr="00F038AA">
        <w:t>зателей стратегии социально-экономического развития муниципального о</w:t>
      </w:r>
      <w:r w:rsidRPr="00F038AA">
        <w:t>б</w:t>
      </w:r>
      <w:r w:rsidRPr="00F038AA">
        <w:t xml:space="preserve">разования. </w:t>
      </w:r>
    </w:p>
    <w:p w14:paraId="566276A6" w14:textId="059DE713" w:rsidR="00C613D7" w:rsidRPr="00F038AA" w:rsidRDefault="00B325C6" w:rsidP="00C613D7">
      <w:pPr>
        <w:shd w:val="clear" w:color="auto" w:fill="FFFFFF"/>
        <w:ind w:left="19" w:firstLine="690"/>
      </w:pPr>
      <w:r w:rsidRPr="00F038AA">
        <w:t>Стратегией СЭР Ахтубинского района не установлены ожидаемые п</w:t>
      </w:r>
      <w:r w:rsidRPr="00F038AA">
        <w:t>о</w:t>
      </w:r>
      <w:r w:rsidRPr="00F038AA">
        <w:t>казатели обеспеченности населения общей жилой площадью жилых помещ</w:t>
      </w:r>
      <w:r w:rsidRPr="00F038AA">
        <w:t>е</w:t>
      </w:r>
      <w:r w:rsidRPr="00F038AA">
        <w:t>ний.</w:t>
      </w:r>
    </w:p>
    <w:p w14:paraId="35853D0B" w14:textId="5B066A80" w:rsidR="00C613D7" w:rsidRPr="00F038AA" w:rsidRDefault="00B325C6" w:rsidP="00777E3A">
      <w:pPr>
        <w:pStyle w:val="ab"/>
      </w:pPr>
      <w:r w:rsidRPr="00F038AA">
        <w:t>В результате сокращения численности населения в течение срока ре</w:t>
      </w:r>
      <w:r w:rsidRPr="00F038AA">
        <w:t>а</w:t>
      </w:r>
      <w:r w:rsidRPr="00F038AA">
        <w:t xml:space="preserve">лизации генерального плана </w:t>
      </w:r>
      <w:r w:rsidR="00BD1B7E" w:rsidRPr="00F038AA">
        <w:t>ожидается увеличение показателя обеспеченн</w:t>
      </w:r>
      <w:r w:rsidR="00BD1B7E" w:rsidRPr="00F038AA">
        <w:t>о</w:t>
      </w:r>
      <w:r w:rsidR="00BD1B7E" w:rsidRPr="00F038AA">
        <w:t>сти населения общей жилой площадью жилых помещений.</w:t>
      </w:r>
    </w:p>
    <w:p w14:paraId="00292F0F" w14:textId="2F80AC36" w:rsidR="00777E3A" w:rsidRPr="00F038AA" w:rsidRDefault="00777E3A" w:rsidP="00777E3A">
      <w:pPr>
        <w:pStyle w:val="ab"/>
      </w:pPr>
      <w:r w:rsidRPr="00F038AA">
        <w:rPr>
          <w:rStyle w:val="24"/>
          <w:sz w:val="28"/>
          <w:szCs w:val="28"/>
          <w:lang w:eastAsia="ru-RU"/>
        </w:rPr>
        <w:t>Основн</w:t>
      </w:r>
      <w:r w:rsidR="00BD1B7E" w:rsidRPr="00F038AA">
        <w:rPr>
          <w:rStyle w:val="24"/>
          <w:sz w:val="28"/>
          <w:szCs w:val="28"/>
          <w:lang w:eastAsia="ru-RU"/>
        </w:rPr>
        <w:t>ой</w:t>
      </w:r>
      <w:r w:rsidRPr="00F038AA">
        <w:rPr>
          <w:rStyle w:val="24"/>
          <w:sz w:val="28"/>
          <w:szCs w:val="28"/>
          <w:lang w:eastAsia="ru-RU"/>
        </w:rPr>
        <w:t xml:space="preserve"> задач</w:t>
      </w:r>
      <w:r w:rsidR="00BD1B7E" w:rsidRPr="00F038AA">
        <w:rPr>
          <w:rStyle w:val="24"/>
          <w:sz w:val="28"/>
          <w:szCs w:val="28"/>
          <w:lang w:eastAsia="ru-RU"/>
        </w:rPr>
        <w:t>ей</w:t>
      </w:r>
      <w:r w:rsidRPr="00F038AA">
        <w:rPr>
          <w:rStyle w:val="24"/>
          <w:sz w:val="28"/>
          <w:szCs w:val="28"/>
          <w:lang w:eastAsia="ru-RU"/>
        </w:rPr>
        <w:t xml:space="preserve"> в сфере жилищного строительства на территории сельсовета явля</w:t>
      </w:r>
      <w:r w:rsidR="00BD1B7E" w:rsidRPr="00F038AA">
        <w:rPr>
          <w:rStyle w:val="24"/>
          <w:sz w:val="28"/>
          <w:szCs w:val="28"/>
          <w:lang w:eastAsia="ru-RU"/>
        </w:rPr>
        <w:t xml:space="preserve">ется </w:t>
      </w:r>
      <w:r w:rsidRPr="00F038AA">
        <w:t>освоение свободных площадок населенных пунктов в пределах жилых зон, по мере необходимости (спроса населения).</w:t>
      </w:r>
    </w:p>
    <w:p w14:paraId="46FEFBE2" w14:textId="3E952113" w:rsidR="00777E3A" w:rsidRPr="00F038AA" w:rsidRDefault="00BD1B7E" w:rsidP="00F43E11">
      <w:pPr>
        <w:pStyle w:val="ab"/>
      </w:pPr>
      <w:r w:rsidRPr="00F038AA">
        <w:t xml:space="preserve">Генеральным планом определены </w:t>
      </w:r>
      <w:r w:rsidR="000E7D83" w:rsidRPr="00F038AA">
        <w:t>территории для перспективного ж</w:t>
      </w:r>
      <w:r w:rsidR="000E7D83" w:rsidRPr="00F038AA">
        <w:t>и</w:t>
      </w:r>
      <w:r w:rsidR="000E7D83" w:rsidRPr="00F038AA">
        <w:t>лищного строительства</w:t>
      </w:r>
      <w:r w:rsidR="00304C9F" w:rsidRPr="00F038AA">
        <w:t xml:space="preserve"> в границах </w:t>
      </w:r>
      <w:r w:rsidR="00B77E19" w:rsidRPr="00F038AA">
        <w:t>с. Удачное, п. Верблюжий</w:t>
      </w:r>
      <w:r w:rsidR="00304C9F" w:rsidRPr="00F038AA">
        <w:t>, в</w:t>
      </w:r>
      <w:r w:rsidR="00F43E11" w:rsidRPr="00F038AA">
        <w:t xml:space="preserve"> том числе </w:t>
      </w:r>
      <w:r w:rsidR="00F07D0C" w:rsidRPr="00F038AA">
        <w:t xml:space="preserve">при необходимости </w:t>
      </w:r>
      <w:r w:rsidR="00F43E11" w:rsidRPr="00F038AA">
        <w:t xml:space="preserve">для </w:t>
      </w:r>
      <w:r w:rsidR="000E7D83" w:rsidRPr="00F038AA">
        <w:t>предоставлени</w:t>
      </w:r>
      <w:r w:rsidR="00F43E11" w:rsidRPr="00F038AA">
        <w:t>я</w:t>
      </w:r>
      <w:r w:rsidR="00F07D0C" w:rsidRPr="00F038AA">
        <w:t xml:space="preserve"> </w:t>
      </w:r>
      <w:r w:rsidR="000E7D83" w:rsidRPr="00F038AA">
        <w:t>земельных участков в</w:t>
      </w:r>
      <w:r w:rsidR="00F43E11" w:rsidRPr="00F038AA">
        <w:t xml:space="preserve"> </w:t>
      </w:r>
      <w:r w:rsidR="000E7D83" w:rsidRPr="00F038AA">
        <w:t xml:space="preserve">собственность бесплатно </w:t>
      </w:r>
      <w:r w:rsidR="00F43E11" w:rsidRPr="00F038AA">
        <w:t>в соответствии с з</w:t>
      </w:r>
      <w:r w:rsidR="000E7D83" w:rsidRPr="00F038AA">
        <w:t>акон</w:t>
      </w:r>
      <w:r w:rsidR="00F43E11" w:rsidRPr="00F038AA">
        <w:t>ом</w:t>
      </w:r>
      <w:r w:rsidR="000E7D83" w:rsidRPr="00F038AA">
        <w:t xml:space="preserve"> Астраханской области</w:t>
      </w:r>
      <w:r w:rsidR="00F43E11" w:rsidRPr="00F038AA">
        <w:t xml:space="preserve"> от 04.03.2008 г. № </w:t>
      </w:r>
      <w:r w:rsidR="00F43E11" w:rsidRPr="00F038AA">
        <w:lastRenderedPageBreak/>
        <w:t xml:space="preserve">7/2008-ОЗ </w:t>
      </w:r>
      <w:r w:rsidR="000E7D83" w:rsidRPr="00F038AA">
        <w:t>«Об отдельных вопросах правового регулирования земельных о</w:t>
      </w:r>
      <w:r w:rsidR="000E7D83" w:rsidRPr="00F038AA">
        <w:t>т</w:t>
      </w:r>
      <w:r w:rsidR="000E7D83" w:rsidRPr="00F038AA">
        <w:t>ношений в</w:t>
      </w:r>
      <w:r w:rsidR="00F43E11" w:rsidRPr="00F038AA">
        <w:t xml:space="preserve"> </w:t>
      </w:r>
      <w:r w:rsidR="000E7D83" w:rsidRPr="00F038AA">
        <w:t>Астраханской области».</w:t>
      </w:r>
    </w:p>
    <w:p w14:paraId="3A4F70F0" w14:textId="77777777" w:rsidR="000E7D83" w:rsidRPr="00F038AA" w:rsidRDefault="000E7D83" w:rsidP="00777E3A">
      <w:pPr>
        <w:ind w:firstLine="0"/>
      </w:pPr>
    </w:p>
    <w:p w14:paraId="3F11F81A" w14:textId="009BC0D7" w:rsidR="00777E3A" w:rsidRPr="00F038AA" w:rsidRDefault="00777E3A" w:rsidP="00777E3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6</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3</w:t>
      </w:r>
      <w:r w:rsidR="00C43307" w:rsidRPr="00F038AA">
        <w:rPr>
          <w:noProof/>
        </w:rPr>
        <w:fldChar w:fldCharType="end"/>
      </w:r>
      <w:r w:rsidRPr="00F038AA">
        <w:t xml:space="preserve"> Прогноз обеспеченности жилищным фондом на территории </w:t>
      </w:r>
      <w:r w:rsidR="00B77E19" w:rsidRPr="00F038AA">
        <w:t>Удаченского</w:t>
      </w:r>
      <w:r w:rsidRPr="00F038AA">
        <w:t xml:space="preserve"> сельсовета</w:t>
      </w:r>
    </w:p>
    <w:tbl>
      <w:tblPr>
        <w:tblW w:w="5000" w:type="pct"/>
        <w:tblLook w:val="04A0" w:firstRow="1" w:lastRow="0" w:firstColumn="1" w:lastColumn="0" w:noHBand="0" w:noVBand="1"/>
      </w:tblPr>
      <w:tblGrid>
        <w:gridCol w:w="5092"/>
        <w:gridCol w:w="1653"/>
        <w:gridCol w:w="1243"/>
        <w:gridCol w:w="1583"/>
      </w:tblGrid>
      <w:tr w:rsidR="000E7D83" w:rsidRPr="00F038AA" w14:paraId="0AFAAC9C" w14:textId="77777777" w:rsidTr="000E7D83">
        <w:trPr>
          <w:cantSplit/>
          <w:trHeight w:val="20"/>
        </w:trPr>
        <w:tc>
          <w:tcPr>
            <w:tcW w:w="26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26040" w14:textId="77777777" w:rsidR="000E7D83" w:rsidRPr="00F038AA" w:rsidRDefault="000E7D83" w:rsidP="000E7D83">
            <w:pPr>
              <w:ind w:firstLine="0"/>
              <w:jc w:val="center"/>
              <w:rPr>
                <w:b/>
                <w:bCs/>
                <w:sz w:val="24"/>
              </w:rPr>
            </w:pPr>
            <w:r w:rsidRPr="00F038AA">
              <w:rPr>
                <w:b/>
                <w:bCs/>
                <w:sz w:val="24"/>
              </w:rPr>
              <w:t>Показатель</w:t>
            </w: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1C9334D8" w14:textId="1A2F3D11" w:rsidR="000E7D83" w:rsidRPr="00F038AA" w:rsidRDefault="005C276A" w:rsidP="005C276A">
            <w:pPr>
              <w:ind w:firstLine="0"/>
              <w:jc w:val="center"/>
              <w:rPr>
                <w:b/>
                <w:bCs/>
                <w:sz w:val="24"/>
              </w:rPr>
            </w:pPr>
            <w:r w:rsidRPr="00F038AA">
              <w:rPr>
                <w:b/>
                <w:bCs/>
                <w:sz w:val="24"/>
              </w:rPr>
              <w:t>Современное состояние</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565F01C8" w14:textId="77777777" w:rsidR="000E7D83" w:rsidRPr="00F038AA" w:rsidRDefault="000E7D83" w:rsidP="000E7D83">
            <w:pPr>
              <w:ind w:firstLine="0"/>
              <w:jc w:val="center"/>
              <w:rPr>
                <w:b/>
                <w:bCs/>
                <w:sz w:val="24"/>
              </w:rPr>
            </w:pPr>
            <w:r w:rsidRPr="00F038AA">
              <w:rPr>
                <w:b/>
                <w:bCs/>
                <w:sz w:val="24"/>
              </w:rPr>
              <w:t>I очередь</w:t>
            </w:r>
          </w:p>
        </w:tc>
        <w:tc>
          <w:tcPr>
            <w:tcW w:w="835" w:type="pct"/>
            <w:tcBorders>
              <w:top w:val="single" w:sz="4" w:space="0" w:color="auto"/>
              <w:left w:val="nil"/>
              <w:bottom w:val="single" w:sz="4" w:space="0" w:color="auto"/>
              <w:right w:val="single" w:sz="4" w:space="0" w:color="auto"/>
            </w:tcBorders>
            <w:shd w:val="clear" w:color="auto" w:fill="auto"/>
            <w:vAlign w:val="center"/>
            <w:hideMark/>
          </w:tcPr>
          <w:p w14:paraId="15D44228" w14:textId="77777777" w:rsidR="000E7D83" w:rsidRPr="00F038AA" w:rsidRDefault="000E7D83" w:rsidP="000E7D83">
            <w:pPr>
              <w:ind w:firstLine="0"/>
              <w:jc w:val="center"/>
              <w:rPr>
                <w:b/>
                <w:bCs/>
                <w:sz w:val="24"/>
              </w:rPr>
            </w:pPr>
            <w:r w:rsidRPr="00F038AA">
              <w:rPr>
                <w:b/>
                <w:bCs/>
                <w:sz w:val="24"/>
              </w:rPr>
              <w:t>Расчетный срок</w:t>
            </w:r>
          </w:p>
        </w:tc>
      </w:tr>
      <w:tr w:rsidR="00B77E19" w:rsidRPr="00F038AA" w14:paraId="4C4CC21B"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4DBC995D" w14:textId="77777777" w:rsidR="00B77E19" w:rsidRPr="00F038AA" w:rsidRDefault="00B77E19" w:rsidP="00B77E19">
            <w:pPr>
              <w:ind w:firstLine="0"/>
              <w:rPr>
                <w:sz w:val="24"/>
              </w:rPr>
            </w:pPr>
            <w:r w:rsidRPr="00F038AA">
              <w:rPr>
                <w:sz w:val="24"/>
              </w:rPr>
              <w:t>Численность населения, чел</w:t>
            </w:r>
          </w:p>
        </w:tc>
        <w:tc>
          <w:tcPr>
            <w:tcW w:w="840" w:type="pct"/>
            <w:tcBorders>
              <w:top w:val="nil"/>
              <w:left w:val="nil"/>
              <w:bottom w:val="single" w:sz="4" w:space="0" w:color="auto"/>
              <w:right w:val="single" w:sz="4" w:space="0" w:color="auto"/>
            </w:tcBorders>
            <w:shd w:val="clear" w:color="auto" w:fill="auto"/>
            <w:vAlign w:val="center"/>
            <w:hideMark/>
          </w:tcPr>
          <w:p w14:paraId="57546391" w14:textId="5AFDFF15" w:rsidR="00B77E19" w:rsidRPr="00F038AA" w:rsidRDefault="00B77E19" w:rsidP="00B77E19">
            <w:pPr>
              <w:ind w:firstLine="0"/>
              <w:jc w:val="center"/>
              <w:rPr>
                <w:sz w:val="24"/>
              </w:rPr>
            </w:pPr>
            <w:r w:rsidRPr="00F038AA">
              <w:rPr>
                <w:sz w:val="24"/>
              </w:rPr>
              <w:t>695</w:t>
            </w:r>
          </w:p>
        </w:tc>
        <w:tc>
          <w:tcPr>
            <w:tcW w:w="657" w:type="pct"/>
            <w:tcBorders>
              <w:top w:val="nil"/>
              <w:left w:val="nil"/>
              <w:bottom w:val="single" w:sz="4" w:space="0" w:color="auto"/>
              <w:right w:val="single" w:sz="4" w:space="0" w:color="auto"/>
            </w:tcBorders>
            <w:shd w:val="clear" w:color="auto" w:fill="auto"/>
            <w:vAlign w:val="center"/>
            <w:hideMark/>
          </w:tcPr>
          <w:p w14:paraId="5B7CA943" w14:textId="0A920393" w:rsidR="00B77E19" w:rsidRPr="00F038AA" w:rsidRDefault="00B77E19" w:rsidP="00B77E19">
            <w:pPr>
              <w:ind w:firstLine="0"/>
              <w:jc w:val="center"/>
              <w:rPr>
                <w:sz w:val="24"/>
              </w:rPr>
            </w:pPr>
            <w:r w:rsidRPr="00F038AA">
              <w:rPr>
                <w:sz w:val="24"/>
              </w:rPr>
              <w:t>661</w:t>
            </w:r>
          </w:p>
        </w:tc>
        <w:tc>
          <w:tcPr>
            <w:tcW w:w="835" w:type="pct"/>
            <w:tcBorders>
              <w:top w:val="nil"/>
              <w:left w:val="nil"/>
              <w:bottom w:val="single" w:sz="4" w:space="0" w:color="auto"/>
              <w:right w:val="single" w:sz="4" w:space="0" w:color="auto"/>
            </w:tcBorders>
            <w:shd w:val="clear" w:color="auto" w:fill="auto"/>
            <w:vAlign w:val="center"/>
            <w:hideMark/>
          </w:tcPr>
          <w:p w14:paraId="58764548" w14:textId="76379FE8" w:rsidR="00B77E19" w:rsidRPr="00F038AA" w:rsidRDefault="00B77E19" w:rsidP="00B77E19">
            <w:pPr>
              <w:ind w:firstLine="0"/>
              <w:jc w:val="center"/>
              <w:rPr>
                <w:sz w:val="24"/>
              </w:rPr>
            </w:pPr>
            <w:r w:rsidRPr="00F038AA">
              <w:rPr>
                <w:sz w:val="24"/>
              </w:rPr>
              <w:t>628</w:t>
            </w:r>
          </w:p>
        </w:tc>
      </w:tr>
      <w:tr w:rsidR="00B77E19" w:rsidRPr="00F038AA" w14:paraId="178485B5"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37BF75AD" w14:textId="77777777" w:rsidR="00B77E19" w:rsidRPr="00F038AA" w:rsidRDefault="00B77E19" w:rsidP="00B77E19">
            <w:pPr>
              <w:ind w:firstLine="0"/>
              <w:rPr>
                <w:sz w:val="24"/>
              </w:rPr>
            </w:pPr>
            <w:r w:rsidRPr="00F038AA">
              <w:rPr>
                <w:sz w:val="24"/>
              </w:rPr>
              <w:t>Площадь жилищного фонда, на начало пери</w:t>
            </w:r>
            <w:r w:rsidRPr="00F038AA">
              <w:rPr>
                <w:sz w:val="24"/>
              </w:rPr>
              <w:t>о</w:t>
            </w:r>
            <w:r w:rsidRPr="00F038AA">
              <w:rPr>
                <w:sz w:val="24"/>
              </w:rPr>
              <w:t>да, м</w:t>
            </w:r>
            <w:r w:rsidRPr="00F038AA">
              <w:rPr>
                <w:sz w:val="24"/>
                <w:vertAlign w:val="superscript"/>
              </w:rPr>
              <w:t>2</w:t>
            </w:r>
          </w:p>
        </w:tc>
        <w:tc>
          <w:tcPr>
            <w:tcW w:w="840" w:type="pct"/>
            <w:tcBorders>
              <w:top w:val="nil"/>
              <w:left w:val="nil"/>
              <w:bottom w:val="single" w:sz="4" w:space="0" w:color="auto"/>
              <w:right w:val="single" w:sz="4" w:space="0" w:color="auto"/>
            </w:tcBorders>
            <w:shd w:val="clear" w:color="auto" w:fill="auto"/>
            <w:vAlign w:val="center"/>
            <w:hideMark/>
          </w:tcPr>
          <w:p w14:paraId="47124EF4" w14:textId="1195A05B" w:rsidR="00B77E19" w:rsidRPr="00F038AA" w:rsidRDefault="00B77E19" w:rsidP="00B77E19">
            <w:pPr>
              <w:ind w:firstLine="0"/>
              <w:jc w:val="center"/>
              <w:rPr>
                <w:sz w:val="24"/>
              </w:rPr>
            </w:pPr>
            <w:r w:rsidRPr="00F038AA">
              <w:rPr>
                <w:sz w:val="24"/>
              </w:rPr>
              <w:t>17 050,0</w:t>
            </w:r>
          </w:p>
        </w:tc>
        <w:tc>
          <w:tcPr>
            <w:tcW w:w="657" w:type="pct"/>
            <w:tcBorders>
              <w:top w:val="nil"/>
              <w:left w:val="nil"/>
              <w:bottom w:val="single" w:sz="4" w:space="0" w:color="auto"/>
              <w:right w:val="single" w:sz="4" w:space="0" w:color="auto"/>
            </w:tcBorders>
            <w:shd w:val="clear" w:color="auto" w:fill="auto"/>
            <w:vAlign w:val="center"/>
            <w:hideMark/>
          </w:tcPr>
          <w:p w14:paraId="246BD011" w14:textId="012861EC" w:rsidR="00B77E19" w:rsidRPr="00F038AA" w:rsidRDefault="00B77E19" w:rsidP="00B77E19">
            <w:pPr>
              <w:ind w:firstLine="0"/>
              <w:jc w:val="center"/>
              <w:rPr>
                <w:sz w:val="24"/>
              </w:rPr>
            </w:pPr>
            <w:r w:rsidRPr="00F038AA">
              <w:rPr>
                <w:sz w:val="24"/>
              </w:rPr>
              <w:t>17 050,0</w:t>
            </w:r>
          </w:p>
        </w:tc>
        <w:tc>
          <w:tcPr>
            <w:tcW w:w="835" w:type="pct"/>
            <w:tcBorders>
              <w:top w:val="nil"/>
              <w:left w:val="nil"/>
              <w:bottom w:val="single" w:sz="4" w:space="0" w:color="auto"/>
              <w:right w:val="single" w:sz="4" w:space="0" w:color="auto"/>
            </w:tcBorders>
            <w:shd w:val="clear" w:color="auto" w:fill="auto"/>
            <w:vAlign w:val="center"/>
            <w:hideMark/>
          </w:tcPr>
          <w:p w14:paraId="5719E574" w14:textId="339933DB" w:rsidR="00B77E19" w:rsidRPr="00F038AA" w:rsidRDefault="00B77E19" w:rsidP="00B77E19">
            <w:pPr>
              <w:ind w:firstLine="0"/>
              <w:jc w:val="center"/>
              <w:rPr>
                <w:sz w:val="24"/>
              </w:rPr>
            </w:pPr>
            <w:r w:rsidRPr="00F038AA">
              <w:rPr>
                <w:sz w:val="24"/>
              </w:rPr>
              <w:t>17 050,0</w:t>
            </w:r>
          </w:p>
        </w:tc>
      </w:tr>
      <w:tr w:rsidR="00B77E19" w:rsidRPr="00F038AA" w14:paraId="55C87B1F" w14:textId="77777777" w:rsidTr="000E7D83">
        <w:trPr>
          <w:cantSplit/>
          <w:trHeight w:val="20"/>
        </w:trPr>
        <w:tc>
          <w:tcPr>
            <w:tcW w:w="2668" w:type="pct"/>
            <w:tcBorders>
              <w:top w:val="nil"/>
              <w:left w:val="single" w:sz="4" w:space="0" w:color="auto"/>
              <w:bottom w:val="single" w:sz="4" w:space="0" w:color="auto"/>
              <w:right w:val="single" w:sz="4" w:space="0" w:color="auto"/>
            </w:tcBorders>
            <w:shd w:val="clear" w:color="auto" w:fill="auto"/>
            <w:vAlign w:val="center"/>
            <w:hideMark/>
          </w:tcPr>
          <w:p w14:paraId="38012383" w14:textId="2BF347D1" w:rsidR="00B77E19" w:rsidRPr="00F038AA" w:rsidRDefault="00B77E19" w:rsidP="00B77E19">
            <w:pPr>
              <w:ind w:firstLine="0"/>
              <w:rPr>
                <w:sz w:val="24"/>
              </w:rPr>
            </w:pPr>
            <w:r w:rsidRPr="00F038AA">
              <w:rPr>
                <w:sz w:val="24"/>
              </w:rPr>
              <w:t>Средняя обеспеченность жилой площадью на одного человека, м</w:t>
            </w:r>
            <w:r w:rsidRPr="00F038AA">
              <w:rPr>
                <w:sz w:val="24"/>
                <w:vertAlign w:val="superscript"/>
              </w:rPr>
              <w:t>2</w:t>
            </w:r>
          </w:p>
        </w:tc>
        <w:tc>
          <w:tcPr>
            <w:tcW w:w="840" w:type="pct"/>
            <w:tcBorders>
              <w:top w:val="nil"/>
              <w:left w:val="nil"/>
              <w:bottom w:val="single" w:sz="4" w:space="0" w:color="auto"/>
              <w:right w:val="single" w:sz="4" w:space="0" w:color="auto"/>
            </w:tcBorders>
            <w:shd w:val="clear" w:color="auto" w:fill="auto"/>
            <w:vAlign w:val="center"/>
            <w:hideMark/>
          </w:tcPr>
          <w:p w14:paraId="1EBC1C07" w14:textId="6B97A8AD" w:rsidR="00B77E19" w:rsidRPr="00F038AA" w:rsidRDefault="00B77E19" w:rsidP="00B77E19">
            <w:pPr>
              <w:ind w:firstLine="0"/>
              <w:jc w:val="center"/>
              <w:rPr>
                <w:sz w:val="24"/>
              </w:rPr>
            </w:pPr>
            <w:r w:rsidRPr="00F038AA">
              <w:rPr>
                <w:sz w:val="24"/>
              </w:rPr>
              <w:t>24,5</w:t>
            </w:r>
          </w:p>
        </w:tc>
        <w:tc>
          <w:tcPr>
            <w:tcW w:w="657" w:type="pct"/>
            <w:tcBorders>
              <w:top w:val="nil"/>
              <w:left w:val="nil"/>
              <w:bottom w:val="single" w:sz="4" w:space="0" w:color="auto"/>
              <w:right w:val="single" w:sz="4" w:space="0" w:color="auto"/>
            </w:tcBorders>
            <w:shd w:val="clear" w:color="auto" w:fill="auto"/>
            <w:vAlign w:val="center"/>
            <w:hideMark/>
          </w:tcPr>
          <w:p w14:paraId="318BFE4D" w14:textId="063FBF22" w:rsidR="00B77E19" w:rsidRPr="00F038AA" w:rsidRDefault="00B77E19" w:rsidP="00B77E19">
            <w:pPr>
              <w:ind w:firstLine="0"/>
              <w:jc w:val="center"/>
              <w:rPr>
                <w:sz w:val="24"/>
              </w:rPr>
            </w:pPr>
            <w:r w:rsidRPr="00F038AA">
              <w:rPr>
                <w:sz w:val="24"/>
              </w:rPr>
              <w:t>25,8</w:t>
            </w:r>
          </w:p>
        </w:tc>
        <w:tc>
          <w:tcPr>
            <w:tcW w:w="835" w:type="pct"/>
            <w:tcBorders>
              <w:top w:val="nil"/>
              <w:left w:val="nil"/>
              <w:bottom w:val="single" w:sz="4" w:space="0" w:color="auto"/>
              <w:right w:val="single" w:sz="4" w:space="0" w:color="auto"/>
            </w:tcBorders>
            <w:shd w:val="clear" w:color="auto" w:fill="auto"/>
            <w:vAlign w:val="center"/>
            <w:hideMark/>
          </w:tcPr>
          <w:p w14:paraId="62A7ADEE" w14:textId="0FEED482" w:rsidR="00B77E19" w:rsidRPr="00F038AA" w:rsidRDefault="00B77E19" w:rsidP="00B77E19">
            <w:pPr>
              <w:ind w:firstLine="0"/>
              <w:jc w:val="center"/>
              <w:rPr>
                <w:sz w:val="24"/>
              </w:rPr>
            </w:pPr>
            <w:r w:rsidRPr="00F038AA">
              <w:rPr>
                <w:sz w:val="24"/>
              </w:rPr>
              <w:t>27,1</w:t>
            </w:r>
          </w:p>
        </w:tc>
      </w:tr>
    </w:tbl>
    <w:p w14:paraId="2ECA289E" w14:textId="77777777" w:rsidR="00777E3A" w:rsidRPr="00F038AA" w:rsidRDefault="00777E3A" w:rsidP="00777E3A"/>
    <w:p w14:paraId="1C84F491" w14:textId="77777777" w:rsidR="00777E3A" w:rsidRPr="00F038AA" w:rsidRDefault="00777E3A" w:rsidP="00777E3A">
      <w:pPr>
        <w:ind w:firstLine="720"/>
      </w:pPr>
      <w:r w:rsidRPr="00F038AA">
        <w:t>Нормативное соотношение территорий различного функционального назначения в малоэтажной жилой застройке принимается в соответствии с СП 42.13330.2016 «СНиП 2.07.01-89* Градостроительство. Планировка и з</w:t>
      </w:r>
      <w:r w:rsidRPr="00F038AA">
        <w:t>а</w:t>
      </w:r>
      <w:r w:rsidRPr="00F038AA">
        <w:t>стройка городских и сельских поселений».</w:t>
      </w:r>
    </w:p>
    <w:p w14:paraId="33A716E0" w14:textId="77777777" w:rsidR="00777E3A" w:rsidRPr="00F038AA" w:rsidRDefault="00777E3A" w:rsidP="00777E3A">
      <w:pPr>
        <w:ind w:firstLine="539"/>
      </w:pPr>
    </w:p>
    <w:p w14:paraId="2C254BB2" w14:textId="7B5DD082" w:rsidR="00777E3A" w:rsidRPr="00F038AA" w:rsidRDefault="00777E3A" w:rsidP="00777E3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6</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4</w:t>
      </w:r>
      <w:r w:rsidR="00C43307" w:rsidRPr="00F038AA">
        <w:rPr>
          <w:noProof/>
        </w:rPr>
        <w:fldChar w:fldCharType="end"/>
      </w:r>
      <w:r w:rsidRPr="00F038AA">
        <w:t xml:space="preserve"> Нормативное соотношение территорий различного функци</w:t>
      </w:r>
      <w:r w:rsidRPr="00F038AA">
        <w:t>о</w:t>
      </w:r>
      <w:r w:rsidRPr="00F038AA">
        <w:t>нального назначения в малоэтажной жилой застройке,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76"/>
        <w:gridCol w:w="1876"/>
        <w:gridCol w:w="1867"/>
        <w:gridCol w:w="1872"/>
      </w:tblGrid>
      <w:tr w:rsidR="00777E3A" w:rsidRPr="00F038AA" w14:paraId="4D2715B1" w14:textId="77777777" w:rsidTr="00A025E7">
        <w:tc>
          <w:tcPr>
            <w:tcW w:w="1854" w:type="dxa"/>
            <w:shd w:val="clear" w:color="auto" w:fill="auto"/>
            <w:vAlign w:val="center"/>
          </w:tcPr>
          <w:p w14:paraId="2DD5A79C" w14:textId="77777777" w:rsidR="00777E3A" w:rsidRPr="00F038AA" w:rsidRDefault="00777E3A" w:rsidP="00A025E7">
            <w:pPr>
              <w:ind w:firstLine="0"/>
              <w:jc w:val="center"/>
              <w:rPr>
                <w:b/>
                <w:sz w:val="24"/>
              </w:rPr>
            </w:pPr>
            <w:r w:rsidRPr="00F038AA">
              <w:rPr>
                <w:b/>
                <w:sz w:val="24"/>
              </w:rPr>
              <w:t>Вид жилого образования</w:t>
            </w:r>
          </w:p>
        </w:tc>
        <w:tc>
          <w:tcPr>
            <w:tcW w:w="1876" w:type="dxa"/>
            <w:shd w:val="clear" w:color="auto" w:fill="auto"/>
            <w:vAlign w:val="center"/>
          </w:tcPr>
          <w:p w14:paraId="788BCB22" w14:textId="77777777" w:rsidR="00777E3A" w:rsidRPr="00F038AA" w:rsidRDefault="00777E3A" w:rsidP="00A025E7">
            <w:pPr>
              <w:ind w:firstLine="0"/>
              <w:jc w:val="center"/>
              <w:rPr>
                <w:b/>
                <w:sz w:val="24"/>
              </w:rPr>
            </w:pPr>
            <w:r w:rsidRPr="00F038AA">
              <w:rPr>
                <w:b/>
                <w:sz w:val="24"/>
              </w:rPr>
              <w:t>Участки ж</w:t>
            </w:r>
            <w:r w:rsidRPr="00F038AA">
              <w:rPr>
                <w:b/>
                <w:sz w:val="24"/>
              </w:rPr>
              <w:t>и</w:t>
            </w:r>
            <w:r w:rsidRPr="00F038AA">
              <w:rPr>
                <w:b/>
                <w:sz w:val="24"/>
              </w:rPr>
              <w:t>лой застройки</w:t>
            </w:r>
          </w:p>
        </w:tc>
        <w:tc>
          <w:tcPr>
            <w:tcW w:w="1876" w:type="dxa"/>
            <w:shd w:val="clear" w:color="auto" w:fill="auto"/>
            <w:vAlign w:val="center"/>
          </w:tcPr>
          <w:p w14:paraId="25FCD1C9" w14:textId="77777777" w:rsidR="00777E3A" w:rsidRPr="00F038AA" w:rsidRDefault="00777E3A" w:rsidP="00A025E7">
            <w:pPr>
              <w:ind w:firstLine="0"/>
              <w:jc w:val="center"/>
              <w:rPr>
                <w:b/>
                <w:sz w:val="24"/>
              </w:rPr>
            </w:pPr>
            <w:r w:rsidRPr="00F038AA">
              <w:rPr>
                <w:b/>
                <w:sz w:val="24"/>
              </w:rPr>
              <w:t>Участки общ</w:t>
            </w:r>
            <w:r w:rsidRPr="00F038AA">
              <w:rPr>
                <w:b/>
                <w:sz w:val="24"/>
              </w:rPr>
              <w:t>е</w:t>
            </w:r>
            <w:r w:rsidRPr="00F038AA">
              <w:rPr>
                <w:b/>
                <w:sz w:val="24"/>
              </w:rPr>
              <w:t>ственной з</w:t>
            </w:r>
            <w:r w:rsidRPr="00F038AA">
              <w:rPr>
                <w:b/>
                <w:sz w:val="24"/>
              </w:rPr>
              <w:t>а</w:t>
            </w:r>
            <w:r w:rsidRPr="00F038AA">
              <w:rPr>
                <w:b/>
                <w:sz w:val="24"/>
              </w:rPr>
              <w:t>стройки</w:t>
            </w:r>
          </w:p>
        </w:tc>
        <w:tc>
          <w:tcPr>
            <w:tcW w:w="1867" w:type="dxa"/>
            <w:shd w:val="clear" w:color="auto" w:fill="auto"/>
            <w:vAlign w:val="center"/>
          </w:tcPr>
          <w:p w14:paraId="6F08DE5D" w14:textId="77777777" w:rsidR="00777E3A" w:rsidRPr="00F038AA" w:rsidRDefault="00777E3A" w:rsidP="00A025E7">
            <w:pPr>
              <w:ind w:firstLine="0"/>
              <w:jc w:val="center"/>
              <w:rPr>
                <w:b/>
                <w:sz w:val="24"/>
              </w:rPr>
            </w:pPr>
            <w:r w:rsidRPr="00F038AA">
              <w:rPr>
                <w:b/>
                <w:sz w:val="24"/>
              </w:rPr>
              <w:t>Территории зеленых насаждений</w:t>
            </w:r>
          </w:p>
        </w:tc>
        <w:tc>
          <w:tcPr>
            <w:tcW w:w="1872" w:type="dxa"/>
            <w:shd w:val="clear" w:color="auto" w:fill="auto"/>
            <w:vAlign w:val="center"/>
          </w:tcPr>
          <w:p w14:paraId="42478787" w14:textId="77777777" w:rsidR="00777E3A" w:rsidRPr="00F038AA" w:rsidRDefault="00777E3A" w:rsidP="00A025E7">
            <w:pPr>
              <w:ind w:firstLine="0"/>
              <w:jc w:val="center"/>
              <w:rPr>
                <w:b/>
                <w:sz w:val="24"/>
              </w:rPr>
            </w:pPr>
            <w:r w:rsidRPr="00F038AA">
              <w:rPr>
                <w:b/>
                <w:sz w:val="24"/>
              </w:rPr>
              <w:t>Улицы, прое</w:t>
            </w:r>
            <w:r w:rsidRPr="00F038AA">
              <w:rPr>
                <w:b/>
                <w:sz w:val="24"/>
              </w:rPr>
              <w:t>з</w:t>
            </w:r>
            <w:r w:rsidRPr="00F038AA">
              <w:rPr>
                <w:b/>
                <w:sz w:val="24"/>
              </w:rPr>
              <w:t>ды, стоянки</w:t>
            </w:r>
          </w:p>
        </w:tc>
      </w:tr>
      <w:tr w:rsidR="00777E3A" w:rsidRPr="00F038AA" w14:paraId="473D0096" w14:textId="77777777" w:rsidTr="00A025E7">
        <w:tc>
          <w:tcPr>
            <w:tcW w:w="1854" w:type="dxa"/>
            <w:shd w:val="clear" w:color="auto" w:fill="auto"/>
            <w:vAlign w:val="center"/>
          </w:tcPr>
          <w:p w14:paraId="6F78045C" w14:textId="77777777" w:rsidR="00777E3A" w:rsidRPr="00F038AA" w:rsidRDefault="00777E3A" w:rsidP="00A025E7">
            <w:pPr>
              <w:ind w:firstLine="0"/>
              <w:jc w:val="center"/>
              <w:rPr>
                <w:sz w:val="24"/>
              </w:rPr>
            </w:pPr>
            <w:r w:rsidRPr="00F038AA">
              <w:rPr>
                <w:sz w:val="24"/>
              </w:rPr>
              <w:t>Коттеджный поселок</w:t>
            </w:r>
          </w:p>
        </w:tc>
        <w:tc>
          <w:tcPr>
            <w:tcW w:w="1876" w:type="dxa"/>
            <w:shd w:val="clear" w:color="auto" w:fill="auto"/>
            <w:vAlign w:val="center"/>
          </w:tcPr>
          <w:p w14:paraId="6A4C2E30" w14:textId="77777777" w:rsidR="00777E3A" w:rsidRPr="00F038AA" w:rsidRDefault="00777E3A" w:rsidP="00A025E7">
            <w:pPr>
              <w:ind w:firstLine="0"/>
              <w:jc w:val="center"/>
              <w:rPr>
                <w:sz w:val="24"/>
              </w:rPr>
            </w:pPr>
            <w:r w:rsidRPr="00F038AA">
              <w:rPr>
                <w:sz w:val="24"/>
              </w:rPr>
              <w:t>Не более 75</w:t>
            </w:r>
          </w:p>
        </w:tc>
        <w:tc>
          <w:tcPr>
            <w:tcW w:w="1876" w:type="dxa"/>
            <w:shd w:val="clear" w:color="auto" w:fill="auto"/>
            <w:vAlign w:val="center"/>
          </w:tcPr>
          <w:p w14:paraId="0794CF84" w14:textId="77777777" w:rsidR="00777E3A" w:rsidRPr="00F038AA" w:rsidRDefault="00777E3A" w:rsidP="00A025E7">
            <w:pPr>
              <w:ind w:firstLine="0"/>
              <w:jc w:val="center"/>
              <w:rPr>
                <w:sz w:val="24"/>
              </w:rPr>
            </w:pPr>
            <w:r w:rsidRPr="00F038AA">
              <w:rPr>
                <w:sz w:val="24"/>
              </w:rPr>
              <w:t>3,0–8,0</w:t>
            </w:r>
          </w:p>
        </w:tc>
        <w:tc>
          <w:tcPr>
            <w:tcW w:w="1867" w:type="dxa"/>
            <w:shd w:val="clear" w:color="auto" w:fill="auto"/>
            <w:vAlign w:val="center"/>
          </w:tcPr>
          <w:p w14:paraId="72E9B9E4" w14:textId="77777777" w:rsidR="00777E3A" w:rsidRPr="00F038AA" w:rsidRDefault="00777E3A" w:rsidP="00A025E7">
            <w:pPr>
              <w:ind w:firstLine="0"/>
              <w:jc w:val="center"/>
              <w:rPr>
                <w:sz w:val="24"/>
              </w:rPr>
            </w:pPr>
            <w:r w:rsidRPr="00F038AA">
              <w:rPr>
                <w:sz w:val="24"/>
              </w:rPr>
              <w:t>Не менее 3,0</w:t>
            </w:r>
          </w:p>
        </w:tc>
        <w:tc>
          <w:tcPr>
            <w:tcW w:w="1872" w:type="dxa"/>
            <w:shd w:val="clear" w:color="auto" w:fill="auto"/>
            <w:vAlign w:val="center"/>
          </w:tcPr>
          <w:p w14:paraId="0B8D4FD9" w14:textId="77777777" w:rsidR="00777E3A" w:rsidRPr="00F038AA" w:rsidRDefault="00777E3A" w:rsidP="00A025E7">
            <w:pPr>
              <w:ind w:firstLine="0"/>
              <w:jc w:val="center"/>
              <w:rPr>
                <w:sz w:val="24"/>
              </w:rPr>
            </w:pPr>
            <w:r w:rsidRPr="00F038AA">
              <w:rPr>
                <w:sz w:val="24"/>
              </w:rPr>
              <w:t>14,0–16,0</w:t>
            </w:r>
          </w:p>
        </w:tc>
      </w:tr>
    </w:tbl>
    <w:p w14:paraId="0A4C62A5" w14:textId="77777777" w:rsidR="00777E3A" w:rsidRPr="00F038AA" w:rsidRDefault="00777E3A" w:rsidP="00777E3A">
      <w:pPr>
        <w:ind w:firstLine="720"/>
        <w:rPr>
          <w:b/>
        </w:rPr>
      </w:pPr>
    </w:p>
    <w:p w14:paraId="197F46C5" w14:textId="77777777" w:rsidR="0081220C" w:rsidRPr="00F038AA" w:rsidRDefault="0081220C">
      <w:pPr>
        <w:spacing w:after="160" w:line="259" w:lineRule="auto"/>
        <w:ind w:firstLine="0"/>
        <w:jc w:val="left"/>
        <w:rPr>
          <w:rFonts w:eastAsia="Tahoma"/>
          <w:b/>
          <w:sz w:val="32"/>
          <w:szCs w:val="32"/>
        </w:rPr>
      </w:pPr>
      <w:bookmarkStart w:id="166" w:name="_Toc27734128"/>
      <w:bookmarkStart w:id="167" w:name="_Toc69398882"/>
      <w:bookmarkStart w:id="168" w:name="_Toc140408263"/>
      <w:bookmarkStart w:id="169" w:name="_Toc164429483"/>
      <w:r w:rsidRPr="00F038AA">
        <w:br w:type="page"/>
      </w:r>
    </w:p>
    <w:p w14:paraId="1F8C1FFE" w14:textId="645B314D" w:rsidR="00777E3A" w:rsidRPr="00F038AA" w:rsidRDefault="00777E3A" w:rsidP="00777E3A">
      <w:pPr>
        <w:pStyle w:val="1"/>
      </w:pPr>
      <w:bookmarkStart w:id="170" w:name="_Toc171004038"/>
      <w:r w:rsidRPr="00F038AA">
        <w:lastRenderedPageBreak/>
        <w:t>Потенциал основных отраслей экономики</w:t>
      </w:r>
      <w:bookmarkEnd w:id="166"/>
      <w:bookmarkEnd w:id="167"/>
      <w:bookmarkEnd w:id="168"/>
      <w:bookmarkEnd w:id="169"/>
      <w:bookmarkEnd w:id="170"/>
    </w:p>
    <w:p w14:paraId="68A3F5A1" w14:textId="61366282" w:rsidR="00641F85" w:rsidRPr="00F038AA" w:rsidRDefault="00641F85" w:rsidP="00777E3A">
      <w:pPr>
        <w:pStyle w:val="ab"/>
      </w:pPr>
      <w:r w:rsidRPr="00F038AA">
        <w:t>Современный экономический потенциал сельсовета базируется на </w:t>
      </w:r>
      <w:r w:rsidR="008520E4" w:rsidRPr="00F038AA">
        <w:t>сельском хозяйстве</w:t>
      </w:r>
      <w:r w:rsidRPr="00F038AA">
        <w:t>.</w:t>
      </w:r>
      <w:r w:rsidR="008520E4" w:rsidRPr="00F038AA">
        <w:t xml:space="preserve"> На территории сельсовета осуществляют деятел</w:t>
      </w:r>
      <w:r w:rsidR="008520E4" w:rsidRPr="00F038AA">
        <w:t>ь</w:t>
      </w:r>
      <w:r w:rsidR="008520E4" w:rsidRPr="00F038AA">
        <w:t>ность крестьянско-фермерские хозяйства, занятые животноводством и раст</w:t>
      </w:r>
      <w:r w:rsidR="008520E4" w:rsidRPr="00F038AA">
        <w:t>е</w:t>
      </w:r>
      <w:r w:rsidR="008520E4" w:rsidRPr="00F038AA">
        <w:t>ниеводством</w:t>
      </w:r>
    </w:p>
    <w:p w14:paraId="31E2F96A" w14:textId="77777777" w:rsidR="008520E4" w:rsidRPr="00F038AA" w:rsidRDefault="008520E4" w:rsidP="00777E3A">
      <w:pPr>
        <w:pStyle w:val="ab"/>
      </w:pPr>
    </w:p>
    <w:p w14:paraId="0A1446A3" w14:textId="78D5DD25" w:rsidR="00F0772E" w:rsidRPr="00F038AA" w:rsidRDefault="00F0772E" w:rsidP="00F0772E">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7</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1</w:t>
      </w:r>
      <w:r w:rsidR="00C43307" w:rsidRPr="00F038AA">
        <w:rPr>
          <w:noProof/>
        </w:rPr>
        <w:fldChar w:fldCharType="end"/>
      </w:r>
      <w:r w:rsidRPr="00F038AA">
        <w:t xml:space="preserve"> Сведения о наличии предприятий сельского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195"/>
        <w:gridCol w:w="1658"/>
        <w:gridCol w:w="2243"/>
        <w:gridCol w:w="1636"/>
        <w:gridCol w:w="1381"/>
      </w:tblGrid>
      <w:tr w:rsidR="00F0772E" w:rsidRPr="00F038AA" w14:paraId="744E4D83" w14:textId="77777777" w:rsidTr="00F0772E">
        <w:trPr>
          <w:cantSplit/>
          <w:trHeight w:val="20"/>
        </w:trPr>
        <w:tc>
          <w:tcPr>
            <w:tcW w:w="0" w:type="auto"/>
            <w:shd w:val="clear" w:color="auto" w:fill="auto"/>
            <w:vAlign w:val="center"/>
          </w:tcPr>
          <w:p w14:paraId="0DC48D62" w14:textId="7FAC05DD" w:rsidR="00F0772E" w:rsidRPr="00F038AA" w:rsidRDefault="00F0772E" w:rsidP="00F0772E">
            <w:pPr>
              <w:ind w:firstLine="0"/>
              <w:jc w:val="center"/>
              <w:rPr>
                <w:b/>
                <w:sz w:val="24"/>
              </w:rPr>
            </w:pPr>
            <w:r w:rsidRPr="00F038AA">
              <w:rPr>
                <w:b/>
                <w:sz w:val="24"/>
              </w:rPr>
              <w:t>№</w:t>
            </w:r>
          </w:p>
        </w:tc>
        <w:tc>
          <w:tcPr>
            <w:tcW w:w="0" w:type="auto"/>
            <w:shd w:val="clear" w:color="auto" w:fill="auto"/>
            <w:vAlign w:val="center"/>
          </w:tcPr>
          <w:p w14:paraId="2196AEA8" w14:textId="73F4C8DC" w:rsidR="00F0772E" w:rsidRPr="00F038AA" w:rsidRDefault="00F0772E" w:rsidP="00F0772E">
            <w:pPr>
              <w:ind w:firstLine="0"/>
              <w:jc w:val="center"/>
              <w:rPr>
                <w:b/>
                <w:sz w:val="24"/>
              </w:rPr>
            </w:pPr>
            <w:r w:rsidRPr="00F038AA">
              <w:rPr>
                <w:b/>
                <w:sz w:val="24"/>
              </w:rPr>
              <w:t>Наименование предприятия</w:t>
            </w:r>
          </w:p>
        </w:tc>
        <w:tc>
          <w:tcPr>
            <w:tcW w:w="0" w:type="auto"/>
            <w:vAlign w:val="center"/>
          </w:tcPr>
          <w:p w14:paraId="2CB7318F" w14:textId="0569E9B9" w:rsidR="00F0772E" w:rsidRPr="00F038AA" w:rsidRDefault="00F0772E" w:rsidP="00F0772E">
            <w:pPr>
              <w:ind w:firstLine="0"/>
              <w:jc w:val="center"/>
              <w:rPr>
                <w:b/>
                <w:sz w:val="24"/>
              </w:rPr>
            </w:pPr>
            <w:r w:rsidRPr="00F038AA">
              <w:rPr>
                <w:b/>
                <w:sz w:val="24"/>
              </w:rPr>
              <w:t>Адрес о</w:t>
            </w:r>
            <w:r w:rsidRPr="00F038AA">
              <w:rPr>
                <w:b/>
                <w:sz w:val="24"/>
              </w:rPr>
              <w:t>с</w:t>
            </w:r>
            <w:r w:rsidRPr="00F038AA">
              <w:rPr>
                <w:b/>
                <w:sz w:val="24"/>
              </w:rPr>
              <w:t>новных об</w:t>
            </w:r>
            <w:r w:rsidRPr="00F038AA">
              <w:rPr>
                <w:b/>
                <w:sz w:val="24"/>
              </w:rPr>
              <w:t>ъ</w:t>
            </w:r>
            <w:r w:rsidRPr="00F038AA">
              <w:rPr>
                <w:b/>
                <w:sz w:val="24"/>
              </w:rPr>
              <w:t>ектов</w:t>
            </w:r>
          </w:p>
        </w:tc>
        <w:tc>
          <w:tcPr>
            <w:tcW w:w="0" w:type="auto"/>
            <w:shd w:val="clear" w:color="auto" w:fill="auto"/>
            <w:vAlign w:val="center"/>
          </w:tcPr>
          <w:p w14:paraId="0AF4FC37" w14:textId="159497C9" w:rsidR="00F0772E" w:rsidRPr="00F038AA" w:rsidRDefault="00F0772E" w:rsidP="00F0772E">
            <w:pPr>
              <w:ind w:firstLine="0"/>
              <w:jc w:val="center"/>
              <w:rPr>
                <w:b/>
                <w:sz w:val="24"/>
              </w:rPr>
            </w:pPr>
            <w:r w:rsidRPr="00F038AA">
              <w:rPr>
                <w:b/>
                <w:sz w:val="24"/>
              </w:rPr>
              <w:t>Специализация</w:t>
            </w:r>
          </w:p>
        </w:tc>
        <w:tc>
          <w:tcPr>
            <w:tcW w:w="0" w:type="auto"/>
            <w:vAlign w:val="center"/>
          </w:tcPr>
          <w:p w14:paraId="737C8579" w14:textId="6E8B0EEA" w:rsidR="00F0772E" w:rsidRPr="00F038AA" w:rsidRDefault="00F0772E" w:rsidP="00F0772E">
            <w:pPr>
              <w:ind w:firstLine="0"/>
              <w:jc w:val="center"/>
              <w:rPr>
                <w:b/>
                <w:sz w:val="24"/>
              </w:rPr>
            </w:pPr>
            <w:r w:rsidRPr="00F038AA">
              <w:rPr>
                <w:b/>
                <w:sz w:val="24"/>
                <w:shd w:val="clear" w:color="auto" w:fill="FFFFFF"/>
              </w:rPr>
              <w:t>Мощность объекта, г</w:t>
            </w:r>
            <w:r w:rsidRPr="00F038AA">
              <w:rPr>
                <w:b/>
                <w:sz w:val="24"/>
                <w:shd w:val="clear" w:color="auto" w:fill="FFFFFF"/>
              </w:rPr>
              <w:t>о</w:t>
            </w:r>
            <w:r w:rsidRPr="00F038AA">
              <w:rPr>
                <w:b/>
                <w:sz w:val="24"/>
                <w:shd w:val="clear" w:color="auto" w:fill="FFFFFF"/>
              </w:rPr>
              <w:t>лов</w:t>
            </w:r>
          </w:p>
        </w:tc>
        <w:tc>
          <w:tcPr>
            <w:tcW w:w="0" w:type="auto"/>
            <w:shd w:val="clear" w:color="auto" w:fill="auto"/>
            <w:vAlign w:val="center"/>
          </w:tcPr>
          <w:p w14:paraId="1DF67C74" w14:textId="77777777" w:rsidR="00F0772E" w:rsidRPr="00F038AA" w:rsidRDefault="00F0772E" w:rsidP="00F0772E">
            <w:pPr>
              <w:ind w:firstLine="0"/>
              <w:jc w:val="center"/>
              <w:rPr>
                <w:b/>
                <w:sz w:val="24"/>
              </w:rPr>
            </w:pPr>
            <w:r w:rsidRPr="00F038AA">
              <w:rPr>
                <w:b/>
                <w:bCs/>
                <w:iCs/>
                <w:sz w:val="24"/>
              </w:rPr>
              <w:t>Площадь земель, га</w:t>
            </w:r>
          </w:p>
        </w:tc>
      </w:tr>
      <w:tr w:rsidR="00F0772E" w:rsidRPr="00F038AA" w14:paraId="28C07624" w14:textId="77777777" w:rsidTr="00F0772E">
        <w:trPr>
          <w:cantSplit/>
          <w:trHeight w:val="20"/>
        </w:trPr>
        <w:tc>
          <w:tcPr>
            <w:tcW w:w="0" w:type="auto"/>
            <w:shd w:val="clear" w:color="auto" w:fill="auto"/>
          </w:tcPr>
          <w:p w14:paraId="182FE38D" w14:textId="77777777" w:rsidR="00F0772E" w:rsidRPr="00F038AA" w:rsidRDefault="00F0772E" w:rsidP="00F0772E">
            <w:pPr>
              <w:pStyle w:val="afa"/>
              <w:numPr>
                <w:ilvl w:val="0"/>
                <w:numId w:val="27"/>
              </w:numPr>
              <w:spacing w:after="0"/>
              <w:ind w:left="0" w:firstLine="0"/>
              <w:rPr>
                <w:sz w:val="24"/>
              </w:rPr>
            </w:pPr>
          </w:p>
        </w:tc>
        <w:tc>
          <w:tcPr>
            <w:tcW w:w="0" w:type="auto"/>
            <w:shd w:val="clear" w:color="auto" w:fill="auto"/>
          </w:tcPr>
          <w:p w14:paraId="003968A0" w14:textId="0C6A0E78" w:rsidR="00F0772E" w:rsidRPr="00F038AA" w:rsidRDefault="00F0772E" w:rsidP="00F0772E">
            <w:pPr>
              <w:pStyle w:val="afa"/>
              <w:spacing w:after="0"/>
              <w:ind w:left="0" w:firstLine="0"/>
              <w:jc w:val="left"/>
              <w:rPr>
                <w:sz w:val="24"/>
              </w:rPr>
            </w:pPr>
            <w:r w:rsidRPr="00F038AA">
              <w:rPr>
                <w:sz w:val="24"/>
              </w:rPr>
              <w:t xml:space="preserve">КФХ </w:t>
            </w:r>
            <w:proofErr w:type="spellStart"/>
            <w:r w:rsidRPr="00F038AA">
              <w:rPr>
                <w:sz w:val="24"/>
              </w:rPr>
              <w:t>Асхабов</w:t>
            </w:r>
            <w:proofErr w:type="spellEnd"/>
            <w:r w:rsidRPr="00F038AA">
              <w:rPr>
                <w:sz w:val="24"/>
              </w:rPr>
              <w:t xml:space="preserve"> </w:t>
            </w:r>
            <w:proofErr w:type="spellStart"/>
            <w:r w:rsidRPr="00F038AA">
              <w:rPr>
                <w:sz w:val="24"/>
              </w:rPr>
              <w:t>Р</w:t>
            </w:r>
            <w:r w:rsidRPr="00F038AA">
              <w:rPr>
                <w:sz w:val="24"/>
              </w:rPr>
              <w:t>а</w:t>
            </w:r>
            <w:r w:rsidRPr="00F038AA">
              <w:rPr>
                <w:sz w:val="24"/>
              </w:rPr>
              <w:t>сулл</w:t>
            </w:r>
            <w:proofErr w:type="spellEnd"/>
            <w:r w:rsidRPr="00F038AA">
              <w:rPr>
                <w:sz w:val="24"/>
              </w:rPr>
              <w:t xml:space="preserve"> </w:t>
            </w:r>
            <w:proofErr w:type="spellStart"/>
            <w:r w:rsidRPr="00F038AA">
              <w:rPr>
                <w:sz w:val="24"/>
              </w:rPr>
              <w:t>Заврмакан</w:t>
            </w:r>
            <w:r w:rsidRPr="00F038AA">
              <w:rPr>
                <w:sz w:val="24"/>
              </w:rPr>
              <w:t>о</w:t>
            </w:r>
            <w:r w:rsidRPr="00F038AA">
              <w:rPr>
                <w:sz w:val="24"/>
              </w:rPr>
              <w:t>вич</w:t>
            </w:r>
            <w:proofErr w:type="spellEnd"/>
          </w:p>
        </w:tc>
        <w:tc>
          <w:tcPr>
            <w:tcW w:w="0" w:type="auto"/>
          </w:tcPr>
          <w:p w14:paraId="356F71C8" w14:textId="5BB9CAB0" w:rsidR="00F0772E" w:rsidRPr="00F038AA" w:rsidRDefault="00F0772E" w:rsidP="00F0772E">
            <w:pPr>
              <w:pStyle w:val="afa"/>
              <w:spacing w:after="0"/>
              <w:ind w:left="0" w:firstLine="0"/>
              <w:jc w:val="left"/>
              <w:rPr>
                <w:sz w:val="24"/>
              </w:rPr>
            </w:pPr>
            <w:r w:rsidRPr="00F038AA">
              <w:rPr>
                <w:sz w:val="24"/>
              </w:rPr>
              <w:t>с. Удачное</w:t>
            </w:r>
          </w:p>
        </w:tc>
        <w:tc>
          <w:tcPr>
            <w:tcW w:w="0" w:type="auto"/>
            <w:shd w:val="clear" w:color="auto" w:fill="auto"/>
          </w:tcPr>
          <w:p w14:paraId="0F6CCD38" w14:textId="4A72619B" w:rsidR="00F0772E" w:rsidRPr="00F038AA" w:rsidRDefault="00F0772E" w:rsidP="00F0772E">
            <w:pPr>
              <w:ind w:firstLine="0"/>
              <w:jc w:val="left"/>
              <w:rPr>
                <w:sz w:val="24"/>
              </w:rPr>
            </w:pPr>
            <w:r w:rsidRPr="00F038AA">
              <w:rPr>
                <w:sz w:val="24"/>
              </w:rPr>
              <w:t xml:space="preserve">Животноводство, </w:t>
            </w:r>
            <w:r w:rsidR="006F63FA" w:rsidRPr="00F038AA">
              <w:rPr>
                <w:sz w:val="24"/>
              </w:rPr>
              <w:t>растениеводство</w:t>
            </w:r>
          </w:p>
        </w:tc>
        <w:tc>
          <w:tcPr>
            <w:tcW w:w="0" w:type="auto"/>
          </w:tcPr>
          <w:p w14:paraId="5C098AC0" w14:textId="71679B30" w:rsidR="00F0772E" w:rsidRPr="00F038AA" w:rsidRDefault="00F0772E" w:rsidP="00F0772E">
            <w:pPr>
              <w:pStyle w:val="afa"/>
              <w:spacing w:after="0"/>
              <w:ind w:left="0" w:firstLine="0"/>
              <w:jc w:val="left"/>
              <w:rPr>
                <w:sz w:val="24"/>
              </w:rPr>
            </w:pPr>
            <w:r w:rsidRPr="00F038AA">
              <w:rPr>
                <w:sz w:val="24"/>
              </w:rPr>
              <w:t>КРС 402, Овец 1800</w:t>
            </w:r>
          </w:p>
        </w:tc>
        <w:tc>
          <w:tcPr>
            <w:tcW w:w="0" w:type="auto"/>
            <w:shd w:val="clear" w:color="auto" w:fill="auto"/>
          </w:tcPr>
          <w:p w14:paraId="37C3E355" w14:textId="59E3B789" w:rsidR="00F0772E" w:rsidRPr="00F038AA" w:rsidRDefault="00F0772E" w:rsidP="00F0772E">
            <w:pPr>
              <w:pStyle w:val="afa"/>
              <w:spacing w:after="0"/>
              <w:ind w:left="0" w:firstLine="0"/>
              <w:jc w:val="left"/>
              <w:rPr>
                <w:sz w:val="24"/>
              </w:rPr>
            </w:pPr>
            <w:r w:rsidRPr="00F038AA">
              <w:rPr>
                <w:sz w:val="24"/>
              </w:rPr>
              <w:t>2971</w:t>
            </w:r>
          </w:p>
        </w:tc>
      </w:tr>
      <w:tr w:rsidR="00F0772E" w:rsidRPr="00F038AA" w14:paraId="11EFA479" w14:textId="77777777" w:rsidTr="00F0772E">
        <w:trPr>
          <w:cantSplit/>
          <w:trHeight w:val="20"/>
        </w:trPr>
        <w:tc>
          <w:tcPr>
            <w:tcW w:w="0" w:type="auto"/>
            <w:shd w:val="clear" w:color="auto" w:fill="auto"/>
          </w:tcPr>
          <w:p w14:paraId="429EB484" w14:textId="77777777" w:rsidR="00F0772E" w:rsidRPr="00F038AA" w:rsidRDefault="00F0772E" w:rsidP="00F0772E">
            <w:pPr>
              <w:pStyle w:val="afa"/>
              <w:numPr>
                <w:ilvl w:val="0"/>
                <w:numId w:val="27"/>
              </w:numPr>
              <w:spacing w:after="0"/>
              <w:ind w:left="0" w:firstLine="0"/>
              <w:rPr>
                <w:sz w:val="24"/>
              </w:rPr>
            </w:pPr>
          </w:p>
        </w:tc>
        <w:tc>
          <w:tcPr>
            <w:tcW w:w="0" w:type="auto"/>
            <w:shd w:val="clear" w:color="auto" w:fill="auto"/>
          </w:tcPr>
          <w:p w14:paraId="5D801287" w14:textId="77777777" w:rsidR="00F0772E" w:rsidRPr="00F038AA" w:rsidRDefault="00F0772E" w:rsidP="00F0772E">
            <w:pPr>
              <w:pStyle w:val="afa"/>
              <w:spacing w:after="0"/>
              <w:ind w:left="0" w:firstLine="0"/>
              <w:jc w:val="left"/>
              <w:rPr>
                <w:sz w:val="24"/>
              </w:rPr>
            </w:pPr>
            <w:r w:rsidRPr="00F038AA">
              <w:rPr>
                <w:sz w:val="24"/>
              </w:rPr>
              <w:t xml:space="preserve">КФХ Султанов </w:t>
            </w:r>
            <w:proofErr w:type="spellStart"/>
            <w:r w:rsidRPr="00F038AA">
              <w:rPr>
                <w:sz w:val="24"/>
              </w:rPr>
              <w:t>Утелбирген</w:t>
            </w:r>
            <w:proofErr w:type="spellEnd"/>
            <w:r w:rsidRPr="00F038AA">
              <w:rPr>
                <w:sz w:val="24"/>
              </w:rPr>
              <w:t xml:space="preserve"> </w:t>
            </w:r>
            <w:proofErr w:type="spellStart"/>
            <w:r w:rsidRPr="00F038AA">
              <w:rPr>
                <w:sz w:val="24"/>
              </w:rPr>
              <w:t>Джулованович</w:t>
            </w:r>
            <w:proofErr w:type="spellEnd"/>
          </w:p>
        </w:tc>
        <w:tc>
          <w:tcPr>
            <w:tcW w:w="0" w:type="auto"/>
          </w:tcPr>
          <w:p w14:paraId="1553B86F" w14:textId="704E6D15" w:rsidR="00F0772E" w:rsidRPr="00F038AA" w:rsidRDefault="00F0772E" w:rsidP="00F0772E">
            <w:pPr>
              <w:pStyle w:val="afa"/>
              <w:spacing w:after="0"/>
              <w:ind w:left="0" w:firstLine="0"/>
              <w:jc w:val="left"/>
              <w:rPr>
                <w:sz w:val="24"/>
              </w:rPr>
            </w:pPr>
            <w:r w:rsidRPr="00F038AA">
              <w:rPr>
                <w:sz w:val="24"/>
              </w:rPr>
              <w:t>с. Удачное</w:t>
            </w:r>
          </w:p>
        </w:tc>
        <w:tc>
          <w:tcPr>
            <w:tcW w:w="0" w:type="auto"/>
            <w:shd w:val="clear" w:color="auto" w:fill="auto"/>
          </w:tcPr>
          <w:p w14:paraId="47D749AC" w14:textId="5C1812B2" w:rsidR="00F0772E" w:rsidRPr="00F038AA" w:rsidRDefault="00F0772E" w:rsidP="00F0772E">
            <w:pPr>
              <w:pStyle w:val="afa"/>
              <w:spacing w:after="0"/>
              <w:ind w:left="0" w:firstLine="0"/>
              <w:jc w:val="left"/>
              <w:rPr>
                <w:sz w:val="24"/>
              </w:rPr>
            </w:pPr>
            <w:r w:rsidRPr="00F038AA">
              <w:rPr>
                <w:sz w:val="24"/>
              </w:rPr>
              <w:t>Животноводство</w:t>
            </w:r>
          </w:p>
        </w:tc>
        <w:tc>
          <w:tcPr>
            <w:tcW w:w="0" w:type="auto"/>
          </w:tcPr>
          <w:p w14:paraId="05DCBB29" w14:textId="44110CEB" w:rsidR="00F0772E" w:rsidRPr="00F038AA" w:rsidRDefault="00F0772E" w:rsidP="00F0772E">
            <w:pPr>
              <w:pStyle w:val="afa"/>
              <w:spacing w:after="0"/>
              <w:ind w:left="0" w:firstLine="0"/>
              <w:jc w:val="left"/>
              <w:rPr>
                <w:sz w:val="24"/>
              </w:rPr>
            </w:pPr>
            <w:r w:rsidRPr="00F038AA">
              <w:rPr>
                <w:sz w:val="24"/>
              </w:rPr>
              <w:t>КРС 95, О</w:t>
            </w:r>
            <w:r w:rsidRPr="00F038AA">
              <w:rPr>
                <w:sz w:val="24"/>
              </w:rPr>
              <w:t>в</w:t>
            </w:r>
            <w:r w:rsidRPr="00F038AA">
              <w:rPr>
                <w:sz w:val="24"/>
              </w:rPr>
              <w:t>цы 500</w:t>
            </w:r>
          </w:p>
        </w:tc>
        <w:tc>
          <w:tcPr>
            <w:tcW w:w="0" w:type="auto"/>
            <w:shd w:val="clear" w:color="auto" w:fill="auto"/>
          </w:tcPr>
          <w:p w14:paraId="761441B0" w14:textId="3C0FE847" w:rsidR="00F0772E" w:rsidRPr="00F038AA" w:rsidRDefault="00F0772E" w:rsidP="00F0772E">
            <w:pPr>
              <w:pStyle w:val="afa"/>
              <w:spacing w:after="0"/>
              <w:ind w:left="0" w:firstLine="0"/>
              <w:jc w:val="left"/>
              <w:rPr>
                <w:sz w:val="24"/>
              </w:rPr>
            </w:pPr>
            <w:r w:rsidRPr="00F038AA">
              <w:rPr>
                <w:sz w:val="24"/>
              </w:rPr>
              <w:t>1140</w:t>
            </w:r>
          </w:p>
        </w:tc>
      </w:tr>
      <w:tr w:rsidR="00F0772E" w:rsidRPr="00F038AA" w14:paraId="51443CA0" w14:textId="77777777" w:rsidTr="00F0772E">
        <w:trPr>
          <w:cantSplit/>
          <w:trHeight w:val="20"/>
        </w:trPr>
        <w:tc>
          <w:tcPr>
            <w:tcW w:w="0" w:type="auto"/>
            <w:shd w:val="clear" w:color="auto" w:fill="auto"/>
          </w:tcPr>
          <w:p w14:paraId="6B791F75" w14:textId="77777777" w:rsidR="00F0772E" w:rsidRPr="00F038AA" w:rsidRDefault="00F0772E" w:rsidP="00F0772E">
            <w:pPr>
              <w:pStyle w:val="afa"/>
              <w:numPr>
                <w:ilvl w:val="0"/>
                <w:numId w:val="27"/>
              </w:numPr>
              <w:spacing w:after="0"/>
              <w:ind w:left="0" w:firstLine="0"/>
              <w:rPr>
                <w:sz w:val="24"/>
              </w:rPr>
            </w:pPr>
          </w:p>
        </w:tc>
        <w:tc>
          <w:tcPr>
            <w:tcW w:w="0" w:type="auto"/>
            <w:shd w:val="clear" w:color="auto" w:fill="auto"/>
          </w:tcPr>
          <w:p w14:paraId="20B8B6CE" w14:textId="77777777" w:rsidR="00F0772E" w:rsidRPr="00F038AA" w:rsidRDefault="00F0772E" w:rsidP="00F0772E">
            <w:pPr>
              <w:pStyle w:val="afa"/>
              <w:spacing w:after="0"/>
              <w:ind w:left="0" w:firstLine="0"/>
              <w:jc w:val="left"/>
              <w:rPr>
                <w:sz w:val="24"/>
              </w:rPr>
            </w:pPr>
            <w:r w:rsidRPr="00F038AA">
              <w:rPr>
                <w:sz w:val="24"/>
              </w:rPr>
              <w:t xml:space="preserve">КФХ </w:t>
            </w:r>
            <w:proofErr w:type="spellStart"/>
            <w:r w:rsidRPr="00F038AA">
              <w:rPr>
                <w:sz w:val="24"/>
              </w:rPr>
              <w:t>Вашаев</w:t>
            </w:r>
            <w:proofErr w:type="spellEnd"/>
            <w:r w:rsidRPr="00F038AA">
              <w:rPr>
                <w:sz w:val="24"/>
              </w:rPr>
              <w:t xml:space="preserve"> Адам</w:t>
            </w:r>
          </w:p>
          <w:p w14:paraId="6949B481" w14:textId="77777777" w:rsidR="00F0772E" w:rsidRPr="00F038AA" w:rsidRDefault="00F0772E" w:rsidP="00F0772E">
            <w:pPr>
              <w:pStyle w:val="afa"/>
              <w:spacing w:after="0"/>
              <w:ind w:left="0" w:firstLine="0"/>
              <w:jc w:val="left"/>
              <w:rPr>
                <w:sz w:val="24"/>
              </w:rPr>
            </w:pPr>
            <w:r w:rsidRPr="00F038AA">
              <w:rPr>
                <w:sz w:val="24"/>
              </w:rPr>
              <w:t xml:space="preserve"> </w:t>
            </w:r>
            <w:proofErr w:type="spellStart"/>
            <w:r w:rsidRPr="00F038AA">
              <w:rPr>
                <w:sz w:val="24"/>
              </w:rPr>
              <w:t>Исраиловичь</w:t>
            </w:r>
            <w:proofErr w:type="spellEnd"/>
          </w:p>
        </w:tc>
        <w:tc>
          <w:tcPr>
            <w:tcW w:w="0" w:type="auto"/>
          </w:tcPr>
          <w:p w14:paraId="22F23591" w14:textId="0BBBA06A" w:rsidR="00F0772E" w:rsidRPr="00F038AA" w:rsidRDefault="00F0772E" w:rsidP="00F0772E">
            <w:pPr>
              <w:pStyle w:val="afa"/>
              <w:spacing w:after="0"/>
              <w:ind w:left="0" w:firstLine="0"/>
              <w:jc w:val="left"/>
              <w:rPr>
                <w:sz w:val="24"/>
              </w:rPr>
            </w:pPr>
            <w:r w:rsidRPr="00F038AA">
              <w:rPr>
                <w:sz w:val="24"/>
              </w:rPr>
              <w:t>с. Удачное</w:t>
            </w:r>
          </w:p>
        </w:tc>
        <w:tc>
          <w:tcPr>
            <w:tcW w:w="0" w:type="auto"/>
            <w:shd w:val="clear" w:color="auto" w:fill="auto"/>
          </w:tcPr>
          <w:p w14:paraId="40FDB885" w14:textId="27736A2D" w:rsidR="00F0772E" w:rsidRPr="00F038AA" w:rsidRDefault="00F0772E" w:rsidP="00F0772E">
            <w:pPr>
              <w:pStyle w:val="afa"/>
              <w:spacing w:after="0"/>
              <w:ind w:left="0" w:firstLine="0"/>
              <w:jc w:val="left"/>
              <w:rPr>
                <w:sz w:val="24"/>
              </w:rPr>
            </w:pPr>
            <w:r w:rsidRPr="00F038AA">
              <w:rPr>
                <w:sz w:val="24"/>
              </w:rPr>
              <w:t>Животноводство</w:t>
            </w:r>
          </w:p>
        </w:tc>
        <w:tc>
          <w:tcPr>
            <w:tcW w:w="0" w:type="auto"/>
          </w:tcPr>
          <w:p w14:paraId="70CD91D3" w14:textId="461E89DF" w:rsidR="00F0772E" w:rsidRPr="00F038AA" w:rsidRDefault="00F0772E" w:rsidP="00F0772E">
            <w:pPr>
              <w:pStyle w:val="afa"/>
              <w:spacing w:after="0"/>
              <w:ind w:left="0" w:firstLine="0"/>
              <w:jc w:val="left"/>
              <w:rPr>
                <w:sz w:val="24"/>
              </w:rPr>
            </w:pPr>
            <w:r w:rsidRPr="00F038AA">
              <w:rPr>
                <w:sz w:val="24"/>
              </w:rPr>
              <w:t>КРС 30, Овец 110</w:t>
            </w:r>
          </w:p>
        </w:tc>
        <w:tc>
          <w:tcPr>
            <w:tcW w:w="0" w:type="auto"/>
            <w:shd w:val="clear" w:color="auto" w:fill="auto"/>
          </w:tcPr>
          <w:p w14:paraId="29CB404C" w14:textId="77777777" w:rsidR="00F0772E" w:rsidRPr="00F038AA" w:rsidRDefault="00F0772E" w:rsidP="00F0772E">
            <w:pPr>
              <w:pStyle w:val="afa"/>
              <w:spacing w:after="0"/>
              <w:ind w:left="0" w:firstLine="0"/>
              <w:jc w:val="left"/>
              <w:rPr>
                <w:sz w:val="24"/>
              </w:rPr>
            </w:pPr>
            <w:r w:rsidRPr="00F038AA">
              <w:rPr>
                <w:sz w:val="24"/>
              </w:rPr>
              <w:t>8</w:t>
            </w:r>
          </w:p>
          <w:p w14:paraId="74405431" w14:textId="77777777" w:rsidR="00F0772E" w:rsidRPr="00F038AA" w:rsidRDefault="00F0772E" w:rsidP="00F0772E">
            <w:pPr>
              <w:pStyle w:val="afa"/>
              <w:spacing w:after="0"/>
              <w:ind w:left="0" w:firstLine="0"/>
              <w:jc w:val="left"/>
              <w:rPr>
                <w:sz w:val="24"/>
              </w:rPr>
            </w:pPr>
          </w:p>
        </w:tc>
      </w:tr>
      <w:tr w:rsidR="00F0772E" w:rsidRPr="00F038AA" w14:paraId="5F79FD93" w14:textId="77777777" w:rsidTr="00F0772E">
        <w:trPr>
          <w:cantSplit/>
          <w:trHeight w:val="20"/>
        </w:trPr>
        <w:tc>
          <w:tcPr>
            <w:tcW w:w="0" w:type="auto"/>
            <w:shd w:val="clear" w:color="auto" w:fill="auto"/>
          </w:tcPr>
          <w:p w14:paraId="486CD2E5" w14:textId="77777777" w:rsidR="00F0772E" w:rsidRPr="00F038AA" w:rsidRDefault="00F0772E" w:rsidP="00F0772E">
            <w:pPr>
              <w:pStyle w:val="afa"/>
              <w:numPr>
                <w:ilvl w:val="0"/>
                <w:numId w:val="27"/>
              </w:numPr>
              <w:spacing w:after="0"/>
              <w:ind w:left="0" w:firstLine="0"/>
              <w:rPr>
                <w:sz w:val="24"/>
              </w:rPr>
            </w:pPr>
          </w:p>
        </w:tc>
        <w:tc>
          <w:tcPr>
            <w:tcW w:w="0" w:type="auto"/>
            <w:shd w:val="clear" w:color="auto" w:fill="auto"/>
          </w:tcPr>
          <w:p w14:paraId="5D194793" w14:textId="1983F7BE" w:rsidR="00F0772E" w:rsidRPr="00F038AA" w:rsidRDefault="00F0772E" w:rsidP="00F0772E">
            <w:pPr>
              <w:pStyle w:val="afa"/>
              <w:spacing w:after="0"/>
              <w:ind w:left="0" w:firstLine="0"/>
              <w:jc w:val="left"/>
              <w:rPr>
                <w:sz w:val="24"/>
              </w:rPr>
            </w:pPr>
            <w:r w:rsidRPr="00F038AA">
              <w:rPr>
                <w:sz w:val="24"/>
              </w:rPr>
              <w:t xml:space="preserve">КФХ </w:t>
            </w:r>
            <w:proofErr w:type="spellStart"/>
            <w:r w:rsidRPr="00F038AA">
              <w:rPr>
                <w:sz w:val="24"/>
              </w:rPr>
              <w:t>Асхабов</w:t>
            </w:r>
            <w:proofErr w:type="spellEnd"/>
            <w:r w:rsidRPr="00F038AA">
              <w:rPr>
                <w:sz w:val="24"/>
              </w:rPr>
              <w:t xml:space="preserve"> </w:t>
            </w:r>
            <w:proofErr w:type="spellStart"/>
            <w:r w:rsidRPr="00F038AA">
              <w:rPr>
                <w:sz w:val="24"/>
              </w:rPr>
              <w:t>Увайс</w:t>
            </w:r>
            <w:proofErr w:type="spellEnd"/>
            <w:r w:rsidRPr="00F038AA">
              <w:rPr>
                <w:sz w:val="24"/>
              </w:rPr>
              <w:t xml:space="preserve"> </w:t>
            </w:r>
            <w:proofErr w:type="spellStart"/>
            <w:r w:rsidRPr="00F038AA">
              <w:rPr>
                <w:sz w:val="24"/>
              </w:rPr>
              <w:t>Дениевич</w:t>
            </w:r>
            <w:proofErr w:type="spellEnd"/>
          </w:p>
        </w:tc>
        <w:tc>
          <w:tcPr>
            <w:tcW w:w="0" w:type="auto"/>
          </w:tcPr>
          <w:p w14:paraId="2DDBA7BF" w14:textId="4E62935F" w:rsidR="00F0772E" w:rsidRPr="00F038AA" w:rsidRDefault="00F0772E" w:rsidP="00F0772E">
            <w:pPr>
              <w:pStyle w:val="afa"/>
              <w:spacing w:after="0"/>
              <w:ind w:left="0" w:firstLine="0"/>
              <w:jc w:val="left"/>
              <w:rPr>
                <w:sz w:val="24"/>
              </w:rPr>
            </w:pPr>
            <w:r w:rsidRPr="00F038AA">
              <w:rPr>
                <w:sz w:val="24"/>
              </w:rPr>
              <w:t>с. Удачное</w:t>
            </w:r>
          </w:p>
        </w:tc>
        <w:tc>
          <w:tcPr>
            <w:tcW w:w="0" w:type="auto"/>
            <w:shd w:val="clear" w:color="auto" w:fill="auto"/>
          </w:tcPr>
          <w:p w14:paraId="5EBF1FF4" w14:textId="11BD18C5" w:rsidR="00F0772E" w:rsidRPr="00F038AA" w:rsidRDefault="00F0772E" w:rsidP="00F0772E">
            <w:pPr>
              <w:pStyle w:val="afa"/>
              <w:spacing w:after="0"/>
              <w:ind w:left="0" w:firstLine="0"/>
              <w:jc w:val="left"/>
              <w:rPr>
                <w:sz w:val="24"/>
              </w:rPr>
            </w:pPr>
            <w:r w:rsidRPr="00F038AA">
              <w:rPr>
                <w:sz w:val="24"/>
              </w:rPr>
              <w:t>Животноводство</w:t>
            </w:r>
          </w:p>
        </w:tc>
        <w:tc>
          <w:tcPr>
            <w:tcW w:w="0" w:type="auto"/>
          </w:tcPr>
          <w:p w14:paraId="6539BE1D" w14:textId="441FDFA4" w:rsidR="00F0772E" w:rsidRPr="00F038AA" w:rsidRDefault="00F0772E" w:rsidP="00F0772E">
            <w:pPr>
              <w:pStyle w:val="afa"/>
              <w:spacing w:after="0"/>
              <w:ind w:left="0" w:firstLine="0"/>
              <w:jc w:val="left"/>
              <w:rPr>
                <w:sz w:val="24"/>
              </w:rPr>
            </w:pPr>
            <w:r w:rsidRPr="00F038AA">
              <w:rPr>
                <w:sz w:val="24"/>
              </w:rPr>
              <w:t>КРС 200</w:t>
            </w:r>
          </w:p>
        </w:tc>
        <w:tc>
          <w:tcPr>
            <w:tcW w:w="0" w:type="auto"/>
            <w:shd w:val="clear" w:color="auto" w:fill="auto"/>
          </w:tcPr>
          <w:p w14:paraId="2D9510E8" w14:textId="69083C68" w:rsidR="00F0772E" w:rsidRPr="00F038AA" w:rsidRDefault="00F0772E" w:rsidP="00F0772E">
            <w:pPr>
              <w:pStyle w:val="afa"/>
              <w:spacing w:after="0"/>
              <w:ind w:left="0" w:firstLine="0"/>
              <w:jc w:val="left"/>
              <w:rPr>
                <w:sz w:val="24"/>
              </w:rPr>
            </w:pPr>
            <w:r w:rsidRPr="00F038AA">
              <w:rPr>
                <w:sz w:val="24"/>
              </w:rPr>
              <w:t>276</w:t>
            </w:r>
          </w:p>
        </w:tc>
      </w:tr>
      <w:tr w:rsidR="00F0772E" w:rsidRPr="00F038AA" w14:paraId="50215D53" w14:textId="77777777" w:rsidTr="00F0772E">
        <w:trPr>
          <w:cantSplit/>
          <w:trHeight w:val="20"/>
        </w:trPr>
        <w:tc>
          <w:tcPr>
            <w:tcW w:w="0" w:type="auto"/>
            <w:shd w:val="clear" w:color="auto" w:fill="auto"/>
          </w:tcPr>
          <w:p w14:paraId="6AD83523" w14:textId="77777777" w:rsidR="00F0772E" w:rsidRPr="00F038AA" w:rsidRDefault="00F0772E" w:rsidP="00F0772E">
            <w:pPr>
              <w:pStyle w:val="afa"/>
              <w:numPr>
                <w:ilvl w:val="0"/>
                <w:numId w:val="27"/>
              </w:numPr>
              <w:spacing w:after="0"/>
              <w:ind w:left="0" w:firstLine="0"/>
              <w:rPr>
                <w:sz w:val="24"/>
              </w:rPr>
            </w:pPr>
          </w:p>
        </w:tc>
        <w:tc>
          <w:tcPr>
            <w:tcW w:w="0" w:type="auto"/>
            <w:shd w:val="clear" w:color="auto" w:fill="auto"/>
          </w:tcPr>
          <w:p w14:paraId="2F35A22D" w14:textId="29188949" w:rsidR="00F0772E" w:rsidRPr="00F038AA" w:rsidRDefault="00F0772E" w:rsidP="00F0772E">
            <w:pPr>
              <w:pStyle w:val="afa"/>
              <w:spacing w:after="0"/>
              <w:ind w:left="0" w:firstLine="0"/>
              <w:jc w:val="left"/>
              <w:rPr>
                <w:sz w:val="24"/>
              </w:rPr>
            </w:pPr>
            <w:r w:rsidRPr="00F038AA">
              <w:rPr>
                <w:sz w:val="24"/>
              </w:rPr>
              <w:t xml:space="preserve">КФХ </w:t>
            </w:r>
            <w:proofErr w:type="spellStart"/>
            <w:r w:rsidRPr="00F038AA">
              <w:rPr>
                <w:sz w:val="24"/>
              </w:rPr>
              <w:t>Мендагалиев</w:t>
            </w:r>
            <w:proofErr w:type="spellEnd"/>
            <w:r w:rsidRPr="00F038AA">
              <w:rPr>
                <w:sz w:val="24"/>
              </w:rPr>
              <w:t xml:space="preserve"> </w:t>
            </w:r>
            <w:proofErr w:type="spellStart"/>
            <w:r w:rsidRPr="00F038AA">
              <w:rPr>
                <w:sz w:val="24"/>
              </w:rPr>
              <w:t>Курманбай</w:t>
            </w:r>
            <w:proofErr w:type="spellEnd"/>
            <w:r w:rsidRPr="00F038AA">
              <w:rPr>
                <w:sz w:val="24"/>
              </w:rPr>
              <w:t xml:space="preserve"> </w:t>
            </w:r>
            <w:proofErr w:type="spellStart"/>
            <w:r w:rsidRPr="00F038AA">
              <w:rPr>
                <w:sz w:val="24"/>
              </w:rPr>
              <w:t>Дюс</w:t>
            </w:r>
            <w:r w:rsidRPr="00F038AA">
              <w:rPr>
                <w:sz w:val="24"/>
              </w:rPr>
              <w:t>е</w:t>
            </w:r>
            <w:r w:rsidRPr="00F038AA">
              <w:rPr>
                <w:sz w:val="24"/>
              </w:rPr>
              <w:t>нович</w:t>
            </w:r>
            <w:proofErr w:type="spellEnd"/>
          </w:p>
        </w:tc>
        <w:tc>
          <w:tcPr>
            <w:tcW w:w="0" w:type="auto"/>
          </w:tcPr>
          <w:p w14:paraId="379B74F6" w14:textId="7BB98DFB" w:rsidR="00F0772E" w:rsidRPr="00F038AA" w:rsidRDefault="00F0772E" w:rsidP="00F0772E">
            <w:pPr>
              <w:pStyle w:val="afa"/>
              <w:spacing w:after="0"/>
              <w:ind w:left="0" w:firstLine="0"/>
              <w:jc w:val="left"/>
              <w:rPr>
                <w:sz w:val="24"/>
              </w:rPr>
            </w:pPr>
            <w:r w:rsidRPr="00F038AA">
              <w:rPr>
                <w:sz w:val="24"/>
              </w:rPr>
              <w:t>с. Удачное</w:t>
            </w:r>
          </w:p>
        </w:tc>
        <w:tc>
          <w:tcPr>
            <w:tcW w:w="0" w:type="auto"/>
            <w:shd w:val="clear" w:color="auto" w:fill="auto"/>
          </w:tcPr>
          <w:p w14:paraId="61E2C853" w14:textId="1E6BEE92" w:rsidR="00F0772E" w:rsidRPr="00F038AA" w:rsidRDefault="00F0772E" w:rsidP="00F0772E">
            <w:pPr>
              <w:pStyle w:val="afa"/>
              <w:spacing w:after="0"/>
              <w:ind w:left="0" w:firstLine="0"/>
              <w:jc w:val="left"/>
              <w:rPr>
                <w:sz w:val="24"/>
              </w:rPr>
            </w:pPr>
            <w:r w:rsidRPr="00F038AA">
              <w:rPr>
                <w:sz w:val="24"/>
              </w:rPr>
              <w:t>Животноводство</w:t>
            </w:r>
          </w:p>
        </w:tc>
        <w:tc>
          <w:tcPr>
            <w:tcW w:w="0" w:type="auto"/>
          </w:tcPr>
          <w:p w14:paraId="646CF889" w14:textId="53F9E6D8" w:rsidR="00F0772E" w:rsidRPr="00F038AA" w:rsidRDefault="00F0772E" w:rsidP="00F0772E">
            <w:pPr>
              <w:pStyle w:val="afa"/>
              <w:spacing w:after="0"/>
              <w:ind w:left="0" w:firstLine="0"/>
              <w:jc w:val="left"/>
              <w:rPr>
                <w:sz w:val="24"/>
              </w:rPr>
            </w:pPr>
            <w:r w:rsidRPr="00F038AA">
              <w:rPr>
                <w:sz w:val="24"/>
              </w:rPr>
              <w:t>КРС 57, Овец 700, Лошади 35</w:t>
            </w:r>
          </w:p>
        </w:tc>
        <w:tc>
          <w:tcPr>
            <w:tcW w:w="0" w:type="auto"/>
            <w:shd w:val="clear" w:color="auto" w:fill="auto"/>
          </w:tcPr>
          <w:p w14:paraId="17434B22" w14:textId="5939710A" w:rsidR="00F0772E" w:rsidRPr="00F038AA" w:rsidRDefault="00F0772E" w:rsidP="00F0772E">
            <w:pPr>
              <w:pStyle w:val="afa"/>
              <w:spacing w:after="0"/>
              <w:ind w:left="0" w:firstLine="0"/>
              <w:jc w:val="left"/>
              <w:rPr>
                <w:sz w:val="24"/>
              </w:rPr>
            </w:pPr>
            <w:r w:rsidRPr="00F038AA">
              <w:rPr>
                <w:sz w:val="24"/>
              </w:rPr>
              <w:t>1391</w:t>
            </w:r>
          </w:p>
        </w:tc>
      </w:tr>
      <w:tr w:rsidR="00F0772E" w:rsidRPr="00F038AA" w14:paraId="234DCB11" w14:textId="77777777" w:rsidTr="00F0772E">
        <w:trPr>
          <w:cantSplit/>
          <w:trHeight w:val="20"/>
        </w:trPr>
        <w:tc>
          <w:tcPr>
            <w:tcW w:w="0" w:type="auto"/>
            <w:shd w:val="clear" w:color="auto" w:fill="auto"/>
          </w:tcPr>
          <w:p w14:paraId="3700ACFA" w14:textId="77777777" w:rsidR="00F0772E" w:rsidRPr="00F038AA" w:rsidRDefault="00F0772E" w:rsidP="00F0772E">
            <w:pPr>
              <w:pStyle w:val="afa"/>
              <w:numPr>
                <w:ilvl w:val="0"/>
                <w:numId w:val="27"/>
              </w:numPr>
              <w:spacing w:after="0"/>
              <w:ind w:left="0" w:firstLine="0"/>
              <w:rPr>
                <w:sz w:val="24"/>
              </w:rPr>
            </w:pPr>
          </w:p>
        </w:tc>
        <w:tc>
          <w:tcPr>
            <w:tcW w:w="0" w:type="auto"/>
            <w:shd w:val="clear" w:color="auto" w:fill="auto"/>
          </w:tcPr>
          <w:p w14:paraId="3B3FDA8E" w14:textId="608BD17F" w:rsidR="00F0772E" w:rsidRPr="00F038AA" w:rsidRDefault="00F0772E" w:rsidP="00F0772E">
            <w:pPr>
              <w:pStyle w:val="afa"/>
              <w:spacing w:after="0"/>
              <w:ind w:left="0" w:firstLine="0"/>
              <w:jc w:val="left"/>
              <w:rPr>
                <w:sz w:val="24"/>
              </w:rPr>
            </w:pPr>
            <w:r w:rsidRPr="00F038AA">
              <w:rPr>
                <w:sz w:val="24"/>
              </w:rPr>
              <w:t xml:space="preserve">КФХ </w:t>
            </w:r>
            <w:proofErr w:type="spellStart"/>
            <w:r w:rsidRPr="00F038AA">
              <w:rPr>
                <w:sz w:val="24"/>
              </w:rPr>
              <w:t>Картбанов</w:t>
            </w:r>
            <w:proofErr w:type="spellEnd"/>
            <w:r w:rsidRPr="00F038AA">
              <w:rPr>
                <w:sz w:val="24"/>
              </w:rPr>
              <w:t xml:space="preserve"> Эльдар </w:t>
            </w:r>
            <w:proofErr w:type="spellStart"/>
            <w:r w:rsidRPr="00F038AA">
              <w:rPr>
                <w:sz w:val="24"/>
              </w:rPr>
              <w:t>Омирбек</w:t>
            </w:r>
            <w:r w:rsidRPr="00F038AA">
              <w:rPr>
                <w:sz w:val="24"/>
              </w:rPr>
              <w:t>о</w:t>
            </w:r>
            <w:r w:rsidRPr="00F038AA">
              <w:rPr>
                <w:sz w:val="24"/>
              </w:rPr>
              <w:t>вич</w:t>
            </w:r>
            <w:proofErr w:type="spellEnd"/>
          </w:p>
        </w:tc>
        <w:tc>
          <w:tcPr>
            <w:tcW w:w="0" w:type="auto"/>
          </w:tcPr>
          <w:p w14:paraId="1BB04411" w14:textId="525C3F51" w:rsidR="00F0772E" w:rsidRPr="00F038AA" w:rsidRDefault="00F0772E" w:rsidP="00F0772E">
            <w:pPr>
              <w:pStyle w:val="afa"/>
              <w:spacing w:after="0"/>
              <w:ind w:left="0" w:firstLine="0"/>
              <w:jc w:val="left"/>
              <w:rPr>
                <w:sz w:val="24"/>
              </w:rPr>
            </w:pPr>
            <w:r w:rsidRPr="00F038AA">
              <w:rPr>
                <w:sz w:val="24"/>
              </w:rPr>
              <w:t>с. Удачное</w:t>
            </w:r>
          </w:p>
        </w:tc>
        <w:tc>
          <w:tcPr>
            <w:tcW w:w="0" w:type="auto"/>
            <w:shd w:val="clear" w:color="auto" w:fill="auto"/>
          </w:tcPr>
          <w:p w14:paraId="543008C8" w14:textId="2DAC28F0" w:rsidR="00F0772E" w:rsidRPr="00F038AA" w:rsidRDefault="00F0772E" w:rsidP="00F0772E">
            <w:pPr>
              <w:pStyle w:val="afa"/>
              <w:spacing w:after="0"/>
              <w:ind w:left="0" w:firstLine="0"/>
              <w:jc w:val="left"/>
              <w:rPr>
                <w:sz w:val="24"/>
              </w:rPr>
            </w:pPr>
            <w:r w:rsidRPr="00F038AA">
              <w:rPr>
                <w:sz w:val="24"/>
              </w:rPr>
              <w:t>Животноводство</w:t>
            </w:r>
          </w:p>
        </w:tc>
        <w:tc>
          <w:tcPr>
            <w:tcW w:w="0" w:type="auto"/>
          </w:tcPr>
          <w:p w14:paraId="3A2CCF0B" w14:textId="20FA3EEA" w:rsidR="00F0772E" w:rsidRPr="00F038AA" w:rsidRDefault="00F0772E" w:rsidP="00F0772E">
            <w:pPr>
              <w:pStyle w:val="afa"/>
              <w:spacing w:after="0"/>
              <w:ind w:left="0" w:firstLine="0"/>
              <w:jc w:val="left"/>
              <w:rPr>
                <w:sz w:val="24"/>
              </w:rPr>
            </w:pPr>
            <w:r w:rsidRPr="00F038AA">
              <w:rPr>
                <w:sz w:val="24"/>
              </w:rPr>
              <w:t>КРС 40, О</w:t>
            </w:r>
            <w:r w:rsidRPr="00F038AA">
              <w:rPr>
                <w:sz w:val="24"/>
              </w:rPr>
              <w:t>в</w:t>
            </w:r>
            <w:r w:rsidRPr="00F038AA">
              <w:rPr>
                <w:sz w:val="24"/>
              </w:rPr>
              <w:t>цы 970, Л</w:t>
            </w:r>
            <w:r w:rsidRPr="00F038AA">
              <w:rPr>
                <w:sz w:val="24"/>
              </w:rPr>
              <w:t>о</w:t>
            </w:r>
            <w:r w:rsidRPr="00F038AA">
              <w:rPr>
                <w:sz w:val="24"/>
              </w:rPr>
              <w:t>шади 12</w:t>
            </w:r>
          </w:p>
        </w:tc>
        <w:tc>
          <w:tcPr>
            <w:tcW w:w="0" w:type="auto"/>
            <w:shd w:val="clear" w:color="auto" w:fill="auto"/>
          </w:tcPr>
          <w:p w14:paraId="4FD42F6B" w14:textId="3D7718B8" w:rsidR="00F0772E" w:rsidRPr="00F038AA" w:rsidRDefault="00F0772E" w:rsidP="00F0772E">
            <w:pPr>
              <w:pStyle w:val="afa"/>
              <w:spacing w:after="0"/>
              <w:ind w:left="0" w:firstLine="0"/>
              <w:jc w:val="left"/>
              <w:rPr>
                <w:sz w:val="24"/>
              </w:rPr>
            </w:pPr>
            <w:r w:rsidRPr="00F038AA">
              <w:rPr>
                <w:sz w:val="24"/>
              </w:rPr>
              <w:t>950</w:t>
            </w:r>
          </w:p>
        </w:tc>
      </w:tr>
      <w:tr w:rsidR="00F0772E" w:rsidRPr="00F038AA" w14:paraId="6B2F6609" w14:textId="77777777" w:rsidTr="00F0772E">
        <w:trPr>
          <w:cantSplit/>
          <w:trHeight w:val="20"/>
        </w:trPr>
        <w:tc>
          <w:tcPr>
            <w:tcW w:w="0" w:type="auto"/>
            <w:shd w:val="clear" w:color="auto" w:fill="auto"/>
          </w:tcPr>
          <w:p w14:paraId="7B460C69" w14:textId="77777777" w:rsidR="00F0772E" w:rsidRPr="00F038AA" w:rsidRDefault="00F0772E" w:rsidP="00F0772E">
            <w:pPr>
              <w:pStyle w:val="afa"/>
              <w:numPr>
                <w:ilvl w:val="0"/>
                <w:numId w:val="27"/>
              </w:numPr>
              <w:spacing w:after="0"/>
              <w:ind w:left="0" w:firstLine="0"/>
              <w:rPr>
                <w:sz w:val="24"/>
              </w:rPr>
            </w:pPr>
          </w:p>
        </w:tc>
        <w:tc>
          <w:tcPr>
            <w:tcW w:w="0" w:type="auto"/>
            <w:shd w:val="clear" w:color="auto" w:fill="auto"/>
          </w:tcPr>
          <w:p w14:paraId="2F0F9A59" w14:textId="52F84536" w:rsidR="00F0772E" w:rsidRPr="00F038AA" w:rsidRDefault="00F0772E" w:rsidP="00F0772E">
            <w:pPr>
              <w:pStyle w:val="afa"/>
              <w:spacing w:after="0"/>
              <w:ind w:left="0" w:firstLine="0"/>
              <w:jc w:val="left"/>
              <w:rPr>
                <w:sz w:val="24"/>
              </w:rPr>
            </w:pPr>
            <w:r w:rsidRPr="00F038AA">
              <w:rPr>
                <w:sz w:val="24"/>
              </w:rPr>
              <w:t>КФХ Войнов Алексей Виктор</w:t>
            </w:r>
            <w:r w:rsidRPr="00F038AA">
              <w:rPr>
                <w:sz w:val="24"/>
              </w:rPr>
              <w:t>о</w:t>
            </w:r>
            <w:r w:rsidRPr="00F038AA">
              <w:rPr>
                <w:sz w:val="24"/>
              </w:rPr>
              <w:t>вич</w:t>
            </w:r>
          </w:p>
        </w:tc>
        <w:tc>
          <w:tcPr>
            <w:tcW w:w="0" w:type="auto"/>
          </w:tcPr>
          <w:p w14:paraId="04A12745" w14:textId="5F12E7A9" w:rsidR="00F0772E" w:rsidRPr="00F038AA" w:rsidRDefault="00F0772E" w:rsidP="00F0772E">
            <w:pPr>
              <w:ind w:firstLine="0"/>
              <w:jc w:val="left"/>
              <w:rPr>
                <w:sz w:val="24"/>
              </w:rPr>
            </w:pPr>
            <w:r w:rsidRPr="00F038AA">
              <w:rPr>
                <w:sz w:val="24"/>
              </w:rPr>
              <w:t>п. Вербл</w:t>
            </w:r>
            <w:r w:rsidRPr="00F038AA">
              <w:rPr>
                <w:sz w:val="24"/>
              </w:rPr>
              <w:t>ю</w:t>
            </w:r>
            <w:r w:rsidRPr="00F038AA">
              <w:rPr>
                <w:sz w:val="24"/>
              </w:rPr>
              <w:t>жий</w:t>
            </w:r>
          </w:p>
        </w:tc>
        <w:tc>
          <w:tcPr>
            <w:tcW w:w="0" w:type="auto"/>
            <w:shd w:val="clear" w:color="auto" w:fill="auto"/>
          </w:tcPr>
          <w:p w14:paraId="356C3ADD" w14:textId="40AB471E" w:rsidR="00F0772E" w:rsidRPr="00F038AA" w:rsidRDefault="00F0772E" w:rsidP="00F0772E">
            <w:pPr>
              <w:pStyle w:val="afa"/>
              <w:spacing w:after="0"/>
              <w:ind w:left="0" w:firstLine="0"/>
              <w:jc w:val="left"/>
              <w:rPr>
                <w:sz w:val="24"/>
              </w:rPr>
            </w:pPr>
            <w:r w:rsidRPr="00F038AA">
              <w:rPr>
                <w:sz w:val="24"/>
              </w:rPr>
              <w:t>Животноводство</w:t>
            </w:r>
          </w:p>
        </w:tc>
        <w:tc>
          <w:tcPr>
            <w:tcW w:w="0" w:type="auto"/>
          </w:tcPr>
          <w:p w14:paraId="6A8E943F" w14:textId="1252246F" w:rsidR="00F0772E" w:rsidRPr="00F038AA" w:rsidRDefault="00F0772E" w:rsidP="00F0772E">
            <w:pPr>
              <w:pStyle w:val="afa"/>
              <w:spacing w:after="0"/>
              <w:ind w:left="0" w:firstLine="0"/>
              <w:jc w:val="left"/>
              <w:rPr>
                <w:sz w:val="24"/>
              </w:rPr>
            </w:pPr>
            <w:r w:rsidRPr="00F038AA">
              <w:rPr>
                <w:sz w:val="24"/>
              </w:rPr>
              <w:t>КРС 120, Овец 120</w:t>
            </w:r>
          </w:p>
        </w:tc>
        <w:tc>
          <w:tcPr>
            <w:tcW w:w="0" w:type="auto"/>
            <w:shd w:val="clear" w:color="auto" w:fill="auto"/>
          </w:tcPr>
          <w:p w14:paraId="06E33D88" w14:textId="3A8BF4A4" w:rsidR="00F0772E" w:rsidRPr="00F038AA" w:rsidRDefault="00F0772E" w:rsidP="00F0772E">
            <w:pPr>
              <w:pStyle w:val="afa"/>
              <w:spacing w:after="0"/>
              <w:ind w:left="0" w:firstLine="0"/>
              <w:jc w:val="left"/>
              <w:rPr>
                <w:sz w:val="24"/>
              </w:rPr>
            </w:pPr>
            <w:r w:rsidRPr="00F038AA">
              <w:rPr>
                <w:sz w:val="24"/>
              </w:rPr>
              <w:t>1053</w:t>
            </w:r>
          </w:p>
        </w:tc>
      </w:tr>
    </w:tbl>
    <w:p w14:paraId="372D5620" w14:textId="77777777" w:rsidR="00FC0424" w:rsidRPr="00F038AA" w:rsidRDefault="00FC0424" w:rsidP="00FC0424">
      <w:pPr>
        <w:pStyle w:val="ae"/>
      </w:pPr>
    </w:p>
    <w:p w14:paraId="440DB48F" w14:textId="7142B4D6" w:rsidR="00FC0424" w:rsidRPr="00F038AA" w:rsidRDefault="00FC0424" w:rsidP="00FC0424">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7</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2</w:t>
      </w:r>
      <w:r w:rsidR="00C43307" w:rsidRPr="00F038AA">
        <w:rPr>
          <w:noProof/>
        </w:rPr>
        <w:fldChar w:fldCharType="end"/>
      </w:r>
      <w:r w:rsidRPr="00F038AA">
        <w:t xml:space="preserve"> Посевные площади сельскохозяйственных предприятий</w:t>
      </w:r>
    </w:p>
    <w:tbl>
      <w:tblPr>
        <w:tblW w:w="5000" w:type="pct"/>
        <w:tblLook w:val="0000" w:firstRow="0" w:lastRow="0" w:firstColumn="0" w:lastColumn="0" w:noHBand="0" w:noVBand="0"/>
      </w:tblPr>
      <w:tblGrid>
        <w:gridCol w:w="3148"/>
        <w:gridCol w:w="1066"/>
        <w:gridCol w:w="1016"/>
        <w:gridCol w:w="995"/>
        <w:gridCol w:w="1114"/>
        <w:gridCol w:w="1114"/>
        <w:gridCol w:w="1118"/>
      </w:tblGrid>
      <w:tr w:rsidR="00F0772E" w:rsidRPr="00F038AA" w14:paraId="3B4F2D1D" w14:textId="77777777" w:rsidTr="00F0772E">
        <w:trPr>
          <w:cantSplit/>
          <w:trHeight w:val="20"/>
        </w:trPr>
        <w:tc>
          <w:tcPr>
            <w:tcW w:w="1644" w:type="pct"/>
            <w:vMerge w:val="restart"/>
            <w:tcBorders>
              <w:top w:val="single" w:sz="4" w:space="0" w:color="auto"/>
              <w:left w:val="single" w:sz="4" w:space="0" w:color="auto"/>
              <w:bottom w:val="nil"/>
              <w:right w:val="single" w:sz="4" w:space="0" w:color="auto"/>
            </w:tcBorders>
            <w:shd w:val="clear" w:color="auto" w:fill="auto"/>
            <w:vAlign w:val="center"/>
          </w:tcPr>
          <w:p w14:paraId="22FF6262" w14:textId="77777777" w:rsidR="00F0772E" w:rsidRPr="00F038AA" w:rsidRDefault="00F0772E" w:rsidP="00F0772E">
            <w:pPr>
              <w:ind w:firstLine="0"/>
              <w:jc w:val="center"/>
              <w:rPr>
                <w:color w:val="000000"/>
                <w:sz w:val="24"/>
              </w:rPr>
            </w:pPr>
            <w:r w:rsidRPr="00F038AA">
              <w:rPr>
                <w:color w:val="000000"/>
                <w:sz w:val="24"/>
              </w:rPr>
              <w:t>Наименование сельскох</w:t>
            </w:r>
            <w:r w:rsidRPr="00F038AA">
              <w:rPr>
                <w:color w:val="000000"/>
                <w:sz w:val="24"/>
              </w:rPr>
              <w:t>о</w:t>
            </w:r>
            <w:r w:rsidRPr="00F038AA">
              <w:rPr>
                <w:color w:val="000000"/>
                <w:sz w:val="24"/>
              </w:rPr>
              <w:t xml:space="preserve">зяйственных предприятий </w:t>
            </w:r>
          </w:p>
        </w:tc>
        <w:tc>
          <w:tcPr>
            <w:tcW w:w="1608"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A6E059F" w14:textId="77777777" w:rsidR="00F0772E" w:rsidRPr="00F038AA" w:rsidRDefault="00F0772E" w:rsidP="00F0772E">
            <w:pPr>
              <w:ind w:firstLine="0"/>
              <w:jc w:val="center"/>
              <w:rPr>
                <w:color w:val="000000"/>
                <w:sz w:val="24"/>
              </w:rPr>
            </w:pPr>
            <w:r w:rsidRPr="00F038AA">
              <w:rPr>
                <w:color w:val="000000"/>
                <w:sz w:val="24"/>
              </w:rPr>
              <w:t>Общая посевная площадь</w:t>
            </w:r>
          </w:p>
        </w:tc>
        <w:tc>
          <w:tcPr>
            <w:tcW w:w="17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A6B32" w14:textId="77777777" w:rsidR="00F0772E" w:rsidRPr="00F038AA" w:rsidRDefault="00F0772E" w:rsidP="00F0772E">
            <w:pPr>
              <w:ind w:firstLine="0"/>
              <w:jc w:val="center"/>
              <w:rPr>
                <w:color w:val="000000"/>
                <w:sz w:val="24"/>
              </w:rPr>
            </w:pPr>
            <w:r w:rsidRPr="00F038AA">
              <w:rPr>
                <w:color w:val="000000"/>
                <w:sz w:val="24"/>
              </w:rPr>
              <w:t>в том числе:</w:t>
            </w:r>
          </w:p>
        </w:tc>
      </w:tr>
      <w:tr w:rsidR="00F0772E" w:rsidRPr="00F038AA" w14:paraId="3C12231B" w14:textId="77777777" w:rsidTr="00F0772E">
        <w:trPr>
          <w:cantSplit/>
          <w:trHeight w:val="20"/>
        </w:trPr>
        <w:tc>
          <w:tcPr>
            <w:tcW w:w="1644" w:type="pct"/>
            <w:vMerge/>
            <w:tcBorders>
              <w:top w:val="single" w:sz="4" w:space="0" w:color="auto"/>
              <w:left w:val="single" w:sz="4" w:space="0" w:color="auto"/>
              <w:bottom w:val="nil"/>
              <w:right w:val="single" w:sz="4" w:space="0" w:color="auto"/>
            </w:tcBorders>
            <w:vAlign w:val="center"/>
          </w:tcPr>
          <w:p w14:paraId="6782841B" w14:textId="77777777" w:rsidR="00F0772E" w:rsidRPr="00F038AA" w:rsidRDefault="00F0772E" w:rsidP="00F0772E">
            <w:pPr>
              <w:ind w:firstLine="0"/>
              <w:rPr>
                <w:color w:val="000000"/>
                <w:sz w:val="24"/>
              </w:rPr>
            </w:pPr>
          </w:p>
        </w:tc>
        <w:tc>
          <w:tcPr>
            <w:tcW w:w="1608" w:type="pct"/>
            <w:gridSpan w:val="3"/>
            <w:vMerge/>
            <w:tcBorders>
              <w:top w:val="single" w:sz="4" w:space="0" w:color="auto"/>
              <w:left w:val="single" w:sz="4" w:space="0" w:color="auto"/>
              <w:bottom w:val="single" w:sz="4" w:space="0" w:color="000000"/>
              <w:right w:val="single" w:sz="4" w:space="0" w:color="auto"/>
            </w:tcBorders>
            <w:vAlign w:val="center"/>
          </w:tcPr>
          <w:p w14:paraId="1512E018" w14:textId="77777777" w:rsidR="00F0772E" w:rsidRPr="00F038AA" w:rsidRDefault="00F0772E" w:rsidP="00F0772E">
            <w:pPr>
              <w:ind w:firstLine="0"/>
              <w:rPr>
                <w:color w:val="000000"/>
                <w:sz w:val="24"/>
              </w:rPr>
            </w:pPr>
          </w:p>
        </w:tc>
        <w:tc>
          <w:tcPr>
            <w:tcW w:w="1748" w:type="pct"/>
            <w:gridSpan w:val="3"/>
            <w:tcBorders>
              <w:top w:val="single" w:sz="4" w:space="0" w:color="auto"/>
              <w:left w:val="nil"/>
              <w:bottom w:val="single" w:sz="4" w:space="0" w:color="auto"/>
              <w:right w:val="single" w:sz="4" w:space="0" w:color="auto"/>
            </w:tcBorders>
            <w:shd w:val="clear" w:color="auto" w:fill="auto"/>
            <w:vAlign w:val="center"/>
          </w:tcPr>
          <w:p w14:paraId="410A1D48" w14:textId="77777777" w:rsidR="00F0772E" w:rsidRPr="00F038AA" w:rsidRDefault="00F0772E" w:rsidP="00F0772E">
            <w:pPr>
              <w:ind w:firstLine="0"/>
              <w:jc w:val="center"/>
              <w:rPr>
                <w:color w:val="000000"/>
                <w:sz w:val="24"/>
              </w:rPr>
            </w:pPr>
            <w:r w:rsidRPr="00F038AA">
              <w:rPr>
                <w:color w:val="000000"/>
                <w:sz w:val="24"/>
              </w:rPr>
              <w:t>овощных культур и картофеля</w:t>
            </w:r>
          </w:p>
        </w:tc>
      </w:tr>
      <w:tr w:rsidR="00F0772E" w:rsidRPr="00F038AA" w14:paraId="6074B576" w14:textId="77777777" w:rsidTr="00FC0424">
        <w:trPr>
          <w:cantSplit/>
          <w:trHeight w:val="20"/>
        </w:trPr>
        <w:tc>
          <w:tcPr>
            <w:tcW w:w="1644" w:type="pct"/>
            <w:vMerge/>
            <w:tcBorders>
              <w:top w:val="single" w:sz="4" w:space="0" w:color="auto"/>
              <w:left w:val="single" w:sz="4" w:space="0" w:color="auto"/>
              <w:bottom w:val="single" w:sz="4" w:space="0" w:color="auto"/>
              <w:right w:val="single" w:sz="4" w:space="0" w:color="auto"/>
            </w:tcBorders>
            <w:vAlign w:val="center"/>
          </w:tcPr>
          <w:p w14:paraId="1ED99562" w14:textId="77777777" w:rsidR="00F0772E" w:rsidRPr="00F038AA" w:rsidRDefault="00F0772E" w:rsidP="00F0772E">
            <w:pPr>
              <w:ind w:firstLine="0"/>
              <w:rPr>
                <w:color w:val="000000"/>
                <w:sz w:val="24"/>
              </w:rPr>
            </w:pPr>
          </w:p>
        </w:tc>
        <w:tc>
          <w:tcPr>
            <w:tcW w:w="557" w:type="pct"/>
            <w:tcBorders>
              <w:top w:val="nil"/>
              <w:left w:val="single" w:sz="4" w:space="0" w:color="auto"/>
              <w:bottom w:val="single" w:sz="4" w:space="0" w:color="auto"/>
              <w:right w:val="single" w:sz="4" w:space="0" w:color="auto"/>
            </w:tcBorders>
            <w:shd w:val="clear" w:color="auto" w:fill="auto"/>
            <w:vAlign w:val="center"/>
          </w:tcPr>
          <w:p w14:paraId="1C448A86" w14:textId="45ED4C0F" w:rsidR="00F0772E" w:rsidRPr="00F038AA" w:rsidRDefault="00F0772E" w:rsidP="00F0772E">
            <w:pPr>
              <w:ind w:firstLine="0"/>
              <w:jc w:val="center"/>
              <w:rPr>
                <w:color w:val="000000"/>
                <w:sz w:val="24"/>
              </w:rPr>
            </w:pPr>
            <w:r w:rsidRPr="00F038AA">
              <w:rPr>
                <w:color w:val="000000"/>
                <w:sz w:val="24"/>
              </w:rPr>
              <w:t>2020 г.</w:t>
            </w:r>
          </w:p>
        </w:tc>
        <w:tc>
          <w:tcPr>
            <w:tcW w:w="531" w:type="pct"/>
            <w:tcBorders>
              <w:top w:val="nil"/>
              <w:left w:val="nil"/>
              <w:bottom w:val="single" w:sz="4" w:space="0" w:color="auto"/>
              <w:right w:val="single" w:sz="4" w:space="0" w:color="auto"/>
            </w:tcBorders>
            <w:shd w:val="clear" w:color="auto" w:fill="auto"/>
            <w:vAlign w:val="center"/>
          </w:tcPr>
          <w:p w14:paraId="0C82F9D2" w14:textId="77BCC050" w:rsidR="00F0772E" w:rsidRPr="00F038AA" w:rsidRDefault="00F0772E" w:rsidP="00F0772E">
            <w:pPr>
              <w:ind w:firstLine="0"/>
              <w:jc w:val="center"/>
              <w:rPr>
                <w:color w:val="000000"/>
                <w:sz w:val="24"/>
              </w:rPr>
            </w:pPr>
            <w:r w:rsidRPr="00F038AA">
              <w:rPr>
                <w:color w:val="000000"/>
                <w:sz w:val="24"/>
              </w:rPr>
              <w:t>2021 г.</w:t>
            </w:r>
          </w:p>
        </w:tc>
        <w:tc>
          <w:tcPr>
            <w:tcW w:w="520" w:type="pct"/>
            <w:tcBorders>
              <w:top w:val="nil"/>
              <w:left w:val="nil"/>
              <w:bottom w:val="single" w:sz="4" w:space="0" w:color="auto"/>
              <w:right w:val="single" w:sz="4" w:space="0" w:color="auto"/>
            </w:tcBorders>
            <w:shd w:val="clear" w:color="auto" w:fill="auto"/>
            <w:vAlign w:val="center"/>
          </w:tcPr>
          <w:p w14:paraId="17B6972D" w14:textId="4510726F" w:rsidR="00F0772E" w:rsidRPr="00F038AA" w:rsidRDefault="00F0772E" w:rsidP="00F0772E">
            <w:pPr>
              <w:ind w:firstLine="0"/>
              <w:jc w:val="center"/>
              <w:rPr>
                <w:color w:val="000000"/>
                <w:sz w:val="24"/>
              </w:rPr>
            </w:pPr>
            <w:r w:rsidRPr="00F038AA">
              <w:rPr>
                <w:color w:val="000000"/>
                <w:sz w:val="24"/>
              </w:rPr>
              <w:t>2022 г.</w:t>
            </w:r>
          </w:p>
        </w:tc>
        <w:tc>
          <w:tcPr>
            <w:tcW w:w="582" w:type="pct"/>
            <w:tcBorders>
              <w:top w:val="single" w:sz="4" w:space="0" w:color="auto"/>
              <w:left w:val="nil"/>
              <w:bottom w:val="single" w:sz="4" w:space="0" w:color="auto"/>
              <w:right w:val="single" w:sz="4" w:space="0" w:color="auto"/>
            </w:tcBorders>
            <w:shd w:val="clear" w:color="auto" w:fill="auto"/>
            <w:vAlign w:val="center"/>
          </w:tcPr>
          <w:p w14:paraId="65B16ECA" w14:textId="5C3B58F8" w:rsidR="00F0772E" w:rsidRPr="00F038AA" w:rsidRDefault="00F0772E" w:rsidP="00F0772E">
            <w:pPr>
              <w:ind w:firstLine="0"/>
              <w:jc w:val="center"/>
              <w:rPr>
                <w:color w:val="000000"/>
                <w:sz w:val="24"/>
              </w:rPr>
            </w:pPr>
            <w:r w:rsidRPr="00F038AA">
              <w:rPr>
                <w:color w:val="000000"/>
                <w:sz w:val="24"/>
              </w:rPr>
              <w:t>2020 г.</w:t>
            </w:r>
          </w:p>
        </w:tc>
        <w:tc>
          <w:tcPr>
            <w:tcW w:w="582" w:type="pct"/>
            <w:tcBorders>
              <w:top w:val="single" w:sz="4" w:space="0" w:color="auto"/>
              <w:left w:val="nil"/>
              <w:bottom w:val="single" w:sz="4" w:space="0" w:color="auto"/>
              <w:right w:val="single" w:sz="4" w:space="0" w:color="auto"/>
            </w:tcBorders>
            <w:shd w:val="clear" w:color="auto" w:fill="auto"/>
            <w:vAlign w:val="center"/>
          </w:tcPr>
          <w:p w14:paraId="62F425C7" w14:textId="4E9F6BFE" w:rsidR="00F0772E" w:rsidRPr="00F038AA" w:rsidRDefault="00F0772E" w:rsidP="00F0772E">
            <w:pPr>
              <w:ind w:firstLine="0"/>
              <w:jc w:val="center"/>
              <w:rPr>
                <w:color w:val="000000"/>
                <w:sz w:val="24"/>
              </w:rPr>
            </w:pPr>
            <w:r w:rsidRPr="00F038AA">
              <w:rPr>
                <w:color w:val="000000"/>
                <w:sz w:val="24"/>
              </w:rPr>
              <w:t>2021 г.</w:t>
            </w:r>
          </w:p>
        </w:tc>
        <w:tc>
          <w:tcPr>
            <w:tcW w:w="584" w:type="pct"/>
            <w:tcBorders>
              <w:top w:val="single" w:sz="4" w:space="0" w:color="auto"/>
              <w:left w:val="nil"/>
              <w:bottom w:val="single" w:sz="4" w:space="0" w:color="auto"/>
              <w:right w:val="single" w:sz="4" w:space="0" w:color="auto"/>
            </w:tcBorders>
            <w:shd w:val="clear" w:color="auto" w:fill="auto"/>
            <w:vAlign w:val="center"/>
          </w:tcPr>
          <w:p w14:paraId="4B5A40CC" w14:textId="4C84BA12" w:rsidR="00F0772E" w:rsidRPr="00F038AA" w:rsidRDefault="00F0772E" w:rsidP="00F0772E">
            <w:pPr>
              <w:ind w:firstLine="0"/>
              <w:jc w:val="center"/>
              <w:rPr>
                <w:color w:val="000000"/>
                <w:sz w:val="24"/>
              </w:rPr>
            </w:pPr>
            <w:r w:rsidRPr="00F038AA">
              <w:rPr>
                <w:color w:val="000000"/>
                <w:sz w:val="24"/>
              </w:rPr>
              <w:t>2022 г.</w:t>
            </w:r>
          </w:p>
        </w:tc>
      </w:tr>
      <w:tr w:rsidR="00F0772E" w:rsidRPr="00F038AA" w14:paraId="4990188F" w14:textId="77777777" w:rsidTr="00FC0424">
        <w:trPr>
          <w:cantSplit/>
          <w:trHeight w:val="20"/>
        </w:trPr>
        <w:tc>
          <w:tcPr>
            <w:tcW w:w="1644" w:type="pct"/>
            <w:tcBorders>
              <w:top w:val="single" w:sz="4" w:space="0" w:color="auto"/>
              <w:left w:val="single" w:sz="4" w:space="0" w:color="auto"/>
              <w:bottom w:val="single" w:sz="4" w:space="0" w:color="auto"/>
              <w:right w:val="single" w:sz="4" w:space="0" w:color="auto"/>
            </w:tcBorders>
            <w:shd w:val="clear" w:color="auto" w:fill="auto"/>
            <w:vAlign w:val="center"/>
          </w:tcPr>
          <w:p w14:paraId="78626A86" w14:textId="77777777" w:rsidR="00F0772E" w:rsidRPr="00F038AA" w:rsidRDefault="00F0772E" w:rsidP="00F0772E">
            <w:pPr>
              <w:ind w:firstLine="0"/>
              <w:rPr>
                <w:color w:val="000000"/>
                <w:sz w:val="24"/>
              </w:rPr>
            </w:pPr>
            <w:r w:rsidRPr="00F038AA">
              <w:rPr>
                <w:color w:val="000000"/>
                <w:sz w:val="24"/>
              </w:rPr>
              <w:t xml:space="preserve">КФХ  </w:t>
            </w:r>
            <w:proofErr w:type="spellStart"/>
            <w:r w:rsidRPr="00F038AA">
              <w:rPr>
                <w:color w:val="000000"/>
                <w:sz w:val="24"/>
              </w:rPr>
              <w:t>Асхабов</w:t>
            </w:r>
            <w:proofErr w:type="spellEnd"/>
            <w:r w:rsidRPr="00F038AA">
              <w:rPr>
                <w:color w:val="000000"/>
                <w:sz w:val="24"/>
              </w:rPr>
              <w:t xml:space="preserve"> </w:t>
            </w:r>
            <w:proofErr w:type="spellStart"/>
            <w:r w:rsidRPr="00F038AA">
              <w:rPr>
                <w:color w:val="000000"/>
                <w:sz w:val="24"/>
              </w:rPr>
              <w:t>Расулл</w:t>
            </w:r>
            <w:proofErr w:type="spellEnd"/>
            <w:r w:rsidRPr="00F038AA">
              <w:rPr>
                <w:color w:val="000000"/>
                <w:sz w:val="24"/>
              </w:rPr>
              <w:t xml:space="preserve"> </w:t>
            </w:r>
            <w:proofErr w:type="spellStart"/>
            <w:r w:rsidRPr="00F038AA">
              <w:rPr>
                <w:color w:val="000000"/>
                <w:sz w:val="24"/>
              </w:rPr>
              <w:t>Заврмаканович</w:t>
            </w:r>
            <w:proofErr w:type="spellEnd"/>
          </w:p>
        </w:tc>
        <w:tc>
          <w:tcPr>
            <w:tcW w:w="557" w:type="pct"/>
            <w:tcBorders>
              <w:top w:val="nil"/>
              <w:left w:val="single" w:sz="4" w:space="0" w:color="auto"/>
              <w:bottom w:val="single" w:sz="4" w:space="0" w:color="auto"/>
              <w:right w:val="single" w:sz="4" w:space="0" w:color="auto"/>
            </w:tcBorders>
            <w:shd w:val="clear" w:color="auto" w:fill="auto"/>
            <w:vAlign w:val="center"/>
          </w:tcPr>
          <w:p w14:paraId="729D7DC7" w14:textId="77777777" w:rsidR="00F0772E" w:rsidRPr="00F038AA" w:rsidRDefault="00F0772E" w:rsidP="00F0772E">
            <w:pPr>
              <w:ind w:firstLine="0"/>
              <w:jc w:val="center"/>
              <w:rPr>
                <w:color w:val="000000"/>
                <w:sz w:val="24"/>
              </w:rPr>
            </w:pPr>
            <w:r w:rsidRPr="00F038AA">
              <w:rPr>
                <w:color w:val="000000"/>
                <w:sz w:val="24"/>
              </w:rPr>
              <w:t>5</w:t>
            </w:r>
          </w:p>
        </w:tc>
        <w:tc>
          <w:tcPr>
            <w:tcW w:w="531" w:type="pct"/>
            <w:tcBorders>
              <w:top w:val="nil"/>
              <w:left w:val="nil"/>
              <w:bottom w:val="single" w:sz="4" w:space="0" w:color="auto"/>
              <w:right w:val="single" w:sz="4" w:space="0" w:color="auto"/>
            </w:tcBorders>
            <w:shd w:val="clear" w:color="auto" w:fill="auto"/>
            <w:vAlign w:val="center"/>
          </w:tcPr>
          <w:p w14:paraId="1EEF391A" w14:textId="77777777" w:rsidR="00F0772E" w:rsidRPr="00F038AA" w:rsidRDefault="00F0772E" w:rsidP="00F0772E">
            <w:pPr>
              <w:ind w:firstLine="0"/>
              <w:jc w:val="center"/>
              <w:rPr>
                <w:color w:val="000000"/>
                <w:sz w:val="24"/>
              </w:rPr>
            </w:pPr>
            <w:r w:rsidRPr="00F038AA">
              <w:rPr>
                <w:color w:val="000000"/>
                <w:sz w:val="24"/>
              </w:rPr>
              <w:t>5</w:t>
            </w:r>
          </w:p>
        </w:tc>
        <w:tc>
          <w:tcPr>
            <w:tcW w:w="520" w:type="pct"/>
            <w:tcBorders>
              <w:top w:val="nil"/>
              <w:left w:val="nil"/>
              <w:bottom w:val="single" w:sz="4" w:space="0" w:color="auto"/>
              <w:right w:val="single" w:sz="4" w:space="0" w:color="auto"/>
            </w:tcBorders>
            <w:shd w:val="clear" w:color="auto" w:fill="auto"/>
            <w:vAlign w:val="center"/>
          </w:tcPr>
          <w:p w14:paraId="5A6E4D05" w14:textId="77777777" w:rsidR="00F0772E" w:rsidRPr="00F038AA" w:rsidRDefault="00F0772E" w:rsidP="00F0772E">
            <w:pPr>
              <w:ind w:firstLine="0"/>
              <w:jc w:val="center"/>
              <w:rPr>
                <w:color w:val="000000"/>
                <w:sz w:val="24"/>
              </w:rPr>
            </w:pPr>
            <w:r w:rsidRPr="00F038AA">
              <w:rPr>
                <w:color w:val="000000"/>
                <w:sz w:val="24"/>
              </w:rPr>
              <w:t>5</w:t>
            </w:r>
          </w:p>
        </w:tc>
        <w:tc>
          <w:tcPr>
            <w:tcW w:w="582" w:type="pct"/>
            <w:tcBorders>
              <w:left w:val="nil"/>
              <w:bottom w:val="single" w:sz="4" w:space="0" w:color="auto"/>
              <w:right w:val="single" w:sz="4" w:space="0" w:color="auto"/>
            </w:tcBorders>
            <w:shd w:val="clear" w:color="auto" w:fill="auto"/>
            <w:vAlign w:val="center"/>
          </w:tcPr>
          <w:p w14:paraId="0C4C4AB1" w14:textId="77777777" w:rsidR="00F0772E" w:rsidRPr="00F038AA" w:rsidRDefault="00F0772E" w:rsidP="00F0772E">
            <w:pPr>
              <w:ind w:firstLine="0"/>
              <w:jc w:val="center"/>
              <w:rPr>
                <w:color w:val="000000"/>
                <w:sz w:val="24"/>
              </w:rPr>
            </w:pPr>
            <w:r w:rsidRPr="00F038AA">
              <w:rPr>
                <w:color w:val="000000"/>
                <w:sz w:val="24"/>
              </w:rPr>
              <w:t>5</w:t>
            </w:r>
          </w:p>
        </w:tc>
        <w:tc>
          <w:tcPr>
            <w:tcW w:w="582" w:type="pct"/>
            <w:tcBorders>
              <w:left w:val="nil"/>
              <w:bottom w:val="single" w:sz="4" w:space="0" w:color="auto"/>
              <w:right w:val="single" w:sz="4" w:space="0" w:color="auto"/>
            </w:tcBorders>
            <w:shd w:val="clear" w:color="auto" w:fill="auto"/>
            <w:vAlign w:val="center"/>
          </w:tcPr>
          <w:p w14:paraId="65DA2045" w14:textId="77777777" w:rsidR="00F0772E" w:rsidRPr="00F038AA" w:rsidRDefault="00F0772E" w:rsidP="00F0772E">
            <w:pPr>
              <w:ind w:firstLine="0"/>
              <w:jc w:val="center"/>
              <w:rPr>
                <w:color w:val="000000"/>
                <w:sz w:val="24"/>
              </w:rPr>
            </w:pPr>
            <w:r w:rsidRPr="00F038AA">
              <w:rPr>
                <w:color w:val="000000"/>
                <w:sz w:val="24"/>
              </w:rPr>
              <w:t>5</w:t>
            </w:r>
          </w:p>
        </w:tc>
        <w:tc>
          <w:tcPr>
            <w:tcW w:w="584" w:type="pct"/>
            <w:tcBorders>
              <w:left w:val="nil"/>
              <w:bottom w:val="single" w:sz="4" w:space="0" w:color="auto"/>
              <w:right w:val="single" w:sz="4" w:space="0" w:color="auto"/>
            </w:tcBorders>
            <w:shd w:val="clear" w:color="auto" w:fill="auto"/>
            <w:vAlign w:val="center"/>
          </w:tcPr>
          <w:p w14:paraId="7C14EB34" w14:textId="77777777" w:rsidR="00F0772E" w:rsidRPr="00F038AA" w:rsidRDefault="00F0772E" w:rsidP="00F0772E">
            <w:pPr>
              <w:ind w:firstLine="0"/>
              <w:jc w:val="center"/>
              <w:rPr>
                <w:color w:val="000000"/>
                <w:sz w:val="24"/>
              </w:rPr>
            </w:pPr>
            <w:r w:rsidRPr="00F038AA">
              <w:rPr>
                <w:color w:val="000000"/>
                <w:sz w:val="24"/>
              </w:rPr>
              <w:t>5</w:t>
            </w:r>
          </w:p>
        </w:tc>
      </w:tr>
    </w:tbl>
    <w:p w14:paraId="37F968FE" w14:textId="77777777" w:rsidR="008520E4" w:rsidRPr="00F038AA" w:rsidRDefault="008520E4" w:rsidP="00777E3A">
      <w:pPr>
        <w:pStyle w:val="ab"/>
      </w:pPr>
    </w:p>
    <w:p w14:paraId="74EE112A" w14:textId="6306BBDD" w:rsidR="00777E3A" w:rsidRPr="00F038AA" w:rsidRDefault="00641F85" w:rsidP="00777E3A">
      <w:pPr>
        <w:pStyle w:val="ab"/>
      </w:pPr>
      <w:r w:rsidRPr="00F038AA">
        <w:t>Н</w:t>
      </w:r>
      <w:r w:rsidR="00777E3A" w:rsidRPr="00F038AA">
        <w:t xml:space="preserve">а территории </w:t>
      </w:r>
      <w:r w:rsidR="00B77E19" w:rsidRPr="00F038AA">
        <w:t>Удаченского</w:t>
      </w:r>
      <w:r w:rsidR="00777E3A" w:rsidRPr="00F038AA">
        <w:t xml:space="preserve"> сельсовета осуществляет деятельность </w:t>
      </w:r>
      <w:r w:rsidRPr="00F038AA">
        <w:t>субъекты</w:t>
      </w:r>
      <w:r w:rsidR="00777E3A" w:rsidRPr="00F038AA">
        <w:t xml:space="preserve"> </w:t>
      </w:r>
      <w:r w:rsidR="005640DB" w:rsidRPr="00F038AA">
        <w:t>малого предпринимательства</w:t>
      </w:r>
      <w:r w:rsidR="00220D6E" w:rsidRPr="00F038AA">
        <w:t>,</w:t>
      </w:r>
      <w:r w:rsidR="00777E3A" w:rsidRPr="00F038AA">
        <w:t xml:space="preserve"> заняты</w:t>
      </w:r>
      <w:r w:rsidR="005640DB" w:rsidRPr="00F038AA">
        <w:t>е</w:t>
      </w:r>
      <w:r w:rsidR="00777E3A" w:rsidRPr="00F038AA">
        <w:t xml:space="preserve"> в сфер</w:t>
      </w:r>
      <w:r w:rsidR="008520E4" w:rsidRPr="00F038AA">
        <w:t>е торговли</w:t>
      </w:r>
      <w:r w:rsidR="005640DB" w:rsidRPr="00F038AA">
        <w:t>.</w:t>
      </w:r>
    </w:p>
    <w:p w14:paraId="509D27C2" w14:textId="77777777" w:rsidR="00B47CEA" w:rsidRPr="00F038AA" w:rsidRDefault="00B47CEA" w:rsidP="00B47CEA">
      <w:pPr>
        <w:pStyle w:val="ab"/>
      </w:pPr>
    </w:p>
    <w:p w14:paraId="380B1AFD" w14:textId="3AA80CA6" w:rsidR="00B47CEA" w:rsidRPr="00F038AA" w:rsidRDefault="00B47CEA" w:rsidP="00B47CE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7</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3</w:t>
      </w:r>
      <w:r w:rsidR="00C43307" w:rsidRPr="00F038AA">
        <w:rPr>
          <w:noProof/>
        </w:rPr>
        <w:fldChar w:fldCharType="end"/>
      </w:r>
      <w:r w:rsidRPr="00F038AA">
        <w:t xml:space="preserve"> Перечень субъектов малого и среднего предпринимательства, осуществляющих деятельность на территории </w:t>
      </w:r>
      <w:r w:rsidR="006B14F3" w:rsidRPr="00F038AA">
        <w:t>Удаченского</w:t>
      </w:r>
      <w:r w:rsidR="00220D6E" w:rsidRPr="00F038AA">
        <w:t xml:space="preserve"> </w:t>
      </w:r>
      <w:r w:rsidRPr="00F038AA">
        <w:t>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435"/>
        <w:gridCol w:w="3227"/>
        <w:gridCol w:w="3262"/>
      </w:tblGrid>
      <w:tr w:rsidR="00FC0424" w:rsidRPr="00F038AA" w14:paraId="15DF00A9" w14:textId="77777777" w:rsidTr="00FC0424">
        <w:trPr>
          <w:tblHeader/>
        </w:trPr>
        <w:tc>
          <w:tcPr>
            <w:tcW w:w="338" w:type="pct"/>
            <w:shd w:val="clear" w:color="auto" w:fill="auto"/>
            <w:vAlign w:val="center"/>
          </w:tcPr>
          <w:p w14:paraId="322755A1" w14:textId="5ADD0B75" w:rsidR="00FC0424" w:rsidRPr="00F038AA" w:rsidRDefault="00FC0424" w:rsidP="00FC0424">
            <w:pPr>
              <w:pStyle w:val="afa"/>
              <w:spacing w:after="0"/>
              <w:ind w:left="0" w:firstLine="0"/>
              <w:jc w:val="center"/>
              <w:rPr>
                <w:b/>
                <w:sz w:val="24"/>
              </w:rPr>
            </w:pPr>
            <w:r w:rsidRPr="00F038AA">
              <w:rPr>
                <w:b/>
                <w:sz w:val="24"/>
              </w:rPr>
              <w:t>№</w:t>
            </w:r>
          </w:p>
        </w:tc>
        <w:tc>
          <w:tcPr>
            <w:tcW w:w="1272" w:type="pct"/>
            <w:shd w:val="clear" w:color="auto" w:fill="auto"/>
            <w:vAlign w:val="center"/>
          </w:tcPr>
          <w:p w14:paraId="2A0CC886" w14:textId="77777777" w:rsidR="00FC0424" w:rsidRPr="00F038AA" w:rsidRDefault="00FC0424" w:rsidP="00FC0424">
            <w:pPr>
              <w:pStyle w:val="afa"/>
              <w:spacing w:after="0"/>
              <w:ind w:left="0" w:firstLine="0"/>
              <w:jc w:val="center"/>
              <w:rPr>
                <w:b/>
                <w:sz w:val="24"/>
              </w:rPr>
            </w:pPr>
            <w:r w:rsidRPr="00F038AA">
              <w:rPr>
                <w:b/>
                <w:sz w:val="24"/>
              </w:rPr>
              <w:t>ФИО индивидуал</w:t>
            </w:r>
            <w:r w:rsidRPr="00F038AA">
              <w:rPr>
                <w:b/>
                <w:sz w:val="24"/>
              </w:rPr>
              <w:t>ь</w:t>
            </w:r>
            <w:r w:rsidRPr="00F038AA">
              <w:rPr>
                <w:b/>
                <w:sz w:val="24"/>
              </w:rPr>
              <w:t>ного предприним</w:t>
            </w:r>
            <w:r w:rsidRPr="00F038AA">
              <w:rPr>
                <w:b/>
                <w:sz w:val="24"/>
              </w:rPr>
              <w:t>а</w:t>
            </w:r>
            <w:r w:rsidRPr="00F038AA">
              <w:rPr>
                <w:b/>
                <w:sz w:val="24"/>
              </w:rPr>
              <w:t>теля</w:t>
            </w:r>
          </w:p>
        </w:tc>
        <w:tc>
          <w:tcPr>
            <w:tcW w:w="1686" w:type="pct"/>
            <w:shd w:val="clear" w:color="auto" w:fill="auto"/>
            <w:vAlign w:val="center"/>
          </w:tcPr>
          <w:p w14:paraId="007BF346" w14:textId="275A30CA" w:rsidR="00FC0424" w:rsidRPr="00F038AA" w:rsidRDefault="00FC0424" w:rsidP="00FC0424">
            <w:pPr>
              <w:pStyle w:val="afa"/>
              <w:spacing w:after="0"/>
              <w:ind w:left="0" w:firstLine="0"/>
              <w:jc w:val="center"/>
              <w:rPr>
                <w:b/>
                <w:sz w:val="24"/>
              </w:rPr>
            </w:pPr>
            <w:r w:rsidRPr="00F038AA">
              <w:rPr>
                <w:b/>
                <w:sz w:val="24"/>
              </w:rPr>
              <w:t>Основной вид экономич</w:t>
            </w:r>
            <w:r w:rsidRPr="00F038AA">
              <w:rPr>
                <w:b/>
                <w:sz w:val="24"/>
              </w:rPr>
              <w:t>е</w:t>
            </w:r>
            <w:r w:rsidRPr="00F038AA">
              <w:rPr>
                <w:b/>
                <w:sz w:val="24"/>
              </w:rPr>
              <w:t>ской деятельности</w:t>
            </w:r>
          </w:p>
        </w:tc>
        <w:tc>
          <w:tcPr>
            <w:tcW w:w="1704" w:type="pct"/>
            <w:shd w:val="clear" w:color="auto" w:fill="auto"/>
            <w:vAlign w:val="center"/>
          </w:tcPr>
          <w:p w14:paraId="2E308159" w14:textId="1BA6E893" w:rsidR="00FC0424" w:rsidRPr="00F038AA" w:rsidRDefault="00FC0424" w:rsidP="00FC0424">
            <w:pPr>
              <w:pStyle w:val="afa"/>
              <w:spacing w:after="0"/>
              <w:ind w:left="0" w:firstLine="0"/>
              <w:jc w:val="center"/>
              <w:rPr>
                <w:b/>
                <w:sz w:val="24"/>
              </w:rPr>
            </w:pPr>
            <w:r w:rsidRPr="00F038AA">
              <w:rPr>
                <w:b/>
                <w:sz w:val="24"/>
              </w:rPr>
              <w:t>Название и местонахожд</w:t>
            </w:r>
            <w:r w:rsidRPr="00F038AA">
              <w:rPr>
                <w:b/>
                <w:sz w:val="24"/>
              </w:rPr>
              <w:t>е</w:t>
            </w:r>
            <w:r w:rsidRPr="00F038AA">
              <w:rPr>
                <w:b/>
                <w:sz w:val="24"/>
              </w:rPr>
              <w:t>ние объекта</w:t>
            </w:r>
          </w:p>
        </w:tc>
      </w:tr>
      <w:tr w:rsidR="00FC0424" w:rsidRPr="00F038AA" w14:paraId="31F8B79C" w14:textId="77777777" w:rsidTr="00FC0424">
        <w:tc>
          <w:tcPr>
            <w:tcW w:w="338" w:type="pct"/>
            <w:shd w:val="clear" w:color="auto" w:fill="auto"/>
            <w:vAlign w:val="center"/>
          </w:tcPr>
          <w:p w14:paraId="272923C2" w14:textId="77777777" w:rsidR="00FC0424" w:rsidRPr="00F038AA" w:rsidRDefault="00FC0424" w:rsidP="00FC0424">
            <w:pPr>
              <w:pStyle w:val="afa"/>
              <w:spacing w:after="0"/>
              <w:ind w:left="0" w:firstLine="0"/>
              <w:rPr>
                <w:sz w:val="24"/>
              </w:rPr>
            </w:pPr>
            <w:r w:rsidRPr="00F038AA">
              <w:rPr>
                <w:sz w:val="24"/>
              </w:rPr>
              <w:t>1.</w:t>
            </w:r>
          </w:p>
        </w:tc>
        <w:tc>
          <w:tcPr>
            <w:tcW w:w="1272" w:type="pct"/>
            <w:shd w:val="clear" w:color="auto" w:fill="auto"/>
            <w:vAlign w:val="center"/>
          </w:tcPr>
          <w:p w14:paraId="704D88D3" w14:textId="77777777" w:rsidR="00FC0424" w:rsidRPr="00F038AA" w:rsidRDefault="00FC0424" w:rsidP="00FC0424">
            <w:pPr>
              <w:pStyle w:val="afa"/>
              <w:spacing w:after="0"/>
              <w:ind w:left="0" w:firstLine="0"/>
              <w:jc w:val="left"/>
              <w:rPr>
                <w:sz w:val="24"/>
              </w:rPr>
            </w:pPr>
            <w:proofErr w:type="spellStart"/>
            <w:r w:rsidRPr="00F038AA">
              <w:rPr>
                <w:sz w:val="24"/>
              </w:rPr>
              <w:t>Кабышев</w:t>
            </w:r>
            <w:proofErr w:type="spellEnd"/>
            <w:r w:rsidRPr="00F038AA">
              <w:rPr>
                <w:sz w:val="24"/>
              </w:rPr>
              <w:t xml:space="preserve"> </w:t>
            </w:r>
            <w:proofErr w:type="spellStart"/>
            <w:r w:rsidRPr="00F038AA">
              <w:rPr>
                <w:sz w:val="24"/>
              </w:rPr>
              <w:t>Алебек</w:t>
            </w:r>
            <w:proofErr w:type="spellEnd"/>
            <w:r w:rsidRPr="00F038AA">
              <w:rPr>
                <w:sz w:val="24"/>
              </w:rPr>
              <w:t xml:space="preserve">  </w:t>
            </w:r>
            <w:proofErr w:type="spellStart"/>
            <w:r w:rsidRPr="00F038AA">
              <w:rPr>
                <w:sz w:val="24"/>
              </w:rPr>
              <w:t>Кабделович</w:t>
            </w:r>
            <w:proofErr w:type="spellEnd"/>
          </w:p>
        </w:tc>
        <w:tc>
          <w:tcPr>
            <w:tcW w:w="1686" w:type="pct"/>
            <w:shd w:val="clear" w:color="auto" w:fill="auto"/>
            <w:vAlign w:val="center"/>
          </w:tcPr>
          <w:p w14:paraId="355C74B9" w14:textId="6D0D653D" w:rsidR="00FC0424" w:rsidRPr="00F038AA" w:rsidRDefault="00FC0424" w:rsidP="00FC0424">
            <w:pPr>
              <w:pStyle w:val="21"/>
              <w:numPr>
                <w:ilvl w:val="0"/>
                <w:numId w:val="0"/>
              </w:numPr>
              <w:shd w:val="clear" w:color="auto" w:fill="FFFFFF"/>
              <w:spacing w:before="0" w:after="0" w:line="300" w:lineRule="atLeast"/>
              <w:jc w:val="left"/>
              <w:textAlignment w:val="top"/>
              <w:rPr>
                <w:rFonts w:cs="Times New Roman"/>
                <w:sz w:val="24"/>
                <w:szCs w:val="24"/>
              </w:rPr>
            </w:pPr>
            <w:bookmarkStart w:id="171" w:name="_Toc171004039"/>
            <w:r w:rsidRPr="00F038AA">
              <w:rPr>
                <w:rFonts w:cs="Times New Roman"/>
                <w:b w:val="0"/>
                <w:bCs w:val="0"/>
                <w:color w:val="000000"/>
                <w:sz w:val="24"/>
                <w:szCs w:val="24"/>
              </w:rPr>
              <w:t>Торговля розничная пищ</w:t>
            </w:r>
            <w:r w:rsidRPr="00F038AA">
              <w:rPr>
                <w:rFonts w:cs="Times New Roman"/>
                <w:b w:val="0"/>
                <w:bCs w:val="0"/>
                <w:color w:val="000000"/>
                <w:sz w:val="24"/>
                <w:szCs w:val="24"/>
              </w:rPr>
              <w:t>е</w:t>
            </w:r>
            <w:r w:rsidRPr="00F038AA">
              <w:rPr>
                <w:rFonts w:cs="Times New Roman"/>
                <w:b w:val="0"/>
                <w:bCs w:val="0"/>
                <w:color w:val="000000"/>
                <w:sz w:val="24"/>
                <w:szCs w:val="24"/>
              </w:rPr>
              <w:t>выми продуктами, напитк</w:t>
            </w:r>
            <w:r w:rsidRPr="00F038AA">
              <w:rPr>
                <w:rFonts w:cs="Times New Roman"/>
                <w:b w:val="0"/>
                <w:bCs w:val="0"/>
                <w:color w:val="000000"/>
                <w:sz w:val="24"/>
                <w:szCs w:val="24"/>
              </w:rPr>
              <w:t>а</w:t>
            </w:r>
            <w:r w:rsidRPr="00F038AA">
              <w:rPr>
                <w:rFonts w:cs="Times New Roman"/>
                <w:b w:val="0"/>
                <w:bCs w:val="0"/>
                <w:color w:val="000000"/>
                <w:sz w:val="24"/>
                <w:szCs w:val="24"/>
              </w:rPr>
              <w:lastRenderedPageBreak/>
              <w:t>ми и табачными изделиями в специализированных маг</w:t>
            </w:r>
            <w:r w:rsidRPr="00F038AA">
              <w:rPr>
                <w:rFonts w:cs="Times New Roman"/>
                <w:b w:val="0"/>
                <w:bCs w:val="0"/>
                <w:color w:val="000000"/>
                <w:sz w:val="24"/>
                <w:szCs w:val="24"/>
              </w:rPr>
              <w:t>а</w:t>
            </w:r>
            <w:r w:rsidRPr="00F038AA">
              <w:rPr>
                <w:rFonts w:cs="Times New Roman"/>
                <w:b w:val="0"/>
                <w:bCs w:val="0"/>
                <w:color w:val="000000"/>
                <w:sz w:val="24"/>
                <w:szCs w:val="24"/>
              </w:rPr>
              <w:t>зинах</w:t>
            </w:r>
            <w:bookmarkEnd w:id="171"/>
          </w:p>
        </w:tc>
        <w:tc>
          <w:tcPr>
            <w:tcW w:w="1704" w:type="pct"/>
            <w:shd w:val="clear" w:color="auto" w:fill="auto"/>
            <w:vAlign w:val="center"/>
          </w:tcPr>
          <w:p w14:paraId="36F6B7DF" w14:textId="1A9B2C3C" w:rsidR="00FC0424" w:rsidRPr="00F038AA" w:rsidRDefault="00FC0424" w:rsidP="00FC0424">
            <w:pPr>
              <w:pStyle w:val="afa"/>
              <w:spacing w:after="0"/>
              <w:ind w:left="0" w:firstLine="0"/>
              <w:jc w:val="left"/>
              <w:rPr>
                <w:sz w:val="24"/>
              </w:rPr>
            </w:pPr>
            <w:r w:rsidRPr="00F038AA">
              <w:rPr>
                <w:sz w:val="24"/>
              </w:rPr>
              <w:lastRenderedPageBreak/>
              <w:t>Магазин «Гарант» п. Верблюжий</w:t>
            </w:r>
          </w:p>
        </w:tc>
      </w:tr>
      <w:tr w:rsidR="00FC0424" w:rsidRPr="00F038AA" w14:paraId="4CCFEE5C" w14:textId="77777777" w:rsidTr="00FC0424">
        <w:tc>
          <w:tcPr>
            <w:tcW w:w="338" w:type="pct"/>
            <w:shd w:val="clear" w:color="auto" w:fill="auto"/>
            <w:vAlign w:val="center"/>
          </w:tcPr>
          <w:p w14:paraId="2DA8AE18" w14:textId="77777777" w:rsidR="00FC0424" w:rsidRPr="00F038AA" w:rsidRDefault="00FC0424" w:rsidP="00FC0424">
            <w:pPr>
              <w:pStyle w:val="afa"/>
              <w:spacing w:after="0"/>
              <w:ind w:left="0" w:firstLine="0"/>
              <w:rPr>
                <w:sz w:val="24"/>
              </w:rPr>
            </w:pPr>
            <w:r w:rsidRPr="00F038AA">
              <w:rPr>
                <w:sz w:val="24"/>
              </w:rPr>
              <w:lastRenderedPageBreak/>
              <w:t>2</w:t>
            </w:r>
          </w:p>
        </w:tc>
        <w:tc>
          <w:tcPr>
            <w:tcW w:w="1272" w:type="pct"/>
            <w:shd w:val="clear" w:color="auto" w:fill="auto"/>
            <w:vAlign w:val="center"/>
          </w:tcPr>
          <w:p w14:paraId="3B2BA111" w14:textId="77777777" w:rsidR="00FC0424" w:rsidRPr="00F038AA" w:rsidRDefault="00FC0424" w:rsidP="00FC0424">
            <w:pPr>
              <w:pStyle w:val="afa"/>
              <w:spacing w:after="0"/>
              <w:ind w:left="0" w:firstLine="0"/>
              <w:jc w:val="left"/>
              <w:rPr>
                <w:sz w:val="24"/>
              </w:rPr>
            </w:pPr>
            <w:proofErr w:type="spellStart"/>
            <w:r w:rsidRPr="00F038AA">
              <w:rPr>
                <w:sz w:val="24"/>
              </w:rPr>
              <w:t>Лайко</w:t>
            </w:r>
            <w:proofErr w:type="spellEnd"/>
            <w:r w:rsidRPr="00F038AA">
              <w:rPr>
                <w:sz w:val="24"/>
              </w:rPr>
              <w:t xml:space="preserve"> Елена Анат</w:t>
            </w:r>
            <w:r w:rsidRPr="00F038AA">
              <w:rPr>
                <w:sz w:val="24"/>
              </w:rPr>
              <w:t>о</w:t>
            </w:r>
            <w:r w:rsidRPr="00F038AA">
              <w:rPr>
                <w:sz w:val="24"/>
              </w:rPr>
              <w:t>льевна</w:t>
            </w:r>
          </w:p>
        </w:tc>
        <w:tc>
          <w:tcPr>
            <w:tcW w:w="1686" w:type="pct"/>
            <w:shd w:val="clear" w:color="auto" w:fill="auto"/>
            <w:vAlign w:val="center"/>
          </w:tcPr>
          <w:p w14:paraId="13CED48F" w14:textId="35F1B7EB" w:rsidR="00FC0424" w:rsidRPr="00F038AA" w:rsidRDefault="00FC0424" w:rsidP="00FC0424">
            <w:pPr>
              <w:pStyle w:val="21"/>
              <w:numPr>
                <w:ilvl w:val="0"/>
                <w:numId w:val="0"/>
              </w:numPr>
              <w:shd w:val="clear" w:color="auto" w:fill="FFFFFF"/>
              <w:spacing w:before="0" w:after="0" w:line="300" w:lineRule="atLeast"/>
              <w:jc w:val="left"/>
              <w:textAlignment w:val="top"/>
              <w:rPr>
                <w:rFonts w:cs="Times New Roman"/>
                <w:sz w:val="24"/>
                <w:szCs w:val="24"/>
              </w:rPr>
            </w:pPr>
            <w:bookmarkStart w:id="172" w:name="_Toc171004040"/>
            <w:r w:rsidRPr="00F038AA">
              <w:rPr>
                <w:rFonts w:cs="Times New Roman"/>
                <w:b w:val="0"/>
                <w:bCs w:val="0"/>
                <w:color w:val="000000"/>
                <w:sz w:val="24"/>
                <w:szCs w:val="24"/>
              </w:rPr>
              <w:t>Торговля розничная проч</w:t>
            </w:r>
            <w:r w:rsidRPr="00F038AA">
              <w:rPr>
                <w:rFonts w:cs="Times New Roman"/>
                <w:b w:val="0"/>
                <w:bCs w:val="0"/>
                <w:color w:val="000000"/>
                <w:sz w:val="24"/>
                <w:szCs w:val="24"/>
              </w:rPr>
              <w:t>и</w:t>
            </w:r>
            <w:r w:rsidRPr="00F038AA">
              <w:rPr>
                <w:rFonts w:cs="Times New Roman"/>
                <w:b w:val="0"/>
                <w:bCs w:val="0"/>
                <w:color w:val="000000"/>
                <w:sz w:val="24"/>
                <w:szCs w:val="24"/>
              </w:rPr>
              <w:t>ми пищевыми продуктами в специализированных маг</w:t>
            </w:r>
            <w:r w:rsidRPr="00F038AA">
              <w:rPr>
                <w:rFonts w:cs="Times New Roman"/>
                <w:b w:val="0"/>
                <w:bCs w:val="0"/>
                <w:color w:val="000000"/>
                <w:sz w:val="24"/>
                <w:szCs w:val="24"/>
              </w:rPr>
              <w:t>а</w:t>
            </w:r>
            <w:r w:rsidRPr="00F038AA">
              <w:rPr>
                <w:rFonts w:cs="Times New Roman"/>
                <w:b w:val="0"/>
                <w:bCs w:val="0"/>
                <w:color w:val="000000"/>
                <w:sz w:val="24"/>
                <w:szCs w:val="24"/>
              </w:rPr>
              <w:t>зинах</w:t>
            </w:r>
            <w:bookmarkEnd w:id="172"/>
          </w:p>
        </w:tc>
        <w:tc>
          <w:tcPr>
            <w:tcW w:w="1704" w:type="pct"/>
            <w:shd w:val="clear" w:color="auto" w:fill="auto"/>
            <w:vAlign w:val="center"/>
          </w:tcPr>
          <w:p w14:paraId="00BD1B17" w14:textId="77777777" w:rsidR="00FC0424" w:rsidRPr="00F038AA" w:rsidRDefault="00FC0424" w:rsidP="00FC0424">
            <w:pPr>
              <w:pStyle w:val="afa"/>
              <w:spacing w:after="0"/>
              <w:ind w:left="0" w:firstLine="0"/>
              <w:jc w:val="left"/>
              <w:rPr>
                <w:sz w:val="24"/>
              </w:rPr>
            </w:pPr>
            <w:r w:rsidRPr="00F038AA">
              <w:rPr>
                <w:sz w:val="24"/>
              </w:rPr>
              <w:t>Магазин «Магнит»</w:t>
            </w:r>
          </w:p>
          <w:p w14:paraId="2A56538C" w14:textId="7BA3CFCF" w:rsidR="00FC0424" w:rsidRPr="00F038AA" w:rsidRDefault="00FC0424" w:rsidP="00FC0424">
            <w:pPr>
              <w:pStyle w:val="afa"/>
              <w:spacing w:after="0"/>
              <w:ind w:left="0" w:firstLine="0"/>
              <w:jc w:val="left"/>
              <w:rPr>
                <w:sz w:val="24"/>
              </w:rPr>
            </w:pPr>
            <w:r w:rsidRPr="00F038AA">
              <w:rPr>
                <w:sz w:val="24"/>
              </w:rPr>
              <w:t xml:space="preserve">с. Удачное </w:t>
            </w:r>
          </w:p>
        </w:tc>
      </w:tr>
      <w:tr w:rsidR="00FC0424" w:rsidRPr="00F038AA" w14:paraId="7C35713B" w14:textId="77777777" w:rsidTr="00FC0424">
        <w:tc>
          <w:tcPr>
            <w:tcW w:w="338" w:type="pct"/>
            <w:shd w:val="clear" w:color="auto" w:fill="auto"/>
            <w:vAlign w:val="center"/>
          </w:tcPr>
          <w:p w14:paraId="5FF82AB8" w14:textId="77777777" w:rsidR="00FC0424" w:rsidRPr="00F038AA" w:rsidRDefault="00FC0424" w:rsidP="00FC0424">
            <w:pPr>
              <w:pStyle w:val="afa"/>
              <w:spacing w:after="0"/>
              <w:ind w:left="0" w:firstLine="0"/>
              <w:rPr>
                <w:sz w:val="24"/>
              </w:rPr>
            </w:pPr>
            <w:r w:rsidRPr="00F038AA">
              <w:rPr>
                <w:sz w:val="24"/>
              </w:rPr>
              <w:t>3</w:t>
            </w:r>
          </w:p>
        </w:tc>
        <w:tc>
          <w:tcPr>
            <w:tcW w:w="1272" w:type="pct"/>
            <w:shd w:val="clear" w:color="auto" w:fill="auto"/>
            <w:vAlign w:val="center"/>
          </w:tcPr>
          <w:p w14:paraId="4E8BB2E1" w14:textId="77777777" w:rsidR="00FC0424" w:rsidRPr="00F038AA" w:rsidRDefault="00FC0424" w:rsidP="00FC0424">
            <w:pPr>
              <w:pStyle w:val="afa"/>
              <w:spacing w:after="0"/>
              <w:ind w:left="0" w:firstLine="0"/>
              <w:jc w:val="left"/>
              <w:rPr>
                <w:sz w:val="24"/>
              </w:rPr>
            </w:pPr>
            <w:r w:rsidRPr="00F038AA">
              <w:rPr>
                <w:sz w:val="24"/>
              </w:rPr>
              <w:t>Рузавина Людмила Владимировна</w:t>
            </w:r>
          </w:p>
        </w:tc>
        <w:tc>
          <w:tcPr>
            <w:tcW w:w="1686" w:type="pct"/>
            <w:shd w:val="clear" w:color="auto" w:fill="auto"/>
            <w:vAlign w:val="center"/>
          </w:tcPr>
          <w:p w14:paraId="605A3A01" w14:textId="11742066" w:rsidR="00FC0424" w:rsidRPr="00F038AA" w:rsidRDefault="00FC0424" w:rsidP="00FC0424">
            <w:pPr>
              <w:pStyle w:val="afa"/>
              <w:spacing w:after="0"/>
              <w:ind w:left="0" w:firstLine="0"/>
              <w:jc w:val="left"/>
              <w:rPr>
                <w:sz w:val="24"/>
              </w:rPr>
            </w:pPr>
            <w:r w:rsidRPr="00F038AA">
              <w:rPr>
                <w:color w:val="333333"/>
                <w:sz w:val="24"/>
                <w:shd w:val="clear" w:color="auto" w:fill="FFFFFF"/>
              </w:rPr>
              <w:t>Торговля розничная пр</w:t>
            </w:r>
            <w:r w:rsidRPr="00F038AA">
              <w:rPr>
                <w:color w:val="333333"/>
                <w:sz w:val="24"/>
                <w:shd w:val="clear" w:color="auto" w:fill="FFFFFF"/>
              </w:rPr>
              <w:t>е</w:t>
            </w:r>
            <w:r w:rsidRPr="00F038AA">
              <w:rPr>
                <w:color w:val="333333"/>
                <w:sz w:val="24"/>
                <w:shd w:val="clear" w:color="auto" w:fill="FFFFFF"/>
              </w:rPr>
              <w:t>имущественно пищевыми продуктами, включая напи</w:t>
            </w:r>
            <w:r w:rsidRPr="00F038AA">
              <w:rPr>
                <w:color w:val="333333"/>
                <w:sz w:val="24"/>
                <w:shd w:val="clear" w:color="auto" w:fill="FFFFFF"/>
              </w:rPr>
              <w:t>т</w:t>
            </w:r>
            <w:r w:rsidRPr="00F038AA">
              <w:rPr>
                <w:color w:val="333333"/>
                <w:sz w:val="24"/>
                <w:shd w:val="clear" w:color="auto" w:fill="FFFFFF"/>
              </w:rPr>
              <w:t>ки, и табачными изделиями в неспециализированных м</w:t>
            </w:r>
            <w:r w:rsidRPr="00F038AA">
              <w:rPr>
                <w:color w:val="333333"/>
                <w:sz w:val="24"/>
                <w:shd w:val="clear" w:color="auto" w:fill="FFFFFF"/>
              </w:rPr>
              <w:t>а</w:t>
            </w:r>
            <w:r w:rsidRPr="00F038AA">
              <w:rPr>
                <w:color w:val="333333"/>
                <w:sz w:val="24"/>
                <w:shd w:val="clear" w:color="auto" w:fill="FFFFFF"/>
              </w:rPr>
              <w:t>газинах</w:t>
            </w:r>
          </w:p>
        </w:tc>
        <w:tc>
          <w:tcPr>
            <w:tcW w:w="1704" w:type="pct"/>
            <w:shd w:val="clear" w:color="auto" w:fill="auto"/>
            <w:vAlign w:val="center"/>
          </w:tcPr>
          <w:p w14:paraId="664EE85F" w14:textId="07325CC7" w:rsidR="00FC0424" w:rsidRPr="00F038AA" w:rsidRDefault="00FC0424" w:rsidP="00FC0424">
            <w:pPr>
              <w:pStyle w:val="afa"/>
              <w:spacing w:after="0"/>
              <w:ind w:left="0" w:firstLine="0"/>
              <w:jc w:val="left"/>
              <w:rPr>
                <w:sz w:val="24"/>
              </w:rPr>
            </w:pPr>
            <w:r w:rsidRPr="00F038AA">
              <w:rPr>
                <w:sz w:val="24"/>
              </w:rPr>
              <w:t>Магазин «Престиж» с. Уда</w:t>
            </w:r>
            <w:r w:rsidRPr="00F038AA">
              <w:rPr>
                <w:sz w:val="24"/>
              </w:rPr>
              <w:t>ч</w:t>
            </w:r>
            <w:r w:rsidRPr="00F038AA">
              <w:rPr>
                <w:sz w:val="24"/>
              </w:rPr>
              <w:t xml:space="preserve">ное </w:t>
            </w:r>
          </w:p>
        </w:tc>
      </w:tr>
    </w:tbl>
    <w:p w14:paraId="42BB3F40" w14:textId="77777777" w:rsidR="00B47CEA" w:rsidRPr="00F038AA" w:rsidRDefault="00B47CEA" w:rsidP="00B47CEA"/>
    <w:p w14:paraId="6C6750AC" w14:textId="46321C1C" w:rsidR="005640DB" w:rsidRPr="00F038AA" w:rsidRDefault="005640DB" w:rsidP="005640DB">
      <w:r w:rsidRPr="00F038AA">
        <w:t>В последние годы развитие малого предпринимательства приобрело социальное и экономическое значение. Этот сектор экономики создает новые рабочие места и обслуживает основную массу потребителей, производя ко</w:t>
      </w:r>
      <w:r w:rsidRPr="00F038AA">
        <w:t>м</w:t>
      </w:r>
      <w:r w:rsidRPr="00F038AA">
        <w:t>плекс товаров и услуг в соответствии с быстро меняющимися требованиями рынка. Малый бизнес способствует увеличению налоговых поступлений, наиболее динамично осваивает новые виды продукции и экономические н</w:t>
      </w:r>
      <w:r w:rsidRPr="00F038AA">
        <w:t>и</w:t>
      </w:r>
      <w:r w:rsidRPr="00F038AA">
        <w:t>ши, развивается в сферах деятельности, непривлекательных для крупного бизнеса.</w:t>
      </w:r>
    </w:p>
    <w:p w14:paraId="4EA42460" w14:textId="252D7787" w:rsidR="005640DB" w:rsidRPr="00F038AA" w:rsidRDefault="005640DB" w:rsidP="005640DB">
      <w:r w:rsidRPr="00F038AA">
        <w:t>В целях развития и поддержки малого и среднего предпринимательства на территории Ахтубинского района действуют две муниципальные пр</w:t>
      </w:r>
      <w:r w:rsidRPr="00F038AA">
        <w:t>о</w:t>
      </w:r>
      <w:r w:rsidRPr="00F038AA">
        <w:t>граммы: «Развитие и поддержка малого и среднего предпринимательства в Ахтубинском районе» и «Развитие агропромышленного комплекса Ахтуби</w:t>
      </w:r>
      <w:r w:rsidRPr="00F038AA">
        <w:t>н</w:t>
      </w:r>
      <w:r w:rsidRPr="00F038AA">
        <w:t>ского района».</w:t>
      </w:r>
    </w:p>
    <w:p w14:paraId="527631AC" w14:textId="2549CDB3" w:rsidR="005640DB" w:rsidRPr="00F038AA" w:rsidRDefault="005640DB" w:rsidP="005640DB">
      <w:r w:rsidRPr="00F038AA">
        <w:t>Система мер муниципальной поддержки малого и среднего предпр</w:t>
      </w:r>
      <w:r w:rsidRPr="00F038AA">
        <w:t>и</w:t>
      </w:r>
      <w:r w:rsidRPr="00F038AA">
        <w:t>нимательства Ахтубинского района состоит из:</w:t>
      </w:r>
    </w:p>
    <w:p w14:paraId="428D69D3" w14:textId="75B357D5" w:rsidR="005640DB" w:rsidRPr="00F038AA" w:rsidRDefault="005640DB" w:rsidP="00562136">
      <w:pPr>
        <w:pStyle w:val="a0"/>
      </w:pPr>
      <w:r w:rsidRPr="00F038AA">
        <w:t>информационной поддержки предпринимателей, в том числе</w:t>
      </w:r>
      <w:r w:rsidR="00896939" w:rsidRPr="00F038AA">
        <w:t xml:space="preserve"> </w:t>
      </w:r>
      <w:r w:rsidRPr="00F038AA">
        <w:t>сельхозтоваропроизводителей;</w:t>
      </w:r>
    </w:p>
    <w:p w14:paraId="4621AEBA" w14:textId="232C8D9B" w:rsidR="005640DB" w:rsidRPr="00F038AA" w:rsidRDefault="005640DB" w:rsidP="00896939">
      <w:pPr>
        <w:pStyle w:val="a0"/>
      </w:pPr>
      <w:r w:rsidRPr="00F038AA">
        <w:t>консультационной поддержки;</w:t>
      </w:r>
    </w:p>
    <w:p w14:paraId="5C4F3043" w14:textId="06E9001A" w:rsidR="005640DB" w:rsidRPr="00F038AA" w:rsidRDefault="005640DB" w:rsidP="00896939">
      <w:pPr>
        <w:pStyle w:val="a0"/>
      </w:pPr>
      <w:r w:rsidRPr="00F038AA">
        <w:t>имущественной поддержки.</w:t>
      </w:r>
    </w:p>
    <w:p w14:paraId="691A9852" w14:textId="7C3D88FA" w:rsidR="00B47CEA" w:rsidRPr="00F038AA" w:rsidRDefault="003C7D50" w:rsidP="00B47CEA">
      <w:r w:rsidRPr="00F038AA">
        <w:t>Генеральным планом</w:t>
      </w:r>
      <w:r w:rsidR="00B47CEA" w:rsidRPr="00F038AA">
        <w:t xml:space="preserve"> предлагается производить поддержку и стимул</w:t>
      </w:r>
      <w:r w:rsidR="00B47CEA" w:rsidRPr="00F038AA">
        <w:t>и</w:t>
      </w:r>
      <w:r w:rsidR="00B47CEA" w:rsidRPr="00F038AA">
        <w:t>рование малого предпринимательства в направлении открытия новых пре</w:t>
      </w:r>
      <w:r w:rsidR="00B47CEA" w:rsidRPr="00F038AA">
        <w:t>д</w:t>
      </w:r>
      <w:r w:rsidR="00B47CEA" w:rsidRPr="00F038AA">
        <w:t>приятий в сфере услуг с целью развития системы общественного питания и бытового обслуживания населения</w:t>
      </w:r>
      <w:r w:rsidR="00896939" w:rsidRPr="00F038AA">
        <w:t>, а также дальнейшего развития отрасли сельскохозяйственного производства</w:t>
      </w:r>
      <w:r w:rsidR="00B47CEA" w:rsidRPr="00F038AA">
        <w:t>.</w:t>
      </w:r>
    </w:p>
    <w:p w14:paraId="3C526FB6" w14:textId="77777777" w:rsidR="00B47CEA" w:rsidRPr="00F038AA" w:rsidRDefault="00B47CEA" w:rsidP="00B47CEA">
      <w:pPr>
        <w:rPr>
          <w:rFonts w:ascii="Arial" w:hAnsi="Arial" w:cs="Arial"/>
          <w:b/>
          <w:sz w:val="24"/>
        </w:rPr>
      </w:pPr>
    </w:p>
    <w:p w14:paraId="41945E80" w14:textId="77777777" w:rsidR="00B47CEA" w:rsidRPr="00F038AA" w:rsidRDefault="00B47CEA" w:rsidP="00B47CEA">
      <w:pPr>
        <w:pStyle w:val="ab"/>
      </w:pPr>
    </w:p>
    <w:p w14:paraId="73FA35FB" w14:textId="77777777" w:rsidR="00B47CEA" w:rsidRPr="00F038AA" w:rsidRDefault="00B47CEA" w:rsidP="00B47CEA">
      <w:pPr>
        <w:spacing w:after="160" w:line="259" w:lineRule="auto"/>
        <w:ind w:firstLine="0"/>
        <w:jc w:val="left"/>
        <w:rPr>
          <w:b/>
        </w:rPr>
      </w:pPr>
      <w:r w:rsidRPr="00F038AA">
        <w:rPr>
          <w:b/>
        </w:rPr>
        <w:br w:type="page"/>
      </w:r>
    </w:p>
    <w:p w14:paraId="60F5C416" w14:textId="77777777" w:rsidR="00B47CEA" w:rsidRPr="00F038AA" w:rsidRDefault="00B47CEA" w:rsidP="00B47CEA">
      <w:pPr>
        <w:pStyle w:val="1"/>
      </w:pPr>
      <w:bookmarkStart w:id="173" w:name="_Toc27734129"/>
      <w:bookmarkStart w:id="174" w:name="_Toc69398883"/>
      <w:bookmarkStart w:id="175" w:name="_Toc140408264"/>
      <w:bookmarkStart w:id="176" w:name="_Toc171004041"/>
      <w:r w:rsidRPr="00F038AA">
        <w:lastRenderedPageBreak/>
        <w:t>Транспортная инфраструктура</w:t>
      </w:r>
      <w:bookmarkEnd w:id="173"/>
      <w:bookmarkEnd w:id="174"/>
      <w:bookmarkEnd w:id="175"/>
      <w:bookmarkEnd w:id="176"/>
    </w:p>
    <w:p w14:paraId="4F705B08" w14:textId="5764ECEF" w:rsidR="00B47CEA" w:rsidRPr="00F038AA" w:rsidRDefault="00B47CEA" w:rsidP="00B47CEA">
      <w:pPr>
        <w:pStyle w:val="ab"/>
      </w:pPr>
      <w:r w:rsidRPr="00F038AA">
        <w:t xml:space="preserve">Транспортное сообщение </w:t>
      </w:r>
      <w:r w:rsidR="006B14F3" w:rsidRPr="00F038AA">
        <w:t>Удаченского</w:t>
      </w:r>
      <w:r w:rsidRPr="00F038AA">
        <w:t xml:space="preserve"> сельсовета представлено </w:t>
      </w:r>
      <w:r w:rsidR="00896939" w:rsidRPr="00F038AA">
        <w:t>желе</w:t>
      </w:r>
      <w:r w:rsidR="00896939" w:rsidRPr="00F038AA">
        <w:t>з</w:t>
      </w:r>
      <w:r w:rsidR="00896939" w:rsidRPr="00F038AA">
        <w:t>нодорожным</w:t>
      </w:r>
      <w:r w:rsidR="0036432B" w:rsidRPr="00F038AA">
        <w:t xml:space="preserve"> и </w:t>
      </w:r>
      <w:r w:rsidRPr="00F038AA">
        <w:t>автомобильным вид</w:t>
      </w:r>
      <w:r w:rsidR="001679F7" w:rsidRPr="00F038AA">
        <w:t>ом</w:t>
      </w:r>
      <w:r w:rsidRPr="00F038AA">
        <w:t xml:space="preserve"> транспорта.</w:t>
      </w:r>
    </w:p>
    <w:p w14:paraId="24610FFC" w14:textId="18038A70" w:rsidR="00B47CEA" w:rsidRPr="00F038AA" w:rsidRDefault="00B47CEA" w:rsidP="00B47CEA">
      <w:pPr>
        <w:pStyle w:val="ab"/>
      </w:pPr>
      <w:r w:rsidRPr="00F038AA">
        <w:t>Объекты воздушного</w:t>
      </w:r>
      <w:r w:rsidR="00D45531" w:rsidRPr="00F038AA">
        <w:t xml:space="preserve"> и </w:t>
      </w:r>
      <w:r w:rsidR="00896939" w:rsidRPr="00F038AA">
        <w:t xml:space="preserve">водного </w:t>
      </w:r>
      <w:r w:rsidRPr="00F038AA">
        <w:t>транспорта в границах сельсовета о</w:t>
      </w:r>
      <w:r w:rsidRPr="00F038AA">
        <w:t>т</w:t>
      </w:r>
      <w:r w:rsidRPr="00F038AA">
        <w:t xml:space="preserve">сутствуют. Ближайший </w:t>
      </w:r>
      <w:r w:rsidR="00AF47F7" w:rsidRPr="00F038AA">
        <w:t xml:space="preserve">международный </w:t>
      </w:r>
      <w:r w:rsidRPr="00F038AA">
        <w:t>аэропорт</w:t>
      </w:r>
      <w:r w:rsidR="0036432B" w:rsidRPr="00F038AA">
        <w:t xml:space="preserve"> находится в г. </w:t>
      </w:r>
      <w:r w:rsidR="00AF47F7" w:rsidRPr="00F038AA">
        <w:t>Астрахань.</w:t>
      </w:r>
    </w:p>
    <w:p w14:paraId="5FBCDF4F" w14:textId="6314DE5C" w:rsidR="00AA62E0" w:rsidRPr="00F038AA" w:rsidRDefault="00AF47F7" w:rsidP="00AA62E0">
      <w:pPr>
        <w:pStyle w:val="50"/>
        <w:rPr>
          <w:spacing w:val="-6"/>
        </w:rPr>
      </w:pPr>
      <w:r w:rsidRPr="00F038AA">
        <w:rPr>
          <w:spacing w:val="-6"/>
        </w:rPr>
        <w:t xml:space="preserve">Железнодорожный </w:t>
      </w:r>
      <w:r w:rsidR="00AA62E0" w:rsidRPr="00F038AA">
        <w:rPr>
          <w:spacing w:val="-6"/>
        </w:rPr>
        <w:t>транспорт</w:t>
      </w:r>
    </w:p>
    <w:p w14:paraId="689BC4CC" w14:textId="51972C1A" w:rsidR="006B14F3" w:rsidRPr="00F038AA" w:rsidRDefault="006B14F3" w:rsidP="006B14F3">
      <w:pPr>
        <w:rPr>
          <w:rFonts w:eastAsia="Calibri"/>
          <w:szCs w:val="28"/>
        </w:rPr>
      </w:pPr>
      <w:r w:rsidRPr="00F038AA">
        <w:rPr>
          <w:rFonts w:eastAsia="Calibri"/>
          <w:szCs w:val="28"/>
        </w:rPr>
        <w:t xml:space="preserve">С севера на юг территорию сельсовета пересекает </w:t>
      </w:r>
      <w:r w:rsidR="00693382" w:rsidRPr="00F038AA">
        <w:rPr>
          <w:rFonts w:eastAsia="Calibri"/>
          <w:szCs w:val="28"/>
        </w:rPr>
        <w:t>участок Привол</w:t>
      </w:r>
      <w:r w:rsidR="00693382" w:rsidRPr="00F038AA">
        <w:rPr>
          <w:rFonts w:eastAsia="Calibri"/>
          <w:szCs w:val="28"/>
        </w:rPr>
        <w:t>ж</w:t>
      </w:r>
      <w:r w:rsidR="00693382" w:rsidRPr="00F038AA">
        <w:rPr>
          <w:rFonts w:eastAsia="Calibri"/>
          <w:szCs w:val="28"/>
        </w:rPr>
        <w:t xml:space="preserve">ской железной дороги – филиал ОАО "РЖД", участок </w:t>
      </w:r>
      <w:r w:rsidR="00693382" w:rsidRPr="00F038AA">
        <w:t>Ахтуба – Трубная.</w:t>
      </w:r>
      <w:r w:rsidRPr="00F038AA">
        <w:t xml:space="preserve"> </w:t>
      </w:r>
      <w:r w:rsidRPr="00F038AA">
        <w:rPr>
          <w:rFonts w:eastAsia="Calibri"/>
          <w:szCs w:val="28"/>
        </w:rPr>
        <w:t xml:space="preserve">Участок железной дороги проходит через </w:t>
      </w:r>
      <w:r w:rsidRPr="00F038AA">
        <w:rPr>
          <w:rStyle w:val="ac"/>
        </w:rPr>
        <w:t>п. Верблюжий, в поселке имеется железнодорожная станция.</w:t>
      </w:r>
    </w:p>
    <w:p w14:paraId="7848D2A3" w14:textId="0DEB1126" w:rsidR="00693382" w:rsidRPr="00F038AA" w:rsidRDefault="00693382" w:rsidP="00693382">
      <w:r w:rsidRPr="00F038AA">
        <w:t>Схемой территориального планирования Российской Федерации в о</w:t>
      </w:r>
      <w:r w:rsidRPr="00F038AA">
        <w:t>б</w:t>
      </w:r>
      <w:r w:rsidRPr="00F038AA">
        <w:t>ласти федерального транспорта (железнодорожного, воздушного, морского, внутреннего водного транспорта) и автомобильных дорог федерального зн</w:t>
      </w:r>
      <w:r w:rsidRPr="00F038AA">
        <w:t>а</w:t>
      </w:r>
      <w:r w:rsidRPr="00F038AA">
        <w:t xml:space="preserve">чения, утвержденной распоряжением Правительства Российской Федерации № 384-р от 19.03.2013 г., на территории </w:t>
      </w:r>
      <w:r w:rsidR="006B14F3" w:rsidRPr="00F038AA">
        <w:t>Удаченского</w:t>
      </w:r>
      <w:r w:rsidRPr="00F038AA">
        <w:t xml:space="preserve"> сельсовета предусма</w:t>
      </w:r>
      <w:r w:rsidRPr="00F038AA">
        <w:t>т</w:t>
      </w:r>
      <w:r w:rsidRPr="00F038AA">
        <w:t>ривается размещение объектов федерального значения: строительство вт</w:t>
      </w:r>
      <w:r w:rsidRPr="00F038AA">
        <w:t>о</w:t>
      </w:r>
      <w:r w:rsidRPr="00F038AA">
        <w:t>рых главных железнодорожных путей общего пользования на участке Ахтуба - Трубная протяженностью 126,9 км с загрузкой линии в объеме 33,4-45,8 млн. ткм/км, или с ростом на 53-62 процента (г. Ахтубинск, г. Зн</w:t>
      </w:r>
      <w:r w:rsidRPr="00F038AA">
        <w:t>а</w:t>
      </w:r>
      <w:r w:rsidRPr="00F038AA">
        <w:t>менск, Ахтубинский район) и электрификация участка Трубная - Аксара</w:t>
      </w:r>
      <w:r w:rsidRPr="00F038AA">
        <w:t>й</w:t>
      </w:r>
      <w:r w:rsidRPr="00F038AA">
        <w:t>ская протяженностью 364,8 км (Палласовский, Ленинский, Волжский, Сре</w:t>
      </w:r>
      <w:r w:rsidRPr="00F038AA">
        <w:t>д</w:t>
      </w:r>
      <w:r w:rsidRPr="00F038AA">
        <w:t>неахтубинский районы, г. Ахтубинск, Знаменск, Харабали</w:t>
      </w:r>
      <w:r w:rsidRPr="00F038AA">
        <w:t>н</w:t>
      </w:r>
      <w:r w:rsidRPr="00F038AA">
        <w:t>ский, Ахтубинский, Красноярский районы) в рамках мероприятия по ко</w:t>
      </w:r>
      <w:r w:rsidRPr="00F038AA">
        <w:t>м</w:t>
      </w:r>
      <w:r w:rsidRPr="00F038AA">
        <w:t>плексной реконструкция участка Трубная - Верхний Баскунчак – Аксара</w:t>
      </w:r>
      <w:r w:rsidRPr="00F038AA">
        <w:t>й</w:t>
      </w:r>
      <w:r w:rsidRPr="00F038AA">
        <w:t>ская.</w:t>
      </w:r>
    </w:p>
    <w:p w14:paraId="6BCFB436" w14:textId="77777777" w:rsidR="00AA62E0" w:rsidRPr="00F038AA" w:rsidRDefault="00AA62E0" w:rsidP="00AA62E0">
      <w:pPr>
        <w:pStyle w:val="50"/>
        <w:rPr>
          <w:spacing w:val="-6"/>
        </w:rPr>
      </w:pPr>
      <w:r w:rsidRPr="00F038AA">
        <w:rPr>
          <w:spacing w:val="-6"/>
        </w:rPr>
        <w:t>Автомобильный транспорт</w:t>
      </w:r>
    </w:p>
    <w:p w14:paraId="425B15A6" w14:textId="77777777" w:rsidR="00B47CEA" w:rsidRPr="00F038AA" w:rsidRDefault="00B47CEA" w:rsidP="00B47CEA">
      <w:pPr>
        <w:widowControl w:val="0"/>
        <w:autoSpaceDE w:val="0"/>
        <w:autoSpaceDN w:val="0"/>
        <w:adjustRightInd w:val="0"/>
        <w:jc w:val="left"/>
        <w:rPr>
          <w:i/>
        </w:rPr>
      </w:pPr>
      <w:r w:rsidRPr="00F038AA">
        <w:rPr>
          <w:i/>
        </w:rPr>
        <w:t>Автомобильные дороги</w:t>
      </w:r>
    </w:p>
    <w:p w14:paraId="646A458B" w14:textId="53D62658" w:rsidR="000B1CF7" w:rsidRPr="00F038AA" w:rsidRDefault="00B47CEA" w:rsidP="00371F00">
      <w:pPr>
        <w:pStyle w:val="ab"/>
      </w:pPr>
      <w:r w:rsidRPr="00F038AA">
        <w:t xml:space="preserve">По территории </w:t>
      </w:r>
      <w:r w:rsidR="006B14F3" w:rsidRPr="00F038AA">
        <w:t>Удаченского</w:t>
      </w:r>
      <w:r w:rsidRPr="00F038AA">
        <w:t xml:space="preserve"> сельсовета</w:t>
      </w:r>
      <w:r w:rsidR="00371F00" w:rsidRPr="00F038AA">
        <w:t xml:space="preserve"> проходят автомобильные дор</w:t>
      </w:r>
      <w:r w:rsidR="00371F00" w:rsidRPr="00F038AA">
        <w:t>о</w:t>
      </w:r>
      <w:r w:rsidR="00371F00" w:rsidRPr="00F038AA">
        <w:t xml:space="preserve">ги </w:t>
      </w:r>
      <w:r w:rsidR="000B1CF7" w:rsidRPr="00F038AA">
        <w:t>общего поль</w:t>
      </w:r>
      <w:r w:rsidR="00371F00" w:rsidRPr="00F038AA">
        <w:t xml:space="preserve">зования регионального значения. </w:t>
      </w:r>
    </w:p>
    <w:p w14:paraId="41F314AB" w14:textId="7C291110" w:rsidR="00C44DAC" w:rsidRPr="00F038AA" w:rsidRDefault="00C44DAC" w:rsidP="00C44DAC">
      <w:r w:rsidRPr="00F038AA">
        <w:t>Основным транспортным коридором сельсовета является автомобил</w:t>
      </w:r>
      <w:r w:rsidRPr="00F038AA">
        <w:t>ь</w:t>
      </w:r>
      <w:r w:rsidRPr="00F038AA">
        <w:t xml:space="preserve">ная дорога регионального значения </w:t>
      </w:r>
      <w:r w:rsidR="00B320DD" w:rsidRPr="00F038AA">
        <w:t>«Автодорога Волгоград - Астрахань»</w:t>
      </w:r>
      <w:r w:rsidRPr="00F038AA">
        <w:t>.</w:t>
      </w:r>
    </w:p>
    <w:p w14:paraId="6DB86336" w14:textId="3610CC93" w:rsidR="00B47CEA" w:rsidRPr="00F038AA" w:rsidRDefault="00B47CEA" w:rsidP="00B320DD">
      <w:pPr>
        <w:pStyle w:val="ab"/>
      </w:pPr>
      <w:r w:rsidRPr="00F038AA">
        <w:t xml:space="preserve">Автомобильные дороги связывают территорию сельсовета с </w:t>
      </w:r>
      <w:r w:rsidR="00B320DD" w:rsidRPr="00F038AA">
        <w:t>г. Ахт</w:t>
      </w:r>
      <w:r w:rsidR="00B320DD" w:rsidRPr="00F038AA">
        <w:t>у</w:t>
      </w:r>
      <w:r w:rsidR="00B320DD" w:rsidRPr="00F038AA">
        <w:t>бинск</w:t>
      </w:r>
      <w:r w:rsidR="00371F00" w:rsidRPr="00F038AA">
        <w:t xml:space="preserve"> и г. А</w:t>
      </w:r>
      <w:r w:rsidR="00B565A8" w:rsidRPr="00F038AA">
        <w:t>страхань, соседними сельсоветами</w:t>
      </w:r>
      <w:r w:rsidRPr="00F038AA">
        <w:t>.</w:t>
      </w:r>
    </w:p>
    <w:p w14:paraId="1A869A35" w14:textId="77777777" w:rsidR="00B320DD" w:rsidRPr="00F038AA" w:rsidRDefault="00B320DD" w:rsidP="00B320DD">
      <w:pPr>
        <w:pStyle w:val="ab"/>
      </w:pPr>
    </w:p>
    <w:p w14:paraId="76015EAE" w14:textId="43F4D9EE" w:rsidR="00B47CEA" w:rsidRPr="00F038AA" w:rsidRDefault="00B47CEA" w:rsidP="00B47CE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8</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1</w:t>
      </w:r>
      <w:r w:rsidR="00C43307" w:rsidRPr="00F038AA">
        <w:rPr>
          <w:noProof/>
        </w:rPr>
        <w:fldChar w:fldCharType="end"/>
      </w:r>
      <w:r w:rsidRPr="00F038AA">
        <w:t xml:space="preserve"> Перечень автомобильных дорог общего пользования регионал</w:t>
      </w:r>
      <w:r w:rsidRPr="00F038AA">
        <w:t>ь</w:t>
      </w:r>
      <w:r w:rsidRPr="00F038AA">
        <w:t xml:space="preserve">ного </w:t>
      </w:r>
      <w:r w:rsidR="00B320DD" w:rsidRPr="00F038AA">
        <w:t>значения, проходящих по территории сельсовета</w:t>
      </w:r>
      <w:r w:rsidRPr="00F038A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391"/>
        <w:gridCol w:w="1690"/>
        <w:gridCol w:w="1485"/>
        <w:gridCol w:w="1766"/>
        <w:gridCol w:w="1801"/>
      </w:tblGrid>
      <w:tr w:rsidR="00B320DD" w:rsidRPr="00F038AA" w14:paraId="1D839293" w14:textId="77777777" w:rsidTr="00B320DD">
        <w:trPr>
          <w:trHeight w:val="630"/>
          <w:tblHeader/>
        </w:trPr>
        <w:tc>
          <w:tcPr>
            <w:tcW w:w="0" w:type="auto"/>
            <w:shd w:val="clear" w:color="000000" w:fill="FFFFFF"/>
            <w:vAlign w:val="center"/>
            <w:hideMark/>
          </w:tcPr>
          <w:p w14:paraId="14F478E1" w14:textId="77777777" w:rsidR="00B320DD" w:rsidRPr="00F038AA" w:rsidRDefault="00B320DD" w:rsidP="00B320DD">
            <w:pPr>
              <w:ind w:firstLine="0"/>
              <w:jc w:val="center"/>
              <w:rPr>
                <w:b/>
                <w:bCs/>
                <w:sz w:val="24"/>
              </w:rPr>
            </w:pPr>
            <w:r w:rsidRPr="00F038AA">
              <w:rPr>
                <w:b/>
                <w:bCs/>
                <w:sz w:val="24"/>
              </w:rPr>
              <w:t>№</w:t>
            </w:r>
          </w:p>
        </w:tc>
        <w:tc>
          <w:tcPr>
            <w:tcW w:w="0" w:type="auto"/>
            <w:shd w:val="clear" w:color="000000" w:fill="FFFFFF"/>
            <w:vAlign w:val="center"/>
            <w:hideMark/>
          </w:tcPr>
          <w:p w14:paraId="01CDFCB3" w14:textId="77777777" w:rsidR="00B320DD" w:rsidRPr="00F038AA" w:rsidRDefault="00B320DD" w:rsidP="00B320DD">
            <w:pPr>
              <w:ind w:firstLine="0"/>
              <w:jc w:val="center"/>
              <w:rPr>
                <w:b/>
                <w:bCs/>
                <w:sz w:val="24"/>
              </w:rPr>
            </w:pPr>
            <w:r w:rsidRPr="00F038AA">
              <w:rPr>
                <w:b/>
                <w:bCs/>
                <w:sz w:val="24"/>
              </w:rPr>
              <w:t>Идентификацио</w:t>
            </w:r>
            <w:r w:rsidRPr="00F038AA">
              <w:rPr>
                <w:b/>
                <w:bCs/>
                <w:sz w:val="24"/>
              </w:rPr>
              <w:t>н</w:t>
            </w:r>
            <w:r w:rsidRPr="00F038AA">
              <w:rPr>
                <w:b/>
                <w:bCs/>
                <w:sz w:val="24"/>
              </w:rPr>
              <w:t>ный номер</w:t>
            </w:r>
          </w:p>
        </w:tc>
        <w:tc>
          <w:tcPr>
            <w:tcW w:w="0" w:type="auto"/>
            <w:shd w:val="clear" w:color="000000" w:fill="FFFFFF"/>
            <w:vAlign w:val="center"/>
            <w:hideMark/>
          </w:tcPr>
          <w:p w14:paraId="566411E7" w14:textId="77777777" w:rsidR="00B320DD" w:rsidRPr="00F038AA" w:rsidRDefault="00B320DD" w:rsidP="00B320DD">
            <w:pPr>
              <w:ind w:firstLine="0"/>
              <w:jc w:val="center"/>
              <w:rPr>
                <w:b/>
                <w:bCs/>
                <w:sz w:val="24"/>
              </w:rPr>
            </w:pPr>
            <w:r w:rsidRPr="00F038AA">
              <w:rPr>
                <w:b/>
                <w:bCs/>
                <w:sz w:val="24"/>
              </w:rPr>
              <w:t>Наименов</w:t>
            </w:r>
            <w:r w:rsidRPr="00F038AA">
              <w:rPr>
                <w:b/>
                <w:bCs/>
                <w:sz w:val="24"/>
              </w:rPr>
              <w:t>а</w:t>
            </w:r>
            <w:r w:rsidRPr="00F038AA">
              <w:rPr>
                <w:b/>
                <w:bCs/>
                <w:sz w:val="24"/>
              </w:rPr>
              <w:t>ние автод</w:t>
            </w:r>
            <w:r w:rsidRPr="00F038AA">
              <w:rPr>
                <w:b/>
                <w:bCs/>
                <w:sz w:val="24"/>
              </w:rPr>
              <w:t>о</w:t>
            </w:r>
            <w:r w:rsidRPr="00F038AA">
              <w:rPr>
                <w:b/>
                <w:bCs/>
                <w:sz w:val="24"/>
              </w:rPr>
              <w:t>рог</w:t>
            </w:r>
          </w:p>
        </w:tc>
        <w:tc>
          <w:tcPr>
            <w:tcW w:w="0" w:type="auto"/>
            <w:shd w:val="clear" w:color="000000" w:fill="FFFFFF"/>
            <w:vAlign w:val="center"/>
            <w:hideMark/>
          </w:tcPr>
          <w:p w14:paraId="580FB192" w14:textId="77777777" w:rsidR="00B320DD" w:rsidRPr="00F038AA" w:rsidRDefault="00B320DD" w:rsidP="00B320DD">
            <w:pPr>
              <w:ind w:firstLine="0"/>
              <w:jc w:val="center"/>
              <w:rPr>
                <w:b/>
                <w:bCs/>
                <w:sz w:val="24"/>
              </w:rPr>
            </w:pPr>
            <w:r w:rsidRPr="00F038AA">
              <w:rPr>
                <w:b/>
                <w:bCs/>
                <w:sz w:val="24"/>
              </w:rPr>
              <w:t>Знач</w:t>
            </w:r>
            <w:r w:rsidRPr="00F038AA">
              <w:rPr>
                <w:b/>
                <w:bCs/>
                <w:sz w:val="24"/>
              </w:rPr>
              <w:t>и</w:t>
            </w:r>
            <w:r w:rsidRPr="00F038AA">
              <w:rPr>
                <w:b/>
                <w:bCs/>
                <w:sz w:val="24"/>
              </w:rPr>
              <w:t>мость а</w:t>
            </w:r>
            <w:r w:rsidRPr="00F038AA">
              <w:rPr>
                <w:b/>
                <w:bCs/>
                <w:sz w:val="24"/>
              </w:rPr>
              <w:t>в</w:t>
            </w:r>
            <w:r w:rsidRPr="00F038AA">
              <w:rPr>
                <w:b/>
                <w:bCs/>
                <w:sz w:val="24"/>
              </w:rPr>
              <w:t>тодороги</w:t>
            </w:r>
          </w:p>
        </w:tc>
        <w:tc>
          <w:tcPr>
            <w:tcW w:w="0" w:type="auto"/>
            <w:shd w:val="clear" w:color="000000" w:fill="FFFFFF"/>
            <w:vAlign w:val="center"/>
            <w:hideMark/>
          </w:tcPr>
          <w:p w14:paraId="6D1C1909" w14:textId="77777777" w:rsidR="00B320DD" w:rsidRPr="00F038AA" w:rsidRDefault="00B320DD" w:rsidP="00B320DD">
            <w:pPr>
              <w:ind w:firstLine="0"/>
              <w:jc w:val="center"/>
              <w:rPr>
                <w:b/>
                <w:bCs/>
                <w:sz w:val="24"/>
              </w:rPr>
            </w:pPr>
            <w:r w:rsidRPr="00F038AA">
              <w:rPr>
                <w:b/>
                <w:bCs/>
                <w:sz w:val="24"/>
              </w:rPr>
              <w:t>Место расп</w:t>
            </w:r>
            <w:r w:rsidRPr="00F038AA">
              <w:rPr>
                <w:b/>
                <w:bCs/>
                <w:sz w:val="24"/>
              </w:rPr>
              <w:t>о</w:t>
            </w:r>
            <w:r w:rsidRPr="00F038AA">
              <w:rPr>
                <w:b/>
                <w:bCs/>
                <w:sz w:val="24"/>
              </w:rPr>
              <w:t>ложения</w:t>
            </w:r>
          </w:p>
        </w:tc>
        <w:tc>
          <w:tcPr>
            <w:tcW w:w="0" w:type="auto"/>
            <w:shd w:val="clear" w:color="000000" w:fill="FFFFFF"/>
            <w:vAlign w:val="center"/>
            <w:hideMark/>
          </w:tcPr>
          <w:p w14:paraId="69F956CB" w14:textId="409E003F" w:rsidR="00B320DD" w:rsidRPr="00F038AA" w:rsidRDefault="00B320DD" w:rsidP="00B320DD">
            <w:pPr>
              <w:ind w:firstLine="0"/>
              <w:jc w:val="center"/>
              <w:rPr>
                <w:b/>
                <w:bCs/>
                <w:sz w:val="24"/>
              </w:rPr>
            </w:pPr>
            <w:r w:rsidRPr="00F038AA">
              <w:rPr>
                <w:b/>
                <w:bCs/>
                <w:sz w:val="24"/>
              </w:rPr>
              <w:t>Общая пр</w:t>
            </w:r>
            <w:r w:rsidRPr="00F038AA">
              <w:rPr>
                <w:b/>
                <w:bCs/>
                <w:sz w:val="24"/>
              </w:rPr>
              <w:t>о</w:t>
            </w:r>
            <w:r w:rsidRPr="00F038AA">
              <w:rPr>
                <w:b/>
                <w:bCs/>
                <w:sz w:val="24"/>
              </w:rPr>
              <w:t>тяженность, км</w:t>
            </w:r>
          </w:p>
        </w:tc>
      </w:tr>
      <w:tr w:rsidR="00B565A8" w:rsidRPr="00F038AA" w14:paraId="50945B55" w14:textId="77777777" w:rsidTr="00B320DD">
        <w:trPr>
          <w:trHeight w:val="870"/>
        </w:trPr>
        <w:tc>
          <w:tcPr>
            <w:tcW w:w="0" w:type="auto"/>
            <w:shd w:val="clear" w:color="000000" w:fill="FFFFFF"/>
            <w:vAlign w:val="center"/>
            <w:hideMark/>
          </w:tcPr>
          <w:p w14:paraId="5B9AC94C" w14:textId="77777777" w:rsidR="00B565A8" w:rsidRPr="00F038AA" w:rsidRDefault="00B565A8" w:rsidP="00B565A8">
            <w:pPr>
              <w:ind w:firstLine="0"/>
              <w:jc w:val="center"/>
              <w:rPr>
                <w:sz w:val="24"/>
              </w:rPr>
            </w:pPr>
            <w:r w:rsidRPr="00F038AA">
              <w:rPr>
                <w:sz w:val="24"/>
              </w:rPr>
              <w:t>1</w:t>
            </w:r>
          </w:p>
        </w:tc>
        <w:tc>
          <w:tcPr>
            <w:tcW w:w="0" w:type="auto"/>
            <w:shd w:val="clear" w:color="000000" w:fill="FFFFFF"/>
            <w:vAlign w:val="center"/>
            <w:hideMark/>
          </w:tcPr>
          <w:p w14:paraId="5C2955C7" w14:textId="7EFFCC98" w:rsidR="00B565A8" w:rsidRPr="00F038AA" w:rsidRDefault="00B565A8" w:rsidP="00B565A8">
            <w:pPr>
              <w:ind w:firstLine="0"/>
              <w:jc w:val="left"/>
              <w:rPr>
                <w:sz w:val="24"/>
              </w:rPr>
            </w:pPr>
            <w:r w:rsidRPr="00F038AA">
              <w:rPr>
                <w:sz w:val="24"/>
              </w:rPr>
              <w:t>12 ОП РЗ 12Р 001</w:t>
            </w:r>
          </w:p>
        </w:tc>
        <w:tc>
          <w:tcPr>
            <w:tcW w:w="0" w:type="auto"/>
            <w:shd w:val="clear" w:color="000000" w:fill="FFFFFF"/>
            <w:vAlign w:val="center"/>
            <w:hideMark/>
          </w:tcPr>
          <w:p w14:paraId="38CCA615" w14:textId="09D78678" w:rsidR="00B565A8" w:rsidRPr="00F038AA" w:rsidRDefault="00B565A8" w:rsidP="00B565A8">
            <w:pPr>
              <w:ind w:firstLine="0"/>
              <w:jc w:val="left"/>
              <w:rPr>
                <w:sz w:val="24"/>
              </w:rPr>
            </w:pPr>
            <w:r w:rsidRPr="00F038AA">
              <w:rPr>
                <w:sz w:val="24"/>
              </w:rPr>
              <w:t>Автодорога Волгоград - Астрахань</w:t>
            </w:r>
          </w:p>
        </w:tc>
        <w:tc>
          <w:tcPr>
            <w:tcW w:w="0" w:type="auto"/>
            <w:shd w:val="clear" w:color="000000" w:fill="FFFFFF"/>
            <w:vAlign w:val="center"/>
            <w:hideMark/>
          </w:tcPr>
          <w:p w14:paraId="1E0C57F6" w14:textId="567D5FE4" w:rsidR="00B565A8" w:rsidRPr="00F038AA" w:rsidRDefault="00B565A8" w:rsidP="00B565A8">
            <w:pPr>
              <w:ind w:firstLine="0"/>
              <w:jc w:val="left"/>
              <w:rPr>
                <w:sz w:val="24"/>
              </w:rPr>
            </w:pPr>
            <w:r w:rsidRPr="00F038AA">
              <w:rPr>
                <w:sz w:val="24"/>
              </w:rPr>
              <w:t>регионал</w:t>
            </w:r>
            <w:r w:rsidRPr="00F038AA">
              <w:rPr>
                <w:sz w:val="24"/>
              </w:rPr>
              <w:t>ь</w:t>
            </w:r>
            <w:r w:rsidRPr="00F038AA">
              <w:rPr>
                <w:sz w:val="24"/>
              </w:rPr>
              <w:t>ная</w:t>
            </w:r>
          </w:p>
        </w:tc>
        <w:tc>
          <w:tcPr>
            <w:tcW w:w="0" w:type="auto"/>
            <w:shd w:val="clear" w:color="000000" w:fill="FFFFFF"/>
            <w:vAlign w:val="center"/>
            <w:hideMark/>
          </w:tcPr>
          <w:p w14:paraId="5A973429" w14:textId="4DF561D6" w:rsidR="00B565A8" w:rsidRPr="00F038AA" w:rsidRDefault="00B565A8" w:rsidP="00B565A8">
            <w:pPr>
              <w:ind w:firstLine="0"/>
              <w:jc w:val="left"/>
              <w:rPr>
                <w:sz w:val="24"/>
              </w:rPr>
            </w:pPr>
            <w:r w:rsidRPr="00F038AA">
              <w:rPr>
                <w:sz w:val="24"/>
              </w:rPr>
              <w:t>Ахтубинский, Харабали</w:t>
            </w:r>
            <w:r w:rsidRPr="00F038AA">
              <w:rPr>
                <w:sz w:val="24"/>
              </w:rPr>
              <w:t>н</w:t>
            </w:r>
            <w:r w:rsidRPr="00F038AA">
              <w:rPr>
                <w:sz w:val="24"/>
              </w:rPr>
              <w:t>ский, Красн</w:t>
            </w:r>
            <w:r w:rsidRPr="00F038AA">
              <w:rPr>
                <w:sz w:val="24"/>
              </w:rPr>
              <w:t>о</w:t>
            </w:r>
            <w:r w:rsidRPr="00F038AA">
              <w:rPr>
                <w:sz w:val="24"/>
              </w:rPr>
              <w:t>ярский, Нар</w:t>
            </w:r>
            <w:r w:rsidRPr="00F038AA">
              <w:rPr>
                <w:sz w:val="24"/>
              </w:rPr>
              <w:t>и</w:t>
            </w:r>
            <w:r w:rsidRPr="00F038AA">
              <w:rPr>
                <w:sz w:val="24"/>
              </w:rPr>
              <w:t xml:space="preserve">мановский, Приволжский </w:t>
            </w:r>
            <w:r w:rsidRPr="00F038AA">
              <w:rPr>
                <w:sz w:val="24"/>
              </w:rPr>
              <w:lastRenderedPageBreak/>
              <w:t>районы,</w:t>
            </w:r>
          </w:p>
        </w:tc>
        <w:tc>
          <w:tcPr>
            <w:tcW w:w="0" w:type="auto"/>
            <w:shd w:val="clear" w:color="000000" w:fill="FFFFFF"/>
            <w:vAlign w:val="center"/>
            <w:hideMark/>
          </w:tcPr>
          <w:p w14:paraId="75B8E0C8" w14:textId="63A24208" w:rsidR="00B565A8" w:rsidRPr="00F038AA" w:rsidRDefault="00B565A8" w:rsidP="00B565A8">
            <w:pPr>
              <w:ind w:firstLine="0"/>
              <w:jc w:val="center"/>
              <w:rPr>
                <w:sz w:val="24"/>
              </w:rPr>
            </w:pPr>
            <w:r w:rsidRPr="00F038AA">
              <w:rPr>
                <w:sz w:val="24"/>
              </w:rPr>
              <w:lastRenderedPageBreak/>
              <w:t>356,133</w:t>
            </w:r>
          </w:p>
        </w:tc>
      </w:tr>
      <w:tr w:rsidR="00B565A8" w:rsidRPr="00F038AA" w14:paraId="17D8F632" w14:textId="77777777" w:rsidTr="00B320DD">
        <w:trPr>
          <w:trHeight w:val="570"/>
        </w:trPr>
        <w:tc>
          <w:tcPr>
            <w:tcW w:w="0" w:type="auto"/>
            <w:shd w:val="clear" w:color="000000" w:fill="FFFFFF"/>
            <w:vAlign w:val="center"/>
            <w:hideMark/>
          </w:tcPr>
          <w:p w14:paraId="66809D53" w14:textId="77777777" w:rsidR="00B565A8" w:rsidRPr="00F038AA" w:rsidRDefault="00B565A8" w:rsidP="00B565A8">
            <w:pPr>
              <w:ind w:firstLine="0"/>
              <w:jc w:val="center"/>
              <w:rPr>
                <w:sz w:val="24"/>
              </w:rPr>
            </w:pPr>
            <w:r w:rsidRPr="00F038AA">
              <w:rPr>
                <w:sz w:val="24"/>
              </w:rPr>
              <w:lastRenderedPageBreak/>
              <w:t>2</w:t>
            </w:r>
          </w:p>
        </w:tc>
        <w:tc>
          <w:tcPr>
            <w:tcW w:w="0" w:type="auto"/>
            <w:shd w:val="clear" w:color="000000" w:fill="FFFFFF"/>
            <w:vAlign w:val="center"/>
            <w:hideMark/>
          </w:tcPr>
          <w:p w14:paraId="6F2063FF" w14:textId="4964F0F6" w:rsidR="00B565A8" w:rsidRPr="00F038AA" w:rsidRDefault="00B565A8" w:rsidP="00B565A8">
            <w:pPr>
              <w:ind w:firstLine="0"/>
              <w:jc w:val="left"/>
              <w:rPr>
                <w:sz w:val="24"/>
              </w:rPr>
            </w:pPr>
            <w:r w:rsidRPr="00F038AA">
              <w:rPr>
                <w:sz w:val="24"/>
              </w:rPr>
              <w:t>12 ОП РЗ 12Н 010</w:t>
            </w:r>
          </w:p>
        </w:tc>
        <w:tc>
          <w:tcPr>
            <w:tcW w:w="0" w:type="auto"/>
            <w:shd w:val="clear" w:color="000000" w:fill="FFFFFF"/>
            <w:vAlign w:val="center"/>
            <w:hideMark/>
          </w:tcPr>
          <w:p w14:paraId="48A92E97" w14:textId="1459BB6F" w:rsidR="00B565A8" w:rsidRPr="00F038AA" w:rsidRDefault="00B565A8" w:rsidP="00B565A8">
            <w:pPr>
              <w:ind w:firstLine="0"/>
              <w:jc w:val="left"/>
              <w:rPr>
                <w:sz w:val="24"/>
              </w:rPr>
            </w:pPr>
            <w:r w:rsidRPr="00F038AA">
              <w:rPr>
                <w:sz w:val="24"/>
              </w:rPr>
              <w:t>Подъезд к с. Удачному от автодороги Волгоград - Астрахань</w:t>
            </w:r>
          </w:p>
        </w:tc>
        <w:tc>
          <w:tcPr>
            <w:tcW w:w="0" w:type="auto"/>
            <w:shd w:val="clear" w:color="000000" w:fill="FFFFFF"/>
            <w:vAlign w:val="center"/>
            <w:hideMark/>
          </w:tcPr>
          <w:p w14:paraId="1D6D2190" w14:textId="118EF4A2" w:rsidR="00B565A8" w:rsidRPr="00F038AA" w:rsidRDefault="00B565A8" w:rsidP="00B565A8">
            <w:pPr>
              <w:ind w:firstLine="0"/>
              <w:jc w:val="left"/>
              <w:rPr>
                <w:sz w:val="24"/>
              </w:rPr>
            </w:pPr>
            <w:r w:rsidRPr="00F038AA">
              <w:rPr>
                <w:sz w:val="24"/>
              </w:rPr>
              <w:t>регионал</w:t>
            </w:r>
            <w:r w:rsidRPr="00F038AA">
              <w:rPr>
                <w:sz w:val="24"/>
              </w:rPr>
              <w:t>ь</w:t>
            </w:r>
            <w:r w:rsidRPr="00F038AA">
              <w:rPr>
                <w:sz w:val="24"/>
              </w:rPr>
              <w:t>ная</w:t>
            </w:r>
          </w:p>
        </w:tc>
        <w:tc>
          <w:tcPr>
            <w:tcW w:w="0" w:type="auto"/>
            <w:shd w:val="clear" w:color="000000" w:fill="FFFFFF"/>
            <w:vAlign w:val="center"/>
            <w:hideMark/>
          </w:tcPr>
          <w:p w14:paraId="7EAD4875" w14:textId="56EE4CB1" w:rsidR="00B565A8" w:rsidRPr="00F038AA" w:rsidRDefault="00B565A8" w:rsidP="00B565A8">
            <w:pPr>
              <w:ind w:firstLine="0"/>
              <w:jc w:val="left"/>
              <w:rPr>
                <w:sz w:val="24"/>
              </w:rPr>
            </w:pPr>
            <w:r w:rsidRPr="00F038AA">
              <w:rPr>
                <w:sz w:val="24"/>
              </w:rPr>
              <w:t>Ахтубинский район</w:t>
            </w:r>
          </w:p>
        </w:tc>
        <w:tc>
          <w:tcPr>
            <w:tcW w:w="0" w:type="auto"/>
            <w:shd w:val="clear" w:color="000000" w:fill="FFFFFF"/>
            <w:vAlign w:val="center"/>
            <w:hideMark/>
          </w:tcPr>
          <w:p w14:paraId="58C1A4B7" w14:textId="34CA17C2" w:rsidR="00B565A8" w:rsidRPr="00F038AA" w:rsidRDefault="00B565A8" w:rsidP="00B565A8">
            <w:pPr>
              <w:ind w:firstLine="0"/>
              <w:jc w:val="center"/>
              <w:rPr>
                <w:sz w:val="24"/>
              </w:rPr>
            </w:pPr>
            <w:r w:rsidRPr="00F038AA">
              <w:rPr>
                <w:sz w:val="24"/>
              </w:rPr>
              <w:t>0,76</w:t>
            </w:r>
          </w:p>
        </w:tc>
      </w:tr>
    </w:tbl>
    <w:p w14:paraId="1D31658B" w14:textId="26E8F487" w:rsidR="00B47CEA" w:rsidRPr="00F038AA" w:rsidRDefault="00D45531" w:rsidP="008567AA">
      <w:pPr>
        <w:pStyle w:val="affff6"/>
        <w:jc w:val="both"/>
      </w:pPr>
      <w:r w:rsidRPr="00F038AA">
        <w:t xml:space="preserve"> </w:t>
      </w:r>
      <w:r w:rsidR="00B47CEA" w:rsidRPr="00F038AA">
        <w:t xml:space="preserve">* источник: </w:t>
      </w:r>
      <w:r w:rsidR="002D29A9" w:rsidRPr="00F038AA">
        <w:t>п</w:t>
      </w:r>
      <w:r w:rsidR="00B47CEA" w:rsidRPr="00F038AA">
        <w:t xml:space="preserve">остановление </w:t>
      </w:r>
      <w:r w:rsidR="00B320DD" w:rsidRPr="00F038AA">
        <w:t>Правительства Астраханской области от 02.12.2008 г. № 628-П</w:t>
      </w:r>
    </w:p>
    <w:p w14:paraId="0B1153A6" w14:textId="77777777" w:rsidR="00B47CEA" w:rsidRPr="00F038AA" w:rsidRDefault="00B47CEA" w:rsidP="00B47CEA">
      <w:pPr>
        <w:pStyle w:val="affff6"/>
      </w:pPr>
    </w:p>
    <w:p w14:paraId="0C2D08E8" w14:textId="77777777" w:rsidR="00B565A8" w:rsidRPr="00F038AA" w:rsidRDefault="00B47CEA" w:rsidP="00B565A8">
      <w:pPr>
        <w:pStyle w:val="ab"/>
        <w:rPr>
          <w:rStyle w:val="ac"/>
        </w:rPr>
      </w:pPr>
      <w:r w:rsidRPr="00F038AA">
        <w:t>Характер дорожной сети муниципального образования соответ</w:t>
      </w:r>
      <w:r w:rsidRPr="00F038AA">
        <w:rPr>
          <w:rStyle w:val="ac"/>
        </w:rPr>
        <w:t xml:space="preserve">ствует сложившейся планировочной структуре </w:t>
      </w:r>
      <w:r w:rsidR="002C0873" w:rsidRPr="00F038AA">
        <w:rPr>
          <w:rStyle w:val="ac"/>
        </w:rPr>
        <w:t>сельсовета</w:t>
      </w:r>
      <w:r w:rsidRPr="00F038AA">
        <w:rPr>
          <w:rStyle w:val="ac"/>
        </w:rPr>
        <w:t xml:space="preserve">. </w:t>
      </w:r>
      <w:r w:rsidR="00B565A8" w:rsidRPr="00F038AA">
        <w:rPr>
          <w:rStyle w:val="ac"/>
        </w:rPr>
        <w:t>Строительство новых а</w:t>
      </w:r>
      <w:r w:rsidR="00B565A8" w:rsidRPr="00F038AA">
        <w:rPr>
          <w:rStyle w:val="ac"/>
        </w:rPr>
        <w:t>в</w:t>
      </w:r>
      <w:r w:rsidR="00B565A8" w:rsidRPr="00F038AA">
        <w:rPr>
          <w:rStyle w:val="ac"/>
        </w:rPr>
        <w:t>томобильных дорог не предусмотрено.</w:t>
      </w:r>
    </w:p>
    <w:p w14:paraId="396068A6" w14:textId="36BB69B9" w:rsidR="00B47CEA" w:rsidRPr="00F038AA" w:rsidRDefault="00B47CEA" w:rsidP="00B565A8">
      <w:pPr>
        <w:pStyle w:val="ab"/>
        <w:rPr>
          <w:i/>
        </w:rPr>
      </w:pPr>
      <w:r w:rsidRPr="00F038AA">
        <w:rPr>
          <w:i/>
        </w:rPr>
        <w:t>Улично-дорожная сеть населенных пунктов</w:t>
      </w:r>
    </w:p>
    <w:p w14:paraId="429B8058" w14:textId="6448402B" w:rsidR="00B47CEA" w:rsidRPr="00F038AA" w:rsidRDefault="00B47CEA" w:rsidP="00B47CEA">
      <w:pPr>
        <w:pStyle w:val="ab"/>
      </w:pPr>
      <w:r w:rsidRPr="00F038AA">
        <w:t xml:space="preserve">Общая протяженность улично-дорожной сети населенных пунктов сельсовета составляет </w:t>
      </w:r>
      <w:r w:rsidR="00901657" w:rsidRPr="00F038AA">
        <w:t>77,7</w:t>
      </w:r>
      <w:r w:rsidRPr="00F038AA">
        <w:t xml:space="preserve"> км</w:t>
      </w:r>
      <w:r w:rsidR="00371F00" w:rsidRPr="00F038AA">
        <w:t>, из них</w:t>
      </w:r>
      <w:r w:rsidRPr="00F038AA">
        <w:t xml:space="preserve"> </w:t>
      </w:r>
      <w:r w:rsidR="00901657" w:rsidRPr="00F038AA">
        <w:t>4</w:t>
      </w:r>
      <w:r w:rsidRPr="00F038AA">
        <w:t xml:space="preserve">% имеет </w:t>
      </w:r>
      <w:r w:rsidR="0012447B" w:rsidRPr="00F038AA">
        <w:t xml:space="preserve">тип покрытия асфальт, </w:t>
      </w:r>
      <w:r w:rsidR="00901657" w:rsidRPr="00F038AA">
        <w:t>2,1% -</w:t>
      </w:r>
      <w:r w:rsidR="0012447B" w:rsidRPr="00F038AA">
        <w:t xml:space="preserve"> </w:t>
      </w:r>
      <w:r w:rsidR="00901657" w:rsidRPr="00F038AA">
        <w:t>переходный</w:t>
      </w:r>
      <w:r w:rsidR="0012447B" w:rsidRPr="00F038AA">
        <w:t xml:space="preserve"> тип покрытия</w:t>
      </w:r>
      <w:r w:rsidR="00901657" w:rsidRPr="00F038AA">
        <w:t>, 93,9% - грунтовый тип покрытия.</w:t>
      </w:r>
    </w:p>
    <w:p w14:paraId="42B2410D" w14:textId="4094C061" w:rsidR="00B47CEA" w:rsidRPr="00F038AA" w:rsidRDefault="00B47CEA" w:rsidP="0012447B">
      <w:pPr>
        <w:pStyle w:val="ab"/>
        <w:rPr>
          <w:b/>
          <w:bCs/>
          <w:color w:val="000000"/>
          <w:sz w:val="24"/>
        </w:rPr>
      </w:pPr>
      <w:r w:rsidRPr="00F038AA">
        <w:t xml:space="preserve">Реестр </w:t>
      </w:r>
      <w:r w:rsidR="003D7DA7" w:rsidRPr="00F038AA">
        <w:t>улично-дорожной сети сельсовета</w:t>
      </w:r>
      <w:r w:rsidRPr="00F038AA">
        <w:t xml:space="preserve"> представлен в таблице </w:t>
      </w:r>
      <w:r w:rsidR="0012447B" w:rsidRPr="00F038AA">
        <w:t>8</w:t>
      </w:r>
      <w:r w:rsidR="00705A89" w:rsidRPr="00F038AA">
        <w:t>.</w:t>
      </w:r>
      <w:r w:rsidR="00371F00" w:rsidRPr="00F038AA">
        <w:t>2</w:t>
      </w:r>
      <w:r w:rsidRPr="00F038AA">
        <w:t xml:space="preserve">. </w:t>
      </w:r>
      <w:r w:rsidRPr="00F038AA">
        <w:br w:type="page"/>
      </w:r>
    </w:p>
    <w:p w14:paraId="4B765781" w14:textId="77777777" w:rsidR="00B47CEA" w:rsidRPr="00F038AA" w:rsidRDefault="00B47CEA" w:rsidP="00B47CEA">
      <w:pPr>
        <w:pStyle w:val="aff0"/>
        <w:keepNext/>
        <w:sectPr w:rsidR="00B47CEA" w:rsidRPr="00F038AA" w:rsidSect="009E0C9D">
          <w:headerReference w:type="default" r:id="rId21"/>
          <w:footerReference w:type="default" r:id="rId22"/>
          <w:pgSz w:w="11906" w:h="16838"/>
          <w:pgMar w:top="1134" w:right="850" w:bottom="1134" w:left="1701" w:header="708" w:footer="708" w:gutter="0"/>
          <w:cols w:space="708"/>
          <w:titlePg/>
          <w:docGrid w:linePitch="381"/>
        </w:sectPr>
      </w:pPr>
    </w:p>
    <w:p w14:paraId="6DDDA604" w14:textId="1EB5B3DD" w:rsidR="00705A89" w:rsidRPr="00F038AA" w:rsidRDefault="00705A89" w:rsidP="00705A89">
      <w:pPr>
        <w:pStyle w:val="ae"/>
      </w:pPr>
      <w:r w:rsidRPr="00F038AA">
        <w:lastRenderedPageBreak/>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8</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2</w:t>
      </w:r>
      <w:r w:rsidR="00C43307" w:rsidRPr="00F038AA">
        <w:rPr>
          <w:noProof/>
        </w:rPr>
        <w:fldChar w:fldCharType="end"/>
      </w:r>
      <w:r w:rsidRPr="00F038AA">
        <w:t xml:space="preserve"> Перечень улично-дорожной сети </w:t>
      </w:r>
      <w:r w:rsidR="00901657" w:rsidRPr="00F038AA">
        <w:t>Удаченского</w:t>
      </w:r>
      <w:r w:rsidR="00371F00" w:rsidRPr="00F038AA">
        <w:t xml:space="preserve"> сельсовета*</w:t>
      </w:r>
    </w:p>
    <w:tbl>
      <w:tblPr>
        <w:tblW w:w="0" w:type="auto"/>
        <w:tblLook w:val="04A0" w:firstRow="1" w:lastRow="0" w:firstColumn="1" w:lastColumn="0" w:noHBand="0" w:noVBand="1"/>
      </w:tblPr>
      <w:tblGrid>
        <w:gridCol w:w="1636"/>
        <w:gridCol w:w="2284"/>
        <w:gridCol w:w="1388"/>
        <w:gridCol w:w="2026"/>
        <w:gridCol w:w="1405"/>
        <w:gridCol w:w="1383"/>
        <w:gridCol w:w="3207"/>
        <w:gridCol w:w="1457"/>
      </w:tblGrid>
      <w:tr w:rsidR="00901657" w:rsidRPr="00F038AA" w14:paraId="48B2AF2E" w14:textId="77777777" w:rsidTr="00901657">
        <w:trPr>
          <w:cantSplit/>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AB1A13" w14:textId="77777777" w:rsidR="00901657" w:rsidRPr="00F038AA" w:rsidRDefault="00901657" w:rsidP="00901657">
            <w:pPr>
              <w:ind w:firstLine="0"/>
              <w:jc w:val="center"/>
              <w:rPr>
                <w:b/>
                <w:bCs/>
                <w:sz w:val="24"/>
              </w:rPr>
            </w:pPr>
            <w:bookmarkStart w:id="177" w:name="_Toc470679978"/>
            <w:bookmarkStart w:id="178" w:name="_Toc467755978"/>
            <w:r w:rsidRPr="00F038AA">
              <w:rPr>
                <w:b/>
                <w:bCs/>
                <w:sz w:val="24"/>
              </w:rPr>
              <w:t>Населенный пункт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43479" w14:textId="77777777" w:rsidR="00901657" w:rsidRPr="00F038AA" w:rsidRDefault="00901657" w:rsidP="00901657">
            <w:pPr>
              <w:ind w:firstLine="0"/>
              <w:jc w:val="center"/>
              <w:rPr>
                <w:b/>
                <w:bCs/>
                <w:sz w:val="24"/>
              </w:rPr>
            </w:pPr>
            <w:r w:rsidRPr="00F038AA">
              <w:rPr>
                <w:b/>
                <w:bCs/>
                <w:sz w:val="24"/>
              </w:rPr>
              <w:t>Название улицы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E0389" w14:textId="77777777" w:rsidR="00901657" w:rsidRPr="00F038AA" w:rsidRDefault="00901657" w:rsidP="00901657">
            <w:pPr>
              <w:ind w:firstLine="0"/>
              <w:jc w:val="center"/>
              <w:rPr>
                <w:b/>
                <w:bCs/>
                <w:sz w:val="24"/>
              </w:rPr>
            </w:pPr>
            <w:r w:rsidRPr="00F038AA">
              <w:rPr>
                <w:b/>
                <w:bCs/>
                <w:sz w:val="24"/>
              </w:rPr>
              <w:t>Категория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A8917" w14:textId="77777777" w:rsidR="00901657" w:rsidRPr="00F038AA" w:rsidRDefault="00901657" w:rsidP="00901657">
            <w:pPr>
              <w:ind w:firstLine="0"/>
              <w:jc w:val="center"/>
              <w:rPr>
                <w:b/>
                <w:bCs/>
                <w:sz w:val="24"/>
              </w:rPr>
            </w:pPr>
            <w:r w:rsidRPr="00F038AA">
              <w:rPr>
                <w:b/>
                <w:bCs/>
                <w:sz w:val="24"/>
              </w:rPr>
              <w:t>Общая прот</w:t>
            </w:r>
            <w:r w:rsidRPr="00F038AA">
              <w:rPr>
                <w:b/>
                <w:bCs/>
                <w:sz w:val="24"/>
              </w:rPr>
              <w:t>я</w:t>
            </w:r>
            <w:r w:rsidRPr="00F038AA">
              <w:rPr>
                <w:b/>
                <w:bCs/>
                <w:sz w:val="24"/>
              </w:rPr>
              <w:t xml:space="preserve">женность, м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A2DF7" w14:textId="77777777" w:rsidR="00901657" w:rsidRPr="00F038AA" w:rsidRDefault="00901657" w:rsidP="00901657">
            <w:pPr>
              <w:ind w:firstLine="0"/>
              <w:jc w:val="center"/>
              <w:rPr>
                <w:b/>
                <w:bCs/>
                <w:sz w:val="24"/>
              </w:rPr>
            </w:pPr>
            <w:r w:rsidRPr="00F038AA">
              <w:rPr>
                <w:b/>
                <w:bCs/>
                <w:sz w:val="24"/>
              </w:rPr>
              <w:t>Тип п</w:t>
            </w:r>
            <w:r w:rsidRPr="00F038AA">
              <w:rPr>
                <w:b/>
                <w:bCs/>
                <w:sz w:val="24"/>
              </w:rPr>
              <w:t>о</w:t>
            </w:r>
            <w:r w:rsidRPr="00F038AA">
              <w:rPr>
                <w:b/>
                <w:bCs/>
                <w:sz w:val="24"/>
              </w:rPr>
              <w:t>крытия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424B2D" w14:textId="77777777" w:rsidR="00901657" w:rsidRPr="00F038AA" w:rsidRDefault="00901657" w:rsidP="00901657">
            <w:pPr>
              <w:ind w:firstLine="0"/>
              <w:jc w:val="center"/>
              <w:rPr>
                <w:b/>
                <w:bCs/>
                <w:sz w:val="24"/>
              </w:rPr>
            </w:pPr>
            <w:r w:rsidRPr="00F038AA">
              <w:rPr>
                <w:b/>
                <w:bCs/>
                <w:sz w:val="24"/>
              </w:rPr>
              <w:t>Ширина проезжей части, 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84ACD4C" w14:textId="77777777" w:rsidR="00901657" w:rsidRPr="00F038AA" w:rsidRDefault="00901657" w:rsidP="00901657">
            <w:pPr>
              <w:ind w:firstLine="0"/>
              <w:jc w:val="center"/>
              <w:rPr>
                <w:b/>
                <w:bCs/>
                <w:sz w:val="24"/>
              </w:rPr>
            </w:pPr>
            <w:r w:rsidRPr="00F038AA">
              <w:rPr>
                <w:b/>
                <w:bCs/>
                <w:sz w:val="24"/>
              </w:rPr>
              <w:t>Планируемые мероприятия</w:t>
            </w:r>
          </w:p>
        </w:tc>
      </w:tr>
      <w:tr w:rsidR="00901657" w:rsidRPr="00F038AA" w14:paraId="44047B9F" w14:textId="77777777" w:rsidTr="00901657">
        <w:trPr>
          <w:cantSplit/>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F757FF" w14:textId="77777777" w:rsidR="00901657" w:rsidRPr="00F038AA" w:rsidRDefault="00901657" w:rsidP="00901657">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794C5" w14:textId="77777777" w:rsidR="00901657" w:rsidRPr="00F038AA" w:rsidRDefault="00901657" w:rsidP="00901657">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13402D" w14:textId="77777777" w:rsidR="00901657" w:rsidRPr="00F038AA" w:rsidRDefault="00901657" w:rsidP="00901657">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1ECDE" w14:textId="77777777" w:rsidR="00901657" w:rsidRPr="00F038AA" w:rsidRDefault="00901657" w:rsidP="00901657">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38D76B" w14:textId="77777777" w:rsidR="00901657" w:rsidRPr="00F038AA" w:rsidRDefault="00901657" w:rsidP="00901657">
            <w:pPr>
              <w:ind w:firstLine="0"/>
              <w:jc w:val="left"/>
              <w:rPr>
                <w:b/>
                <w:bCs/>
                <w:sz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ACE463" w14:textId="77777777" w:rsidR="00901657" w:rsidRPr="00F038AA" w:rsidRDefault="00901657" w:rsidP="00901657">
            <w:pPr>
              <w:ind w:firstLine="0"/>
              <w:jc w:val="left"/>
              <w:rPr>
                <w:b/>
                <w:bCs/>
                <w:sz w:val="24"/>
              </w:rPr>
            </w:pPr>
          </w:p>
        </w:tc>
        <w:tc>
          <w:tcPr>
            <w:tcW w:w="0" w:type="auto"/>
            <w:tcBorders>
              <w:top w:val="nil"/>
              <w:left w:val="nil"/>
              <w:bottom w:val="single" w:sz="4" w:space="0" w:color="auto"/>
              <w:right w:val="single" w:sz="4" w:space="0" w:color="auto"/>
            </w:tcBorders>
            <w:shd w:val="clear" w:color="auto" w:fill="auto"/>
            <w:vAlign w:val="center"/>
            <w:hideMark/>
          </w:tcPr>
          <w:p w14:paraId="2DC26C81" w14:textId="77777777" w:rsidR="00901657" w:rsidRPr="00F038AA" w:rsidRDefault="00901657" w:rsidP="00901657">
            <w:pPr>
              <w:ind w:firstLine="0"/>
              <w:jc w:val="center"/>
              <w:rPr>
                <w:b/>
                <w:bCs/>
                <w:sz w:val="24"/>
              </w:rPr>
            </w:pPr>
            <w:r w:rsidRPr="00F038AA">
              <w:rPr>
                <w:b/>
                <w:bCs/>
                <w:sz w:val="24"/>
              </w:rPr>
              <w:t>I очередь</w:t>
            </w:r>
          </w:p>
        </w:tc>
        <w:tc>
          <w:tcPr>
            <w:tcW w:w="0" w:type="auto"/>
            <w:tcBorders>
              <w:top w:val="nil"/>
              <w:left w:val="nil"/>
              <w:bottom w:val="single" w:sz="4" w:space="0" w:color="auto"/>
              <w:right w:val="single" w:sz="4" w:space="0" w:color="auto"/>
            </w:tcBorders>
            <w:shd w:val="clear" w:color="auto" w:fill="auto"/>
            <w:vAlign w:val="center"/>
            <w:hideMark/>
          </w:tcPr>
          <w:p w14:paraId="16C94FBB" w14:textId="77777777" w:rsidR="00901657" w:rsidRPr="00F038AA" w:rsidRDefault="00901657" w:rsidP="00901657">
            <w:pPr>
              <w:ind w:firstLine="0"/>
              <w:jc w:val="center"/>
              <w:rPr>
                <w:b/>
                <w:bCs/>
                <w:sz w:val="24"/>
              </w:rPr>
            </w:pPr>
            <w:r w:rsidRPr="00F038AA">
              <w:rPr>
                <w:b/>
                <w:bCs/>
                <w:sz w:val="24"/>
              </w:rPr>
              <w:t>Расчетный срок</w:t>
            </w:r>
          </w:p>
        </w:tc>
      </w:tr>
      <w:tr w:rsidR="00901657" w:rsidRPr="00F038AA" w14:paraId="40B7FD17"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74F8F"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6284281E" w14:textId="73043091" w:rsidR="00901657" w:rsidRPr="00F038AA" w:rsidRDefault="00901657" w:rsidP="00901657">
            <w:pPr>
              <w:ind w:firstLine="0"/>
              <w:jc w:val="left"/>
              <w:rPr>
                <w:sz w:val="22"/>
                <w:szCs w:val="22"/>
              </w:rPr>
            </w:pPr>
            <w:r w:rsidRPr="00F038AA">
              <w:rPr>
                <w:sz w:val="22"/>
                <w:szCs w:val="22"/>
              </w:rPr>
              <w:t>ул. Советская</w:t>
            </w:r>
          </w:p>
        </w:tc>
        <w:tc>
          <w:tcPr>
            <w:tcW w:w="0" w:type="auto"/>
            <w:tcBorders>
              <w:top w:val="nil"/>
              <w:left w:val="nil"/>
              <w:bottom w:val="single" w:sz="4" w:space="0" w:color="auto"/>
              <w:right w:val="single" w:sz="4" w:space="0" w:color="auto"/>
            </w:tcBorders>
            <w:shd w:val="clear" w:color="auto" w:fill="auto"/>
            <w:vAlign w:val="center"/>
            <w:hideMark/>
          </w:tcPr>
          <w:p w14:paraId="0303FAD1" w14:textId="77777777" w:rsidR="00901657" w:rsidRPr="00F038AA" w:rsidRDefault="00901657" w:rsidP="00901657">
            <w:pPr>
              <w:ind w:firstLine="0"/>
              <w:jc w:val="left"/>
              <w:rPr>
                <w:sz w:val="22"/>
                <w:szCs w:val="22"/>
              </w:rPr>
            </w:pPr>
            <w:r w:rsidRPr="00F038AA">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vAlign w:val="center"/>
            <w:hideMark/>
          </w:tcPr>
          <w:p w14:paraId="4AB9D754" w14:textId="77777777" w:rsidR="00901657" w:rsidRPr="00F038AA" w:rsidRDefault="00901657" w:rsidP="00901657">
            <w:pPr>
              <w:ind w:firstLine="0"/>
              <w:jc w:val="center"/>
              <w:rPr>
                <w:sz w:val="22"/>
                <w:szCs w:val="22"/>
              </w:rPr>
            </w:pPr>
            <w:r w:rsidRPr="00F038AA">
              <w:rPr>
                <w:sz w:val="22"/>
                <w:szCs w:val="22"/>
              </w:rPr>
              <w:t>1599</w:t>
            </w:r>
          </w:p>
        </w:tc>
        <w:tc>
          <w:tcPr>
            <w:tcW w:w="0" w:type="auto"/>
            <w:tcBorders>
              <w:top w:val="nil"/>
              <w:left w:val="nil"/>
              <w:bottom w:val="single" w:sz="4" w:space="0" w:color="auto"/>
              <w:right w:val="single" w:sz="4" w:space="0" w:color="auto"/>
            </w:tcBorders>
            <w:shd w:val="clear" w:color="auto" w:fill="auto"/>
            <w:vAlign w:val="center"/>
            <w:hideMark/>
          </w:tcPr>
          <w:p w14:paraId="56867C38" w14:textId="77777777" w:rsidR="00901657" w:rsidRPr="00F038AA" w:rsidRDefault="00901657" w:rsidP="00901657">
            <w:pPr>
              <w:ind w:firstLine="0"/>
              <w:jc w:val="left"/>
              <w:rPr>
                <w:sz w:val="22"/>
                <w:szCs w:val="22"/>
              </w:rPr>
            </w:pPr>
            <w:r w:rsidRPr="00F038AA">
              <w:rPr>
                <w:sz w:val="22"/>
                <w:szCs w:val="22"/>
              </w:rPr>
              <w:t>асфальт, грунт</w:t>
            </w:r>
          </w:p>
        </w:tc>
        <w:tc>
          <w:tcPr>
            <w:tcW w:w="0" w:type="auto"/>
            <w:tcBorders>
              <w:top w:val="nil"/>
              <w:left w:val="nil"/>
              <w:bottom w:val="single" w:sz="4" w:space="0" w:color="auto"/>
              <w:right w:val="single" w:sz="4" w:space="0" w:color="auto"/>
            </w:tcBorders>
            <w:shd w:val="clear" w:color="auto" w:fill="auto"/>
            <w:vAlign w:val="center"/>
            <w:hideMark/>
          </w:tcPr>
          <w:p w14:paraId="005864DD" w14:textId="77777777" w:rsidR="00901657" w:rsidRPr="00F038AA" w:rsidRDefault="00901657" w:rsidP="00901657">
            <w:pPr>
              <w:ind w:firstLine="0"/>
              <w:jc w:val="center"/>
              <w:rPr>
                <w:sz w:val="22"/>
                <w:szCs w:val="22"/>
              </w:rPr>
            </w:pPr>
            <w:r w:rsidRPr="00F038AA">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5A2210B4"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7E7BFDA"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4C3FEAF8"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52E99"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43899C37" w14:textId="7FCD7CD5" w:rsidR="00901657" w:rsidRPr="00F038AA" w:rsidRDefault="00901657" w:rsidP="00901657">
            <w:pPr>
              <w:ind w:firstLine="0"/>
              <w:jc w:val="left"/>
              <w:rPr>
                <w:sz w:val="22"/>
                <w:szCs w:val="22"/>
              </w:rPr>
            </w:pPr>
            <w:r w:rsidRPr="00F038AA">
              <w:rPr>
                <w:sz w:val="22"/>
                <w:szCs w:val="22"/>
              </w:rPr>
              <w:t>ул. Мира</w:t>
            </w:r>
          </w:p>
        </w:tc>
        <w:tc>
          <w:tcPr>
            <w:tcW w:w="0" w:type="auto"/>
            <w:tcBorders>
              <w:top w:val="nil"/>
              <w:left w:val="nil"/>
              <w:bottom w:val="single" w:sz="4" w:space="0" w:color="auto"/>
              <w:right w:val="single" w:sz="4" w:space="0" w:color="auto"/>
            </w:tcBorders>
            <w:shd w:val="clear" w:color="auto" w:fill="auto"/>
            <w:vAlign w:val="center"/>
            <w:hideMark/>
          </w:tcPr>
          <w:p w14:paraId="113AD4E8" w14:textId="77777777" w:rsidR="00901657" w:rsidRPr="00F038AA" w:rsidRDefault="00901657" w:rsidP="00901657">
            <w:pPr>
              <w:ind w:firstLine="0"/>
              <w:jc w:val="left"/>
              <w:rPr>
                <w:sz w:val="22"/>
                <w:szCs w:val="22"/>
              </w:rPr>
            </w:pPr>
            <w:r w:rsidRPr="00F038AA">
              <w:rPr>
                <w:sz w:val="22"/>
                <w:szCs w:val="22"/>
              </w:rPr>
              <w:t>основная</w:t>
            </w:r>
          </w:p>
        </w:tc>
        <w:tc>
          <w:tcPr>
            <w:tcW w:w="0" w:type="auto"/>
            <w:tcBorders>
              <w:top w:val="nil"/>
              <w:left w:val="nil"/>
              <w:bottom w:val="single" w:sz="4" w:space="0" w:color="auto"/>
              <w:right w:val="single" w:sz="4" w:space="0" w:color="auto"/>
            </w:tcBorders>
            <w:shd w:val="clear" w:color="auto" w:fill="auto"/>
            <w:vAlign w:val="center"/>
            <w:hideMark/>
          </w:tcPr>
          <w:p w14:paraId="1906837A" w14:textId="77777777" w:rsidR="00901657" w:rsidRPr="00F038AA" w:rsidRDefault="00901657" w:rsidP="00901657">
            <w:pPr>
              <w:ind w:firstLine="0"/>
              <w:jc w:val="center"/>
              <w:rPr>
                <w:sz w:val="22"/>
                <w:szCs w:val="22"/>
              </w:rPr>
            </w:pPr>
            <w:r w:rsidRPr="00F038AA">
              <w:rPr>
                <w:sz w:val="22"/>
                <w:szCs w:val="22"/>
              </w:rPr>
              <w:t>1254</w:t>
            </w:r>
          </w:p>
        </w:tc>
        <w:tc>
          <w:tcPr>
            <w:tcW w:w="0" w:type="auto"/>
            <w:tcBorders>
              <w:top w:val="nil"/>
              <w:left w:val="nil"/>
              <w:bottom w:val="single" w:sz="4" w:space="0" w:color="auto"/>
              <w:right w:val="single" w:sz="4" w:space="0" w:color="auto"/>
            </w:tcBorders>
            <w:shd w:val="clear" w:color="auto" w:fill="auto"/>
            <w:vAlign w:val="center"/>
            <w:hideMark/>
          </w:tcPr>
          <w:p w14:paraId="29EEA5D4" w14:textId="77777777" w:rsidR="00901657" w:rsidRPr="00F038AA" w:rsidRDefault="00901657" w:rsidP="00901657">
            <w:pPr>
              <w:ind w:firstLine="0"/>
              <w:jc w:val="left"/>
              <w:rPr>
                <w:sz w:val="22"/>
                <w:szCs w:val="22"/>
              </w:rPr>
            </w:pPr>
            <w:r w:rsidRPr="00F038AA">
              <w:rPr>
                <w:sz w:val="22"/>
                <w:szCs w:val="22"/>
              </w:rPr>
              <w:t>асфальт, щебень, грунт</w:t>
            </w:r>
          </w:p>
        </w:tc>
        <w:tc>
          <w:tcPr>
            <w:tcW w:w="0" w:type="auto"/>
            <w:tcBorders>
              <w:top w:val="nil"/>
              <w:left w:val="nil"/>
              <w:bottom w:val="single" w:sz="4" w:space="0" w:color="auto"/>
              <w:right w:val="single" w:sz="4" w:space="0" w:color="auto"/>
            </w:tcBorders>
            <w:shd w:val="clear" w:color="auto" w:fill="auto"/>
            <w:vAlign w:val="center"/>
            <w:hideMark/>
          </w:tcPr>
          <w:p w14:paraId="435C8CEF" w14:textId="77777777" w:rsidR="00901657" w:rsidRPr="00F038AA" w:rsidRDefault="00901657" w:rsidP="00901657">
            <w:pPr>
              <w:ind w:firstLine="0"/>
              <w:jc w:val="center"/>
              <w:rPr>
                <w:sz w:val="22"/>
                <w:szCs w:val="22"/>
              </w:rPr>
            </w:pPr>
            <w:r w:rsidRPr="00F038AA">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50977B46" w14:textId="77777777" w:rsidR="00901657" w:rsidRPr="00F038AA" w:rsidRDefault="00901657" w:rsidP="00901657">
            <w:pPr>
              <w:ind w:firstLine="0"/>
              <w:jc w:val="left"/>
              <w:rPr>
                <w:sz w:val="24"/>
              </w:rPr>
            </w:pPr>
            <w:r w:rsidRPr="00F038AA">
              <w:rPr>
                <w:sz w:val="24"/>
              </w:rPr>
              <w:t>капитальный ремонт с устройством усоверше</w:t>
            </w:r>
            <w:r w:rsidRPr="00F038AA">
              <w:rPr>
                <w:sz w:val="24"/>
              </w:rPr>
              <w:t>н</w:t>
            </w:r>
            <w:r w:rsidRPr="00F038AA">
              <w:rPr>
                <w:sz w:val="24"/>
              </w:rPr>
              <w:t>ствованного типа покрытия (асфальт, асфальтобетон)</w:t>
            </w:r>
          </w:p>
        </w:tc>
        <w:tc>
          <w:tcPr>
            <w:tcW w:w="0" w:type="auto"/>
            <w:tcBorders>
              <w:top w:val="nil"/>
              <w:left w:val="nil"/>
              <w:bottom w:val="single" w:sz="4" w:space="0" w:color="auto"/>
              <w:right w:val="single" w:sz="4" w:space="0" w:color="auto"/>
            </w:tcBorders>
            <w:shd w:val="clear" w:color="auto" w:fill="auto"/>
            <w:vAlign w:val="center"/>
            <w:hideMark/>
          </w:tcPr>
          <w:p w14:paraId="5E610D16"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6BACD37F"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260E19"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0DF7C567" w14:textId="77777777" w:rsidR="00901657" w:rsidRPr="00F038AA" w:rsidRDefault="00901657" w:rsidP="00901657">
            <w:pPr>
              <w:ind w:firstLine="0"/>
              <w:jc w:val="left"/>
              <w:rPr>
                <w:sz w:val="22"/>
                <w:szCs w:val="22"/>
              </w:rPr>
            </w:pPr>
            <w:r w:rsidRPr="00F038AA">
              <w:rPr>
                <w:sz w:val="22"/>
                <w:szCs w:val="22"/>
              </w:rPr>
              <w:t>ул. Юбилейная</w:t>
            </w:r>
          </w:p>
        </w:tc>
        <w:tc>
          <w:tcPr>
            <w:tcW w:w="0" w:type="auto"/>
            <w:tcBorders>
              <w:top w:val="nil"/>
              <w:left w:val="nil"/>
              <w:bottom w:val="single" w:sz="4" w:space="0" w:color="auto"/>
              <w:right w:val="single" w:sz="4" w:space="0" w:color="auto"/>
            </w:tcBorders>
            <w:shd w:val="clear" w:color="auto" w:fill="auto"/>
            <w:vAlign w:val="center"/>
            <w:hideMark/>
          </w:tcPr>
          <w:p w14:paraId="755CBE9B" w14:textId="77777777" w:rsidR="00901657" w:rsidRPr="00F038AA" w:rsidRDefault="00901657" w:rsidP="00901657">
            <w:pPr>
              <w:ind w:firstLine="0"/>
              <w:jc w:val="left"/>
              <w:rPr>
                <w:sz w:val="22"/>
                <w:szCs w:val="22"/>
              </w:rPr>
            </w:pPr>
            <w:r w:rsidRPr="00F038AA">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vAlign w:val="center"/>
            <w:hideMark/>
          </w:tcPr>
          <w:p w14:paraId="02093760" w14:textId="77777777" w:rsidR="00901657" w:rsidRPr="00F038AA" w:rsidRDefault="00901657" w:rsidP="00901657">
            <w:pPr>
              <w:ind w:firstLine="0"/>
              <w:jc w:val="center"/>
              <w:rPr>
                <w:sz w:val="22"/>
                <w:szCs w:val="22"/>
              </w:rPr>
            </w:pPr>
            <w:r w:rsidRPr="00F038AA">
              <w:rPr>
                <w:sz w:val="22"/>
                <w:szCs w:val="22"/>
              </w:rPr>
              <w:t>1700</w:t>
            </w:r>
          </w:p>
        </w:tc>
        <w:tc>
          <w:tcPr>
            <w:tcW w:w="0" w:type="auto"/>
            <w:tcBorders>
              <w:top w:val="nil"/>
              <w:left w:val="nil"/>
              <w:bottom w:val="single" w:sz="4" w:space="0" w:color="auto"/>
              <w:right w:val="single" w:sz="4" w:space="0" w:color="auto"/>
            </w:tcBorders>
            <w:shd w:val="clear" w:color="auto" w:fill="auto"/>
            <w:vAlign w:val="center"/>
            <w:hideMark/>
          </w:tcPr>
          <w:p w14:paraId="369E031E" w14:textId="77777777" w:rsidR="00901657" w:rsidRPr="00F038AA" w:rsidRDefault="00901657" w:rsidP="00901657">
            <w:pPr>
              <w:ind w:firstLine="0"/>
              <w:jc w:val="left"/>
              <w:rPr>
                <w:sz w:val="22"/>
                <w:szCs w:val="22"/>
              </w:rPr>
            </w:pPr>
            <w:r w:rsidRPr="00F038AA">
              <w:rPr>
                <w:sz w:val="22"/>
                <w:szCs w:val="22"/>
              </w:rPr>
              <w:t>асфальт, грунт</w:t>
            </w:r>
          </w:p>
        </w:tc>
        <w:tc>
          <w:tcPr>
            <w:tcW w:w="0" w:type="auto"/>
            <w:tcBorders>
              <w:top w:val="nil"/>
              <w:left w:val="nil"/>
              <w:bottom w:val="single" w:sz="4" w:space="0" w:color="auto"/>
              <w:right w:val="single" w:sz="4" w:space="0" w:color="auto"/>
            </w:tcBorders>
            <w:shd w:val="clear" w:color="auto" w:fill="auto"/>
            <w:vAlign w:val="center"/>
            <w:hideMark/>
          </w:tcPr>
          <w:p w14:paraId="66EA53F0" w14:textId="77777777" w:rsidR="00901657" w:rsidRPr="00F038AA" w:rsidRDefault="00901657" w:rsidP="00901657">
            <w:pPr>
              <w:ind w:firstLine="0"/>
              <w:jc w:val="center"/>
              <w:rPr>
                <w:sz w:val="22"/>
                <w:szCs w:val="22"/>
              </w:rPr>
            </w:pPr>
            <w:r w:rsidRPr="00F038AA">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46A31E51"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ACED420"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06237F6A"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3AA359"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4499830B" w14:textId="77777777" w:rsidR="00901657" w:rsidRPr="00F038AA" w:rsidRDefault="00901657" w:rsidP="00901657">
            <w:pPr>
              <w:ind w:firstLine="0"/>
              <w:jc w:val="left"/>
              <w:rPr>
                <w:sz w:val="22"/>
                <w:szCs w:val="22"/>
              </w:rPr>
            </w:pPr>
            <w:r w:rsidRPr="00F038AA">
              <w:rPr>
                <w:sz w:val="22"/>
                <w:szCs w:val="22"/>
              </w:rPr>
              <w:t>пер. Коммунальный</w:t>
            </w:r>
          </w:p>
        </w:tc>
        <w:tc>
          <w:tcPr>
            <w:tcW w:w="0" w:type="auto"/>
            <w:tcBorders>
              <w:top w:val="nil"/>
              <w:left w:val="nil"/>
              <w:bottom w:val="single" w:sz="4" w:space="0" w:color="auto"/>
              <w:right w:val="single" w:sz="4" w:space="0" w:color="auto"/>
            </w:tcBorders>
            <w:shd w:val="clear" w:color="auto" w:fill="auto"/>
            <w:vAlign w:val="center"/>
            <w:hideMark/>
          </w:tcPr>
          <w:p w14:paraId="5045248C"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0797E9C0" w14:textId="77777777" w:rsidR="00901657" w:rsidRPr="00F038AA" w:rsidRDefault="00901657" w:rsidP="00901657">
            <w:pPr>
              <w:ind w:firstLine="0"/>
              <w:jc w:val="center"/>
              <w:rPr>
                <w:sz w:val="22"/>
                <w:szCs w:val="22"/>
              </w:rPr>
            </w:pPr>
            <w:r w:rsidRPr="00F038AA">
              <w:rPr>
                <w:sz w:val="22"/>
                <w:szCs w:val="22"/>
              </w:rPr>
              <w:t>748</w:t>
            </w:r>
          </w:p>
        </w:tc>
        <w:tc>
          <w:tcPr>
            <w:tcW w:w="0" w:type="auto"/>
            <w:tcBorders>
              <w:top w:val="nil"/>
              <w:left w:val="nil"/>
              <w:bottom w:val="single" w:sz="4" w:space="0" w:color="auto"/>
              <w:right w:val="single" w:sz="4" w:space="0" w:color="auto"/>
            </w:tcBorders>
            <w:shd w:val="clear" w:color="auto" w:fill="auto"/>
            <w:vAlign w:val="center"/>
            <w:hideMark/>
          </w:tcPr>
          <w:p w14:paraId="69EF2AE3" w14:textId="77777777" w:rsidR="00901657" w:rsidRPr="00F038AA" w:rsidRDefault="00901657" w:rsidP="00901657">
            <w:pPr>
              <w:ind w:firstLine="0"/>
              <w:jc w:val="left"/>
              <w:rPr>
                <w:sz w:val="22"/>
                <w:szCs w:val="22"/>
              </w:rPr>
            </w:pPr>
            <w:r w:rsidRPr="00F038AA">
              <w:rPr>
                <w:sz w:val="22"/>
                <w:szCs w:val="22"/>
              </w:rPr>
              <w:t>асфальт, грунт</w:t>
            </w:r>
          </w:p>
        </w:tc>
        <w:tc>
          <w:tcPr>
            <w:tcW w:w="0" w:type="auto"/>
            <w:tcBorders>
              <w:top w:val="nil"/>
              <w:left w:val="nil"/>
              <w:bottom w:val="single" w:sz="4" w:space="0" w:color="auto"/>
              <w:right w:val="single" w:sz="4" w:space="0" w:color="auto"/>
            </w:tcBorders>
            <w:shd w:val="clear" w:color="auto" w:fill="auto"/>
            <w:vAlign w:val="center"/>
            <w:hideMark/>
          </w:tcPr>
          <w:p w14:paraId="174D32E4" w14:textId="77777777" w:rsidR="00901657" w:rsidRPr="00F038AA" w:rsidRDefault="00901657" w:rsidP="00901657">
            <w:pPr>
              <w:ind w:firstLine="0"/>
              <w:jc w:val="center"/>
              <w:rPr>
                <w:sz w:val="22"/>
                <w:szCs w:val="22"/>
              </w:rPr>
            </w:pPr>
            <w:r w:rsidRPr="00F038AA">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07A601F0"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A51501"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47EA68F4"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DBB3E4"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7990F602" w14:textId="77777777" w:rsidR="00901657" w:rsidRPr="00F038AA" w:rsidRDefault="00901657" w:rsidP="00901657">
            <w:pPr>
              <w:ind w:firstLine="0"/>
              <w:jc w:val="left"/>
              <w:rPr>
                <w:sz w:val="22"/>
                <w:szCs w:val="22"/>
              </w:rPr>
            </w:pPr>
            <w:r w:rsidRPr="00F038AA">
              <w:rPr>
                <w:sz w:val="22"/>
                <w:szCs w:val="22"/>
              </w:rPr>
              <w:t xml:space="preserve">пер. Колхозный </w:t>
            </w:r>
          </w:p>
        </w:tc>
        <w:tc>
          <w:tcPr>
            <w:tcW w:w="0" w:type="auto"/>
            <w:tcBorders>
              <w:top w:val="nil"/>
              <w:left w:val="nil"/>
              <w:bottom w:val="single" w:sz="4" w:space="0" w:color="auto"/>
              <w:right w:val="single" w:sz="4" w:space="0" w:color="auto"/>
            </w:tcBorders>
            <w:shd w:val="clear" w:color="auto" w:fill="auto"/>
            <w:vAlign w:val="center"/>
            <w:hideMark/>
          </w:tcPr>
          <w:p w14:paraId="493AB62B"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6C6B6ACE" w14:textId="77777777" w:rsidR="00901657" w:rsidRPr="00F038AA" w:rsidRDefault="00901657" w:rsidP="00901657">
            <w:pPr>
              <w:ind w:firstLine="0"/>
              <w:jc w:val="center"/>
              <w:rPr>
                <w:sz w:val="22"/>
                <w:szCs w:val="22"/>
              </w:rPr>
            </w:pPr>
            <w:r w:rsidRPr="00F038AA">
              <w:rPr>
                <w:sz w:val="22"/>
                <w:szCs w:val="22"/>
              </w:rPr>
              <w:t>336</w:t>
            </w:r>
          </w:p>
        </w:tc>
        <w:tc>
          <w:tcPr>
            <w:tcW w:w="0" w:type="auto"/>
            <w:tcBorders>
              <w:top w:val="nil"/>
              <w:left w:val="nil"/>
              <w:bottom w:val="single" w:sz="4" w:space="0" w:color="auto"/>
              <w:right w:val="single" w:sz="4" w:space="0" w:color="auto"/>
            </w:tcBorders>
            <w:shd w:val="clear" w:color="auto" w:fill="auto"/>
            <w:vAlign w:val="center"/>
            <w:hideMark/>
          </w:tcPr>
          <w:p w14:paraId="6FED6335" w14:textId="77777777" w:rsidR="00901657" w:rsidRPr="00F038AA" w:rsidRDefault="00901657" w:rsidP="00901657">
            <w:pPr>
              <w:ind w:firstLine="0"/>
              <w:jc w:val="left"/>
              <w:rPr>
                <w:sz w:val="22"/>
                <w:szCs w:val="22"/>
              </w:rPr>
            </w:pPr>
            <w:r w:rsidRPr="00F038AA">
              <w:rPr>
                <w:sz w:val="22"/>
                <w:szCs w:val="22"/>
              </w:rPr>
              <w:t>асфальт</w:t>
            </w:r>
          </w:p>
        </w:tc>
        <w:tc>
          <w:tcPr>
            <w:tcW w:w="0" w:type="auto"/>
            <w:tcBorders>
              <w:top w:val="nil"/>
              <w:left w:val="nil"/>
              <w:bottom w:val="single" w:sz="4" w:space="0" w:color="auto"/>
              <w:right w:val="single" w:sz="4" w:space="0" w:color="auto"/>
            </w:tcBorders>
            <w:shd w:val="clear" w:color="auto" w:fill="auto"/>
            <w:vAlign w:val="center"/>
            <w:hideMark/>
          </w:tcPr>
          <w:p w14:paraId="0103EA8F" w14:textId="77777777" w:rsidR="00901657" w:rsidRPr="00F038AA" w:rsidRDefault="00901657" w:rsidP="00901657">
            <w:pPr>
              <w:ind w:firstLine="0"/>
              <w:jc w:val="center"/>
              <w:rPr>
                <w:sz w:val="22"/>
                <w:szCs w:val="22"/>
              </w:rPr>
            </w:pPr>
            <w:r w:rsidRPr="00F038AA">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0E4A1EA2"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C85E68C"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2447F87D"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C943F1"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72402C38" w14:textId="77777777" w:rsidR="00901657" w:rsidRPr="00F038AA" w:rsidRDefault="00901657" w:rsidP="00901657">
            <w:pPr>
              <w:ind w:firstLine="0"/>
              <w:jc w:val="left"/>
              <w:rPr>
                <w:sz w:val="22"/>
                <w:szCs w:val="22"/>
              </w:rPr>
            </w:pPr>
            <w:r w:rsidRPr="00F038AA">
              <w:rPr>
                <w:sz w:val="22"/>
                <w:szCs w:val="22"/>
              </w:rPr>
              <w:t>пер. Северный</w:t>
            </w:r>
          </w:p>
        </w:tc>
        <w:tc>
          <w:tcPr>
            <w:tcW w:w="0" w:type="auto"/>
            <w:tcBorders>
              <w:top w:val="nil"/>
              <w:left w:val="nil"/>
              <w:bottom w:val="single" w:sz="4" w:space="0" w:color="auto"/>
              <w:right w:val="single" w:sz="4" w:space="0" w:color="auto"/>
            </w:tcBorders>
            <w:shd w:val="clear" w:color="auto" w:fill="auto"/>
            <w:vAlign w:val="center"/>
            <w:hideMark/>
          </w:tcPr>
          <w:p w14:paraId="22ED5EFA"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07614F67" w14:textId="77777777" w:rsidR="00901657" w:rsidRPr="00F038AA" w:rsidRDefault="00901657" w:rsidP="00901657">
            <w:pPr>
              <w:ind w:firstLine="0"/>
              <w:jc w:val="center"/>
              <w:rPr>
                <w:sz w:val="22"/>
                <w:szCs w:val="22"/>
              </w:rPr>
            </w:pPr>
            <w:r w:rsidRPr="00F038AA">
              <w:rPr>
                <w:sz w:val="22"/>
                <w:szCs w:val="22"/>
              </w:rPr>
              <w:t>310</w:t>
            </w:r>
          </w:p>
        </w:tc>
        <w:tc>
          <w:tcPr>
            <w:tcW w:w="0" w:type="auto"/>
            <w:tcBorders>
              <w:top w:val="nil"/>
              <w:left w:val="nil"/>
              <w:bottom w:val="single" w:sz="4" w:space="0" w:color="auto"/>
              <w:right w:val="single" w:sz="4" w:space="0" w:color="auto"/>
            </w:tcBorders>
            <w:shd w:val="clear" w:color="auto" w:fill="auto"/>
            <w:vAlign w:val="center"/>
            <w:hideMark/>
          </w:tcPr>
          <w:p w14:paraId="3B2FC6D5"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32EBBDDC" w14:textId="77777777" w:rsidR="00901657" w:rsidRPr="00F038AA" w:rsidRDefault="00901657" w:rsidP="00901657">
            <w:pPr>
              <w:ind w:firstLine="0"/>
              <w:jc w:val="center"/>
              <w:rPr>
                <w:sz w:val="22"/>
                <w:szCs w:val="22"/>
              </w:rPr>
            </w:pPr>
            <w:r w:rsidRPr="00F038AA">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18DF6AA7"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E0B5851"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374E6949"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149DD0"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49F71C90" w14:textId="77777777" w:rsidR="00901657" w:rsidRPr="00F038AA" w:rsidRDefault="00901657" w:rsidP="00901657">
            <w:pPr>
              <w:ind w:firstLine="0"/>
              <w:jc w:val="left"/>
              <w:rPr>
                <w:sz w:val="22"/>
                <w:szCs w:val="22"/>
              </w:rPr>
            </w:pPr>
            <w:r w:rsidRPr="00F038AA">
              <w:rPr>
                <w:sz w:val="22"/>
                <w:szCs w:val="22"/>
              </w:rPr>
              <w:t>пер. Первомайский</w:t>
            </w:r>
          </w:p>
        </w:tc>
        <w:tc>
          <w:tcPr>
            <w:tcW w:w="0" w:type="auto"/>
            <w:tcBorders>
              <w:top w:val="nil"/>
              <w:left w:val="nil"/>
              <w:bottom w:val="single" w:sz="4" w:space="0" w:color="auto"/>
              <w:right w:val="single" w:sz="4" w:space="0" w:color="auto"/>
            </w:tcBorders>
            <w:shd w:val="clear" w:color="auto" w:fill="auto"/>
            <w:vAlign w:val="center"/>
            <w:hideMark/>
          </w:tcPr>
          <w:p w14:paraId="280F9EA6"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7A461414" w14:textId="77777777" w:rsidR="00901657" w:rsidRPr="00F038AA" w:rsidRDefault="00901657" w:rsidP="00901657">
            <w:pPr>
              <w:ind w:firstLine="0"/>
              <w:jc w:val="center"/>
              <w:rPr>
                <w:sz w:val="22"/>
                <w:szCs w:val="22"/>
              </w:rPr>
            </w:pPr>
            <w:r w:rsidRPr="00F038AA">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6D7D31EF"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76F1829A" w14:textId="77777777" w:rsidR="00901657" w:rsidRPr="00F038AA" w:rsidRDefault="00901657" w:rsidP="00901657">
            <w:pPr>
              <w:ind w:firstLine="0"/>
              <w:jc w:val="center"/>
              <w:rPr>
                <w:sz w:val="22"/>
                <w:szCs w:val="22"/>
              </w:rPr>
            </w:pPr>
            <w:r w:rsidRPr="00F038AA">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2A2C33A0"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C54754"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5408F789"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29F474"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2293E54D" w14:textId="77777777" w:rsidR="00901657" w:rsidRPr="00F038AA" w:rsidRDefault="00901657" w:rsidP="00901657">
            <w:pPr>
              <w:ind w:firstLine="0"/>
              <w:jc w:val="left"/>
              <w:rPr>
                <w:sz w:val="22"/>
                <w:szCs w:val="22"/>
              </w:rPr>
            </w:pPr>
            <w:r w:rsidRPr="00F038AA">
              <w:rPr>
                <w:sz w:val="22"/>
                <w:szCs w:val="22"/>
              </w:rPr>
              <w:t>пер. Почтовый</w:t>
            </w:r>
          </w:p>
        </w:tc>
        <w:tc>
          <w:tcPr>
            <w:tcW w:w="0" w:type="auto"/>
            <w:tcBorders>
              <w:top w:val="nil"/>
              <w:left w:val="nil"/>
              <w:bottom w:val="single" w:sz="4" w:space="0" w:color="auto"/>
              <w:right w:val="single" w:sz="4" w:space="0" w:color="auto"/>
            </w:tcBorders>
            <w:shd w:val="clear" w:color="auto" w:fill="auto"/>
            <w:vAlign w:val="center"/>
            <w:hideMark/>
          </w:tcPr>
          <w:p w14:paraId="1ED088AD"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4118162F" w14:textId="77777777" w:rsidR="00901657" w:rsidRPr="00F038AA" w:rsidRDefault="00901657" w:rsidP="00901657">
            <w:pPr>
              <w:ind w:firstLine="0"/>
              <w:jc w:val="center"/>
              <w:rPr>
                <w:sz w:val="22"/>
                <w:szCs w:val="22"/>
              </w:rPr>
            </w:pPr>
            <w:r w:rsidRPr="00F038AA">
              <w:rPr>
                <w:sz w:val="22"/>
                <w:szCs w:val="22"/>
              </w:rPr>
              <w:t>300</w:t>
            </w:r>
          </w:p>
        </w:tc>
        <w:tc>
          <w:tcPr>
            <w:tcW w:w="0" w:type="auto"/>
            <w:tcBorders>
              <w:top w:val="nil"/>
              <w:left w:val="nil"/>
              <w:bottom w:val="single" w:sz="4" w:space="0" w:color="auto"/>
              <w:right w:val="single" w:sz="4" w:space="0" w:color="auto"/>
            </w:tcBorders>
            <w:shd w:val="clear" w:color="auto" w:fill="auto"/>
            <w:vAlign w:val="center"/>
            <w:hideMark/>
          </w:tcPr>
          <w:p w14:paraId="5417F1E6" w14:textId="77777777" w:rsidR="00901657" w:rsidRPr="00F038AA" w:rsidRDefault="00901657" w:rsidP="00901657">
            <w:pPr>
              <w:ind w:firstLine="0"/>
              <w:jc w:val="left"/>
              <w:rPr>
                <w:sz w:val="22"/>
                <w:szCs w:val="22"/>
              </w:rPr>
            </w:pPr>
            <w:r w:rsidRPr="00F038AA">
              <w:rPr>
                <w:sz w:val="22"/>
                <w:szCs w:val="22"/>
              </w:rPr>
              <w:t>асфальт</w:t>
            </w:r>
          </w:p>
        </w:tc>
        <w:tc>
          <w:tcPr>
            <w:tcW w:w="0" w:type="auto"/>
            <w:tcBorders>
              <w:top w:val="nil"/>
              <w:left w:val="nil"/>
              <w:bottom w:val="single" w:sz="4" w:space="0" w:color="auto"/>
              <w:right w:val="single" w:sz="4" w:space="0" w:color="auto"/>
            </w:tcBorders>
            <w:shd w:val="clear" w:color="auto" w:fill="auto"/>
            <w:vAlign w:val="center"/>
            <w:hideMark/>
          </w:tcPr>
          <w:p w14:paraId="35A7E2D1" w14:textId="77777777" w:rsidR="00901657" w:rsidRPr="00F038AA" w:rsidRDefault="00901657" w:rsidP="00901657">
            <w:pPr>
              <w:ind w:firstLine="0"/>
              <w:jc w:val="center"/>
              <w:rPr>
                <w:sz w:val="22"/>
                <w:szCs w:val="22"/>
              </w:rPr>
            </w:pPr>
            <w:r w:rsidRPr="00F038AA">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04B532BD"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66822BA"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3F05C63F"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0D24EC"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4E4E6FFD" w14:textId="77777777" w:rsidR="00901657" w:rsidRPr="00F038AA" w:rsidRDefault="00901657" w:rsidP="00901657">
            <w:pPr>
              <w:ind w:firstLine="0"/>
              <w:jc w:val="left"/>
              <w:rPr>
                <w:sz w:val="22"/>
                <w:szCs w:val="22"/>
              </w:rPr>
            </w:pPr>
            <w:r w:rsidRPr="00F038AA">
              <w:rPr>
                <w:sz w:val="22"/>
                <w:szCs w:val="22"/>
              </w:rPr>
              <w:t xml:space="preserve">пер. Степной </w:t>
            </w:r>
          </w:p>
        </w:tc>
        <w:tc>
          <w:tcPr>
            <w:tcW w:w="0" w:type="auto"/>
            <w:tcBorders>
              <w:top w:val="nil"/>
              <w:left w:val="nil"/>
              <w:bottom w:val="single" w:sz="4" w:space="0" w:color="auto"/>
              <w:right w:val="single" w:sz="4" w:space="0" w:color="auto"/>
            </w:tcBorders>
            <w:shd w:val="clear" w:color="auto" w:fill="auto"/>
            <w:vAlign w:val="center"/>
            <w:hideMark/>
          </w:tcPr>
          <w:p w14:paraId="322B194C"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3A765107" w14:textId="77777777" w:rsidR="00901657" w:rsidRPr="00F038AA" w:rsidRDefault="00901657" w:rsidP="00901657">
            <w:pPr>
              <w:ind w:firstLine="0"/>
              <w:jc w:val="center"/>
              <w:rPr>
                <w:sz w:val="22"/>
                <w:szCs w:val="22"/>
              </w:rPr>
            </w:pPr>
            <w:r w:rsidRPr="00F038AA">
              <w:rPr>
                <w:sz w:val="22"/>
                <w:szCs w:val="22"/>
              </w:rPr>
              <w:t>700</w:t>
            </w:r>
          </w:p>
        </w:tc>
        <w:tc>
          <w:tcPr>
            <w:tcW w:w="0" w:type="auto"/>
            <w:tcBorders>
              <w:top w:val="nil"/>
              <w:left w:val="nil"/>
              <w:bottom w:val="single" w:sz="4" w:space="0" w:color="auto"/>
              <w:right w:val="single" w:sz="4" w:space="0" w:color="auto"/>
            </w:tcBorders>
            <w:shd w:val="clear" w:color="auto" w:fill="auto"/>
            <w:vAlign w:val="center"/>
            <w:hideMark/>
          </w:tcPr>
          <w:p w14:paraId="680F39E7" w14:textId="77777777" w:rsidR="00901657" w:rsidRPr="00F038AA" w:rsidRDefault="00901657" w:rsidP="00901657">
            <w:pPr>
              <w:ind w:firstLine="0"/>
              <w:jc w:val="left"/>
              <w:rPr>
                <w:sz w:val="22"/>
                <w:szCs w:val="22"/>
              </w:rPr>
            </w:pPr>
            <w:r w:rsidRPr="00F038AA">
              <w:rPr>
                <w:sz w:val="22"/>
                <w:szCs w:val="22"/>
              </w:rPr>
              <w:t>щебень, грунт</w:t>
            </w:r>
          </w:p>
        </w:tc>
        <w:tc>
          <w:tcPr>
            <w:tcW w:w="0" w:type="auto"/>
            <w:tcBorders>
              <w:top w:val="nil"/>
              <w:left w:val="nil"/>
              <w:bottom w:val="single" w:sz="4" w:space="0" w:color="auto"/>
              <w:right w:val="single" w:sz="4" w:space="0" w:color="auto"/>
            </w:tcBorders>
            <w:shd w:val="clear" w:color="auto" w:fill="auto"/>
            <w:vAlign w:val="center"/>
            <w:hideMark/>
          </w:tcPr>
          <w:p w14:paraId="2B2D543F" w14:textId="77777777" w:rsidR="00901657" w:rsidRPr="00F038AA" w:rsidRDefault="00901657" w:rsidP="00901657">
            <w:pPr>
              <w:ind w:firstLine="0"/>
              <w:jc w:val="center"/>
              <w:rPr>
                <w:sz w:val="22"/>
                <w:szCs w:val="22"/>
              </w:rPr>
            </w:pPr>
            <w:r w:rsidRPr="00F038AA">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0505BBFF"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809E793"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73B1F8EA"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93428A"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3B6C984D" w14:textId="77777777" w:rsidR="00901657" w:rsidRPr="00F038AA" w:rsidRDefault="00901657" w:rsidP="00901657">
            <w:pPr>
              <w:ind w:firstLine="0"/>
              <w:jc w:val="left"/>
              <w:rPr>
                <w:sz w:val="22"/>
                <w:szCs w:val="22"/>
              </w:rPr>
            </w:pPr>
            <w:r w:rsidRPr="00F038AA">
              <w:rPr>
                <w:sz w:val="22"/>
                <w:szCs w:val="22"/>
              </w:rPr>
              <w:t>пер. Садовый</w:t>
            </w:r>
          </w:p>
        </w:tc>
        <w:tc>
          <w:tcPr>
            <w:tcW w:w="0" w:type="auto"/>
            <w:tcBorders>
              <w:top w:val="nil"/>
              <w:left w:val="nil"/>
              <w:bottom w:val="single" w:sz="4" w:space="0" w:color="auto"/>
              <w:right w:val="single" w:sz="4" w:space="0" w:color="auto"/>
            </w:tcBorders>
            <w:shd w:val="clear" w:color="auto" w:fill="auto"/>
            <w:vAlign w:val="center"/>
            <w:hideMark/>
          </w:tcPr>
          <w:p w14:paraId="501B9897"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4DB9B1CB" w14:textId="77777777" w:rsidR="00901657" w:rsidRPr="00F038AA" w:rsidRDefault="00901657" w:rsidP="00901657">
            <w:pPr>
              <w:ind w:firstLine="0"/>
              <w:jc w:val="center"/>
              <w:rPr>
                <w:sz w:val="22"/>
                <w:szCs w:val="22"/>
              </w:rPr>
            </w:pPr>
            <w:r w:rsidRPr="00F038AA">
              <w:rPr>
                <w:sz w:val="22"/>
                <w:szCs w:val="22"/>
              </w:rPr>
              <w:t>100</w:t>
            </w:r>
          </w:p>
        </w:tc>
        <w:tc>
          <w:tcPr>
            <w:tcW w:w="0" w:type="auto"/>
            <w:tcBorders>
              <w:top w:val="nil"/>
              <w:left w:val="nil"/>
              <w:bottom w:val="single" w:sz="4" w:space="0" w:color="auto"/>
              <w:right w:val="single" w:sz="4" w:space="0" w:color="auto"/>
            </w:tcBorders>
            <w:shd w:val="clear" w:color="auto" w:fill="auto"/>
            <w:vAlign w:val="center"/>
            <w:hideMark/>
          </w:tcPr>
          <w:p w14:paraId="67E6A9E3"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17104DF2" w14:textId="77777777" w:rsidR="00901657" w:rsidRPr="00F038AA" w:rsidRDefault="00901657" w:rsidP="00901657">
            <w:pPr>
              <w:ind w:firstLine="0"/>
              <w:jc w:val="center"/>
              <w:rPr>
                <w:sz w:val="22"/>
                <w:szCs w:val="22"/>
              </w:rPr>
            </w:pPr>
            <w:r w:rsidRPr="00F038AA">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678B06A4"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8AB797"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239EA25D"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719C7"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5E94A901" w14:textId="77777777" w:rsidR="00901657" w:rsidRPr="00F038AA" w:rsidRDefault="00901657" w:rsidP="00901657">
            <w:pPr>
              <w:ind w:firstLine="0"/>
              <w:jc w:val="left"/>
              <w:rPr>
                <w:sz w:val="22"/>
                <w:szCs w:val="22"/>
              </w:rPr>
            </w:pPr>
            <w:r w:rsidRPr="00F038AA">
              <w:rPr>
                <w:sz w:val="22"/>
                <w:szCs w:val="22"/>
              </w:rPr>
              <w:t>пер. Веселый</w:t>
            </w:r>
          </w:p>
        </w:tc>
        <w:tc>
          <w:tcPr>
            <w:tcW w:w="0" w:type="auto"/>
            <w:tcBorders>
              <w:top w:val="nil"/>
              <w:left w:val="nil"/>
              <w:bottom w:val="single" w:sz="4" w:space="0" w:color="auto"/>
              <w:right w:val="single" w:sz="4" w:space="0" w:color="auto"/>
            </w:tcBorders>
            <w:shd w:val="clear" w:color="auto" w:fill="auto"/>
            <w:vAlign w:val="center"/>
            <w:hideMark/>
          </w:tcPr>
          <w:p w14:paraId="082470AC"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790319C6" w14:textId="77777777" w:rsidR="00901657" w:rsidRPr="00F038AA" w:rsidRDefault="00901657" w:rsidP="00901657">
            <w:pPr>
              <w:ind w:firstLine="0"/>
              <w:jc w:val="center"/>
              <w:rPr>
                <w:sz w:val="22"/>
                <w:szCs w:val="22"/>
              </w:rPr>
            </w:pPr>
            <w:r w:rsidRPr="00F038AA">
              <w:rPr>
                <w:sz w:val="22"/>
                <w:szCs w:val="22"/>
              </w:rPr>
              <w:t>200</w:t>
            </w:r>
          </w:p>
        </w:tc>
        <w:tc>
          <w:tcPr>
            <w:tcW w:w="0" w:type="auto"/>
            <w:tcBorders>
              <w:top w:val="nil"/>
              <w:left w:val="nil"/>
              <w:bottom w:val="single" w:sz="4" w:space="0" w:color="auto"/>
              <w:right w:val="single" w:sz="4" w:space="0" w:color="auto"/>
            </w:tcBorders>
            <w:shd w:val="clear" w:color="auto" w:fill="auto"/>
            <w:vAlign w:val="center"/>
            <w:hideMark/>
          </w:tcPr>
          <w:p w14:paraId="0700AFFA"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406BC4CA" w14:textId="77777777" w:rsidR="00901657" w:rsidRPr="00F038AA" w:rsidRDefault="00901657" w:rsidP="00901657">
            <w:pPr>
              <w:ind w:firstLine="0"/>
              <w:jc w:val="center"/>
              <w:rPr>
                <w:sz w:val="22"/>
                <w:szCs w:val="22"/>
              </w:rPr>
            </w:pPr>
            <w:r w:rsidRPr="00F038AA">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0169515A"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62A69D"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0131ABBB"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C79A1C"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5F6FF338" w14:textId="77777777" w:rsidR="00901657" w:rsidRPr="00F038AA" w:rsidRDefault="00901657" w:rsidP="00901657">
            <w:pPr>
              <w:ind w:firstLine="0"/>
              <w:jc w:val="left"/>
              <w:rPr>
                <w:sz w:val="22"/>
                <w:szCs w:val="22"/>
              </w:rPr>
            </w:pPr>
            <w:r w:rsidRPr="00F038AA">
              <w:rPr>
                <w:sz w:val="22"/>
                <w:szCs w:val="22"/>
              </w:rPr>
              <w:t>Кормоцех - МТФ</w:t>
            </w:r>
          </w:p>
        </w:tc>
        <w:tc>
          <w:tcPr>
            <w:tcW w:w="0" w:type="auto"/>
            <w:tcBorders>
              <w:top w:val="nil"/>
              <w:left w:val="nil"/>
              <w:bottom w:val="single" w:sz="4" w:space="0" w:color="auto"/>
              <w:right w:val="single" w:sz="4" w:space="0" w:color="auto"/>
            </w:tcBorders>
            <w:shd w:val="clear" w:color="auto" w:fill="auto"/>
            <w:vAlign w:val="center"/>
            <w:hideMark/>
          </w:tcPr>
          <w:p w14:paraId="64D29D62" w14:textId="77777777" w:rsidR="00901657" w:rsidRPr="00F038AA" w:rsidRDefault="00901657" w:rsidP="00901657">
            <w:pPr>
              <w:ind w:firstLine="0"/>
              <w:jc w:val="left"/>
              <w:rPr>
                <w:sz w:val="22"/>
                <w:szCs w:val="22"/>
              </w:rPr>
            </w:pPr>
            <w:r w:rsidRPr="00F038AA">
              <w:rPr>
                <w:sz w:val="22"/>
                <w:szCs w:val="22"/>
              </w:rPr>
              <w:t>местная д</w:t>
            </w:r>
            <w:r w:rsidRPr="00F038AA">
              <w:rPr>
                <w:sz w:val="22"/>
                <w:szCs w:val="22"/>
              </w:rPr>
              <w:t>о</w:t>
            </w:r>
            <w:r w:rsidRPr="00F038AA">
              <w:rPr>
                <w:sz w:val="22"/>
                <w:szCs w:val="22"/>
              </w:rPr>
              <w:t>рога</w:t>
            </w:r>
          </w:p>
        </w:tc>
        <w:tc>
          <w:tcPr>
            <w:tcW w:w="0" w:type="auto"/>
            <w:tcBorders>
              <w:top w:val="nil"/>
              <w:left w:val="nil"/>
              <w:bottom w:val="single" w:sz="4" w:space="0" w:color="auto"/>
              <w:right w:val="single" w:sz="4" w:space="0" w:color="auto"/>
            </w:tcBorders>
            <w:shd w:val="clear" w:color="auto" w:fill="auto"/>
            <w:vAlign w:val="center"/>
            <w:hideMark/>
          </w:tcPr>
          <w:p w14:paraId="7EECA3F8" w14:textId="77777777" w:rsidR="00901657" w:rsidRPr="00F038AA" w:rsidRDefault="00901657" w:rsidP="00901657">
            <w:pPr>
              <w:ind w:firstLine="0"/>
              <w:jc w:val="center"/>
              <w:rPr>
                <w:sz w:val="22"/>
                <w:szCs w:val="22"/>
              </w:rPr>
            </w:pPr>
            <w:r w:rsidRPr="00F038AA">
              <w:rPr>
                <w:sz w:val="22"/>
                <w:szCs w:val="22"/>
              </w:rPr>
              <w:t>1359</w:t>
            </w:r>
          </w:p>
        </w:tc>
        <w:tc>
          <w:tcPr>
            <w:tcW w:w="0" w:type="auto"/>
            <w:tcBorders>
              <w:top w:val="nil"/>
              <w:left w:val="nil"/>
              <w:bottom w:val="single" w:sz="4" w:space="0" w:color="auto"/>
              <w:right w:val="single" w:sz="4" w:space="0" w:color="auto"/>
            </w:tcBorders>
            <w:shd w:val="clear" w:color="auto" w:fill="auto"/>
            <w:vAlign w:val="center"/>
            <w:hideMark/>
          </w:tcPr>
          <w:p w14:paraId="575B6C76" w14:textId="77777777" w:rsidR="00901657" w:rsidRPr="00F038AA" w:rsidRDefault="00901657" w:rsidP="00901657">
            <w:pPr>
              <w:ind w:firstLine="0"/>
              <w:jc w:val="left"/>
              <w:rPr>
                <w:sz w:val="22"/>
                <w:szCs w:val="22"/>
              </w:rPr>
            </w:pPr>
            <w:r w:rsidRPr="00F038AA">
              <w:rPr>
                <w:sz w:val="22"/>
                <w:szCs w:val="22"/>
              </w:rPr>
              <w:t>асфальт</w:t>
            </w:r>
          </w:p>
        </w:tc>
        <w:tc>
          <w:tcPr>
            <w:tcW w:w="0" w:type="auto"/>
            <w:tcBorders>
              <w:top w:val="nil"/>
              <w:left w:val="nil"/>
              <w:bottom w:val="single" w:sz="4" w:space="0" w:color="auto"/>
              <w:right w:val="single" w:sz="4" w:space="0" w:color="auto"/>
            </w:tcBorders>
            <w:shd w:val="clear" w:color="auto" w:fill="auto"/>
            <w:vAlign w:val="center"/>
            <w:hideMark/>
          </w:tcPr>
          <w:p w14:paraId="695CBF02" w14:textId="77777777" w:rsidR="00901657" w:rsidRPr="00F038AA" w:rsidRDefault="00901657" w:rsidP="00901657">
            <w:pPr>
              <w:ind w:firstLine="0"/>
              <w:jc w:val="center"/>
              <w:rPr>
                <w:sz w:val="22"/>
                <w:szCs w:val="22"/>
              </w:rPr>
            </w:pPr>
            <w:r w:rsidRPr="00F038AA">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2618AF42"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C08304D"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2C7B306B"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95C96C" w14:textId="77777777" w:rsidR="00901657" w:rsidRPr="00F038AA" w:rsidRDefault="00901657" w:rsidP="00901657">
            <w:pPr>
              <w:ind w:firstLine="0"/>
              <w:jc w:val="left"/>
              <w:rPr>
                <w:sz w:val="22"/>
                <w:szCs w:val="22"/>
              </w:rPr>
            </w:pPr>
            <w:r w:rsidRPr="00F038AA">
              <w:rPr>
                <w:sz w:val="22"/>
                <w:szCs w:val="22"/>
              </w:rPr>
              <w:t>с. Удачное</w:t>
            </w:r>
          </w:p>
        </w:tc>
        <w:tc>
          <w:tcPr>
            <w:tcW w:w="0" w:type="auto"/>
            <w:tcBorders>
              <w:top w:val="nil"/>
              <w:left w:val="nil"/>
              <w:bottom w:val="single" w:sz="4" w:space="0" w:color="auto"/>
              <w:right w:val="single" w:sz="4" w:space="0" w:color="auto"/>
            </w:tcBorders>
            <w:shd w:val="clear" w:color="auto" w:fill="auto"/>
            <w:vAlign w:val="center"/>
            <w:hideMark/>
          </w:tcPr>
          <w:p w14:paraId="325D1FAF" w14:textId="77777777" w:rsidR="00901657" w:rsidRPr="00F038AA" w:rsidRDefault="00901657" w:rsidP="00901657">
            <w:pPr>
              <w:ind w:firstLine="0"/>
              <w:jc w:val="left"/>
              <w:rPr>
                <w:sz w:val="22"/>
                <w:szCs w:val="22"/>
              </w:rPr>
            </w:pPr>
            <w:r w:rsidRPr="00F038AA">
              <w:rPr>
                <w:sz w:val="22"/>
                <w:szCs w:val="22"/>
              </w:rPr>
              <w:t>от села до паромной переправы</w:t>
            </w:r>
          </w:p>
        </w:tc>
        <w:tc>
          <w:tcPr>
            <w:tcW w:w="0" w:type="auto"/>
            <w:tcBorders>
              <w:top w:val="nil"/>
              <w:left w:val="nil"/>
              <w:bottom w:val="single" w:sz="4" w:space="0" w:color="auto"/>
              <w:right w:val="single" w:sz="4" w:space="0" w:color="auto"/>
            </w:tcBorders>
            <w:shd w:val="clear" w:color="auto" w:fill="auto"/>
            <w:vAlign w:val="center"/>
            <w:hideMark/>
          </w:tcPr>
          <w:p w14:paraId="39954DA6" w14:textId="77777777" w:rsidR="00901657" w:rsidRPr="00F038AA" w:rsidRDefault="00901657" w:rsidP="00901657">
            <w:pPr>
              <w:ind w:firstLine="0"/>
              <w:jc w:val="left"/>
              <w:rPr>
                <w:sz w:val="22"/>
                <w:szCs w:val="22"/>
              </w:rPr>
            </w:pPr>
            <w:r w:rsidRPr="00F038AA">
              <w:rPr>
                <w:sz w:val="22"/>
                <w:szCs w:val="22"/>
              </w:rPr>
              <w:t>местная д</w:t>
            </w:r>
            <w:r w:rsidRPr="00F038AA">
              <w:rPr>
                <w:sz w:val="22"/>
                <w:szCs w:val="22"/>
              </w:rPr>
              <w:t>о</w:t>
            </w:r>
            <w:r w:rsidRPr="00F038AA">
              <w:rPr>
                <w:sz w:val="22"/>
                <w:szCs w:val="22"/>
              </w:rPr>
              <w:t>рога</w:t>
            </w:r>
          </w:p>
        </w:tc>
        <w:tc>
          <w:tcPr>
            <w:tcW w:w="0" w:type="auto"/>
            <w:tcBorders>
              <w:top w:val="nil"/>
              <w:left w:val="nil"/>
              <w:bottom w:val="single" w:sz="4" w:space="0" w:color="auto"/>
              <w:right w:val="single" w:sz="4" w:space="0" w:color="auto"/>
            </w:tcBorders>
            <w:shd w:val="clear" w:color="auto" w:fill="auto"/>
            <w:vAlign w:val="center"/>
            <w:hideMark/>
          </w:tcPr>
          <w:p w14:paraId="2FD0A150" w14:textId="77777777" w:rsidR="00901657" w:rsidRPr="00F038AA" w:rsidRDefault="00901657" w:rsidP="00901657">
            <w:pPr>
              <w:ind w:firstLine="0"/>
              <w:jc w:val="center"/>
              <w:rPr>
                <w:sz w:val="22"/>
                <w:szCs w:val="22"/>
              </w:rPr>
            </w:pPr>
            <w:r w:rsidRPr="00F038AA">
              <w:rPr>
                <w:sz w:val="22"/>
                <w:szCs w:val="22"/>
              </w:rPr>
              <w:t>2000</w:t>
            </w:r>
          </w:p>
        </w:tc>
        <w:tc>
          <w:tcPr>
            <w:tcW w:w="0" w:type="auto"/>
            <w:tcBorders>
              <w:top w:val="nil"/>
              <w:left w:val="nil"/>
              <w:bottom w:val="single" w:sz="4" w:space="0" w:color="auto"/>
              <w:right w:val="single" w:sz="4" w:space="0" w:color="auto"/>
            </w:tcBorders>
            <w:shd w:val="clear" w:color="auto" w:fill="auto"/>
            <w:vAlign w:val="center"/>
            <w:hideMark/>
          </w:tcPr>
          <w:p w14:paraId="71C942E4"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511813F2" w14:textId="77777777" w:rsidR="00901657" w:rsidRPr="00F038AA" w:rsidRDefault="00901657" w:rsidP="00901657">
            <w:pPr>
              <w:ind w:firstLine="0"/>
              <w:jc w:val="center"/>
              <w:rPr>
                <w:sz w:val="22"/>
                <w:szCs w:val="22"/>
              </w:rPr>
            </w:pPr>
            <w:r w:rsidRPr="00F038AA">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23C21324"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76518F4"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62602057"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D424E" w14:textId="77777777" w:rsidR="00901657" w:rsidRPr="00F038AA" w:rsidRDefault="00901657" w:rsidP="00901657">
            <w:pPr>
              <w:ind w:firstLine="0"/>
              <w:jc w:val="left"/>
              <w:rPr>
                <w:sz w:val="22"/>
                <w:szCs w:val="22"/>
              </w:rPr>
            </w:pPr>
            <w:r w:rsidRPr="00F038AA">
              <w:rPr>
                <w:sz w:val="22"/>
                <w:szCs w:val="22"/>
              </w:rPr>
              <w:lastRenderedPageBreak/>
              <w:t>с. Удачное</w:t>
            </w:r>
          </w:p>
        </w:tc>
        <w:tc>
          <w:tcPr>
            <w:tcW w:w="0" w:type="auto"/>
            <w:tcBorders>
              <w:top w:val="nil"/>
              <w:left w:val="nil"/>
              <w:bottom w:val="single" w:sz="4" w:space="0" w:color="auto"/>
              <w:right w:val="single" w:sz="4" w:space="0" w:color="auto"/>
            </w:tcBorders>
            <w:shd w:val="clear" w:color="auto" w:fill="auto"/>
            <w:vAlign w:val="center"/>
            <w:hideMark/>
          </w:tcPr>
          <w:p w14:paraId="6AE55E1C" w14:textId="77777777" w:rsidR="00901657" w:rsidRPr="00F038AA" w:rsidRDefault="00901657" w:rsidP="00901657">
            <w:pPr>
              <w:ind w:firstLine="0"/>
              <w:jc w:val="left"/>
              <w:rPr>
                <w:sz w:val="22"/>
                <w:szCs w:val="22"/>
              </w:rPr>
            </w:pPr>
            <w:r w:rsidRPr="00F038AA">
              <w:rPr>
                <w:sz w:val="22"/>
                <w:szCs w:val="22"/>
              </w:rPr>
              <w:t>от села до чабанской точки «Черный Худук»</w:t>
            </w:r>
          </w:p>
        </w:tc>
        <w:tc>
          <w:tcPr>
            <w:tcW w:w="0" w:type="auto"/>
            <w:tcBorders>
              <w:top w:val="nil"/>
              <w:left w:val="nil"/>
              <w:bottom w:val="single" w:sz="4" w:space="0" w:color="auto"/>
              <w:right w:val="single" w:sz="4" w:space="0" w:color="auto"/>
            </w:tcBorders>
            <w:shd w:val="clear" w:color="auto" w:fill="auto"/>
            <w:vAlign w:val="center"/>
            <w:hideMark/>
          </w:tcPr>
          <w:p w14:paraId="7C5845B7" w14:textId="77777777" w:rsidR="00901657" w:rsidRPr="00F038AA" w:rsidRDefault="00901657" w:rsidP="00901657">
            <w:pPr>
              <w:ind w:firstLine="0"/>
              <w:jc w:val="left"/>
              <w:rPr>
                <w:sz w:val="22"/>
                <w:szCs w:val="22"/>
              </w:rPr>
            </w:pPr>
            <w:r w:rsidRPr="00F038AA">
              <w:rPr>
                <w:sz w:val="22"/>
                <w:szCs w:val="22"/>
              </w:rPr>
              <w:t>местная д</w:t>
            </w:r>
            <w:r w:rsidRPr="00F038AA">
              <w:rPr>
                <w:sz w:val="22"/>
                <w:szCs w:val="22"/>
              </w:rPr>
              <w:t>о</w:t>
            </w:r>
            <w:r w:rsidRPr="00F038AA">
              <w:rPr>
                <w:sz w:val="22"/>
                <w:szCs w:val="22"/>
              </w:rPr>
              <w:t>рога</w:t>
            </w:r>
          </w:p>
        </w:tc>
        <w:tc>
          <w:tcPr>
            <w:tcW w:w="0" w:type="auto"/>
            <w:tcBorders>
              <w:top w:val="nil"/>
              <w:left w:val="nil"/>
              <w:bottom w:val="single" w:sz="4" w:space="0" w:color="auto"/>
              <w:right w:val="single" w:sz="4" w:space="0" w:color="auto"/>
            </w:tcBorders>
            <w:shd w:val="clear" w:color="auto" w:fill="auto"/>
            <w:vAlign w:val="center"/>
            <w:hideMark/>
          </w:tcPr>
          <w:p w14:paraId="61776CE6" w14:textId="77777777" w:rsidR="00901657" w:rsidRPr="00F038AA" w:rsidRDefault="00901657" w:rsidP="00901657">
            <w:pPr>
              <w:ind w:firstLine="0"/>
              <w:jc w:val="center"/>
              <w:rPr>
                <w:sz w:val="22"/>
                <w:szCs w:val="22"/>
              </w:rPr>
            </w:pPr>
            <w:r w:rsidRPr="00F038AA">
              <w:rPr>
                <w:sz w:val="22"/>
                <w:szCs w:val="22"/>
              </w:rPr>
              <w:t>42000</w:t>
            </w:r>
          </w:p>
        </w:tc>
        <w:tc>
          <w:tcPr>
            <w:tcW w:w="0" w:type="auto"/>
            <w:tcBorders>
              <w:top w:val="nil"/>
              <w:left w:val="nil"/>
              <w:bottom w:val="single" w:sz="4" w:space="0" w:color="auto"/>
              <w:right w:val="single" w:sz="4" w:space="0" w:color="auto"/>
            </w:tcBorders>
            <w:shd w:val="clear" w:color="auto" w:fill="auto"/>
            <w:vAlign w:val="center"/>
            <w:hideMark/>
          </w:tcPr>
          <w:p w14:paraId="3D99914A"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4767A6A3" w14:textId="77777777" w:rsidR="00901657" w:rsidRPr="00F038AA" w:rsidRDefault="00901657" w:rsidP="00901657">
            <w:pPr>
              <w:ind w:firstLine="0"/>
              <w:jc w:val="center"/>
              <w:rPr>
                <w:sz w:val="22"/>
                <w:szCs w:val="22"/>
              </w:rPr>
            </w:pPr>
            <w:r w:rsidRPr="00F038AA">
              <w:rPr>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6E70A47D"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263311D"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51E35D87"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C59EB9" w14:textId="77777777" w:rsidR="00901657" w:rsidRPr="00F038AA" w:rsidRDefault="00901657" w:rsidP="00901657">
            <w:pPr>
              <w:ind w:firstLine="0"/>
              <w:jc w:val="left"/>
              <w:rPr>
                <w:sz w:val="22"/>
                <w:szCs w:val="22"/>
              </w:rPr>
            </w:pPr>
            <w:r w:rsidRPr="00F038AA">
              <w:rPr>
                <w:sz w:val="22"/>
                <w:szCs w:val="22"/>
              </w:rPr>
              <w:t>п. Верблюжий</w:t>
            </w:r>
          </w:p>
        </w:tc>
        <w:tc>
          <w:tcPr>
            <w:tcW w:w="0" w:type="auto"/>
            <w:tcBorders>
              <w:top w:val="nil"/>
              <w:left w:val="nil"/>
              <w:bottom w:val="single" w:sz="4" w:space="0" w:color="auto"/>
              <w:right w:val="single" w:sz="4" w:space="0" w:color="auto"/>
            </w:tcBorders>
            <w:shd w:val="clear" w:color="auto" w:fill="auto"/>
            <w:vAlign w:val="center"/>
            <w:hideMark/>
          </w:tcPr>
          <w:p w14:paraId="6466CF02" w14:textId="77777777" w:rsidR="00901657" w:rsidRPr="00F038AA" w:rsidRDefault="00901657" w:rsidP="00901657">
            <w:pPr>
              <w:ind w:firstLine="0"/>
              <w:jc w:val="left"/>
              <w:rPr>
                <w:sz w:val="22"/>
                <w:szCs w:val="22"/>
              </w:rPr>
            </w:pPr>
            <w:r w:rsidRPr="00F038AA">
              <w:rPr>
                <w:sz w:val="22"/>
                <w:szCs w:val="22"/>
              </w:rPr>
              <w:t>ул. Школьная</w:t>
            </w:r>
          </w:p>
        </w:tc>
        <w:tc>
          <w:tcPr>
            <w:tcW w:w="0" w:type="auto"/>
            <w:tcBorders>
              <w:top w:val="nil"/>
              <w:left w:val="nil"/>
              <w:bottom w:val="single" w:sz="4" w:space="0" w:color="auto"/>
              <w:right w:val="single" w:sz="4" w:space="0" w:color="auto"/>
            </w:tcBorders>
            <w:shd w:val="clear" w:color="auto" w:fill="auto"/>
            <w:vAlign w:val="center"/>
            <w:hideMark/>
          </w:tcPr>
          <w:p w14:paraId="57207B95" w14:textId="77777777" w:rsidR="00901657" w:rsidRPr="00F038AA" w:rsidRDefault="00901657" w:rsidP="00901657">
            <w:pPr>
              <w:ind w:firstLine="0"/>
              <w:jc w:val="left"/>
              <w:rPr>
                <w:sz w:val="22"/>
                <w:szCs w:val="22"/>
              </w:rPr>
            </w:pPr>
            <w:r w:rsidRPr="00F038AA">
              <w:rPr>
                <w:sz w:val="22"/>
                <w:szCs w:val="22"/>
              </w:rPr>
              <w:t>основная</w:t>
            </w:r>
          </w:p>
        </w:tc>
        <w:tc>
          <w:tcPr>
            <w:tcW w:w="0" w:type="auto"/>
            <w:tcBorders>
              <w:top w:val="nil"/>
              <w:left w:val="nil"/>
              <w:bottom w:val="single" w:sz="4" w:space="0" w:color="auto"/>
              <w:right w:val="single" w:sz="4" w:space="0" w:color="auto"/>
            </w:tcBorders>
            <w:shd w:val="clear" w:color="auto" w:fill="auto"/>
            <w:vAlign w:val="center"/>
            <w:hideMark/>
          </w:tcPr>
          <w:p w14:paraId="1431E6A3" w14:textId="77777777" w:rsidR="00901657" w:rsidRPr="00F038AA" w:rsidRDefault="00901657" w:rsidP="00901657">
            <w:pPr>
              <w:ind w:firstLine="0"/>
              <w:jc w:val="center"/>
              <w:rPr>
                <w:sz w:val="22"/>
                <w:szCs w:val="22"/>
              </w:rPr>
            </w:pPr>
            <w:r w:rsidRPr="00F038AA">
              <w:rPr>
                <w:sz w:val="22"/>
                <w:szCs w:val="22"/>
              </w:rPr>
              <w:t>1050</w:t>
            </w:r>
          </w:p>
        </w:tc>
        <w:tc>
          <w:tcPr>
            <w:tcW w:w="0" w:type="auto"/>
            <w:tcBorders>
              <w:top w:val="nil"/>
              <w:left w:val="nil"/>
              <w:bottom w:val="single" w:sz="4" w:space="0" w:color="auto"/>
              <w:right w:val="single" w:sz="4" w:space="0" w:color="auto"/>
            </w:tcBorders>
            <w:shd w:val="clear" w:color="auto" w:fill="auto"/>
            <w:vAlign w:val="center"/>
            <w:hideMark/>
          </w:tcPr>
          <w:p w14:paraId="5969B715" w14:textId="77777777" w:rsidR="00901657" w:rsidRPr="00F038AA" w:rsidRDefault="00901657" w:rsidP="00901657">
            <w:pPr>
              <w:ind w:firstLine="0"/>
              <w:jc w:val="left"/>
              <w:rPr>
                <w:sz w:val="22"/>
                <w:szCs w:val="22"/>
              </w:rPr>
            </w:pPr>
            <w:r w:rsidRPr="00F038AA">
              <w:rPr>
                <w:sz w:val="22"/>
                <w:szCs w:val="22"/>
              </w:rPr>
              <w:t>асфальт, щебень</w:t>
            </w:r>
          </w:p>
        </w:tc>
        <w:tc>
          <w:tcPr>
            <w:tcW w:w="0" w:type="auto"/>
            <w:tcBorders>
              <w:top w:val="nil"/>
              <w:left w:val="nil"/>
              <w:bottom w:val="single" w:sz="4" w:space="0" w:color="auto"/>
              <w:right w:val="single" w:sz="4" w:space="0" w:color="auto"/>
            </w:tcBorders>
            <w:shd w:val="clear" w:color="auto" w:fill="auto"/>
            <w:vAlign w:val="center"/>
            <w:hideMark/>
          </w:tcPr>
          <w:p w14:paraId="47A17F7D" w14:textId="77777777" w:rsidR="00901657" w:rsidRPr="00F038AA" w:rsidRDefault="00901657" w:rsidP="00901657">
            <w:pPr>
              <w:ind w:firstLine="0"/>
              <w:jc w:val="center"/>
              <w:rPr>
                <w:sz w:val="22"/>
                <w:szCs w:val="22"/>
              </w:rPr>
            </w:pPr>
            <w:r w:rsidRPr="00F038AA">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19A4B69A" w14:textId="77777777" w:rsidR="00901657" w:rsidRPr="00F038AA" w:rsidRDefault="00901657" w:rsidP="00901657">
            <w:pPr>
              <w:ind w:firstLine="0"/>
              <w:jc w:val="left"/>
              <w:rPr>
                <w:sz w:val="22"/>
                <w:szCs w:val="22"/>
              </w:rPr>
            </w:pPr>
            <w:r w:rsidRPr="00F038AA">
              <w:rPr>
                <w:sz w:val="22"/>
                <w:szCs w:val="22"/>
              </w:rPr>
              <w:t>капитальный ремонт</w:t>
            </w:r>
          </w:p>
        </w:tc>
        <w:tc>
          <w:tcPr>
            <w:tcW w:w="0" w:type="auto"/>
            <w:tcBorders>
              <w:top w:val="nil"/>
              <w:left w:val="nil"/>
              <w:bottom w:val="single" w:sz="4" w:space="0" w:color="auto"/>
              <w:right w:val="single" w:sz="4" w:space="0" w:color="auto"/>
            </w:tcBorders>
            <w:shd w:val="clear" w:color="auto" w:fill="auto"/>
            <w:vAlign w:val="center"/>
            <w:hideMark/>
          </w:tcPr>
          <w:p w14:paraId="5EFE03C4"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43E7B79F"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87F064" w14:textId="77777777" w:rsidR="00901657" w:rsidRPr="00F038AA" w:rsidRDefault="00901657" w:rsidP="00901657">
            <w:pPr>
              <w:ind w:firstLine="0"/>
              <w:jc w:val="left"/>
              <w:rPr>
                <w:sz w:val="22"/>
                <w:szCs w:val="22"/>
              </w:rPr>
            </w:pPr>
            <w:r w:rsidRPr="00F038AA">
              <w:rPr>
                <w:sz w:val="22"/>
                <w:szCs w:val="22"/>
              </w:rPr>
              <w:t>п. Верблюжий</w:t>
            </w:r>
          </w:p>
        </w:tc>
        <w:tc>
          <w:tcPr>
            <w:tcW w:w="0" w:type="auto"/>
            <w:tcBorders>
              <w:top w:val="nil"/>
              <w:left w:val="nil"/>
              <w:bottom w:val="single" w:sz="4" w:space="0" w:color="auto"/>
              <w:right w:val="single" w:sz="4" w:space="0" w:color="auto"/>
            </w:tcBorders>
            <w:shd w:val="clear" w:color="auto" w:fill="auto"/>
            <w:vAlign w:val="center"/>
            <w:hideMark/>
          </w:tcPr>
          <w:p w14:paraId="6C1DF8D4" w14:textId="77777777" w:rsidR="00901657" w:rsidRPr="00F038AA" w:rsidRDefault="00901657" w:rsidP="00901657">
            <w:pPr>
              <w:ind w:firstLine="0"/>
              <w:jc w:val="left"/>
              <w:rPr>
                <w:sz w:val="22"/>
                <w:szCs w:val="22"/>
              </w:rPr>
            </w:pPr>
            <w:r w:rsidRPr="00F038AA">
              <w:rPr>
                <w:sz w:val="22"/>
                <w:szCs w:val="22"/>
              </w:rPr>
              <w:t>ул. Железнодорожная</w:t>
            </w:r>
          </w:p>
        </w:tc>
        <w:tc>
          <w:tcPr>
            <w:tcW w:w="0" w:type="auto"/>
            <w:tcBorders>
              <w:top w:val="nil"/>
              <w:left w:val="nil"/>
              <w:bottom w:val="single" w:sz="4" w:space="0" w:color="auto"/>
              <w:right w:val="single" w:sz="4" w:space="0" w:color="auto"/>
            </w:tcBorders>
            <w:shd w:val="clear" w:color="auto" w:fill="auto"/>
            <w:vAlign w:val="center"/>
            <w:hideMark/>
          </w:tcPr>
          <w:p w14:paraId="54DFC850" w14:textId="77777777" w:rsidR="00901657" w:rsidRPr="00F038AA" w:rsidRDefault="00901657" w:rsidP="00901657">
            <w:pPr>
              <w:ind w:firstLine="0"/>
              <w:jc w:val="left"/>
              <w:rPr>
                <w:sz w:val="22"/>
                <w:szCs w:val="22"/>
              </w:rPr>
            </w:pPr>
            <w:r w:rsidRPr="00F038AA">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vAlign w:val="center"/>
            <w:hideMark/>
          </w:tcPr>
          <w:p w14:paraId="28148319" w14:textId="77777777" w:rsidR="00901657" w:rsidRPr="00F038AA" w:rsidRDefault="00901657" w:rsidP="00901657">
            <w:pPr>
              <w:ind w:firstLine="0"/>
              <w:jc w:val="center"/>
              <w:rPr>
                <w:sz w:val="22"/>
                <w:szCs w:val="22"/>
              </w:rPr>
            </w:pPr>
            <w:r w:rsidRPr="00F038AA">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35F62E59"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405CE51F" w14:textId="77777777" w:rsidR="00901657" w:rsidRPr="00F038AA" w:rsidRDefault="00901657" w:rsidP="00901657">
            <w:pPr>
              <w:ind w:firstLine="0"/>
              <w:jc w:val="center"/>
              <w:rPr>
                <w:sz w:val="22"/>
                <w:szCs w:val="22"/>
              </w:rPr>
            </w:pPr>
            <w:r w:rsidRPr="00F038AA">
              <w:rPr>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46CEB977"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ADF6F5"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4DAE89C4"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7C2575" w14:textId="77777777" w:rsidR="00901657" w:rsidRPr="00F038AA" w:rsidRDefault="00901657" w:rsidP="00901657">
            <w:pPr>
              <w:ind w:firstLine="0"/>
              <w:jc w:val="left"/>
              <w:rPr>
                <w:sz w:val="22"/>
                <w:szCs w:val="22"/>
              </w:rPr>
            </w:pPr>
            <w:r w:rsidRPr="00F038AA">
              <w:rPr>
                <w:sz w:val="22"/>
                <w:szCs w:val="22"/>
              </w:rPr>
              <w:t>п. Верблюжий</w:t>
            </w:r>
          </w:p>
        </w:tc>
        <w:tc>
          <w:tcPr>
            <w:tcW w:w="0" w:type="auto"/>
            <w:tcBorders>
              <w:top w:val="nil"/>
              <w:left w:val="nil"/>
              <w:bottom w:val="single" w:sz="4" w:space="0" w:color="auto"/>
              <w:right w:val="single" w:sz="4" w:space="0" w:color="auto"/>
            </w:tcBorders>
            <w:shd w:val="clear" w:color="auto" w:fill="auto"/>
            <w:vAlign w:val="center"/>
            <w:hideMark/>
          </w:tcPr>
          <w:p w14:paraId="54B5B30C" w14:textId="77777777" w:rsidR="00901657" w:rsidRPr="00F038AA" w:rsidRDefault="00901657" w:rsidP="00901657">
            <w:pPr>
              <w:ind w:firstLine="0"/>
              <w:jc w:val="left"/>
              <w:rPr>
                <w:sz w:val="22"/>
                <w:szCs w:val="22"/>
              </w:rPr>
            </w:pPr>
            <w:r w:rsidRPr="00F038AA">
              <w:rPr>
                <w:sz w:val="22"/>
                <w:szCs w:val="22"/>
              </w:rPr>
              <w:t>ул. Интернационал</w:t>
            </w:r>
            <w:r w:rsidRPr="00F038AA">
              <w:rPr>
                <w:sz w:val="22"/>
                <w:szCs w:val="22"/>
              </w:rPr>
              <w:t>ь</w:t>
            </w:r>
            <w:r w:rsidRPr="00F038AA">
              <w:rPr>
                <w:sz w:val="22"/>
                <w:szCs w:val="22"/>
              </w:rPr>
              <w:t>ная</w:t>
            </w:r>
          </w:p>
        </w:tc>
        <w:tc>
          <w:tcPr>
            <w:tcW w:w="0" w:type="auto"/>
            <w:tcBorders>
              <w:top w:val="nil"/>
              <w:left w:val="nil"/>
              <w:bottom w:val="single" w:sz="4" w:space="0" w:color="auto"/>
              <w:right w:val="single" w:sz="4" w:space="0" w:color="auto"/>
            </w:tcBorders>
            <w:shd w:val="clear" w:color="auto" w:fill="auto"/>
            <w:vAlign w:val="center"/>
            <w:hideMark/>
          </w:tcPr>
          <w:p w14:paraId="59A2C061" w14:textId="77777777" w:rsidR="00901657" w:rsidRPr="00F038AA" w:rsidRDefault="00901657" w:rsidP="00901657">
            <w:pPr>
              <w:ind w:firstLine="0"/>
              <w:jc w:val="left"/>
              <w:rPr>
                <w:sz w:val="22"/>
                <w:szCs w:val="22"/>
              </w:rPr>
            </w:pPr>
            <w:r w:rsidRPr="00F038AA">
              <w:rPr>
                <w:sz w:val="22"/>
                <w:szCs w:val="22"/>
              </w:rPr>
              <w:t xml:space="preserve">местная   </w:t>
            </w:r>
          </w:p>
        </w:tc>
        <w:tc>
          <w:tcPr>
            <w:tcW w:w="0" w:type="auto"/>
            <w:tcBorders>
              <w:top w:val="nil"/>
              <w:left w:val="nil"/>
              <w:bottom w:val="single" w:sz="4" w:space="0" w:color="auto"/>
              <w:right w:val="single" w:sz="4" w:space="0" w:color="auto"/>
            </w:tcBorders>
            <w:shd w:val="clear" w:color="auto" w:fill="auto"/>
            <w:vAlign w:val="center"/>
            <w:hideMark/>
          </w:tcPr>
          <w:p w14:paraId="53BB2E17" w14:textId="77777777" w:rsidR="00901657" w:rsidRPr="00F038AA" w:rsidRDefault="00901657" w:rsidP="00901657">
            <w:pPr>
              <w:ind w:firstLine="0"/>
              <w:jc w:val="center"/>
              <w:rPr>
                <w:sz w:val="22"/>
                <w:szCs w:val="22"/>
              </w:rPr>
            </w:pPr>
            <w:r w:rsidRPr="00F038AA">
              <w:rPr>
                <w:sz w:val="22"/>
                <w:szCs w:val="22"/>
              </w:rPr>
              <w:t>500</w:t>
            </w:r>
          </w:p>
        </w:tc>
        <w:tc>
          <w:tcPr>
            <w:tcW w:w="0" w:type="auto"/>
            <w:tcBorders>
              <w:top w:val="nil"/>
              <w:left w:val="nil"/>
              <w:bottom w:val="single" w:sz="4" w:space="0" w:color="auto"/>
              <w:right w:val="single" w:sz="4" w:space="0" w:color="auto"/>
            </w:tcBorders>
            <w:shd w:val="clear" w:color="auto" w:fill="auto"/>
            <w:vAlign w:val="center"/>
            <w:hideMark/>
          </w:tcPr>
          <w:p w14:paraId="4EE414ED"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1F03A982" w14:textId="77777777" w:rsidR="00901657" w:rsidRPr="00F038AA" w:rsidRDefault="00901657" w:rsidP="00901657">
            <w:pPr>
              <w:ind w:firstLine="0"/>
              <w:jc w:val="center"/>
              <w:rPr>
                <w:sz w:val="22"/>
                <w:szCs w:val="22"/>
              </w:rPr>
            </w:pPr>
            <w:r w:rsidRPr="00F038AA">
              <w:rPr>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6A8A98CC"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214A944"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09892BB5"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E80BE8" w14:textId="77777777" w:rsidR="00901657" w:rsidRPr="00F038AA" w:rsidRDefault="00901657" w:rsidP="00901657">
            <w:pPr>
              <w:ind w:firstLine="0"/>
              <w:jc w:val="left"/>
              <w:rPr>
                <w:sz w:val="22"/>
                <w:szCs w:val="22"/>
              </w:rPr>
            </w:pPr>
            <w:r w:rsidRPr="00F038AA">
              <w:rPr>
                <w:sz w:val="22"/>
                <w:szCs w:val="22"/>
              </w:rPr>
              <w:t>п. Верблюжий</w:t>
            </w:r>
          </w:p>
        </w:tc>
        <w:tc>
          <w:tcPr>
            <w:tcW w:w="0" w:type="auto"/>
            <w:tcBorders>
              <w:top w:val="nil"/>
              <w:left w:val="nil"/>
              <w:bottom w:val="single" w:sz="4" w:space="0" w:color="auto"/>
              <w:right w:val="single" w:sz="4" w:space="0" w:color="auto"/>
            </w:tcBorders>
            <w:shd w:val="clear" w:color="auto" w:fill="auto"/>
            <w:vAlign w:val="center"/>
            <w:hideMark/>
          </w:tcPr>
          <w:p w14:paraId="501D85BE" w14:textId="77777777" w:rsidR="00901657" w:rsidRPr="00F038AA" w:rsidRDefault="00901657" w:rsidP="00901657">
            <w:pPr>
              <w:ind w:firstLine="0"/>
              <w:jc w:val="left"/>
              <w:rPr>
                <w:sz w:val="22"/>
                <w:szCs w:val="22"/>
              </w:rPr>
            </w:pPr>
            <w:r w:rsidRPr="00F038AA">
              <w:rPr>
                <w:sz w:val="22"/>
                <w:szCs w:val="22"/>
              </w:rPr>
              <w:t>пер. Южный</w:t>
            </w:r>
          </w:p>
        </w:tc>
        <w:tc>
          <w:tcPr>
            <w:tcW w:w="0" w:type="auto"/>
            <w:tcBorders>
              <w:top w:val="nil"/>
              <w:left w:val="nil"/>
              <w:bottom w:val="single" w:sz="4" w:space="0" w:color="auto"/>
              <w:right w:val="single" w:sz="4" w:space="0" w:color="auto"/>
            </w:tcBorders>
            <w:shd w:val="clear" w:color="auto" w:fill="auto"/>
            <w:vAlign w:val="center"/>
            <w:hideMark/>
          </w:tcPr>
          <w:p w14:paraId="17A0A849"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0964BF55" w14:textId="77777777" w:rsidR="00901657" w:rsidRPr="00F038AA" w:rsidRDefault="00901657" w:rsidP="00901657">
            <w:pPr>
              <w:ind w:firstLine="0"/>
              <w:jc w:val="center"/>
              <w:rPr>
                <w:sz w:val="22"/>
                <w:szCs w:val="22"/>
              </w:rPr>
            </w:pPr>
            <w:r w:rsidRPr="00F038AA">
              <w:rPr>
                <w:sz w:val="22"/>
                <w:szCs w:val="22"/>
              </w:rPr>
              <w:t>300</w:t>
            </w:r>
          </w:p>
        </w:tc>
        <w:tc>
          <w:tcPr>
            <w:tcW w:w="0" w:type="auto"/>
            <w:tcBorders>
              <w:top w:val="nil"/>
              <w:left w:val="nil"/>
              <w:bottom w:val="single" w:sz="4" w:space="0" w:color="auto"/>
              <w:right w:val="single" w:sz="4" w:space="0" w:color="auto"/>
            </w:tcBorders>
            <w:shd w:val="clear" w:color="auto" w:fill="auto"/>
            <w:vAlign w:val="center"/>
            <w:hideMark/>
          </w:tcPr>
          <w:p w14:paraId="790CC5F0"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7A1292E0" w14:textId="77777777" w:rsidR="00901657" w:rsidRPr="00F038AA" w:rsidRDefault="00901657" w:rsidP="00901657">
            <w:pPr>
              <w:ind w:firstLine="0"/>
              <w:jc w:val="center"/>
              <w:rPr>
                <w:sz w:val="22"/>
                <w:szCs w:val="22"/>
              </w:rPr>
            </w:pPr>
            <w:r w:rsidRPr="00F038AA">
              <w:rPr>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3599A3F8"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2344007"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788BF847"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5E6617" w14:textId="77777777" w:rsidR="00901657" w:rsidRPr="00F038AA" w:rsidRDefault="00901657" w:rsidP="00901657">
            <w:pPr>
              <w:ind w:firstLine="0"/>
              <w:jc w:val="left"/>
              <w:rPr>
                <w:sz w:val="22"/>
                <w:szCs w:val="22"/>
              </w:rPr>
            </w:pPr>
            <w:r w:rsidRPr="00F038AA">
              <w:rPr>
                <w:sz w:val="22"/>
                <w:szCs w:val="22"/>
              </w:rPr>
              <w:t>п. Верблюжий</w:t>
            </w:r>
          </w:p>
        </w:tc>
        <w:tc>
          <w:tcPr>
            <w:tcW w:w="0" w:type="auto"/>
            <w:tcBorders>
              <w:top w:val="nil"/>
              <w:left w:val="nil"/>
              <w:bottom w:val="single" w:sz="4" w:space="0" w:color="auto"/>
              <w:right w:val="single" w:sz="4" w:space="0" w:color="auto"/>
            </w:tcBorders>
            <w:shd w:val="clear" w:color="auto" w:fill="auto"/>
            <w:vAlign w:val="center"/>
            <w:hideMark/>
          </w:tcPr>
          <w:p w14:paraId="367F680F" w14:textId="77777777" w:rsidR="00901657" w:rsidRPr="00F038AA" w:rsidRDefault="00901657" w:rsidP="00901657">
            <w:pPr>
              <w:ind w:firstLine="0"/>
              <w:jc w:val="left"/>
              <w:rPr>
                <w:sz w:val="22"/>
                <w:szCs w:val="22"/>
              </w:rPr>
            </w:pPr>
            <w:r w:rsidRPr="00F038AA">
              <w:rPr>
                <w:sz w:val="22"/>
                <w:szCs w:val="22"/>
              </w:rPr>
              <w:t>пер. Зеленый</w:t>
            </w:r>
          </w:p>
        </w:tc>
        <w:tc>
          <w:tcPr>
            <w:tcW w:w="0" w:type="auto"/>
            <w:tcBorders>
              <w:top w:val="nil"/>
              <w:left w:val="nil"/>
              <w:bottom w:val="single" w:sz="4" w:space="0" w:color="auto"/>
              <w:right w:val="single" w:sz="4" w:space="0" w:color="auto"/>
            </w:tcBorders>
            <w:shd w:val="clear" w:color="auto" w:fill="auto"/>
            <w:vAlign w:val="center"/>
            <w:hideMark/>
          </w:tcPr>
          <w:p w14:paraId="50C7C9E9" w14:textId="77777777" w:rsidR="00901657" w:rsidRPr="00F038AA" w:rsidRDefault="00901657" w:rsidP="00901657">
            <w:pPr>
              <w:ind w:firstLine="0"/>
              <w:jc w:val="left"/>
              <w:rPr>
                <w:sz w:val="22"/>
                <w:szCs w:val="22"/>
              </w:rPr>
            </w:pPr>
            <w:r w:rsidRPr="00F038AA">
              <w:rPr>
                <w:sz w:val="22"/>
                <w:szCs w:val="22"/>
              </w:rPr>
              <w:t>проезд</w:t>
            </w:r>
          </w:p>
        </w:tc>
        <w:tc>
          <w:tcPr>
            <w:tcW w:w="0" w:type="auto"/>
            <w:tcBorders>
              <w:top w:val="nil"/>
              <w:left w:val="nil"/>
              <w:bottom w:val="single" w:sz="4" w:space="0" w:color="auto"/>
              <w:right w:val="single" w:sz="4" w:space="0" w:color="auto"/>
            </w:tcBorders>
            <w:shd w:val="clear" w:color="auto" w:fill="auto"/>
            <w:vAlign w:val="center"/>
            <w:hideMark/>
          </w:tcPr>
          <w:p w14:paraId="1B99CDE8" w14:textId="77777777" w:rsidR="00901657" w:rsidRPr="00F038AA" w:rsidRDefault="00901657" w:rsidP="00901657">
            <w:pPr>
              <w:ind w:firstLine="0"/>
              <w:jc w:val="center"/>
              <w:rPr>
                <w:sz w:val="22"/>
                <w:szCs w:val="22"/>
              </w:rPr>
            </w:pPr>
            <w:r w:rsidRPr="00F038AA">
              <w:rPr>
                <w:sz w:val="22"/>
                <w:szCs w:val="22"/>
              </w:rPr>
              <w:t>300</w:t>
            </w:r>
          </w:p>
        </w:tc>
        <w:tc>
          <w:tcPr>
            <w:tcW w:w="0" w:type="auto"/>
            <w:tcBorders>
              <w:top w:val="nil"/>
              <w:left w:val="nil"/>
              <w:bottom w:val="single" w:sz="4" w:space="0" w:color="auto"/>
              <w:right w:val="single" w:sz="4" w:space="0" w:color="auto"/>
            </w:tcBorders>
            <w:shd w:val="clear" w:color="auto" w:fill="auto"/>
            <w:vAlign w:val="center"/>
            <w:hideMark/>
          </w:tcPr>
          <w:p w14:paraId="767D0416"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3512B2C9" w14:textId="77777777" w:rsidR="00901657" w:rsidRPr="00F038AA" w:rsidRDefault="00901657" w:rsidP="00901657">
            <w:pPr>
              <w:ind w:firstLine="0"/>
              <w:jc w:val="center"/>
              <w:rPr>
                <w:sz w:val="22"/>
                <w:szCs w:val="22"/>
              </w:rPr>
            </w:pPr>
            <w:r w:rsidRPr="00F038AA">
              <w:rPr>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296186FD"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D8453B5" w14:textId="77777777" w:rsidR="00901657" w:rsidRPr="00F038AA" w:rsidRDefault="00901657" w:rsidP="00901657">
            <w:pPr>
              <w:ind w:firstLine="0"/>
              <w:jc w:val="left"/>
              <w:rPr>
                <w:sz w:val="22"/>
                <w:szCs w:val="22"/>
              </w:rPr>
            </w:pPr>
            <w:r w:rsidRPr="00F038AA">
              <w:rPr>
                <w:sz w:val="22"/>
                <w:szCs w:val="22"/>
              </w:rPr>
              <w:t xml:space="preserve"> -</w:t>
            </w:r>
          </w:p>
        </w:tc>
      </w:tr>
      <w:tr w:rsidR="00901657" w:rsidRPr="00F038AA" w14:paraId="1193B6D5" w14:textId="77777777" w:rsidTr="00901657">
        <w:trPr>
          <w:cantSplit/>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C0BE78" w14:textId="77777777" w:rsidR="00901657" w:rsidRPr="00F038AA" w:rsidRDefault="00901657" w:rsidP="00901657">
            <w:pPr>
              <w:ind w:firstLine="0"/>
              <w:jc w:val="left"/>
              <w:rPr>
                <w:sz w:val="22"/>
                <w:szCs w:val="22"/>
              </w:rPr>
            </w:pPr>
            <w:r w:rsidRPr="00F038AA">
              <w:rPr>
                <w:sz w:val="22"/>
                <w:szCs w:val="22"/>
              </w:rPr>
              <w:t>п. Верблюжий</w:t>
            </w:r>
          </w:p>
        </w:tc>
        <w:tc>
          <w:tcPr>
            <w:tcW w:w="0" w:type="auto"/>
            <w:tcBorders>
              <w:top w:val="nil"/>
              <w:left w:val="nil"/>
              <w:bottom w:val="single" w:sz="4" w:space="0" w:color="auto"/>
              <w:right w:val="single" w:sz="4" w:space="0" w:color="auto"/>
            </w:tcBorders>
            <w:shd w:val="clear" w:color="auto" w:fill="auto"/>
            <w:vAlign w:val="center"/>
            <w:hideMark/>
          </w:tcPr>
          <w:p w14:paraId="7957D30A" w14:textId="77777777" w:rsidR="00901657" w:rsidRPr="00F038AA" w:rsidRDefault="00901657" w:rsidP="00901657">
            <w:pPr>
              <w:ind w:firstLine="0"/>
              <w:jc w:val="left"/>
              <w:rPr>
                <w:sz w:val="22"/>
                <w:szCs w:val="22"/>
              </w:rPr>
            </w:pPr>
            <w:r w:rsidRPr="00F038AA">
              <w:rPr>
                <w:sz w:val="22"/>
                <w:szCs w:val="22"/>
              </w:rPr>
              <w:t>до чабанских точек</w:t>
            </w:r>
          </w:p>
        </w:tc>
        <w:tc>
          <w:tcPr>
            <w:tcW w:w="0" w:type="auto"/>
            <w:tcBorders>
              <w:top w:val="nil"/>
              <w:left w:val="nil"/>
              <w:bottom w:val="single" w:sz="4" w:space="0" w:color="auto"/>
              <w:right w:val="single" w:sz="4" w:space="0" w:color="auto"/>
            </w:tcBorders>
            <w:shd w:val="clear" w:color="auto" w:fill="auto"/>
            <w:vAlign w:val="center"/>
            <w:hideMark/>
          </w:tcPr>
          <w:p w14:paraId="3948117B" w14:textId="77777777" w:rsidR="00901657" w:rsidRPr="00F038AA" w:rsidRDefault="00901657" w:rsidP="00901657">
            <w:pPr>
              <w:ind w:firstLine="0"/>
              <w:jc w:val="left"/>
              <w:rPr>
                <w:sz w:val="22"/>
                <w:szCs w:val="22"/>
              </w:rPr>
            </w:pPr>
            <w:r w:rsidRPr="00F038AA">
              <w:rPr>
                <w:sz w:val="22"/>
                <w:szCs w:val="22"/>
              </w:rPr>
              <w:t>местная д</w:t>
            </w:r>
            <w:r w:rsidRPr="00F038AA">
              <w:rPr>
                <w:sz w:val="22"/>
                <w:szCs w:val="22"/>
              </w:rPr>
              <w:t>о</w:t>
            </w:r>
            <w:r w:rsidRPr="00F038AA">
              <w:rPr>
                <w:sz w:val="22"/>
                <w:szCs w:val="22"/>
              </w:rPr>
              <w:t>рога</w:t>
            </w:r>
          </w:p>
        </w:tc>
        <w:tc>
          <w:tcPr>
            <w:tcW w:w="0" w:type="auto"/>
            <w:tcBorders>
              <w:top w:val="nil"/>
              <w:left w:val="nil"/>
              <w:bottom w:val="single" w:sz="4" w:space="0" w:color="auto"/>
              <w:right w:val="single" w:sz="4" w:space="0" w:color="auto"/>
            </w:tcBorders>
            <w:shd w:val="clear" w:color="auto" w:fill="auto"/>
            <w:vAlign w:val="center"/>
            <w:hideMark/>
          </w:tcPr>
          <w:p w14:paraId="1CD3766D" w14:textId="77777777" w:rsidR="00901657" w:rsidRPr="00F038AA" w:rsidRDefault="00901657" w:rsidP="00901657">
            <w:pPr>
              <w:ind w:firstLine="0"/>
              <w:jc w:val="center"/>
              <w:rPr>
                <w:sz w:val="22"/>
                <w:szCs w:val="22"/>
              </w:rPr>
            </w:pPr>
            <w:r w:rsidRPr="00F038AA">
              <w:rPr>
                <w:sz w:val="22"/>
                <w:szCs w:val="22"/>
              </w:rPr>
              <w:t>21900</w:t>
            </w:r>
          </w:p>
        </w:tc>
        <w:tc>
          <w:tcPr>
            <w:tcW w:w="0" w:type="auto"/>
            <w:tcBorders>
              <w:top w:val="nil"/>
              <w:left w:val="nil"/>
              <w:bottom w:val="single" w:sz="4" w:space="0" w:color="auto"/>
              <w:right w:val="single" w:sz="4" w:space="0" w:color="auto"/>
            </w:tcBorders>
            <w:shd w:val="clear" w:color="auto" w:fill="auto"/>
            <w:vAlign w:val="center"/>
            <w:hideMark/>
          </w:tcPr>
          <w:p w14:paraId="7772E5CC" w14:textId="77777777" w:rsidR="00901657" w:rsidRPr="00F038AA" w:rsidRDefault="00901657" w:rsidP="00901657">
            <w:pPr>
              <w:ind w:firstLine="0"/>
              <w:jc w:val="left"/>
              <w:rPr>
                <w:sz w:val="22"/>
                <w:szCs w:val="22"/>
              </w:rPr>
            </w:pPr>
            <w:r w:rsidRPr="00F038AA">
              <w:rPr>
                <w:sz w:val="22"/>
                <w:szCs w:val="22"/>
              </w:rPr>
              <w:t>грунт</w:t>
            </w:r>
          </w:p>
        </w:tc>
        <w:tc>
          <w:tcPr>
            <w:tcW w:w="0" w:type="auto"/>
            <w:tcBorders>
              <w:top w:val="nil"/>
              <w:left w:val="nil"/>
              <w:bottom w:val="single" w:sz="4" w:space="0" w:color="auto"/>
              <w:right w:val="single" w:sz="4" w:space="0" w:color="auto"/>
            </w:tcBorders>
            <w:shd w:val="clear" w:color="auto" w:fill="auto"/>
            <w:vAlign w:val="center"/>
            <w:hideMark/>
          </w:tcPr>
          <w:p w14:paraId="0DE6B7C7" w14:textId="77777777" w:rsidR="00901657" w:rsidRPr="00F038AA" w:rsidRDefault="00901657" w:rsidP="00901657">
            <w:pPr>
              <w:ind w:firstLine="0"/>
              <w:jc w:val="center"/>
              <w:rPr>
                <w:sz w:val="22"/>
                <w:szCs w:val="22"/>
              </w:rPr>
            </w:pPr>
            <w:r w:rsidRPr="00F038AA">
              <w:rPr>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6724F9B9" w14:textId="77777777" w:rsidR="00901657" w:rsidRPr="00F038AA" w:rsidRDefault="00901657" w:rsidP="00901657">
            <w:pPr>
              <w:ind w:firstLine="0"/>
              <w:jc w:val="left"/>
              <w:rPr>
                <w:sz w:val="22"/>
                <w:szCs w:val="22"/>
              </w:rPr>
            </w:pPr>
            <w:r w:rsidRPr="00F038AA">
              <w:rPr>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8D2366" w14:textId="77777777" w:rsidR="00901657" w:rsidRPr="00F038AA" w:rsidRDefault="00901657" w:rsidP="00901657">
            <w:pPr>
              <w:ind w:firstLine="0"/>
              <w:jc w:val="left"/>
              <w:rPr>
                <w:sz w:val="22"/>
                <w:szCs w:val="22"/>
              </w:rPr>
            </w:pPr>
            <w:r w:rsidRPr="00F038AA">
              <w:rPr>
                <w:sz w:val="22"/>
                <w:szCs w:val="22"/>
              </w:rPr>
              <w:t xml:space="preserve"> -</w:t>
            </w:r>
          </w:p>
        </w:tc>
      </w:tr>
    </w:tbl>
    <w:p w14:paraId="129A6598" w14:textId="11E1794B" w:rsidR="00B47CEA" w:rsidRPr="00F038AA" w:rsidRDefault="00371F00" w:rsidP="00371F00">
      <w:pPr>
        <w:pStyle w:val="affff6"/>
        <w:jc w:val="left"/>
        <w:sectPr w:rsidR="00B47CEA" w:rsidRPr="00F038AA" w:rsidSect="00747744">
          <w:pgSz w:w="16838" w:h="11906" w:orient="landscape"/>
          <w:pgMar w:top="1701" w:right="1134" w:bottom="851" w:left="1134" w:header="709" w:footer="709" w:gutter="0"/>
          <w:cols w:space="708"/>
          <w:titlePg/>
          <w:docGrid w:linePitch="381"/>
        </w:sectPr>
      </w:pPr>
      <w:r w:rsidRPr="00F038AA">
        <w:t>* Источник – распоряжение администрации МО «Ахтубинский район» от 19.03.2015 № 137-р</w:t>
      </w:r>
      <w:r w:rsidR="0012447B" w:rsidRPr="00F038AA">
        <w:t xml:space="preserve"> </w:t>
      </w:r>
    </w:p>
    <w:bookmarkEnd w:id="177"/>
    <w:bookmarkEnd w:id="178"/>
    <w:p w14:paraId="3C28DE4F" w14:textId="6E4EB796" w:rsidR="008368A8" w:rsidRPr="00F038AA" w:rsidRDefault="008368A8" w:rsidP="008368A8">
      <w:pPr>
        <w:pStyle w:val="ab"/>
      </w:pPr>
      <w:r w:rsidRPr="00F038AA">
        <w:lastRenderedPageBreak/>
        <w:t>Схемой территориального планирования Ахтубинского района Астр</w:t>
      </w:r>
      <w:r w:rsidRPr="00F038AA">
        <w:t>а</w:t>
      </w:r>
      <w:r w:rsidRPr="00F038AA">
        <w:t>ханской области, утвержденной решением Совета муниципального образов</w:t>
      </w:r>
      <w:r w:rsidRPr="00F038AA">
        <w:t>а</w:t>
      </w:r>
      <w:r w:rsidRPr="00F038AA">
        <w:t>ния «Ахтубинский район» от 28.03.2019 г. № 537, предусматривается реко</w:t>
      </w:r>
      <w:r w:rsidRPr="00F038AA">
        <w:t>н</w:t>
      </w:r>
      <w:r w:rsidRPr="00F038AA">
        <w:t>струкция автодороги с. Удачное чабанские точки V технической категории длиной 21,9 км.</w:t>
      </w:r>
    </w:p>
    <w:p w14:paraId="3C587FAB" w14:textId="5CE5E103" w:rsidR="00EF14A5" w:rsidRPr="00F038AA" w:rsidRDefault="008368A8" w:rsidP="00FB0BFD">
      <w:pPr>
        <w:pStyle w:val="ab"/>
      </w:pPr>
      <w:r w:rsidRPr="00F038AA">
        <w:t xml:space="preserve">Также </w:t>
      </w:r>
      <w:r w:rsidR="00FB0BFD" w:rsidRPr="00F038AA">
        <w:rPr>
          <w:b/>
        </w:rPr>
        <w:t xml:space="preserve">Генеральным планом предлагается </w:t>
      </w:r>
      <w:r w:rsidR="00FB0BFD" w:rsidRPr="00F038AA">
        <w:rPr>
          <w:b/>
          <w:i/>
        </w:rPr>
        <w:t xml:space="preserve">на расчетный срок (2035 г.) </w:t>
      </w:r>
      <w:r w:rsidR="00FB0BFD" w:rsidRPr="00F038AA">
        <w:t xml:space="preserve">совершенствование существующей планировочной структуры населенных пунктов, а также строительство новых улиц при перспективе освоения новых территорий для жилой застройки. Всего планируется строительство </w:t>
      </w:r>
      <w:r w:rsidR="00901657" w:rsidRPr="00F038AA">
        <w:t>1,08</w:t>
      </w:r>
      <w:r w:rsidR="00FB0BFD" w:rsidRPr="00F038AA">
        <w:t xml:space="preserve"> км улиц </w:t>
      </w:r>
      <w:r w:rsidR="004B098C" w:rsidRPr="00F038AA">
        <w:t xml:space="preserve">в жилой застройке с грунтовым покрытием с. </w:t>
      </w:r>
      <w:r w:rsidR="00901657" w:rsidRPr="00F038AA">
        <w:t>Удачное</w:t>
      </w:r>
      <w:r w:rsidR="004B098C" w:rsidRPr="00F038AA">
        <w:t xml:space="preserve"> и </w:t>
      </w:r>
      <w:r w:rsidR="00901657" w:rsidRPr="00F038AA">
        <w:t>0,95</w:t>
      </w:r>
      <w:r w:rsidR="004B098C" w:rsidRPr="00F038AA">
        <w:t xml:space="preserve"> км – в </w:t>
      </w:r>
      <w:r w:rsidR="00734033" w:rsidRPr="00F038AA">
        <w:rPr>
          <w:rStyle w:val="ac"/>
        </w:rPr>
        <w:t>п. Верблюжий</w:t>
      </w:r>
      <w:r w:rsidR="00FB0BFD" w:rsidRPr="00F038AA">
        <w:t xml:space="preserve">, что увеличит общую протяженность улично-дорожной сети до </w:t>
      </w:r>
      <w:r w:rsidR="00901657" w:rsidRPr="00F038AA">
        <w:t>79,686</w:t>
      </w:r>
      <w:r w:rsidR="00FB0BFD" w:rsidRPr="00F038AA">
        <w:t xml:space="preserve"> км.</w:t>
      </w:r>
    </w:p>
    <w:p w14:paraId="48383583" w14:textId="77777777" w:rsidR="00B47CEA" w:rsidRPr="00F038AA" w:rsidRDefault="00B47CEA" w:rsidP="00B47CEA">
      <w:pPr>
        <w:widowControl w:val="0"/>
        <w:autoSpaceDE w:val="0"/>
        <w:autoSpaceDN w:val="0"/>
        <w:adjustRightInd w:val="0"/>
        <w:jc w:val="left"/>
        <w:rPr>
          <w:i/>
        </w:rPr>
      </w:pPr>
      <w:r w:rsidRPr="00F038AA">
        <w:rPr>
          <w:i/>
        </w:rPr>
        <w:t>Пассажирские перевозки.</w:t>
      </w:r>
    </w:p>
    <w:p w14:paraId="04077550" w14:textId="52D9B5A3" w:rsidR="00B47CEA" w:rsidRPr="00F038AA" w:rsidRDefault="00B47CEA" w:rsidP="007C278A">
      <w:pPr>
        <w:pStyle w:val="ab"/>
      </w:pPr>
      <w:r w:rsidRPr="00F038AA">
        <w:t>Услуги пассажирских перевозок на территории сельсовета предоста</w:t>
      </w:r>
      <w:r w:rsidRPr="00F038AA">
        <w:t>в</w:t>
      </w:r>
      <w:r w:rsidRPr="00F038AA">
        <w:t xml:space="preserve">ляет </w:t>
      </w:r>
      <w:r w:rsidR="007C278A" w:rsidRPr="00F038AA">
        <w:t>частный перевозчик</w:t>
      </w:r>
      <w:r w:rsidR="00460D1F" w:rsidRPr="00F038AA">
        <w:t>.</w:t>
      </w:r>
      <w:r w:rsidR="007C278A" w:rsidRPr="00F038AA">
        <w:t xml:space="preserve"> </w:t>
      </w:r>
      <w:r w:rsidR="00F62FB0" w:rsidRPr="00F038AA">
        <w:t>По территории</w:t>
      </w:r>
      <w:r w:rsidR="00734033" w:rsidRPr="00F038AA">
        <w:t xml:space="preserve"> сельсовета</w:t>
      </w:r>
      <w:r w:rsidR="007C278A" w:rsidRPr="00F038AA">
        <w:t xml:space="preserve"> проход</w:t>
      </w:r>
      <w:r w:rsidR="00F62FB0" w:rsidRPr="00F038AA">
        <w:t>и</w:t>
      </w:r>
      <w:r w:rsidR="007C278A" w:rsidRPr="00F038AA">
        <w:t>т маршрут</w:t>
      </w:r>
      <w:r w:rsidR="00F62FB0" w:rsidRPr="00F038AA">
        <w:t xml:space="preserve"> </w:t>
      </w:r>
      <w:r w:rsidR="00F62FB0" w:rsidRPr="00F038AA">
        <w:rPr>
          <w:color w:val="000000"/>
        </w:rPr>
        <w:t>№ 567 «Ахтубинск – с. Верблюжий»</w:t>
      </w:r>
      <w:r w:rsidR="00F62FB0" w:rsidRPr="00F038AA">
        <w:rPr>
          <w:szCs w:val="24"/>
        </w:rPr>
        <w:t>. Также через территорию проходят тра</w:t>
      </w:r>
      <w:r w:rsidR="00F62FB0" w:rsidRPr="00F038AA">
        <w:rPr>
          <w:szCs w:val="24"/>
        </w:rPr>
        <w:t>н</w:t>
      </w:r>
      <w:r w:rsidR="00F62FB0" w:rsidRPr="00F038AA">
        <w:rPr>
          <w:szCs w:val="24"/>
        </w:rPr>
        <w:t>зитные маршруты</w:t>
      </w:r>
      <w:r w:rsidR="007C278A" w:rsidRPr="00F038AA">
        <w:t xml:space="preserve"> </w:t>
      </w:r>
      <w:r w:rsidRPr="00F038AA">
        <w:t>общественного транспорта</w:t>
      </w:r>
      <w:r w:rsidR="007C278A" w:rsidRPr="00F038AA">
        <w:t>,</w:t>
      </w:r>
      <w:r w:rsidRPr="00F038AA">
        <w:t xml:space="preserve"> соединяю</w:t>
      </w:r>
      <w:r w:rsidR="007C278A" w:rsidRPr="00F038AA">
        <w:t>щи</w:t>
      </w:r>
      <w:r w:rsidR="00734033" w:rsidRPr="00F038AA">
        <w:t>е</w:t>
      </w:r>
      <w:r w:rsidR="007C278A" w:rsidRPr="00F038AA">
        <w:t xml:space="preserve"> </w:t>
      </w:r>
      <w:r w:rsidR="00734033" w:rsidRPr="00F038AA">
        <w:t>населенные пункты сельсовета с г. Астрахань и г. Ахтубинск</w:t>
      </w:r>
      <w:r w:rsidRPr="00F038AA">
        <w:t>.</w:t>
      </w:r>
    </w:p>
    <w:p w14:paraId="167F5800" w14:textId="77777777" w:rsidR="00B47CEA" w:rsidRPr="00F038AA" w:rsidRDefault="00B47CEA" w:rsidP="00B47CEA">
      <w:pPr>
        <w:widowControl w:val="0"/>
        <w:autoSpaceDE w:val="0"/>
        <w:autoSpaceDN w:val="0"/>
        <w:adjustRightInd w:val="0"/>
        <w:jc w:val="left"/>
        <w:rPr>
          <w:i/>
        </w:rPr>
      </w:pPr>
      <w:r w:rsidRPr="00F038AA">
        <w:rPr>
          <w:i/>
        </w:rPr>
        <w:t>Объекты дорожного сервиса.</w:t>
      </w:r>
    </w:p>
    <w:p w14:paraId="2E5FBAEA" w14:textId="77777777" w:rsidR="00B47CEA" w:rsidRPr="00F038AA" w:rsidRDefault="00B47CEA" w:rsidP="00B47CEA">
      <w:pPr>
        <w:pStyle w:val="ab"/>
      </w:pPr>
      <w:r w:rsidRPr="00F038AA">
        <w:rPr>
          <w:rStyle w:val="ac"/>
        </w:rPr>
        <w:t>Объекты дорожного сервиса, предназначены для обслуживания учас</w:t>
      </w:r>
      <w:r w:rsidRPr="00F038AA">
        <w:rPr>
          <w:rStyle w:val="ac"/>
        </w:rPr>
        <w:t>т</w:t>
      </w:r>
      <w:r w:rsidRPr="00F038AA">
        <w:rPr>
          <w:rStyle w:val="ac"/>
        </w:rPr>
        <w:t>ников дорожного движения в пути следования – автозаправочные станции (далее АЗС), станции технического обслуживания (далее СТО),</w:t>
      </w:r>
      <w:r w:rsidRPr="00F038AA">
        <w:t xml:space="preserve"> автомобил</w:t>
      </w:r>
      <w:r w:rsidRPr="00F038AA">
        <w:t>ь</w:t>
      </w:r>
      <w:r w:rsidRPr="00F038AA">
        <w:t>ные стоянки.</w:t>
      </w:r>
    </w:p>
    <w:p w14:paraId="6F3A7723" w14:textId="164F17E9" w:rsidR="00B47CEA" w:rsidRPr="00F038AA" w:rsidRDefault="007C278A" w:rsidP="00B47CEA">
      <w:pPr>
        <w:pStyle w:val="ab"/>
      </w:pPr>
      <w:r w:rsidRPr="00F038AA">
        <w:t xml:space="preserve">На территории сельсовета </w:t>
      </w:r>
      <w:r w:rsidR="00032727" w:rsidRPr="00F038AA">
        <w:t xml:space="preserve">имеется АЗС. </w:t>
      </w:r>
      <w:r w:rsidR="00B47CEA" w:rsidRPr="00F038AA">
        <w:t xml:space="preserve">СТО </w:t>
      </w:r>
      <w:r w:rsidR="00032727" w:rsidRPr="00F038AA">
        <w:t>отсутствуют, ближайшие располагаются</w:t>
      </w:r>
      <w:r w:rsidR="00B47CEA" w:rsidRPr="00F038AA">
        <w:t xml:space="preserve"> в </w:t>
      </w:r>
      <w:r w:rsidR="00734033" w:rsidRPr="00F038AA">
        <w:t xml:space="preserve">с. Золотуха соседнего </w:t>
      </w:r>
      <w:r w:rsidR="00734033" w:rsidRPr="00F038AA">
        <w:rPr>
          <w:rFonts w:eastAsia="Calibri"/>
        </w:rPr>
        <w:t>муниципального образования «Сел</w:t>
      </w:r>
      <w:r w:rsidR="00734033" w:rsidRPr="00F038AA">
        <w:rPr>
          <w:rFonts w:eastAsia="Calibri"/>
        </w:rPr>
        <w:t>ь</w:t>
      </w:r>
      <w:r w:rsidR="00734033" w:rsidRPr="00F038AA">
        <w:rPr>
          <w:rFonts w:eastAsia="Calibri"/>
        </w:rPr>
        <w:t>ское поселение Золотухинский сельсовет Ахтубинского муниципального района Астраханской области»</w:t>
      </w:r>
      <w:r w:rsidR="00460D1F" w:rsidRPr="00F038AA">
        <w:t>.</w:t>
      </w:r>
    </w:p>
    <w:p w14:paraId="5716E36B" w14:textId="77777777" w:rsidR="00B47CEA" w:rsidRPr="00F038AA" w:rsidRDefault="00B47CEA" w:rsidP="00B47CEA">
      <w:pPr>
        <w:spacing w:after="160" w:line="259" w:lineRule="auto"/>
        <w:ind w:firstLine="0"/>
        <w:jc w:val="left"/>
        <w:rPr>
          <w:rFonts w:eastAsia="Tahoma"/>
          <w:b/>
          <w:sz w:val="32"/>
          <w:szCs w:val="32"/>
        </w:rPr>
      </w:pPr>
      <w:bookmarkStart w:id="179" w:name="_Toc27734130"/>
      <w:bookmarkStart w:id="180" w:name="_Toc69398884"/>
      <w:r w:rsidRPr="00F038AA">
        <w:br w:type="page"/>
      </w:r>
    </w:p>
    <w:p w14:paraId="241F5AE9" w14:textId="77777777" w:rsidR="00B47CEA" w:rsidRPr="00F038AA" w:rsidRDefault="00B47CEA" w:rsidP="00B47CEA">
      <w:pPr>
        <w:pStyle w:val="1"/>
      </w:pPr>
      <w:bookmarkStart w:id="181" w:name="_Toc140408265"/>
      <w:bookmarkStart w:id="182" w:name="_Toc171004042"/>
      <w:r w:rsidRPr="00F038AA">
        <w:lastRenderedPageBreak/>
        <w:t>Инженерная инфраструктура</w:t>
      </w:r>
      <w:bookmarkEnd w:id="179"/>
      <w:bookmarkEnd w:id="180"/>
      <w:bookmarkEnd w:id="181"/>
      <w:bookmarkEnd w:id="182"/>
    </w:p>
    <w:p w14:paraId="61EF6AB8" w14:textId="77777777" w:rsidR="00B47CEA" w:rsidRPr="00F038AA" w:rsidRDefault="00B47CEA" w:rsidP="004B7C26">
      <w:pPr>
        <w:pStyle w:val="21"/>
      </w:pPr>
      <w:bookmarkStart w:id="183" w:name="_Toc333240864"/>
      <w:bookmarkStart w:id="184" w:name="_Toc27734131"/>
      <w:bookmarkStart w:id="185" w:name="_Toc69398885"/>
      <w:bookmarkStart w:id="186" w:name="_Toc140408266"/>
      <w:bookmarkStart w:id="187" w:name="_Toc171004043"/>
      <w:r w:rsidRPr="00F038AA">
        <w:t>Водоснабжение</w:t>
      </w:r>
      <w:bookmarkEnd w:id="183"/>
      <w:bookmarkEnd w:id="184"/>
      <w:bookmarkEnd w:id="185"/>
      <w:bookmarkEnd w:id="186"/>
      <w:bookmarkEnd w:id="187"/>
    </w:p>
    <w:p w14:paraId="003882C6" w14:textId="77777777" w:rsidR="00DA27B8" w:rsidRPr="00F038AA" w:rsidRDefault="006C598E" w:rsidP="00946607">
      <w:pPr>
        <w:pStyle w:val="ab"/>
        <w:ind w:firstLine="708"/>
      </w:pPr>
      <w:r w:rsidRPr="00F038AA">
        <w:t>Централизованное водоснабжение на территории сельсовета осущест</w:t>
      </w:r>
      <w:r w:rsidRPr="00F038AA">
        <w:t>в</w:t>
      </w:r>
      <w:r w:rsidRPr="00F038AA">
        <w:t>ляется</w:t>
      </w:r>
      <w:r w:rsidR="00DA27B8" w:rsidRPr="00F038AA">
        <w:t>:</w:t>
      </w:r>
    </w:p>
    <w:p w14:paraId="3AD7F1D2" w14:textId="69E385E2" w:rsidR="00172FD7" w:rsidRPr="00F038AA" w:rsidRDefault="00DA27B8" w:rsidP="00946607">
      <w:pPr>
        <w:pStyle w:val="ab"/>
        <w:ind w:firstLine="708"/>
      </w:pPr>
      <w:r w:rsidRPr="00F038AA">
        <w:t>- для с. Удачное</w:t>
      </w:r>
      <w:r w:rsidR="006C598E" w:rsidRPr="00F038AA">
        <w:t xml:space="preserve"> </w:t>
      </w:r>
      <w:r w:rsidR="00C80AAB" w:rsidRPr="00F038AA">
        <w:t xml:space="preserve">через </w:t>
      </w:r>
      <w:r w:rsidR="00CF4701" w:rsidRPr="00F038AA">
        <w:t xml:space="preserve">групповой водовод с. </w:t>
      </w:r>
      <w:proofErr w:type="spellStart"/>
      <w:r w:rsidR="00CF4701" w:rsidRPr="00F038AA">
        <w:t>Джелга</w:t>
      </w:r>
      <w:proofErr w:type="spellEnd"/>
      <w:r w:rsidR="00CF4701" w:rsidRPr="00F038AA">
        <w:t xml:space="preserve"> - с. Удачное</w:t>
      </w:r>
      <w:r w:rsidR="00C80AAB" w:rsidRPr="00F038AA">
        <w:t xml:space="preserve"> от станции водоснабжения в п. </w:t>
      </w:r>
      <w:proofErr w:type="spellStart"/>
      <w:r w:rsidR="00C80AAB" w:rsidRPr="00F038AA">
        <w:t>Джелга</w:t>
      </w:r>
      <w:proofErr w:type="spellEnd"/>
      <w:r w:rsidR="00C80AAB" w:rsidRPr="00F038AA">
        <w:t xml:space="preserve"> Ахтубинского района</w:t>
      </w:r>
      <w:r w:rsidR="00A85AD2" w:rsidRPr="00F038AA">
        <w:t>;</w:t>
      </w:r>
    </w:p>
    <w:p w14:paraId="58EAFA90" w14:textId="49F6FF29" w:rsidR="00DA27B8" w:rsidRPr="00F038AA" w:rsidRDefault="00DA27B8" w:rsidP="00946607">
      <w:pPr>
        <w:pStyle w:val="ab"/>
        <w:ind w:firstLine="708"/>
      </w:pPr>
      <w:r w:rsidRPr="00F038AA">
        <w:t xml:space="preserve">- для п. Верблюжий от напорного водопровода с территории </w:t>
      </w:r>
      <w:r w:rsidRPr="00F038AA">
        <w:rPr>
          <w:rFonts w:eastAsia="Calibri"/>
        </w:rPr>
        <w:t>муниц</w:t>
      </w:r>
      <w:r w:rsidRPr="00F038AA">
        <w:rPr>
          <w:rFonts w:eastAsia="Calibri"/>
        </w:rPr>
        <w:t>и</w:t>
      </w:r>
      <w:r w:rsidRPr="00F038AA">
        <w:rPr>
          <w:rFonts w:eastAsia="Calibri"/>
        </w:rPr>
        <w:t>пального образования «Харабалинский муниципальный район Астраханской области».</w:t>
      </w:r>
    </w:p>
    <w:p w14:paraId="0964DE28" w14:textId="7E080043" w:rsidR="00172FD7" w:rsidRPr="00F038AA" w:rsidRDefault="00C80AAB" w:rsidP="00946607">
      <w:pPr>
        <w:pStyle w:val="ab"/>
        <w:ind w:firstLine="708"/>
      </w:pPr>
      <w:r w:rsidRPr="00F038AA">
        <w:t>Протяженность водопроводных сетей составляет</w:t>
      </w:r>
      <w:r w:rsidR="00A85AD2" w:rsidRPr="00F038AA">
        <w:t xml:space="preserve"> в с. Удачное –</w:t>
      </w:r>
      <w:r w:rsidRPr="00F038AA">
        <w:t xml:space="preserve"> </w:t>
      </w:r>
      <w:r w:rsidR="00A85AD2" w:rsidRPr="00F038AA">
        <w:t>5,1</w:t>
      </w:r>
      <w:r w:rsidRPr="00F038AA">
        <w:t xml:space="preserve"> км, износ </w:t>
      </w:r>
      <w:r w:rsidR="00A85AD2" w:rsidRPr="00F038AA">
        <w:t>80</w:t>
      </w:r>
      <w:r w:rsidRPr="00F038AA">
        <w:t>%</w:t>
      </w:r>
      <w:r w:rsidR="00A85AD2" w:rsidRPr="00F038AA">
        <w:t>, в п. Верблюжий – 6 км, износ 20%.</w:t>
      </w:r>
    </w:p>
    <w:p w14:paraId="4BD8ABB4" w14:textId="77777777" w:rsidR="00B47CEA" w:rsidRPr="00F038AA" w:rsidRDefault="00B47CEA" w:rsidP="00946607">
      <w:pPr>
        <w:pStyle w:val="ab"/>
      </w:pPr>
      <w:r w:rsidRPr="00F038AA">
        <w:t>Характеристика системы противопожарного водоснабжения населе</w:t>
      </w:r>
      <w:r w:rsidRPr="00F038AA">
        <w:t>н</w:t>
      </w:r>
      <w:r w:rsidRPr="00F038AA">
        <w:t>ных пунктов представлена в разделе 11.4.</w:t>
      </w:r>
    </w:p>
    <w:p w14:paraId="1D6C8EE8" w14:textId="662E9B77" w:rsidR="00CF4701" w:rsidRPr="00F038AA" w:rsidRDefault="00CF4701" w:rsidP="00A85AD2">
      <w:pPr>
        <w:pStyle w:val="ab"/>
      </w:pPr>
      <w:bookmarkStart w:id="188" w:name="_Toc292361365"/>
      <w:bookmarkStart w:id="189" w:name="_Toc333240865"/>
      <w:r w:rsidRPr="00F038AA">
        <w:t>Схемой территориального планирования Ахтубинского района Астр</w:t>
      </w:r>
      <w:r w:rsidRPr="00F038AA">
        <w:t>а</w:t>
      </w:r>
      <w:r w:rsidRPr="00F038AA">
        <w:t>ханской области, утвержденной решением Совета муниципального образов</w:t>
      </w:r>
      <w:r w:rsidRPr="00F038AA">
        <w:t>а</w:t>
      </w:r>
      <w:r w:rsidRPr="00F038AA">
        <w:t xml:space="preserve">ния «Ахтубинский район» от 28.03.2019 г. № 537, </w:t>
      </w:r>
      <w:r w:rsidR="00A85AD2" w:rsidRPr="00F038AA">
        <w:t>предусматривается р</w:t>
      </w:r>
      <w:r w:rsidRPr="00F038AA">
        <w:t>еко</w:t>
      </w:r>
      <w:r w:rsidRPr="00F038AA">
        <w:t>н</w:t>
      </w:r>
      <w:r w:rsidRPr="00F038AA">
        <w:t xml:space="preserve">струкция группового водовода длиной 74,12 км с. </w:t>
      </w:r>
      <w:proofErr w:type="spellStart"/>
      <w:r w:rsidRPr="00F038AA">
        <w:t>Джелга</w:t>
      </w:r>
      <w:proofErr w:type="spellEnd"/>
      <w:r w:rsidR="000B026C" w:rsidRPr="00F038AA">
        <w:t xml:space="preserve"> </w:t>
      </w:r>
      <w:r w:rsidRPr="00F038AA">
        <w:t>- с. Удачное.</w:t>
      </w:r>
    </w:p>
    <w:p w14:paraId="5B8A3BEA" w14:textId="4EE87E96" w:rsidR="00B47CEA" w:rsidRPr="00F038AA" w:rsidRDefault="001110C0" w:rsidP="00946607">
      <w:pPr>
        <w:rPr>
          <w:szCs w:val="28"/>
        </w:rPr>
      </w:pPr>
      <w:r w:rsidRPr="00F038AA">
        <w:rPr>
          <w:bCs/>
          <w:iCs/>
        </w:rPr>
        <w:t>С учетом предусмотренных мероприятий г</w:t>
      </w:r>
      <w:r w:rsidR="003C7D50" w:rsidRPr="00F038AA">
        <w:rPr>
          <w:bCs/>
          <w:iCs/>
        </w:rPr>
        <w:t>енеральным планом</w:t>
      </w:r>
      <w:r w:rsidR="00B47CEA" w:rsidRPr="00F038AA">
        <w:t xml:space="preserve"> предл</w:t>
      </w:r>
      <w:r w:rsidR="00B47CEA" w:rsidRPr="00F038AA">
        <w:t>а</w:t>
      </w:r>
      <w:r w:rsidR="00B47CEA" w:rsidRPr="00F038AA">
        <w:t xml:space="preserve">гается </w:t>
      </w:r>
      <w:r w:rsidR="00A36C0E" w:rsidRPr="00F038AA">
        <w:t xml:space="preserve">сохранение и </w:t>
      </w:r>
      <w:r w:rsidR="00D81B86" w:rsidRPr="00F038AA">
        <w:t>развитие</w:t>
      </w:r>
      <w:r w:rsidR="00B47CEA" w:rsidRPr="00F038AA">
        <w:t xml:space="preserve"> существующей сис</w:t>
      </w:r>
      <w:r w:rsidRPr="00F038AA">
        <w:t>те</w:t>
      </w:r>
      <w:r w:rsidR="00C1690B" w:rsidRPr="00F038AA">
        <w:t>мы водоснабжения потр</w:t>
      </w:r>
      <w:r w:rsidR="00C1690B" w:rsidRPr="00F038AA">
        <w:t>е</w:t>
      </w:r>
      <w:r w:rsidR="00C1690B" w:rsidRPr="00F038AA">
        <w:t>бителей –</w:t>
      </w:r>
      <w:r w:rsidR="00D81B86" w:rsidRPr="00F038AA">
        <w:t xml:space="preserve"> </w:t>
      </w:r>
      <w:r w:rsidRPr="00F038AA">
        <w:t>на расчетный срок</w:t>
      </w:r>
      <w:r w:rsidR="00D81B86" w:rsidRPr="00F038AA">
        <w:t xml:space="preserve"> </w:t>
      </w:r>
      <w:r w:rsidRPr="00F038AA">
        <w:t xml:space="preserve">охватить </w:t>
      </w:r>
      <w:r w:rsidR="00D81B86" w:rsidRPr="00F038AA">
        <w:t xml:space="preserve">100% </w:t>
      </w:r>
      <w:r w:rsidR="00A36C0E" w:rsidRPr="00F038AA">
        <w:t>с. Удачное, п. Верблюжий</w:t>
      </w:r>
      <w:r w:rsidRPr="00F038AA">
        <w:rPr>
          <w:color w:val="000000"/>
        </w:rPr>
        <w:t xml:space="preserve"> </w:t>
      </w:r>
      <w:r w:rsidR="00D81B86" w:rsidRPr="00F038AA">
        <w:t>це</w:t>
      </w:r>
      <w:r w:rsidR="00D81B86" w:rsidRPr="00F038AA">
        <w:t>н</w:t>
      </w:r>
      <w:r w:rsidR="00D81B86" w:rsidRPr="00F038AA">
        <w:t xml:space="preserve">трализованной системой водоснабжения. </w:t>
      </w:r>
      <w:r w:rsidR="00B47CEA" w:rsidRPr="00F038AA">
        <w:rPr>
          <w:szCs w:val="28"/>
        </w:rPr>
        <w:t>Система водоснабжения пред</w:t>
      </w:r>
      <w:r w:rsidR="00B47CEA" w:rsidRPr="00F038AA">
        <w:rPr>
          <w:szCs w:val="28"/>
        </w:rPr>
        <w:t>у</w:t>
      </w:r>
      <w:r w:rsidR="00B47CEA" w:rsidRPr="00F038AA">
        <w:rPr>
          <w:szCs w:val="28"/>
        </w:rPr>
        <w:t xml:space="preserve">сматривается хозяйственно-питьевая противопожарная с вводом в дом. </w:t>
      </w:r>
    </w:p>
    <w:p w14:paraId="612967EF" w14:textId="2715546F" w:rsidR="00B47CEA" w:rsidRPr="00F038AA" w:rsidRDefault="00273E6A" w:rsidP="00946607">
      <w:pPr>
        <w:pStyle w:val="a9"/>
        <w:widowControl/>
        <w:spacing w:line="240" w:lineRule="auto"/>
        <w:ind w:firstLine="709"/>
        <w:rPr>
          <w:szCs w:val="28"/>
        </w:rPr>
      </w:pPr>
      <w:r w:rsidRPr="00F038AA">
        <w:t xml:space="preserve">Основным водопотребителем в </w:t>
      </w:r>
      <w:r w:rsidR="002C0873" w:rsidRPr="00F038AA">
        <w:t>сельсовете</w:t>
      </w:r>
      <w:r w:rsidRPr="00F038AA">
        <w:t xml:space="preserve"> является население.</w:t>
      </w:r>
      <w:r w:rsidRPr="00F038AA">
        <w:rPr>
          <w:szCs w:val="28"/>
        </w:rPr>
        <w:t xml:space="preserve"> При расчете потребности воды на хозяйственно-бытовые нужды населения на расчетный срок принимались удельные нормы в соответствии с </w:t>
      </w:r>
      <w:r w:rsidRPr="00F038AA">
        <w:rPr>
          <w:bCs/>
          <w:szCs w:val="28"/>
        </w:rPr>
        <w:t>СП 31.13330.2012</w:t>
      </w:r>
      <w:r w:rsidRPr="00F038AA">
        <w:rPr>
          <w:szCs w:val="28"/>
        </w:rPr>
        <w:t xml:space="preserve"> – 140 л/сут. на 1 жителя (таблица</w:t>
      </w:r>
      <w:r w:rsidR="00705A89" w:rsidRPr="00F038AA">
        <w:rPr>
          <w:szCs w:val="28"/>
        </w:rPr>
        <w:t xml:space="preserve"> 9.</w:t>
      </w:r>
      <w:r w:rsidRPr="00F038AA">
        <w:rPr>
          <w:szCs w:val="28"/>
        </w:rPr>
        <w:t>2)</w:t>
      </w:r>
      <w:r w:rsidR="00B47CEA" w:rsidRPr="00F038AA">
        <w:rPr>
          <w:szCs w:val="28"/>
        </w:rPr>
        <w:t>.</w:t>
      </w:r>
    </w:p>
    <w:p w14:paraId="408148F7" w14:textId="77777777" w:rsidR="00A36C0E" w:rsidRPr="00F038AA" w:rsidRDefault="00A36C0E" w:rsidP="00946607">
      <w:pPr>
        <w:pStyle w:val="a9"/>
        <w:widowControl/>
        <w:spacing w:line="240" w:lineRule="auto"/>
        <w:ind w:firstLine="709"/>
        <w:rPr>
          <w:szCs w:val="28"/>
        </w:rPr>
      </w:pPr>
    </w:p>
    <w:p w14:paraId="3AD90EF0" w14:textId="507FCFEC" w:rsidR="00A36C0E" w:rsidRPr="00F038AA" w:rsidRDefault="00922B65" w:rsidP="00946607">
      <w:pPr>
        <w:pStyle w:val="a9"/>
        <w:widowControl/>
        <w:spacing w:line="240" w:lineRule="auto"/>
        <w:ind w:firstLine="709"/>
        <w:rPr>
          <w:i/>
          <w:szCs w:val="28"/>
        </w:rPr>
      </w:pPr>
      <w:r w:rsidRPr="00F038AA">
        <w:rPr>
          <w:i/>
        </w:rPr>
        <w:t>с. Удачное</w:t>
      </w:r>
    </w:p>
    <w:p w14:paraId="302D9342" w14:textId="4C5328E5" w:rsidR="00273E6A" w:rsidRPr="00F038AA" w:rsidRDefault="00273E6A" w:rsidP="00946607">
      <w:pPr>
        <w:pStyle w:val="a9"/>
        <w:widowControl/>
        <w:spacing w:line="240" w:lineRule="auto"/>
        <w:ind w:firstLine="709"/>
        <w:rPr>
          <w:szCs w:val="28"/>
        </w:rPr>
      </w:pPr>
      <w:r w:rsidRPr="00F038AA">
        <w:rPr>
          <w:szCs w:val="28"/>
        </w:rPr>
        <w:t xml:space="preserve">Для водоснабжения 100% потребителей </w:t>
      </w:r>
      <w:r w:rsidR="00922B65" w:rsidRPr="00F038AA">
        <w:t>с. Удачное</w:t>
      </w:r>
      <w:r w:rsidR="001110C0" w:rsidRPr="00F038AA">
        <w:rPr>
          <w:color w:val="000000"/>
        </w:rPr>
        <w:t xml:space="preserve"> </w:t>
      </w:r>
      <w:r w:rsidRPr="00F038AA">
        <w:t>производител</w:t>
      </w:r>
      <w:r w:rsidRPr="00F038AA">
        <w:t>ь</w:t>
      </w:r>
      <w:r w:rsidRPr="00F038AA">
        <w:t xml:space="preserve">ность водозабора на </w:t>
      </w:r>
      <w:r w:rsidR="001110C0" w:rsidRPr="00F038AA">
        <w:t>расчетный срок</w:t>
      </w:r>
      <w:r w:rsidRPr="00F038AA">
        <w:t xml:space="preserve"> должна составлять не менее </w:t>
      </w:r>
      <w:r w:rsidR="00922B65" w:rsidRPr="00F038AA">
        <w:t>93,4</w:t>
      </w:r>
      <w:r w:rsidRPr="00F038AA">
        <w:t xml:space="preserve"> м</w:t>
      </w:r>
      <w:r w:rsidRPr="00F038AA">
        <w:rPr>
          <w:vertAlign w:val="superscript"/>
        </w:rPr>
        <w:t>3</w:t>
      </w:r>
      <w:r w:rsidRPr="00F038AA">
        <w:t xml:space="preserve">/сут. </w:t>
      </w:r>
    </w:p>
    <w:p w14:paraId="0C851332" w14:textId="77777777" w:rsidR="00B47CEA" w:rsidRPr="00F038AA" w:rsidRDefault="00B47CEA" w:rsidP="00B47CEA">
      <w:pPr>
        <w:rPr>
          <w:szCs w:val="28"/>
        </w:rPr>
      </w:pPr>
    </w:p>
    <w:p w14:paraId="74288F81" w14:textId="2E9D0D6E" w:rsidR="00273E6A" w:rsidRPr="00F038AA" w:rsidRDefault="00273E6A" w:rsidP="00273E6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9</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1</w:t>
      </w:r>
      <w:r w:rsidR="00C43307" w:rsidRPr="00F038AA">
        <w:rPr>
          <w:noProof/>
        </w:rPr>
        <w:fldChar w:fldCharType="end"/>
      </w:r>
      <w:r w:rsidRPr="00F038AA">
        <w:t xml:space="preserve"> Расчет суточного объема водопотребления </w:t>
      </w:r>
      <w:r w:rsidR="00480CA8" w:rsidRPr="00F038AA">
        <w:t>с. Удачное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33"/>
        <w:gridCol w:w="2091"/>
        <w:gridCol w:w="1347"/>
        <w:gridCol w:w="1500"/>
      </w:tblGrid>
      <w:tr w:rsidR="00273E6A" w:rsidRPr="00F038AA" w14:paraId="5449EC6C" w14:textId="77777777" w:rsidTr="00911437">
        <w:trPr>
          <w:cantSplit/>
          <w:trHeight w:val="20"/>
          <w:tblHeader/>
        </w:trPr>
        <w:tc>
          <w:tcPr>
            <w:tcW w:w="2498" w:type="pct"/>
            <w:vMerge w:val="restart"/>
            <w:noWrap/>
            <w:vAlign w:val="center"/>
          </w:tcPr>
          <w:p w14:paraId="53162CF1" w14:textId="77777777" w:rsidR="00273E6A" w:rsidRPr="00F038AA" w:rsidRDefault="00273E6A" w:rsidP="007D75D0">
            <w:pPr>
              <w:ind w:firstLine="0"/>
              <w:jc w:val="center"/>
              <w:rPr>
                <w:b/>
                <w:sz w:val="24"/>
              </w:rPr>
            </w:pPr>
            <w:r w:rsidRPr="00F038AA">
              <w:rPr>
                <w:b/>
                <w:sz w:val="24"/>
              </w:rPr>
              <w:t>Наименование показателей</w:t>
            </w:r>
          </w:p>
        </w:tc>
        <w:tc>
          <w:tcPr>
            <w:tcW w:w="860" w:type="pct"/>
            <w:vMerge w:val="restart"/>
            <w:vAlign w:val="center"/>
          </w:tcPr>
          <w:p w14:paraId="14C6F4BE" w14:textId="77777777" w:rsidR="00273E6A" w:rsidRPr="00F038AA" w:rsidRDefault="00273E6A" w:rsidP="007D75D0">
            <w:pPr>
              <w:ind w:firstLine="0"/>
              <w:jc w:val="center"/>
              <w:rPr>
                <w:b/>
                <w:sz w:val="24"/>
              </w:rPr>
            </w:pPr>
            <w:r w:rsidRPr="00F038AA">
              <w:rPr>
                <w:b/>
                <w:sz w:val="24"/>
              </w:rPr>
              <w:t>Норма водоп</w:t>
            </w:r>
            <w:r w:rsidRPr="00F038AA">
              <w:rPr>
                <w:b/>
                <w:sz w:val="24"/>
              </w:rPr>
              <w:t>о</w:t>
            </w:r>
            <w:r w:rsidRPr="00F038AA">
              <w:rPr>
                <w:b/>
                <w:sz w:val="24"/>
              </w:rPr>
              <w:t>требления</w:t>
            </w:r>
          </w:p>
        </w:tc>
        <w:tc>
          <w:tcPr>
            <w:tcW w:w="1642" w:type="pct"/>
            <w:gridSpan w:val="2"/>
            <w:tcBorders>
              <w:bottom w:val="single" w:sz="4" w:space="0" w:color="auto"/>
            </w:tcBorders>
            <w:vAlign w:val="center"/>
          </w:tcPr>
          <w:p w14:paraId="2FA7D2AC" w14:textId="77777777" w:rsidR="00273E6A" w:rsidRPr="00F038AA" w:rsidRDefault="00273E6A" w:rsidP="007D75D0">
            <w:pPr>
              <w:ind w:firstLine="0"/>
              <w:jc w:val="center"/>
              <w:rPr>
                <w:b/>
                <w:sz w:val="24"/>
              </w:rPr>
            </w:pPr>
            <w:r w:rsidRPr="00F038AA">
              <w:rPr>
                <w:b/>
                <w:sz w:val="24"/>
              </w:rPr>
              <w:t>Расчетное водопотре</w:t>
            </w:r>
            <w:r w:rsidRPr="00F038AA">
              <w:rPr>
                <w:b/>
                <w:sz w:val="24"/>
              </w:rPr>
              <w:t>б</w:t>
            </w:r>
            <w:r w:rsidRPr="00F038AA">
              <w:rPr>
                <w:b/>
                <w:sz w:val="24"/>
              </w:rPr>
              <w:t>ление, м</w:t>
            </w:r>
            <w:r w:rsidRPr="00F038AA">
              <w:rPr>
                <w:b/>
                <w:sz w:val="24"/>
                <w:vertAlign w:val="superscript"/>
              </w:rPr>
              <w:t>3</w:t>
            </w:r>
            <w:r w:rsidRPr="00F038AA">
              <w:rPr>
                <w:b/>
                <w:sz w:val="24"/>
              </w:rPr>
              <w:t>/сут</w:t>
            </w:r>
          </w:p>
        </w:tc>
      </w:tr>
      <w:tr w:rsidR="00273E6A" w:rsidRPr="00F038AA" w14:paraId="70782939" w14:textId="77777777" w:rsidTr="00911437">
        <w:trPr>
          <w:cantSplit/>
          <w:trHeight w:val="20"/>
          <w:tblHeader/>
        </w:trPr>
        <w:tc>
          <w:tcPr>
            <w:tcW w:w="2498" w:type="pct"/>
            <w:vMerge/>
            <w:noWrap/>
            <w:vAlign w:val="center"/>
          </w:tcPr>
          <w:p w14:paraId="32FFC034" w14:textId="77777777" w:rsidR="00273E6A" w:rsidRPr="00F038AA" w:rsidRDefault="00273E6A" w:rsidP="007D75D0">
            <w:pPr>
              <w:ind w:firstLine="0"/>
              <w:jc w:val="center"/>
              <w:rPr>
                <w:b/>
                <w:sz w:val="24"/>
              </w:rPr>
            </w:pPr>
          </w:p>
        </w:tc>
        <w:tc>
          <w:tcPr>
            <w:tcW w:w="860" w:type="pct"/>
            <w:vMerge/>
            <w:vAlign w:val="center"/>
          </w:tcPr>
          <w:p w14:paraId="187D63FC" w14:textId="77777777" w:rsidR="00273E6A" w:rsidRPr="00F038AA" w:rsidRDefault="00273E6A" w:rsidP="007D75D0">
            <w:pPr>
              <w:ind w:firstLine="0"/>
              <w:jc w:val="center"/>
              <w:rPr>
                <w:b/>
                <w:sz w:val="24"/>
              </w:rPr>
            </w:pPr>
          </w:p>
        </w:tc>
        <w:tc>
          <w:tcPr>
            <w:tcW w:w="781" w:type="pct"/>
            <w:tcBorders>
              <w:top w:val="single" w:sz="4" w:space="0" w:color="auto"/>
              <w:right w:val="single" w:sz="4" w:space="0" w:color="auto"/>
            </w:tcBorders>
            <w:vAlign w:val="center"/>
          </w:tcPr>
          <w:p w14:paraId="1D716CE7" w14:textId="66AD30C6" w:rsidR="00273E6A" w:rsidRPr="00F038AA" w:rsidRDefault="00911437" w:rsidP="00F06BAD">
            <w:pPr>
              <w:ind w:firstLine="0"/>
              <w:jc w:val="center"/>
              <w:rPr>
                <w:b/>
                <w:sz w:val="24"/>
              </w:rPr>
            </w:pPr>
            <w:r w:rsidRPr="00F038AA">
              <w:rPr>
                <w:b/>
                <w:sz w:val="24"/>
              </w:rPr>
              <w:t>I очередь</w:t>
            </w:r>
          </w:p>
        </w:tc>
        <w:tc>
          <w:tcPr>
            <w:tcW w:w="861" w:type="pct"/>
            <w:tcBorders>
              <w:top w:val="single" w:sz="4" w:space="0" w:color="auto"/>
              <w:left w:val="single" w:sz="4" w:space="0" w:color="auto"/>
            </w:tcBorders>
            <w:vAlign w:val="center"/>
          </w:tcPr>
          <w:p w14:paraId="236B8FCB" w14:textId="436CE1F6" w:rsidR="00273E6A" w:rsidRPr="00F038AA" w:rsidRDefault="00911437" w:rsidP="00F06BAD">
            <w:pPr>
              <w:ind w:firstLine="0"/>
              <w:jc w:val="center"/>
              <w:rPr>
                <w:b/>
                <w:sz w:val="24"/>
              </w:rPr>
            </w:pPr>
            <w:r w:rsidRPr="00F038AA">
              <w:rPr>
                <w:b/>
                <w:sz w:val="24"/>
              </w:rPr>
              <w:t>расчетный срок</w:t>
            </w:r>
          </w:p>
        </w:tc>
      </w:tr>
      <w:tr w:rsidR="00922B65" w:rsidRPr="00F038AA" w14:paraId="5B933C54" w14:textId="77777777" w:rsidTr="00111121">
        <w:trPr>
          <w:cantSplit/>
          <w:trHeight w:val="20"/>
        </w:trPr>
        <w:tc>
          <w:tcPr>
            <w:tcW w:w="2498" w:type="pct"/>
            <w:noWrap/>
            <w:vAlign w:val="center"/>
          </w:tcPr>
          <w:p w14:paraId="4CD25EAD" w14:textId="77777777" w:rsidR="00922B65" w:rsidRPr="00F038AA" w:rsidRDefault="00922B65" w:rsidP="00922B65">
            <w:pPr>
              <w:ind w:firstLine="0"/>
              <w:rPr>
                <w:sz w:val="24"/>
              </w:rPr>
            </w:pPr>
            <w:r w:rsidRPr="00F038AA">
              <w:rPr>
                <w:sz w:val="24"/>
              </w:rPr>
              <w:t>Водоснабжение жилищного фонда</w:t>
            </w:r>
          </w:p>
        </w:tc>
        <w:tc>
          <w:tcPr>
            <w:tcW w:w="860" w:type="pct"/>
            <w:vAlign w:val="center"/>
          </w:tcPr>
          <w:p w14:paraId="3D86ED23" w14:textId="77777777" w:rsidR="00922B65" w:rsidRPr="00F038AA" w:rsidRDefault="00922B65" w:rsidP="00922B65">
            <w:pPr>
              <w:ind w:firstLine="0"/>
              <w:rPr>
                <w:sz w:val="24"/>
              </w:rPr>
            </w:pPr>
            <w:r w:rsidRPr="00F038AA">
              <w:rPr>
                <w:sz w:val="24"/>
              </w:rPr>
              <w:t>140 л/чел/сут</w:t>
            </w:r>
          </w:p>
        </w:tc>
        <w:tc>
          <w:tcPr>
            <w:tcW w:w="781" w:type="pct"/>
            <w:tcBorders>
              <w:right w:val="single" w:sz="4" w:space="0" w:color="auto"/>
            </w:tcBorders>
            <w:vAlign w:val="bottom"/>
          </w:tcPr>
          <w:p w14:paraId="7C442CD4" w14:textId="2A23A493" w:rsidR="00922B65" w:rsidRPr="00F038AA" w:rsidRDefault="00922B65" w:rsidP="00922B65">
            <w:pPr>
              <w:pStyle w:val="afffffffa"/>
              <w:jc w:val="center"/>
              <w:rPr>
                <w:szCs w:val="24"/>
              </w:rPr>
            </w:pPr>
            <w:r w:rsidRPr="00F038AA">
              <w:rPr>
                <w:szCs w:val="24"/>
              </w:rPr>
              <w:t>67,5</w:t>
            </w:r>
          </w:p>
        </w:tc>
        <w:tc>
          <w:tcPr>
            <w:tcW w:w="861" w:type="pct"/>
            <w:tcBorders>
              <w:left w:val="single" w:sz="4" w:space="0" w:color="auto"/>
            </w:tcBorders>
            <w:vAlign w:val="bottom"/>
          </w:tcPr>
          <w:p w14:paraId="5E78CE67" w14:textId="65406851" w:rsidR="00922B65" w:rsidRPr="00F038AA" w:rsidRDefault="00922B65" w:rsidP="00922B65">
            <w:pPr>
              <w:pStyle w:val="afffffffa"/>
              <w:jc w:val="center"/>
              <w:rPr>
                <w:szCs w:val="24"/>
              </w:rPr>
            </w:pPr>
            <w:r w:rsidRPr="00F038AA">
              <w:rPr>
                <w:szCs w:val="24"/>
              </w:rPr>
              <w:t>64,1</w:t>
            </w:r>
          </w:p>
        </w:tc>
      </w:tr>
      <w:tr w:rsidR="00922B65" w:rsidRPr="00F038AA" w14:paraId="6B5DC4E1" w14:textId="77777777" w:rsidTr="00111121">
        <w:trPr>
          <w:cantSplit/>
          <w:trHeight w:val="20"/>
        </w:trPr>
        <w:tc>
          <w:tcPr>
            <w:tcW w:w="2498" w:type="pct"/>
            <w:noWrap/>
            <w:vAlign w:val="center"/>
          </w:tcPr>
          <w:p w14:paraId="3A7E4678" w14:textId="77777777" w:rsidR="00922B65" w:rsidRPr="00F038AA" w:rsidRDefault="00922B65" w:rsidP="00922B65">
            <w:pPr>
              <w:ind w:firstLine="0"/>
              <w:rPr>
                <w:sz w:val="24"/>
              </w:rPr>
            </w:pPr>
            <w:r w:rsidRPr="00F038AA">
              <w:rPr>
                <w:sz w:val="24"/>
              </w:rPr>
              <w:t xml:space="preserve">неучтенные расходы </w:t>
            </w:r>
          </w:p>
        </w:tc>
        <w:tc>
          <w:tcPr>
            <w:tcW w:w="860" w:type="pct"/>
            <w:vAlign w:val="center"/>
          </w:tcPr>
          <w:p w14:paraId="19624F46" w14:textId="77777777" w:rsidR="00922B65" w:rsidRPr="00F038AA" w:rsidRDefault="00922B65" w:rsidP="00922B65">
            <w:pPr>
              <w:ind w:firstLine="0"/>
              <w:rPr>
                <w:sz w:val="24"/>
              </w:rPr>
            </w:pPr>
            <w:r w:rsidRPr="00F038AA">
              <w:rPr>
                <w:sz w:val="24"/>
              </w:rPr>
              <w:t>10%</w:t>
            </w:r>
          </w:p>
        </w:tc>
        <w:tc>
          <w:tcPr>
            <w:tcW w:w="781" w:type="pct"/>
            <w:tcBorders>
              <w:right w:val="single" w:sz="4" w:space="0" w:color="auto"/>
            </w:tcBorders>
            <w:vAlign w:val="bottom"/>
          </w:tcPr>
          <w:p w14:paraId="6B87F68F" w14:textId="4E60045F" w:rsidR="00922B65" w:rsidRPr="00F038AA" w:rsidRDefault="00922B65" w:rsidP="00922B65">
            <w:pPr>
              <w:pStyle w:val="afffffffa"/>
              <w:jc w:val="center"/>
              <w:rPr>
                <w:szCs w:val="24"/>
              </w:rPr>
            </w:pPr>
            <w:r w:rsidRPr="00F038AA">
              <w:rPr>
                <w:szCs w:val="24"/>
              </w:rPr>
              <w:t>6,7</w:t>
            </w:r>
          </w:p>
        </w:tc>
        <w:tc>
          <w:tcPr>
            <w:tcW w:w="861" w:type="pct"/>
            <w:tcBorders>
              <w:left w:val="single" w:sz="4" w:space="0" w:color="auto"/>
            </w:tcBorders>
            <w:vAlign w:val="bottom"/>
          </w:tcPr>
          <w:p w14:paraId="5A0ACCC0" w14:textId="649A4D30" w:rsidR="00922B65" w:rsidRPr="00F038AA" w:rsidRDefault="00922B65" w:rsidP="00922B65">
            <w:pPr>
              <w:pStyle w:val="afffffffa"/>
              <w:jc w:val="center"/>
              <w:rPr>
                <w:szCs w:val="24"/>
              </w:rPr>
            </w:pPr>
            <w:r w:rsidRPr="00F038AA">
              <w:rPr>
                <w:szCs w:val="24"/>
              </w:rPr>
              <w:t>6,4</w:t>
            </w:r>
          </w:p>
        </w:tc>
      </w:tr>
      <w:tr w:rsidR="00922B65" w:rsidRPr="00F038AA" w14:paraId="08A88CAE" w14:textId="77777777" w:rsidTr="00111121">
        <w:trPr>
          <w:cantSplit/>
          <w:trHeight w:val="20"/>
        </w:trPr>
        <w:tc>
          <w:tcPr>
            <w:tcW w:w="2498" w:type="pct"/>
            <w:noWrap/>
            <w:vAlign w:val="center"/>
          </w:tcPr>
          <w:p w14:paraId="0756D17F" w14:textId="77777777" w:rsidR="00922B65" w:rsidRPr="00F038AA" w:rsidRDefault="00922B65" w:rsidP="00922B65">
            <w:pPr>
              <w:ind w:firstLine="0"/>
              <w:rPr>
                <w:sz w:val="24"/>
              </w:rPr>
            </w:pPr>
            <w:r w:rsidRPr="00F038AA">
              <w:rPr>
                <w:sz w:val="24"/>
              </w:rPr>
              <w:t xml:space="preserve">полив территории и зеленых насаждений </w:t>
            </w:r>
          </w:p>
        </w:tc>
        <w:tc>
          <w:tcPr>
            <w:tcW w:w="860" w:type="pct"/>
            <w:vAlign w:val="center"/>
          </w:tcPr>
          <w:p w14:paraId="28AF9C07" w14:textId="77777777" w:rsidR="00922B65" w:rsidRPr="00F038AA" w:rsidRDefault="00922B65" w:rsidP="00922B65">
            <w:pPr>
              <w:ind w:firstLine="0"/>
              <w:rPr>
                <w:sz w:val="24"/>
              </w:rPr>
            </w:pPr>
            <w:r w:rsidRPr="00F038AA">
              <w:rPr>
                <w:sz w:val="24"/>
              </w:rPr>
              <w:t>50 л/чел/сут</w:t>
            </w:r>
          </w:p>
        </w:tc>
        <w:tc>
          <w:tcPr>
            <w:tcW w:w="781" w:type="pct"/>
            <w:tcBorders>
              <w:right w:val="single" w:sz="4" w:space="0" w:color="auto"/>
            </w:tcBorders>
            <w:vAlign w:val="bottom"/>
          </w:tcPr>
          <w:p w14:paraId="7401766E" w14:textId="4A6D7683" w:rsidR="00922B65" w:rsidRPr="00F038AA" w:rsidRDefault="00922B65" w:rsidP="00922B65">
            <w:pPr>
              <w:pStyle w:val="afffffffa"/>
              <w:jc w:val="center"/>
              <w:rPr>
                <w:szCs w:val="24"/>
              </w:rPr>
            </w:pPr>
            <w:r w:rsidRPr="00F038AA">
              <w:rPr>
                <w:szCs w:val="24"/>
              </w:rPr>
              <w:t>24,1</w:t>
            </w:r>
          </w:p>
        </w:tc>
        <w:tc>
          <w:tcPr>
            <w:tcW w:w="861" w:type="pct"/>
            <w:tcBorders>
              <w:left w:val="single" w:sz="4" w:space="0" w:color="auto"/>
            </w:tcBorders>
            <w:vAlign w:val="bottom"/>
          </w:tcPr>
          <w:p w14:paraId="77295B82" w14:textId="104D38E1" w:rsidR="00922B65" w:rsidRPr="00F038AA" w:rsidRDefault="00922B65" w:rsidP="00922B65">
            <w:pPr>
              <w:pStyle w:val="afffffffa"/>
              <w:jc w:val="center"/>
              <w:rPr>
                <w:szCs w:val="24"/>
              </w:rPr>
            </w:pPr>
            <w:r w:rsidRPr="00F038AA">
              <w:rPr>
                <w:szCs w:val="24"/>
              </w:rPr>
              <w:t>22,9</w:t>
            </w:r>
          </w:p>
        </w:tc>
      </w:tr>
      <w:tr w:rsidR="00922B65" w:rsidRPr="00F038AA" w14:paraId="2E6D9367" w14:textId="77777777" w:rsidTr="00111121">
        <w:trPr>
          <w:cantSplit/>
          <w:trHeight w:val="20"/>
        </w:trPr>
        <w:tc>
          <w:tcPr>
            <w:tcW w:w="2498" w:type="pct"/>
            <w:noWrap/>
            <w:vAlign w:val="center"/>
          </w:tcPr>
          <w:p w14:paraId="4529ABD4" w14:textId="77777777" w:rsidR="00922B65" w:rsidRPr="00F038AA" w:rsidRDefault="00922B65" w:rsidP="00922B65">
            <w:pPr>
              <w:ind w:firstLine="0"/>
              <w:rPr>
                <w:b/>
                <w:sz w:val="24"/>
              </w:rPr>
            </w:pPr>
            <w:r w:rsidRPr="00F038AA">
              <w:rPr>
                <w:b/>
                <w:sz w:val="24"/>
              </w:rPr>
              <w:t>Итого</w:t>
            </w:r>
            <w:r w:rsidRPr="00F038AA">
              <w:rPr>
                <w:b/>
                <w:sz w:val="24"/>
                <w:lang w:val="en-US"/>
              </w:rPr>
              <w:t>:</w:t>
            </w:r>
            <w:r w:rsidRPr="00F038AA">
              <w:rPr>
                <w:b/>
                <w:sz w:val="24"/>
              </w:rPr>
              <w:t xml:space="preserve"> (м</w:t>
            </w:r>
            <w:r w:rsidRPr="00F038AA">
              <w:rPr>
                <w:b/>
                <w:sz w:val="24"/>
                <w:vertAlign w:val="superscript"/>
              </w:rPr>
              <w:t>3</w:t>
            </w:r>
            <w:r w:rsidRPr="00F038AA">
              <w:rPr>
                <w:b/>
                <w:sz w:val="24"/>
              </w:rPr>
              <w:t>/сут.)</w:t>
            </w:r>
          </w:p>
        </w:tc>
        <w:tc>
          <w:tcPr>
            <w:tcW w:w="860" w:type="pct"/>
            <w:vAlign w:val="center"/>
          </w:tcPr>
          <w:p w14:paraId="6AB1BBD4" w14:textId="77777777" w:rsidR="00922B65" w:rsidRPr="00F038AA" w:rsidRDefault="00922B65" w:rsidP="00922B65">
            <w:pPr>
              <w:ind w:firstLine="0"/>
              <w:jc w:val="right"/>
              <w:rPr>
                <w:sz w:val="24"/>
              </w:rPr>
            </w:pPr>
          </w:p>
        </w:tc>
        <w:tc>
          <w:tcPr>
            <w:tcW w:w="781" w:type="pct"/>
            <w:tcBorders>
              <w:right w:val="single" w:sz="4" w:space="0" w:color="auto"/>
            </w:tcBorders>
            <w:vAlign w:val="bottom"/>
          </w:tcPr>
          <w:p w14:paraId="3F7FAFB9" w14:textId="787907DF" w:rsidR="00922B65" w:rsidRPr="00F038AA" w:rsidRDefault="00922B65" w:rsidP="00922B65">
            <w:pPr>
              <w:pStyle w:val="afffffffa"/>
              <w:jc w:val="center"/>
              <w:rPr>
                <w:b/>
                <w:bCs/>
                <w:szCs w:val="24"/>
              </w:rPr>
            </w:pPr>
            <w:r w:rsidRPr="00F038AA">
              <w:rPr>
                <w:b/>
                <w:bCs/>
                <w:szCs w:val="24"/>
              </w:rPr>
              <w:t>98,3</w:t>
            </w:r>
          </w:p>
        </w:tc>
        <w:tc>
          <w:tcPr>
            <w:tcW w:w="861" w:type="pct"/>
            <w:tcBorders>
              <w:left w:val="single" w:sz="4" w:space="0" w:color="auto"/>
            </w:tcBorders>
            <w:vAlign w:val="bottom"/>
          </w:tcPr>
          <w:p w14:paraId="208521C7" w14:textId="05B29403" w:rsidR="00922B65" w:rsidRPr="00F038AA" w:rsidRDefault="00922B65" w:rsidP="00922B65">
            <w:pPr>
              <w:pStyle w:val="afffffffa"/>
              <w:jc w:val="center"/>
              <w:rPr>
                <w:b/>
                <w:bCs/>
                <w:szCs w:val="24"/>
              </w:rPr>
            </w:pPr>
            <w:r w:rsidRPr="00F038AA">
              <w:rPr>
                <w:b/>
                <w:bCs/>
                <w:szCs w:val="24"/>
              </w:rPr>
              <w:t>93,4</w:t>
            </w:r>
          </w:p>
        </w:tc>
      </w:tr>
    </w:tbl>
    <w:p w14:paraId="3CBCB487" w14:textId="77777777" w:rsidR="00273E6A" w:rsidRPr="00F038AA" w:rsidRDefault="00273E6A" w:rsidP="00273E6A">
      <w:pPr>
        <w:rPr>
          <w:szCs w:val="28"/>
        </w:rPr>
      </w:pPr>
    </w:p>
    <w:p w14:paraId="7554E272" w14:textId="15B70995" w:rsidR="00273E6A" w:rsidRPr="00F038AA" w:rsidRDefault="00273E6A" w:rsidP="00946607">
      <w:pPr>
        <w:rPr>
          <w:szCs w:val="28"/>
        </w:rPr>
      </w:pPr>
      <w:r w:rsidRPr="00F038AA">
        <w:rPr>
          <w:szCs w:val="28"/>
        </w:rPr>
        <w:t>Тушение пожаров предлагается организовать из хозяйственно-питьевого водопровода. Диаметр кольцевых уличных сетей должен соста</w:t>
      </w:r>
      <w:r w:rsidRPr="00F038AA">
        <w:rPr>
          <w:szCs w:val="28"/>
        </w:rPr>
        <w:t>в</w:t>
      </w:r>
      <w:r w:rsidRPr="00F038AA">
        <w:rPr>
          <w:szCs w:val="28"/>
        </w:rPr>
        <w:t xml:space="preserve">лять не менее </w:t>
      </w:r>
      <w:r w:rsidR="001110C0" w:rsidRPr="00F038AA">
        <w:rPr>
          <w:szCs w:val="28"/>
        </w:rPr>
        <w:t>85</w:t>
      </w:r>
      <w:r w:rsidRPr="00F038AA">
        <w:rPr>
          <w:szCs w:val="28"/>
        </w:rPr>
        <w:t xml:space="preserve"> мм для пропуска хозяйственно-питьевого и пожарного ра</w:t>
      </w:r>
      <w:r w:rsidRPr="00F038AA">
        <w:rPr>
          <w:szCs w:val="28"/>
        </w:rPr>
        <w:t>с</w:t>
      </w:r>
      <w:r w:rsidRPr="00F038AA">
        <w:rPr>
          <w:szCs w:val="28"/>
        </w:rPr>
        <w:lastRenderedPageBreak/>
        <w:t>ходов. Необходимо строительство водопроводных сетей ко всем потребит</w:t>
      </w:r>
      <w:r w:rsidRPr="00F038AA">
        <w:rPr>
          <w:szCs w:val="28"/>
        </w:rPr>
        <w:t>е</w:t>
      </w:r>
      <w:r w:rsidRPr="00F038AA">
        <w:rPr>
          <w:szCs w:val="28"/>
        </w:rPr>
        <w:t>лям населенн</w:t>
      </w:r>
      <w:r w:rsidR="001110C0" w:rsidRPr="00F038AA">
        <w:rPr>
          <w:szCs w:val="28"/>
        </w:rPr>
        <w:t>ых</w:t>
      </w:r>
      <w:r w:rsidRPr="00F038AA">
        <w:rPr>
          <w:szCs w:val="28"/>
        </w:rPr>
        <w:t xml:space="preserve"> пункт</w:t>
      </w:r>
      <w:r w:rsidR="001110C0" w:rsidRPr="00F038AA">
        <w:rPr>
          <w:szCs w:val="28"/>
        </w:rPr>
        <w:t>ов</w:t>
      </w:r>
      <w:r w:rsidRPr="00F038AA">
        <w:rPr>
          <w:szCs w:val="28"/>
        </w:rPr>
        <w:t>.</w:t>
      </w:r>
    </w:p>
    <w:p w14:paraId="54802C05" w14:textId="4CE398C3" w:rsidR="00273E6A" w:rsidRPr="00F038AA" w:rsidRDefault="00273E6A" w:rsidP="00946607">
      <w:pPr>
        <w:rPr>
          <w:szCs w:val="28"/>
        </w:rPr>
      </w:pPr>
      <w:r w:rsidRPr="00F038AA">
        <w:rPr>
          <w:szCs w:val="28"/>
        </w:rPr>
        <w:t>Расчетное количество одновременных пожаров принято в соответствии с СП 8.13130.2020 – 1 пожар. Расчетный расход воды на пожаротушение на один пожар принят в соответствии с численностью населения на расчетный срок и составляет 5 л/сек. Расчетная продолжительность тушения одного п</w:t>
      </w:r>
      <w:r w:rsidRPr="00F038AA">
        <w:rPr>
          <w:szCs w:val="28"/>
        </w:rPr>
        <w:t>о</w:t>
      </w:r>
      <w:r w:rsidRPr="00F038AA">
        <w:rPr>
          <w:szCs w:val="28"/>
        </w:rPr>
        <w:t xml:space="preserve">жара принята 3 часа. </w:t>
      </w:r>
      <w:r w:rsidRPr="00F038AA">
        <w:t>Запас воды необходимый на тушение пожаров соста</w:t>
      </w:r>
      <w:r w:rsidRPr="00F038AA">
        <w:t>в</w:t>
      </w:r>
      <w:r w:rsidRPr="00F038AA">
        <w:t xml:space="preserve">ляет </w:t>
      </w:r>
      <w:r w:rsidR="00480CA8" w:rsidRPr="00F038AA">
        <w:t>103,35</w:t>
      </w:r>
      <w:r w:rsidRPr="00F038AA">
        <w:t> м</w:t>
      </w:r>
      <w:r w:rsidRPr="00F038AA">
        <w:rPr>
          <w:vertAlign w:val="superscript"/>
        </w:rPr>
        <w:t>3</w:t>
      </w:r>
      <w:r w:rsidRPr="00F038AA">
        <w:t xml:space="preserve"> (с учетом работы водозабора).</w:t>
      </w:r>
    </w:p>
    <w:p w14:paraId="5425985A" w14:textId="035F36E1" w:rsidR="00273E6A" w:rsidRPr="00F038AA" w:rsidRDefault="00273E6A" w:rsidP="00946607">
      <w:pPr>
        <w:rPr>
          <w:szCs w:val="28"/>
        </w:rPr>
      </w:pPr>
      <w:r w:rsidRPr="00F038AA">
        <w:rPr>
          <w:szCs w:val="28"/>
        </w:rPr>
        <w:t>Наружное пожаротушение</w:t>
      </w:r>
      <w:r w:rsidR="00480CA8" w:rsidRPr="00F038AA">
        <w:t xml:space="preserve"> с. Удачное</w:t>
      </w:r>
      <w:r w:rsidRPr="00F038AA">
        <w:rPr>
          <w:szCs w:val="28"/>
        </w:rPr>
        <w:t xml:space="preserve"> предусматривается от пожарных гидрантов на водопроводной сети. Расстояние между гидрантами определ</w:t>
      </w:r>
      <w:r w:rsidRPr="00F038AA">
        <w:rPr>
          <w:szCs w:val="28"/>
        </w:rPr>
        <w:t>я</w:t>
      </w:r>
      <w:r w:rsidRPr="00F038AA">
        <w:rPr>
          <w:szCs w:val="28"/>
        </w:rPr>
        <w:t>ется расчетом, учитывающим суммарный расход воды на пожаротушение и пропускную способность устанавливаемого типа гидрантов, согласно СП 8.13130.2020 и уточняется на следующих стадиях проектирования.</w:t>
      </w:r>
    </w:p>
    <w:p w14:paraId="41529B0C" w14:textId="77777777" w:rsidR="00273E6A" w:rsidRPr="00F038AA" w:rsidRDefault="00273E6A" w:rsidP="00946607">
      <w:pPr>
        <w:rPr>
          <w:szCs w:val="28"/>
        </w:rPr>
      </w:pPr>
      <w:r w:rsidRPr="00F038AA">
        <w:rPr>
          <w:szCs w:val="28"/>
        </w:rPr>
        <w:t>Также на следующей стадии проектирования специализированной о</w:t>
      </w:r>
      <w:r w:rsidRPr="00F038AA">
        <w:rPr>
          <w:szCs w:val="28"/>
        </w:rPr>
        <w:t>р</w:t>
      </w:r>
      <w:r w:rsidRPr="00F038AA">
        <w:rPr>
          <w:szCs w:val="28"/>
        </w:rPr>
        <w:t>ганизации необходимо выполнить гидравлический расчет систем водосна</w:t>
      </w:r>
      <w:r w:rsidRPr="00F038AA">
        <w:rPr>
          <w:szCs w:val="28"/>
        </w:rPr>
        <w:t>б</w:t>
      </w:r>
      <w:r w:rsidRPr="00F038AA">
        <w:rPr>
          <w:szCs w:val="28"/>
        </w:rPr>
        <w:t xml:space="preserve">жения на основе решений генерального плана. </w:t>
      </w:r>
    </w:p>
    <w:p w14:paraId="1912F9D9" w14:textId="77777777" w:rsidR="00273E6A" w:rsidRPr="00F038AA" w:rsidRDefault="00273E6A" w:rsidP="00946607">
      <w:r w:rsidRPr="00F038AA">
        <w:t>В целях рационального расходования питьевой воды в 100% оборуд</w:t>
      </w:r>
      <w:r w:rsidRPr="00F038AA">
        <w:t>о</w:t>
      </w:r>
      <w:r w:rsidRPr="00F038AA">
        <w:t xml:space="preserve">ванном централизованным водоснабжением жилом секторе предлагается установка водомерных устройств. </w:t>
      </w:r>
    </w:p>
    <w:p w14:paraId="0664820F" w14:textId="77777777" w:rsidR="00B47CEA" w:rsidRPr="00F038AA" w:rsidRDefault="00B47CEA" w:rsidP="00946607">
      <w:pPr>
        <w:rPr>
          <w:b/>
        </w:rPr>
      </w:pPr>
    </w:p>
    <w:p w14:paraId="404071C9" w14:textId="56CDB80B" w:rsidR="00480CA8" w:rsidRPr="00F038AA" w:rsidRDefault="00480CA8" w:rsidP="00480CA8">
      <w:pPr>
        <w:pStyle w:val="a9"/>
        <w:widowControl/>
        <w:spacing w:line="240" w:lineRule="auto"/>
        <w:ind w:firstLine="709"/>
        <w:rPr>
          <w:i/>
          <w:szCs w:val="28"/>
        </w:rPr>
      </w:pPr>
      <w:r w:rsidRPr="00F038AA">
        <w:rPr>
          <w:i/>
        </w:rPr>
        <w:t>п. Верблюжий</w:t>
      </w:r>
    </w:p>
    <w:p w14:paraId="035A015E" w14:textId="574CACDA" w:rsidR="00480CA8" w:rsidRPr="00F038AA" w:rsidRDefault="00480CA8" w:rsidP="00480CA8">
      <w:pPr>
        <w:pStyle w:val="a9"/>
        <w:widowControl/>
        <w:spacing w:line="240" w:lineRule="auto"/>
        <w:ind w:firstLine="709"/>
        <w:rPr>
          <w:szCs w:val="28"/>
        </w:rPr>
      </w:pPr>
      <w:r w:rsidRPr="00F038AA">
        <w:rPr>
          <w:szCs w:val="28"/>
        </w:rPr>
        <w:t xml:space="preserve">Для водоснабжения 100% потребителей </w:t>
      </w:r>
      <w:r w:rsidRPr="00F038AA">
        <w:t>п. Верблюжий</w:t>
      </w:r>
      <w:r w:rsidRPr="00F038AA">
        <w:rPr>
          <w:color w:val="000000"/>
        </w:rPr>
        <w:t xml:space="preserve"> </w:t>
      </w:r>
      <w:r w:rsidRPr="00F038AA">
        <w:t>производител</w:t>
      </w:r>
      <w:r w:rsidRPr="00F038AA">
        <w:t>ь</w:t>
      </w:r>
      <w:r w:rsidRPr="00F038AA">
        <w:t>ность водозабора на расчетный срок должна составлять не менее 34,7 м</w:t>
      </w:r>
      <w:r w:rsidRPr="00F038AA">
        <w:rPr>
          <w:vertAlign w:val="superscript"/>
        </w:rPr>
        <w:t>3</w:t>
      </w:r>
      <w:r w:rsidRPr="00F038AA">
        <w:t xml:space="preserve">/сут. </w:t>
      </w:r>
    </w:p>
    <w:p w14:paraId="2EF3225B" w14:textId="77777777" w:rsidR="00480CA8" w:rsidRPr="00F038AA" w:rsidRDefault="00480CA8" w:rsidP="00480CA8">
      <w:pPr>
        <w:rPr>
          <w:szCs w:val="28"/>
        </w:rPr>
      </w:pPr>
    </w:p>
    <w:p w14:paraId="4079C12B" w14:textId="06CD43BC" w:rsidR="00480CA8" w:rsidRPr="00F038AA" w:rsidRDefault="00480CA8" w:rsidP="00480CA8">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9</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2</w:t>
      </w:r>
      <w:r w:rsidR="00C43307" w:rsidRPr="00F038AA">
        <w:rPr>
          <w:noProof/>
        </w:rPr>
        <w:fldChar w:fldCharType="end"/>
      </w:r>
      <w:r w:rsidRPr="00F038AA">
        <w:t xml:space="preserve"> Расчет суточного объема водопотребления п. Верблюжий</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33"/>
        <w:gridCol w:w="2091"/>
        <w:gridCol w:w="1347"/>
        <w:gridCol w:w="1500"/>
      </w:tblGrid>
      <w:tr w:rsidR="00480CA8" w:rsidRPr="00F038AA" w14:paraId="26CF5177" w14:textId="77777777" w:rsidTr="00111121">
        <w:trPr>
          <w:cantSplit/>
          <w:trHeight w:val="20"/>
          <w:tblHeader/>
        </w:trPr>
        <w:tc>
          <w:tcPr>
            <w:tcW w:w="2498" w:type="pct"/>
            <w:vMerge w:val="restart"/>
            <w:noWrap/>
            <w:vAlign w:val="center"/>
          </w:tcPr>
          <w:p w14:paraId="19F46CBC" w14:textId="77777777" w:rsidR="00480CA8" w:rsidRPr="00F038AA" w:rsidRDefault="00480CA8" w:rsidP="00111121">
            <w:pPr>
              <w:ind w:firstLine="0"/>
              <w:jc w:val="center"/>
              <w:rPr>
                <w:b/>
                <w:sz w:val="24"/>
              </w:rPr>
            </w:pPr>
            <w:r w:rsidRPr="00F038AA">
              <w:rPr>
                <w:b/>
                <w:sz w:val="24"/>
              </w:rPr>
              <w:t>Наименование показателей</w:t>
            </w:r>
          </w:p>
        </w:tc>
        <w:tc>
          <w:tcPr>
            <w:tcW w:w="860" w:type="pct"/>
            <w:vMerge w:val="restart"/>
            <w:vAlign w:val="center"/>
          </w:tcPr>
          <w:p w14:paraId="50FC212B" w14:textId="77777777" w:rsidR="00480CA8" w:rsidRPr="00F038AA" w:rsidRDefault="00480CA8" w:rsidP="00111121">
            <w:pPr>
              <w:ind w:firstLine="0"/>
              <w:jc w:val="center"/>
              <w:rPr>
                <w:b/>
                <w:sz w:val="24"/>
              </w:rPr>
            </w:pPr>
            <w:r w:rsidRPr="00F038AA">
              <w:rPr>
                <w:b/>
                <w:sz w:val="24"/>
              </w:rPr>
              <w:t>Норма водоп</w:t>
            </w:r>
            <w:r w:rsidRPr="00F038AA">
              <w:rPr>
                <w:b/>
                <w:sz w:val="24"/>
              </w:rPr>
              <w:t>о</w:t>
            </w:r>
            <w:r w:rsidRPr="00F038AA">
              <w:rPr>
                <w:b/>
                <w:sz w:val="24"/>
              </w:rPr>
              <w:t>требления</w:t>
            </w:r>
          </w:p>
        </w:tc>
        <w:tc>
          <w:tcPr>
            <w:tcW w:w="1642" w:type="pct"/>
            <w:gridSpan w:val="2"/>
            <w:tcBorders>
              <w:bottom w:val="single" w:sz="4" w:space="0" w:color="auto"/>
            </w:tcBorders>
            <w:vAlign w:val="center"/>
          </w:tcPr>
          <w:p w14:paraId="7391434A" w14:textId="77777777" w:rsidR="00480CA8" w:rsidRPr="00F038AA" w:rsidRDefault="00480CA8" w:rsidP="00111121">
            <w:pPr>
              <w:ind w:firstLine="0"/>
              <w:jc w:val="center"/>
              <w:rPr>
                <w:b/>
                <w:sz w:val="24"/>
              </w:rPr>
            </w:pPr>
            <w:r w:rsidRPr="00F038AA">
              <w:rPr>
                <w:b/>
                <w:sz w:val="24"/>
              </w:rPr>
              <w:t>Расчетное водопотре</w:t>
            </w:r>
            <w:r w:rsidRPr="00F038AA">
              <w:rPr>
                <w:b/>
                <w:sz w:val="24"/>
              </w:rPr>
              <w:t>б</w:t>
            </w:r>
            <w:r w:rsidRPr="00F038AA">
              <w:rPr>
                <w:b/>
                <w:sz w:val="24"/>
              </w:rPr>
              <w:t>ление, м</w:t>
            </w:r>
            <w:r w:rsidRPr="00F038AA">
              <w:rPr>
                <w:b/>
                <w:sz w:val="24"/>
                <w:vertAlign w:val="superscript"/>
              </w:rPr>
              <w:t>3</w:t>
            </w:r>
            <w:r w:rsidRPr="00F038AA">
              <w:rPr>
                <w:b/>
                <w:sz w:val="24"/>
              </w:rPr>
              <w:t>/сут</w:t>
            </w:r>
          </w:p>
        </w:tc>
      </w:tr>
      <w:tr w:rsidR="00480CA8" w:rsidRPr="00F038AA" w14:paraId="073CE86E" w14:textId="77777777" w:rsidTr="00111121">
        <w:trPr>
          <w:cantSplit/>
          <w:trHeight w:val="20"/>
          <w:tblHeader/>
        </w:trPr>
        <w:tc>
          <w:tcPr>
            <w:tcW w:w="2498" w:type="pct"/>
            <w:vMerge/>
            <w:noWrap/>
            <w:vAlign w:val="center"/>
          </w:tcPr>
          <w:p w14:paraId="7A750523" w14:textId="77777777" w:rsidR="00480CA8" w:rsidRPr="00F038AA" w:rsidRDefault="00480CA8" w:rsidP="00111121">
            <w:pPr>
              <w:ind w:firstLine="0"/>
              <w:jc w:val="center"/>
              <w:rPr>
                <w:b/>
                <w:sz w:val="24"/>
              </w:rPr>
            </w:pPr>
          </w:p>
        </w:tc>
        <w:tc>
          <w:tcPr>
            <w:tcW w:w="860" w:type="pct"/>
            <w:vMerge/>
            <w:vAlign w:val="center"/>
          </w:tcPr>
          <w:p w14:paraId="765317C8" w14:textId="77777777" w:rsidR="00480CA8" w:rsidRPr="00F038AA" w:rsidRDefault="00480CA8" w:rsidP="00111121">
            <w:pPr>
              <w:ind w:firstLine="0"/>
              <w:jc w:val="center"/>
              <w:rPr>
                <w:b/>
                <w:sz w:val="24"/>
              </w:rPr>
            </w:pPr>
          </w:p>
        </w:tc>
        <w:tc>
          <w:tcPr>
            <w:tcW w:w="781" w:type="pct"/>
            <w:tcBorders>
              <w:top w:val="single" w:sz="4" w:space="0" w:color="auto"/>
              <w:right w:val="single" w:sz="4" w:space="0" w:color="auto"/>
            </w:tcBorders>
            <w:vAlign w:val="center"/>
          </w:tcPr>
          <w:p w14:paraId="6CC44E76" w14:textId="77777777" w:rsidR="00480CA8" w:rsidRPr="00F038AA" w:rsidRDefault="00480CA8" w:rsidP="00111121">
            <w:pPr>
              <w:ind w:firstLine="0"/>
              <w:jc w:val="center"/>
              <w:rPr>
                <w:b/>
                <w:sz w:val="24"/>
              </w:rPr>
            </w:pPr>
            <w:r w:rsidRPr="00F038AA">
              <w:rPr>
                <w:b/>
                <w:sz w:val="24"/>
              </w:rPr>
              <w:t>I очередь</w:t>
            </w:r>
          </w:p>
        </w:tc>
        <w:tc>
          <w:tcPr>
            <w:tcW w:w="861" w:type="pct"/>
            <w:tcBorders>
              <w:top w:val="single" w:sz="4" w:space="0" w:color="auto"/>
              <w:left w:val="single" w:sz="4" w:space="0" w:color="auto"/>
            </w:tcBorders>
            <w:vAlign w:val="center"/>
          </w:tcPr>
          <w:p w14:paraId="4202F9FB" w14:textId="77777777" w:rsidR="00480CA8" w:rsidRPr="00F038AA" w:rsidRDefault="00480CA8" w:rsidP="00111121">
            <w:pPr>
              <w:ind w:firstLine="0"/>
              <w:jc w:val="center"/>
              <w:rPr>
                <w:b/>
                <w:sz w:val="24"/>
              </w:rPr>
            </w:pPr>
            <w:r w:rsidRPr="00F038AA">
              <w:rPr>
                <w:b/>
                <w:sz w:val="24"/>
              </w:rPr>
              <w:t>расчетный срок</w:t>
            </w:r>
          </w:p>
        </w:tc>
      </w:tr>
      <w:tr w:rsidR="00480CA8" w:rsidRPr="00F038AA" w14:paraId="2CFE530D" w14:textId="77777777" w:rsidTr="00111121">
        <w:trPr>
          <w:cantSplit/>
          <w:trHeight w:val="20"/>
        </w:trPr>
        <w:tc>
          <w:tcPr>
            <w:tcW w:w="2498" w:type="pct"/>
            <w:noWrap/>
            <w:vAlign w:val="center"/>
          </w:tcPr>
          <w:p w14:paraId="46AD7A0F" w14:textId="77777777" w:rsidR="00480CA8" w:rsidRPr="00F038AA" w:rsidRDefault="00480CA8" w:rsidP="00480CA8">
            <w:pPr>
              <w:ind w:firstLine="0"/>
              <w:rPr>
                <w:sz w:val="24"/>
              </w:rPr>
            </w:pPr>
            <w:r w:rsidRPr="00F038AA">
              <w:rPr>
                <w:sz w:val="24"/>
              </w:rPr>
              <w:t>Водоснабжение жилищного фонда</w:t>
            </w:r>
          </w:p>
        </w:tc>
        <w:tc>
          <w:tcPr>
            <w:tcW w:w="860" w:type="pct"/>
            <w:vAlign w:val="center"/>
          </w:tcPr>
          <w:p w14:paraId="083070D6" w14:textId="77777777" w:rsidR="00480CA8" w:rsidRPr="00F038AA" w:rsidRDefault="00480CA8" w:rsidP="00480CA8">
            <w:pPr>
              <w:ind w:firstLine="0"/>
              <w:rPr>
                <w:sz w:val="24"/>
              </w:rPr>
            </w:pPr>
            <w:r w:rsidRPr="00F038AA">
              <w:rPr>
                <w:sz w:val="24"/>
              </w:rPr>
              <w:t>140 л/чел/сут</w:t>
            </w:r>
          </w:p>
        </w:tc>
        <w:tc>
          <w:tcPr>
            <w:tcW w:w="781" w:type="pct"/>
            <w:tcBorders>
              <w:right w:val="single" w:sz="4" w:space="0" w:color="auto"/>
            </w:tcBorders>
            <w:vAlign w:val="bottom"/>
          </w:tcPr>
          <w:p w14:paraId="45657DFC" w14:textId="0BDB0F8D" w:rsidR="00480CA8" w:rsidRPr="00F038AA" w:rsidRDefault="00480CA8" w:rsidP="00480CA8">
            <w:pPr>
              <w:pStyle w:val="afffffffa"/>
              <w:jc w:val="center"/>
              <w:rPr>
                <w:szCs w:val="24"/>
              </w:rPr>
            </w:pPr>
            <w:r w:rsidRPr="00F038AA">
              <w:rPr>
                <w:szCs w:val="24"/>
              </w:rPr>
              <w:t>25,1</w:t>
            </w:r>
          </w:p>
        </w:tc>
        <w:tc>
          <w:tcPr>
            <w:tcW w:w="861" w:type="pct"/>
            <w:tcBorders>
              <w:left w:val="single" w:sz="4" w:space="0" w:color="auto"/>
            </w:tcBorders>
            <w:vAlign w:val="bottom"/>
          </w:tcPr>
          <w:p w14:paraId="619F07E2" w14:textId="3703E3CD" w:rsidR="00480CA8" w:rsidRPr="00F038AA" w:rsidRDefault="00480CA8" w:rsidP="00480CA8">
            <w:pPr>
              <w:pStyle w:val="afffffffa"/>
              <w:jc w:val="center"/>
              <w:rPr>
                <w:szCs w:val="24"/>
              </w:rPr>
            </w:pPr>
            <w:r w:rsidRPr="00F038AA">
              <w:rPr>
                <w:szCs w:val="24"/>
              </w:rPr>
              <w:t>23,8</w:t>
            </w:r>
          </w:p>
        </w:tc>
      </w:tr>
      <w:tr w:rsidR="00480CA8" w:rsidRPr="00F038AA" w14:paraId="3C991B01" w14:textId="77777777" w:rsidTr="00111121">
        <w:trPr>
          <w:cantSplit/>
          <w:trHeight w:val="20"/>
        </w:trPr>
        <w:tc>
          <w:tcPr>
            <w:tcW w:w="2498" w:type="pct"/>
            <w:noWrap/>
            <w:vAlign w:val="center"/>
          </w:tcPr>
          <w:p w14:paraId="33C4ED6B" w14:textId="77777777" w:rsidR="00480CA8" w:rsidRPr="00F038AA" w:rsidRDefault="00480CA8" w:rsidP="00480CA8">
            <w:pPr>
              <w:ind w:firstLine="0"/>
              <w:rPr>
                <w:sz w:val="24"/>
              </w:rPr>
            </w:pPr>
            <w:r w:rsidRPr="00F038AA">
              <w:rPr>
                <w:sz w:val="24"/>
              </w:rPr>
              <w:t xml:space="preserve">неучтенные расходы </w:t>
            </w:r>
          </w:p>
        </w:tc>
        <w:tc>
          <w:tcPr>
            <w:tcW w:w="860" w:type="pct"/>
            <w:vAlign w:val="center"/>
          </w:tcPr>
          <w:p w14:paraId="24D4F797" w14:textId="77777777" w:rsidR="00480CA8" w:rsidRPr="00F038AA" w:rsidRDefault="00480CA8" w:rsidP="00480CA8">
            <w:pPr>
              <w:ind w:firstLine="0"/>
              <w:rPr>
                <w:sz w:val="24"/>
              </w:rPr>
            </w:pPr>
            <w:r w:rsidRPr="00F038AA">
              <w:rPr>
                <w:sz w:val="24"/>
              </w:rPr>
              <w:t>10%</w:t>
            </w:r>
          </w:p>
        </w:tc>
        <w:tc>
          <w:tcPr>
            <w:tcW w:w="781" w:type="pct"/>
            <w:tcBorders>
              <w:right w:val="single" w:sz="4" w:space="0" w:color="auto"/>
            </w:tcBorders>
            <w:vAlign w:val="bottom"/>
          </w:tcPr>
          <w:p w14:paraId="192B2DE8" w14:textId="5FDE0C7E" w:rsidR="00480CA8" w:rsidRPr="00F038AA" w:rsidRDefault="00480CA8" w:rsidP="00480CA8">
            <w:pPr>
              <w:pStyle w:val="afffffffa"/>
              <w:jc w:val="center"/>
              <w:rPr>
                <w:szCs w:val="24"/>
              </w:rPr>
            </w:pPr>
            <w:r w:rsidRPr="00F038AA">
              <w:rPr>
                <w:szCs w:val="24"/>
              </w:rPr>
              <w:t>2,5</w:t>
            </w:r>
          </w:p>
        </w:tc>
        <w:tc>
          <w:tcPr>
            <w:tcW w:w="861" w:type="pct"/>
            <w:tcBorders>
              <w:left w:val="single" w:sz="4" w:space="0" w:color="auto"/>
            </w:tcBorders>
            <w:vAlign w:val="bottom"/>
          </w:tcPr>
          <w:p w14:paraId="288CCCCA" w14:textId="53787584" w:rsidR="00480CA8" w:rsidRPr="00F038AA" w:rsidRDefault="00480CA8" w:rsidP="00480CA8">
            <w:pPr>
              <w:pStyle w:val="afffffffa"/>
              <w:jc w:val="center"/>
              <w:rPr>
                <w:szCs w:val="24"/>
              </w:rPr>
            </w:pPr>
            <w:r w:rsidRPr="00F038AA">
              <w:rPr>
                <w:szCs w:val="24"/>
              </w:rPr>
              <w:t>2,4</w:t>
            </w:r>
          </w:p>
        </w:tc>
      </w:tr>
      <w:tr w:rsidR="00480CA8" w:rsidRPr="00F038AA" w14:paraId="1CAF4302" w14:textId="77777777" w:rsidTr="00111121">
        <w:trPr>
          <w:cantSplit/>
          <w:trHeight w:val="20"/>
        </w:trPr>
        <w:tc>
          <w:tcPr>
            <w:tcW w:w="2498" w:type="pct"/>
            <w:noWrap/>
            <w:vAlign w:val="center"/>
          </w:tcPr>
          <w:p w14:paraId="58ADC2FD" w14:textId="77777777" w:rsidR="00480CA8" w:rsidRPr="00F038AA" w:rsidRDefault="00480CA8" w:rsidP="00480CA8">
            <w:pPr>
              <w:ind w:firstLine="0"/>
              <w:rPr>
                <w:sz w:val="24"/>
              </w:rPr>
            </w:pPr>
            <w:r w:rsidRPr="00F038AA">
              <w:rPr>
                <w:sz w:val="24"/>
              </w:rPr>
              <w:t xml:space="preserve">полив территории и зеленых насаждений </w:t>
            </w:r>
          </w:p>
        </w:tc>
        <w:tc>
          <w:tcPr>
            <w:tcW w:w="860" w:type="pct"/>
            <w:vAlign w:val="center"/>
          </w:tcPr>
          <w:p w14:paraId="1D1E44A5" w14:textId="77777777" w:rsidR="00480CA8" w:rsidRPr="00F038AA" w:rsidRDefault="00480CA8" w:rsidP="00480CA8">
            <w:pPr>
              <w:ind w:firstLine="0"/>
              <w:rPr>
                <w:sz w:val="24"/>
              </w:rPr>
            </w:pPr>
            <w:r w:rsidRPr="00F038AA">
              <w:rPr>
                <w:sz w:val="24"/>
              </w:rPr>
              <w:t>50 л/чел/сут</w:t>
            </w:r>
          </w:p>
        </w:tc>
        <w:tc>
          <w:tcPr>
            <w:tcW w:w="781" w:type="pct"/>
            <w:tcBorders>
              <w:right w:val="single" w:sz="4" w:space="0" w:color="auto"/>
            </w:tcBorders>
            <w:vAlign w:val="bottom"/>
          </w:tcPr>
          <w:p w14:paraId="2D3C3486" w14:textId="13B4F6D5" w:rsidR="00480CA8" w:rsidRPr="00F038AA" w:rsidRDefault="00480CA8" w:rsidP="00480CA8">
            <w:pPr>
              <w:pStyle w:val="afffffffa"/>
              <w:jc w:val="center"/>
              <w:rPr>
                <w:szCs w:val="24"/>
              </w:rPr>
            </w:pPr>
            <w:r w:rsidRPr="00F038AA">
              <w:rPr>
                <w:szCs w:val="24"/>
              </w:rPr>
              <w:t>9,0</w:t>
            </w:r>
          </w:p>
        </w:tc>
        <w:tc>
          <w:tcPr>
            <w:tcW w:w="861" w:type="pct"/>
            <w:tcBorders>
              <w:left w:val="single" w:sz="4" w:space="0" w:color="auto"/>
            </w:tcBorders>
            <w:vAlign w:val="bottom"/>
          </w:tcPr>
          <w:p w14:paraId="79B7D690" w14:textId="361174AA" w:rsidR="00480CA8" w:rsidRPr="00F038AA" w:rsidRDefault="00480CA8" w:rsidP="00480CA8">
            <w:pPr>
              <w:pStyle w:val="afffffffa"/>
              <w:jc w:val="center"/>
              <w:rPr>
                <w:szCs w:val="24"/>
              </w:rPr>
            </w:pPr>
            <w:r w:rsidRPr="00F038AA">
              <w:rPr>
                <w:szCs w:val="24"/>
              </w:rPr>
              <w:t>8,5</w:t>
            </w:r>
          </w:p>
        </w:tc>
      </w:tr>
      <w:tr w:rsidR="00480CA8" w:rsidRPr="00F038AA" w14:paraId="3B4C2F93" w14:textId="77777777" w:rsidTr="00111121">
        <w:trPr>
          <w:cantSplit/>
          <w:trHeight w:val="20"/>
        </w:trPr>
        <w:tc>
          <w:tcPr>
            <w:tcW w:w="2498" w:type="pct"/>
            <w:noWrap/>
            <w:vAlign w:val="center"/>
          </w:tcPr>
          <w:p w14:paraId="0AAA5E66" w14:textId="77777777" w:rsidR="00480CA8" w:rsidRPr="00F038AA" w:rsidRDefault="00480CA8" w:rsidP="00480CA8">
            <w:pPr>
              <w:ind w:firstLine="0"/>
              <w:rPr>
                <w:b/>
                <w:sz w:val="24"/>
              </w:rPr>
            </w:pPr>
            <w:r w:rsidRPr="00F038AA">
              <w:rPr>
                <w:b/>
                <w:sz w:val="24"/>
              </w:rPr>
              <w:t>Итого</w:t>
            </w:r>
            <w:r w:rsidRPr="00F038AA">
              <w:rPr>
                <w:b/>
                <w:sz w:val="24"/>
                <w:lang w:val="en-US"/>
              </w:rPr>
              <w:t>:</w:t>
            </w:r>
            <w:r w:rsidRPr="00F038AA">
              <w:rPr>
                <w:b/>
                <w:sz w:val="24"/>
              </w:rPr>
              <w:t xml:space="preserve"> (м</w:t>
            </w:r>
            <w:r w:rsidRPr="00F038AA">
              <w:rPr>
                <w:b/>
                <w:sz w:val="24"/>
                <w:vertAlign w:val="superscript"/>
              </w:rPr>
              <w:t>3</w:t>
            </w:r>
            <w:r w:rsidRPr="00F038AA">
              <w:rPr>
                <w:b/>
                <w:sz w:val="24"/>
              </w:rPr>
              <w:t>/сут.)</w:t>
            </w:r>
          </w:p>
        </w:tc>
        <w:tc>
          <w:tcPr>
            <w:tcW w:w="860" w:type="pct"/>
            <w:vAlign w:val="center"/>
          </w:tcPr>
          <w:p w14:paraId="44F42B26" w14:textId="77777777" w:rsidR="00480CA8" w:rsidRPr="00F038AA" w:rsidRDefault="00480CA8" w:rsidP="00480CA8">
            <w:pPr>
              <w:ind w:firstLine="0"/>
              <w:jc w:val="right"/>
              <w:rPr>
                <w:sz w:val="24"/>
              </w:rPr>
            </w:pPr>
          </w:p>
        </w:tc>
        <w:tc>
          <w:tcPr>
            <w:tcW w:w="781" w:type="pct"/>
            <w:tcBorders>
              <w:right w:val="single" w:sz="4" w:space="0" w:color="auto"/>
            </w:tcBorders>
            <w:vAlign w:val="bottom"/>
          </w:tcPr>
          <w:p w14:paraId="66281E34" w14:textId="07DA1B5D" w:rsidR="00480CA8" w:rsidRPr="00F038AA" w:rsidRDefault="00480CA8" w:rsidP="00480CA8">
            <w:pPr>
              <w:pStyle w:val="afffffffa"/>
              <w:jc w:val="center"/>
              <w:rPr>
                <w:b/>
                <w:bCs/>
                <w:szCs w:val="24"/>
              </w:rPr>
            </w:pPr>
            <w:r w:rsidRPr="00F038AA">
              <w:rPr>
                <w:b/>
                <w:bCs/>
                <w:szCs w:val="24"/>
              </w:rPr>
              <w:t>36,5</w:t>
            </w:r>
          </w:p>
        </w:tc>
        <w:tc>
          <w:tcPr>
            <w:tcW w:w="861" w:type="pct"/>
            <w:tcBorders>
              <w:left w:val="single" w:sz="4" w:space="0" w:color="auto"/>
            </w:tcBorders>
            <w:vAlign w:val="bottom"/>
          </w:tcPr>
          <w:p w14:paraId="2C1BA315" w14:textId="3FF2E5AE" w:rsidR="00480CA8" w:rsidRPr="00F038AA" w:rsidRDefault="00480CA8" w:rsidP="00480CA8">
            <w:pPr>
              <w:pStyle w:val="afffffffa"/>
              <w:jc w:val="center"/>
              <w:rPr>
                <w:b/>
                <w:bCs/>
                <w:szCs w:val="24"/>
              </w:rPr>
            </w:pPr>
            <w:r w:rsidRPr="00F038AA">
              <w:rPr>
                <w:b/>
                <w:bCs/>
                <w:szCs w:val="24"/>
              </w:rPr>
              <w:t>34,7</w:t>
            </w:r>
          </w:p>
        </w:tc>
      </w:tr>
    </w:tbl>
    <w:p w14:paraId="74C9F729" w14:textId="77777777" w:rsidR="00480CA8" w:rsidRPr="00F038AA" w:rsidRDefault="00480CA8" w:rsidP="00480CA8">
      <w:pPr>
        <w:rPr>
          <w:szCs w:val="28"/>
        </w:rPr>
      </w:pPr>
    </w:p>
    <w:p w14:paraId="031BDB28" w14:textId="77777777" w:rsidR="00480CA8" w:rsidRPr="00F038AA" w:rsidRDefault="00480CA8" w:rsidP="00480CA8">
      <w:pPr>
        <w:rPr>
          <w:szCs w:val="28"/>
        </w:rPr>
      </w:pPr>
      <w:r w:rsidRPr="00F038AA">
        <w:rPr>
          <w:szCs w:val="28"/>
        </w:rPr>
        <w:t>Тушение пожаров предлагается организовать из хозяйственно-питьевого водопровода. Диаметр кольцевых уличных сетей должен соста</w:t>
      </w:r>
      <w:r w:rsidRPr="00F038AA">
        <w:rPr>
          <w:szCs w:val="28"/>
        </w:rPr>
        <w:t>в</w:t>
      </w:r>
      <w:r w:rsidRPr="00F038AA">
        <w:rPr>
          <w:szCs w:val="28"/>
        </w:rPr>
        <w:t>лять не менее 85 мм для пропуска хозяйственно-питьевого и пожарного ра</w:t>
      </w:r>
      <w:r w:rsidRPr="00F038AA">
        <w:rPr>
          <w:szCs w:val="28"/>
        </w:rPr>
        <w:t>с</w:t>
      </w:r>
      <w:r w:rsidRPr="00F038AA">
        <w:rPr>
          <w:szCs w:val="28"/>
        </w:rPr>
        <w:t>ходов. Необходимо строительство водопроводных сетей ко всем потребит</w:t>
      </w:r>
      <w:r w:rsidRPr="00F038AA">
        <w:rPr>
          <w:szCs w:val="28"/>
        </w:rPr>
        <w:t>е</w:t>
      </w:r>
      <w:r w:rsidRPr="00F038AA">
        <w:rPr>
          <w:szCs w:val="28"/>
        </w:rPr>
        <w:t>лям населенных пунктов.</w:t>
      </w:r>
    </w:p>
    <w:p w14:paraId="5EB3395D" w14:textId="65E7EBCD" w:rsidR="00480CA8" w:rsidRPr="00F038AA" w:rsidRDefault="00480CA8" w:rsidP="00480CA8">
      <w:pPr>
        <w:rPr>
          <w:szCs w:val="28"/>
        </w:rPr>
      </w:pPr>
      <w:r w:rsidRPr="00F038AA">
        <w:rPr>
          <w:szCs w:val="28"/>
        </w:rPr>
        <w:t>Расчетное количество одновременных пожаров принято в соответствии с СП 8.13130.2020 – 1 пожар. Расчетный расход воды на пожаротушение на один пожар принят в соответствии с численностью населения на расчетный срок и составляет 5 л/сек. Расчетная продолжительность тушения одного п</w:t>
      </w:r>
      <w:r w:rsidRPr="00F038AA">
        <w:rPr>
          <w:szCs w:val="28"/>
        </w:rPr>
        <w:t>о</w:t>
      </w:r>
      <w:r w:rsidRPr="00F038AA">
        <w:rPr>
          <w:szCs w:val="28"/>
        </w:rPr>
        <w:t xml:space="preserve">жара принята 3 часа. </w:t>
      </w:r>
      <w:r w:rsidRPr="00F038AA">
        <w:t>Запас воды необходимый на тушение пожаров соста</w:t>
      </w:r>
      <w:r w:rsidRPr="00F038AA">
        <w:t>в</w:t>
      </w:r>
      <w:r w:rsidRPr="00F038AA">
        <w:t>ляет 79,7 м</w:t>
      </w:r>
      <w:r w:rsidRPr="00F038AA">
        <w:rPr>
          <w:vertAlign w:val="superscript"/>
        </w:rPr>
        <w:t>3</w:t>
      </w:r>
      <w:r w:rsidRPr="00F038AA">
        <w:t xml:space="preserve"> (с учетом работы водозабора).</w:t>
      </w:r>
    </w:p>
    <w:p w14:paraId="1CAC8898" w14:textId="3BE488F4" w:rsidR="00480CA8" w:rsidRPr="00F038AA" w:rsidRDefault="00480CA8" w:rsidP="00480CA8">
      <w:pPr>
        <w:rPr>
          <w:szCs w:val="28"/>
        </w:rPr>
      </w:pPr>
      <w:r w:rsidRPr="00F038AA">
        <w:rPr>
          <w:szCs w:val="28"/>
        </w:rPr>
        <w:lastRenderedPageBreak/>
        <w:t>Наружное пожаротушение</w:t>
      </w:r>
      <w:r w:rsidRPr="00F038AA">
        <w:t xml:space="preserve"> п. Верблюжий</w:t>
      </w:r>
      <w:r w:rsidRPr="00F038AA">
        <w:rPr>
          <w:szCs w:val="28"/>
        </w:rPr>
        <w:t xml:space="preserve"> предусматривается от п</w:t>
      </w:r>
      <w:r w:rsidRPr="00F038AA">
        <w:rPr>
          <w:szCs w:val="28"/>
        </w:rPr>
        <w:t>о</w:t>
      </w:r>
      <w:r w:rsidRPr="00F038AA">
        <w:rPr>
          <w:szCs w:val="28"/>
        </w:rPr>
        <w:t>жарных гидрантов на водопроводной сети. Расстояние между гидрантами определяется расчетом, учитывающим суммарный расход воды на пожар</w:t>
      </w:r>
      <w:r w:rsidRPr="00F038AA">
        <w:rPr>
          <w:szCs w:val="28"/>
        </w:rPr>
        <w:t>о</w:t>
      </w:r>
      <w:r w:rsidRPr="00F038AA">
        <w:rPr>
          <w:szCs w:val="28"/>
        </w:rPr>
        <w:t>тушение и пропускную способность устанавливаемого типа гидрантов, с</w:t>
      </w:r>
      <w:r w:rsidRPr="00F038AA">
        <w:rPr>
          <w:szCs w:val="28"/>
        </w:rPr>
        <w:t>о</w:t>
      </w:r>
      <w:r w:rsidRPr="00F038AA">
        <w:rPr>
          <w:szCs w:val="28"/>
        </w:rPr>
        <w:t>гласно СП 8.13130.2020 и уточняется на следующих стадиях проектирования.</w:t>
      </w:r>
    </w:p>
    <w:p w14:paraId="2200F79A" w14:textId="77777777" w:rsidR="00480CA8" w:rsidRPr="00F038AA" w:rsidRDefault="00480CA8" w:rsidP="00480CA8">
      <w:pPr>
        <w:rPr>
          <w:szCs w:val="28"/>
        </w:rPr>
      </w:pPr>
      <w:r w:rsidRPr="00F038AA">
        <w:rPr>
          <w:szCs w:val="28"/>
        </w:rPr>
        <w:t>Также на следующей стадии проектирования специализированной о</w:t>
      </w:r>
      <w:r w:rsidRPr="00F038AA">
        <w:rPr>
          <w:szCs w:val="28"/>
        </w:rPr>
        <w:t>р</w:t>
      </w:r>
      <w:r w:rsidRPr="00F038AA">
        <w:rPr>
          <w:szCs w:val="28"/>
        </w:rPr>
        <w:t>ганизации необходимо выполнить гидравлический расчет систем водосна</w:t>
      </w:r>
      <w:r w:rsidRPr="00F038AA">
        <w:rPr>
          <w:szCs w:val="28"/>
        </w:rPr>
        <w:t>б</w:t>
      </w:r>
      <w:r w:rsidRPr="00F038AA">
        <w:rPr>
          <w:szCs w:val="28"/>
        </w:rPr>
        <w:t xml:space="preserve">жения на основе решений генерального плана. </w:t>
      </w:r>
    </w:p>
    <w:p w14:paraId="1A279442" w14:textId="77777777" w:rsidR="00480CA8" w:rsidRPr="00F038AA" w:rsidRDefault="00480CA8" w:rsidP="00480CA8">
      <w:r w:rsidRPr="00F038AA">
        <w:t>В целях рационального расходования питьевой воды в 100% оборуд</w:t>
      </w:r>
      <w:r w:rsidRPr="00F038AA">
        <w:t>о</w:t>
      </w:r>
      <w:r w:rsidRPr="00F038AA">
        <w:t xml:space="preserve">ванном централизованным водоснабжением жилом секторе предлагается установка водомерных устройств. </w:t>
      </w:r>
    </w:p>
    <w:p w14:paraId="61457258" w14:textId="77777777" w:rsidR="00480CA8" w:rsidRPr="00F038AA" w:rsidRDefault="00480CA8" w:rsidP="00946607">
      <w:pPr>
        <w:rPr>
          <w:b/>
        </w:rPr>
      </w:pPr>
    </w:p>
    <w:p w14:paraId="58DE3910" w14:textId="71468A49" w:rsidR="00B47CEA" w:rsidRPr="00F038AA" w:rsidRDefault="003C7D50" w:rsidP="00946607">
      <w:pPr>
        <w:pStyle w:val="ab"/>
        <w:rPr>
          <w:b/>
        </w:rPr>
      </w:pPr>
      <w:r w:rsidRPr="00F038AA">
        <w:rPr>
          <w:b/>
        </w:rPr>
        <w:t>Генеральным планом</w:t>
      </w:r>
      <w:r w:rsidR="00B47CEA" w:rsidRPr="00F038AA">
        <w:rPr>
          <w:b/>
        </w:rPr>
        <w:t xml:space="preserve"> предлагается </w:t>
      </w:r>
      <w:r w:rsidR="00F06BAD" w:rsidRPr="00F038AA">
        <w:rPr>
          <w:b/>
          <w:i/>
        </w:rPr>
        <w:t>на расчетный срок (2035 г.):</w:t>
      </w:r>
    </w:p>
    <w:p w14:paraId="59C7C842" w14:textId="588689A4" w:rsidR="0044060A" w:rsidRPr="00F038AA" w:rsidRDefault="0044060A" w:rsidP="006F294A">
      <w:pPr>
        <w:pStyle w:val="ab"/>
        <w:numPr>
          <w:ilvl w:val="0"/>
          <w:numId w:val="17"/>
        </w:numPr>
        <w:tabs>
          <w:tab w:val="left" w:pos="993"/>
        </w:tabs>
        <w:ind w:left="0" w:firstLine="709"/>
      </w:pPr>
      <w:r w:rsidRPr="00F038AA">
        <w:t>прокладка сетей централизованного водоснабжения для подключ</w:t>
      </w:r>
      <w:r w:rsidRPr="00F038AA">
        <w:t>е</w:t>
      </w:r>
      <w:r w:rsidRPr="00F038AA">
        <w:t xml:space="preserve">ния к ним всех </w:t>
      </w:r>
      <w:r w:rsidR="00480CA8" w:rsidRPr="00F038AA">
        <w:t xml:space="preserve">потребителей </w:t>
      </w:r>
      <w:r w:rsidRPr="00F038AA">
        <w:t xml:space="preserve">в </w:t>
      </w:r>
      <w:r w:rsidR="00561E7E" w:rsidRPr="00F038AA">
        <w:t xml:space="preserve">с. </w:t>
      </w:r>
      <w:r w:rsidR="00480CA8" w:rsidRPr="00F038AA">
        <w:t>Удачное</w:t>
      </w:r>
      <w:r w:rsidRPr="00F038AA">
        <w:t>;</w:t>
      </w:r>
    </w:p>
    <w:p w14:paraId="70C122FE" w14:textId="0565471C" w:rsidR="008A5766" w:rsidRPr="00F038AA" w:rsidRDefault="008A5766" w:rsidP="006F294A">
      <w:pPr>
        <w:pStyle w:val="ab"/>
        <w:numPr>
          <w:ilvl w:val="0"/>
          <w:numId w:val="17"/>
        </w:numPr>
        <w:tabs>
          <w:tab w:val="left" w:pos="993"/>
        </w:tabs>
        <w:ind w:left="0" w:firstLine="709"/>
      </w:pPr>
      <w:r w:rsidRPr="00F038AA">
        <w:t>размещение пожарных гидрантов на существующих и планируем</w:t>
      </w:r>
      <w:r w:rsidR="00EB3867" w:rsidRPr="00F038AA">
        <w:t xml:space="preserve">ых водопроводных сетях </w:t>
      </w:r>
      <w:r w:rsidR="00480CA8" w:rsidRPr="00F038AA">
        <w:t>Удачное, п. Верблюжий</w:t>
      </w:r>
      <w:r w:rsidR="001110C0" w:rsidRPr="00F038AA">
        <w:t>.</w:t>
      </w:r>
    </w:p>
    <w:p w14:paraId="11D2CE3F" w14:textId="77777777" w:rsidR="00B47CEA" w:rsidRPr="00F038AA" w:rsidRDefault="00B47CEA" w:rsidP="004B7C26">
      <w:pPr>
        <w:pStyle w:val="21"/>
      </w:pPr>
      <w:bookmarkStart w:id="190" w:name="_Toc27734132"/>
      <w:bookmarkStart w:id="191" w:name="_Toc69398886"/>
      <w:bookmarkStart w:id="192" w:name="_Toc140408267"/>
      <w:bookmarkStart w:id="193" w:name="_Toc171004044"/>
      <w:r w:rsidRPr="00F038AA">
        <w:t>Водоотведение</w:t>
      </w:r>
      <w:bookmarkEnd w:id="188"/>
      <w:bookmarkEnd w:id="189"/>
      <w:bookmarkEnd w:id="190"/>
      <w:bookmarkEnd w:id="191"/>
      <w:bookmarkEnd w:id="192"/>
      <w:bookmarkEnd w:id="193"/>
    </w:p>
    <w:p w14:paraId="18124161" w14:textId="77777777" w:rsidR="00561E7E" w:rsidRPr="00F038AA" w:rsidRDefault="00561E7E" w:rsidP="00561E7E">
      <w:pPr>
        <w:ind w:firstLine="708"/>
        <w:rPr>
          <w:color w:val="000000"/>
          <w:szCs w:val="28"/>
        </w:rPr>
      </w:pPr>
      <w:bookmarkStart w:id="194" w:name="_Toc292361368"/>
      <w:bookmarkStart w:id="195" w:name="_Toc333240866"/>
      <w:bookmarkStart w:id="196" w:name="_Toc27734133"/>
      <w:bookmarkStart w:id="197" w:name="_Toc69398887"/>
      <w:bookmarkStart w:id="198" w:name="_Toc140408268"/>
      <w:r w:rsidRPr="00F038AA">
        <w:t>Централизованное водоотведение на территории сельсовета не ос</w:t>
      </w:r>
      <w:r w:rsidRPr="00F038AA">
        <w:t>у</w:t>
      </w:r>
      <w:r w:rsidRPr="00F038AA">
        <w:t xml:space="preserve">ществляется. </w:t>
      </w:r>
    </w:p>
    <w:p w14:paraId="0F62D66C" w14:textId="77777777" w:rsidR="00561E7E" w:rsidRPr="00F038AA" w:rsidRDefault="00561E7E" w:rsidP="00561E7E">
      <w:pPr>
        <w:pStyle w:val="ab"/>
        <w:ind w:firstLine="708"/>
      </w:pPr>
      <w:r w:rsidRPr="00F038AA">
        <w:t>Часть потребителей сельсовета использует выгребные ямы, больши</w:t>
      </w:r>
      <w:r w:rsidRPr="00F038AA">
        <w:t>н</w:t>
      </w:r>
      <w:r w:rsidRPr="00F038AA">
        <w:t>ство которых не соответствующие требованиям СанПиН 2.1.3684-21 (не в</w:t>
      </w:r>
      <w:r w:rsidRPr="00F038AA">
        <w:t>о</w:t>
      </w:r>
      <w:r w:rsidRPr="00F038AA">
        <w:t xml:space="preserve">донепроницаемые), что систематически загрязняет водоносные горизонты. </w:t>
      </w:r>
    </w:p>
    <w:p w14:paraId="5DC898D7" w14:textId="77777777" w:rsidR="00561E7E" w:rsidRPr="00F038AA" w:rsidRDefault="00561E7E" w:rsidP="00561E7E">
      <w:pPr>
        <w:pStyle w:val="ab"/>
        <w:ind w:firstLine="708"/>
      </w:pPr>
      <w:r w:rsidRPr="00F038AA">
        <w:t>Стратегией СЭР Ахтубинского района в качестве основных задач в сфере жилищно-коммунального хозяйства поставлены в том числе задачи:</w:t>
      </w:r>
    </w:p>
    <w:p w14:paraId="739C655E" w14:textId="61B828E6" w:rsidR="00561E7E" w:rsidRPr="00F038AA" w:rsidRDefault="00561E7E" w:rsidP="00561E7E">
      <w:pPr>
        <w:pStyle w:val="ab"/>
        <w:ind w:firstLine="708"/>
      </w:pPr>
      <w:r w:rsidRPr="00F038AA">
        <w:rPr>
          <w:rFonts w:ascii="Symbol" w:hAnsi="Symbol"/>
          <w:color w:val="000000"/>
        </w:rPr>
        <w:sym w:font="Symbol" w:char="F02D"/>
      </w:r>
      <w:r w:rsidRPr="00F038AA">
        <w:rPr>
          <w:rFonts w:ascii="Symbol" w:hAnsi="Symbol"/>
          <w:color w:val="000000"/>
        </w:rPr>
        <w:t></w:t>
      </w:r>
      <w:r w:rsidRPr="00F038AA">
        <w:rPr>
          <w:color w:val="000000"/>
        </w:rPr>
        <w:t>обеспечение комфортного и безопасного проживания</w:t>
      </w:r>
      <w:r w:rsidR="00E74370" w:rsidRPr="00F038AA">
        <w:rPr>
          <w:color w:val="000000"/>
        </w:rPr>
        <w:t xml:space="preserve"> </w:t>
      </w:r>
      <w:r w:rsidRPr="00F038AA">
        <w:rPr>
          <w:color w:val="000000"/>
        </w:rPr>
        <w:t>граждан в ж</w:t>
      </w:r>
      <w:r w:rsidRPr="00F038AA">
        <w:rPr>
          <w:color w:val="000000"/>
        </w:rPr>
        <w:t>и</w:t>
      </w:r>
      <w:r w:rsidRPr="00F038AA">
        <w:rPr>
          <w:color w:val="000000"/>
        </w:rPr>
        <w:t>лых домах;</w:t>
      </w:r>
    </w:p>
    <w:p w14:paraId="51E9AB40" w14:textId="77777777" w:rsidR="00561E7E" w:rsidRPr="00F038AA" w:rsidRDefault="00561E7E" w:rsidP="00561E7E">
      <w:pPr>
        <w:pStyle w:val="ab"/>
        <w:ind w:firstLine="708"/>
        <w:rPr>
          <w:color w:val="000000"/>
        </w:rPr>
      </w:pPr>
      <w:r w:rsidRPr="00F038AA">
        <w:rPr>
          <w:rFonts w:ascii="Symbol" w:hAnsi="Symbol"/>
          <w:color w:val="000000"/>
        </w:rPr>
        <w:sym w:font="Symbol" w:char="F02D"/>
      </w:r>
      <w:r w:rsidRPr="00F038AA">
        <w:rPr>
          <w:rFonts w:ascii="Symbol" w:hAnsi="Symbol"/>
          <w:color w:val="000000"/>
        </w:rPr>
        <w:t></w:t>
      </w:r>
      <w:r w:rsidRPr="00F038AA">
        <w:rPr>
          <w:color w:val="000000"/>
        </w:rPr>
        <w:t>улучшение санитарного состояния территории.</w:t>
      </w:r>
    </w:p>
    <w:p w14:paraId="0C5BA9DE" w14:textId="77777777" w:rsidR="00561E7E" w:rsidRPr="00F038AA" w:rsidRDefault="00561E7E" w:rsidP="00561E7E">
      <w:pPr>
        <w:pStyle w:val="ab"/>
        <w:ind w:firstLine="708"/>
        <w:rPr>
          <w:color w:val="000000"/>
        </w:rPr>
      </w:pPr>
      <w:r w:rsidRPr="00F038AA">
        <w:rPr>
          <w:color w:val="000000"/>
        </w:rPr>
        <w:t>В соответствии с этим, генеральным планом предлагается</w:t>
      </w:r>
      <w:r w:rsidRPr="00F038AA">
        <w:t xml:space="preserve"> на расчетный срок</w:t>
      </w:r>
      <w:r w:rsidRPr="00F038AA">
        <w:rPr>
          <w:color w:val="000000"/>
        </w:rPr>
        <w:t>:</w:t>
      </w:r>
    </w:p>
    <w:p w14:paraId="3390678A" w14:textId="36E847EF" w:rsidR="00561E7E" w:rsidRPr="00F038AA" w:rsidRDefault="00561E7E" w:rsidP="00561E7E">
      <w:pPr>
        <w:pStyle w:val="a0"/>
      </w:pPr>
      <w:r w:rsidRPr="00F038AA">
        <w:rPr>
          <w:color w:val="000000"/>
        </w:rPr>
        <w:t>охват</w:t>
      </w:r>
      <w:r w:rsidRPr="00F038AA">
        <w:t xml:space="preserve"> централизованным водоотведением потребителей социал</w:t>
      </w:r>
      <w:r w:rsidRPr="00F038AA">
        <w:t>ь</w:t>
      </w:r>
      <w:r w:rsidRPr="00F038AA">
        <w:t>ного назначения с. Удачное (детский сад, школа, дом культуры, ФАП, административно-офисных зданий);</w:t>
      </w:r>
    </w:p>
    <w:p w14:paraId="45E0F452" w14:textId="77777777" w:rsidR="00561E7E" w:rsidRPr="00F038AA" w:rsidRDefault="00561E7E" w:rsidP="00561E7E">
      <w:pPr>
        <w:pStyle w:val="a0"/>
      </w:pPr>
      <w:r w:rsidRPr="00F038AA">
        <w:t>обустройство прочих потребителей сельсовета водонепроница</w:t>
      </w:r>
      <w:r w:rsidRPr="00F038AA">
        <w:t>е</w:t>
      </w:r>
      <w:r w:rsidRPr="00F038AA">
        <w:t>мыми выгребами, и системой вывоза жидких бытовых отходов на очистные сооружения.</w:t>
      </w:r>
    </w:p>
    <w:p w14:paraId="6209C9CD" w14:textId="77777777" w:rsidR="00561E7E" w:rsidRPr="00F038AA" w:rsidRDefault="00561E7E" w:rsidP="00561E7E">
      <w:pPr>
        <w:pStyle w:val="ab"/>
        <w:ind w:firstLine="708"/>
        <w:rPr>
          <w:color w:val="000000"/>
        </w:rPr>
      </w:pPr>
      <w:r w:rsidRPr="00F038AA">
        <w:rPr>
          <w:color w:val="000000"/>
        </w:rPr>
        <w:t>Расчет необходимой мощности очистных сооружений приведен в та</w:t>
      </w:r>
      <w:r w:rsidRPr="00F038AA">
        <w:rPr>
          <w:color w:val="000000"/>
        </w:rPr>
        <w:t>б</w:t>
      </w:r>
      <w:r w:rsidRPr="00F038AA">
        <w:rPr>
          <w:color w:val="000000"/>
        </w:rPr>
        <w:t>лице 9.2.</w:t>
      </w:r>
    </w:p>
    <w:p w14:paraId="2C8F9969" w14:textId="77777777" w:rsidR="00561E7E" w:rsidRPr="00F038AA" w:rsidRDefault="00561E7E" w:rsidP="00561E7E">
      <w:pPr>
        <w:pStyle w:val="ab"/>
        <w:ind w:firstLine="708"/>
        <w:rPr>
          <w:color w:val="000000"/>
        </w:rPr>
      </w:pPr>
    </w:p>
    <w:p w14:paraId="1BFD261E" w14:textId="0D2E35DA" w:rsidR="00561E7E" w:rsidRPr="00F038AA" w:rsidRDefault="00561E7E" w:rsidP="00561E7E">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9</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3</w:t>
      </w:r>
      <w:r w:rsidR="00C43307" w:rsidRPr="00F038AA">
        <w:rPr>
          <w:noProof/>
        </w:rPr>
        <w:fldChar w:fldCharType="end"/>
      </w:r>
      <w:r w:rsidRPr="00F038AA">
        <w:t xml:space="preserve"> </w:t>
      </w:r>
      <w:r w:rsidRPr="00F038AA">
        <w:rPr>
          <w:color w:val="000000"/>
        </w:rPr>
        <w:t>Расчет необходимой мощности очистных сооружений на расче</w:t>
      </w:r>
      <w:r w:rsidRPr="00F038AA">
        <w:rPr>
          <w:color w:val="000000"/>
        </w:rPr>
        <w:t>т</w:t>
      </w:r>
      <w:r w:rsidRPr="00F038AA">
        <w:rPr>
          <w:color w:val="000000"/>
        </w:rPr>
        <w:t>ный срок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410"/>
        <w:gridCol w:w="2926"/>
        <w:gridCol w:w="2279"/>
      </w:tblGrid>
      <w:tr w:rsidR="00561E7E" w:rsidRPr="00F038AA" w14:paraId="039ED363" w14:textId="77777777" w:rsidTr="00163AF7">
        <w:trPr>
          <w:cantSplit/>
          <w:trHeight w:val="20"/>
          <w:tblHeader/>
        </w:trPr>
        <w:tc>
          <w:tcPr>
            <w:tcW w:w="0" w:type="auto"/>
            <w:shd w:val="clear" w:color="auto" w:fill="auto"/>
            <w:vAlign w:val="center"/>
            <w:hideMark/>
          </w:tcPr>
          <w:p w14:paraId="59ABFFA0" w14:textId="77777777" w:rsidR="00561E7E" w:rsidRPr="00F038AA" w:rsidRDefault="00561E7E" w:rsidP="00111121">
            <w:pPr>
              <w:pStyle w:val="afffffffa"/>
              <w:jc w:val="center"/>
              <w:rPr>
                <w:b/>
              </w:rPr>
            </w:pPr>
            <w:r w:rsidRPr="00F038AA">
              <w:rPr>
                <w:b/>
              </w:rPr>
              <w:t>Населенный пункт</w:t>
            </w:r>
          </w:p>
        </w:tc>
        <w:tc>
          <w:tcPr>
            <w:tcW w:w="0" w:type="auto"/>
            <w:shd w:val="clear" w:color="auto" w:fill="auto"/>
            <w:vAlign w:val="center"/>
            <w:hideMark/>
          </w:tcPr>
          <w:p w14:paraId="367A75D7" w14:textId="77777777" w:rsidR="00561E7E" w:rsidRPr="00F038AA" w:rsidRDefault="00561E7E" w:rsidP="00111121">
            <w:pPr>
              <w:pStyle w:val="afffffffa"/>
              <w:jc w:val="center"/>
              <w:rPr>
                <w:b/>
              </w:rPr>
            </w:pPr>
            <w:r w:rsidRPr="00F038AA">
              <w:rPr>
                <w:b/>
              </w:rPr>
              <w:t>Численность населения, чел.</w:t>
            </w:r>
          </w:p>
        </w:tc>
        <w:tc>
          <w:tcPr>
            <w:tcW w:w="0" w:type="auto"/>
            <w:shd w:val="clear" w:color="auto" w:fill="auto"/>
            <w:vAlign w:val="center"/>
            <w:hideMark/>
          </w:tcPr>
          <w:p w14:paraId="13079558" w14:textId="77777777" w:rsidR="00561E7E" w:rsidRPr="00F038AA" w:rsidRDefault="00561E7E" w:rsidP="00111121">
            <w:pPr>
              <w:pStyle w:val="afffffffa"/>
              <w:jc w:val="center"/>
              <w:rPr>
                <w:b/>
              </w:rPr>
            </w:pPr>
            <w:r w:rsidRPr="00F038AA">
              <w:rPr>
                <w:b/>
              </w:rPr>
              <w:t>Удельное водопотребление, л/сут</w:t>
            </w:r>
          </w:p>
        </w:tc>
        <w:tc>
          <w:tcPr>
            <w:tcW w:w="0" w:type="auto"/>
            <w:shd w:val="clear" w:color="auto" w:fill="auto"/>
            <w:vAlign w:val="center"/>
            <w:hideMark/>
          </w:tcPr>
          <w:p w14:paraId="24F91B73" w14:textId="77777777" w:rsidR="00561E7E" w:rsidRPr="00F038AA" w:rsidRDefault="00561E7E" w:rsidP="00111121">
            <w:pPr>
              <w:pStyle w:val="afffffffa"/>
              <w:jc w:val="center"/>
              <w:rPr>
                <w:b/>
              </w:rPr>
            </w:pPr>
            <w:r w:rsidRPr="00F038AA">
              <w:rPr>
                <w:b/>
              </w:rPr>
              <w:t>Средне суточный водоотвод, м</w:t>
            </w:r>
            <w:r w:rsidRPr="00F038AA">
              <w:rPr>
                <w:b/>
                <w:vertAlign w:val="superscript"/>
              </w:rPr>
              <w:t>3</w:t>
            </w:r>
            <w:r w:rsidRPr="00F038AA">
              <w:rPr>
                <w:b/>
              </w:rPr>
              <w:t>/сут</w:t>
            </w:r>
          </w:p>
        </w:tc>
      </w:tr>
      <w:tr w:rsidR="00163AF7" w:rsidRPr="00F038AA" w14:paraId="4B23F0B0" w14:textId="77777777" w:rsidTr="00111121">
        <w:trPr>
          <w:cantSplit/>
          <w:trHeight w:val="20"/>
        </w:trPr>
        <w:tc>
          <w:tcPr>
            <w:tcW w:w="0" w:type="auto"/>
            <w:shd w:val="clear" w:color="auto" w:fill="auto"/>
            <w:vAlign w:val="center"/>
            <w:hideMark/>
          </w:tcPr>
          <w:p w14:paraId="7F2030D0" w14:textId="4BBDDFB4" w:rsidR="00163AF7" w:rsidRPr="00F038AA" w:rsidRDefault="00163AF7" w:rsidP="00163AF7">
            <w:pPr>
              <w:pStyle w:val="afffffffa"/>
            </w:pPr>
            <w:r w:rsidRPr="00F038AA">
              <w:t>с. Удачное</w:t>
            </w:r>
          </w:p>
        </w:tc>
        <w:tc>
          <w:tcPr>
            <w:tcW w:w="0" w:type="auto"/>
            <w:shd w:val="clear" w:color="auto" w:fill="auto"/>
            <w:vAlign w:val="center"/>
            <w:hideMark/>
          </w:tcPr>
          <w:p w14:paraId="10FD9014" w14:textId="699EDB35" w:rsidR="00163AF7" w:rsidRPr="00F038AA" w:rsidRDefault="00163AF7" w:rsidP="00163AF7">
            <w:pPr>
              <w:pStyle w:val="afffffffa"/>
              <w:jc w:val="center"/>
            </w:pPr>
            <w:r w:rsidRPr="00F038AA">
              <w:t>458</w:t>
            </w:r>
          </w:p>
        </w:tc>
        <w:tc>
          <w:tcPr>
            <w:tcW w:w="0" w:type="auto"/>
            <w:shd w:val="clear" w:color="auto" w:fill="auto"/>
            <w:noWrap/>
            <w:vAlign w:val="center"/>
            <w:hideMark/>
          </w:tcPr>
          <w:p w14:paraId="6A8D141F" w14:textId="77777777" w:rsidR="00163AF7" w:rsidRPr="00F038AA" w:rsidRDefault="00163AF7" w:rsidP="00163AF7">
            <w:pPr>
              <w:pStyle w:val="afffffffa"/>
              <w:jc w:val="center"/>
            </w:pPr>
            <w:r w:rsidRPr="00F038AA">
              <w:t>140</w:t>
            </w:r>
          </w:p>
        </w:tc>
        <w:tc>
          <w:tcPr>
            <w:tcW w:w="0" w:type="auto"/>
            <w:shd w:val="clear" w:color="auto" w:fill="auto"/>
            <w:noWrap/>
            <w:vAlign w:val="center"/>
            <w:hideMark/>
          </w:tcPr>
          <w:p w14:paraId="4149E6B1" w14:textId="1F451B25" w:rsidR="00163AF7" w:rsidRPr="00F038AA" w:rsidRDefault="00163AF7" w:rsidP="00163AF7">
            <w:pPr>
              <w:pStyle w:val="afffffffa"/>
              <w:jc w:val="center"/>
            </w:pPr>
            <w:r w:rsidRPr="00F038AA">
              <w:t>70,53</w:t>
            </w:r>
          </w:p>
        </w:tc>
      </w:tr>
      <w:tr w:rsidR="00163AF7" w:rsidRPr="00F038AA" w14:paraId="00BF964A" w14:textId="77777777" w:rsidTr="00111121">
        <w:trPr>
          <w:cantSplit/>
          <w:trHeight w:val="20"/>
        </w:trPr>
        <w:tc>
          <w:tcPr>
            <w:tcW w:w="0" w:type="auto"/>
            <w:shd w:val="clear" w:color="auto" w:fill="auto"/>
            <w:vAlign w:val="center"/>
          </w:tcPr>
          <w:p w14:paraId="0862799D" w14:textId="0E4C5E24" w:rsidR="00163AF7" w:rsidRPr="00F038AA" w:rsidRDefault="00163AF7" w:rsidP="00163AF7">
            <w:pPr>
              <w:pStyle w:val="afffffffa"/>
            </w:pPr>
            <w:r w:rsidRPr="00F038AA">
              <w:lastRenderedPageBreak/>
              <w:t>п. Верблюжий</w:t>
            </w:r>
          </w:p>
        </w:tc>
        <w:tc>
          <w:tcPr>
            <w:tcW w:w="0" w:type="auto"/>
            <w:shd w:val="clear" w:color="auto" w:fill="auto"/>
            <w:vAlign w:val="center"/>
          </w:tcPr>
          <w:p w14:paraId="44E04324" w14:textId="22C45569" w:rsidR="00163AF7" w:rsidRPr="00F038AA" w:rsidRDefault="00163AF7" w:rsidP="00163AF7">
            <w:pPr>
              <w:pStyle w:val="afffffffa"/>
              <w:jc w:val="center"/>
            </w:pPr>
            <w:r w:rsidRPr="00F038AA">
              <w:t>170</w:t>
            </w:r>
          </w:p>
        </w:tc>
        <w:tc>
          <w:tcPr>
            <w:tcW w:w="0" w:type="auto"/>
            <w:shd w:val="clear" w:color="auto" w:fill="auto"/>
            <w:noWrap/>
            <w:vAlign w:val="center"/>
          </w:tcPr>
          <w:p w14:paraId="6A7CA460" w14:textId="610D57D0" w:rsidR="00163AF7" w:rsidRPr="00F038AA" w:rsidRDefault="00163AF7" w:rsidP="00163AF7">
            <w:pPr>
              <w:pStyle w:val="afffffffa"/>
              <w:jc w:val="center"/>
            </w:pPr>
            <w:r w:rsidRPr="00F038AA">
              <w:t>170</w:t>
            </w:r>
          </w:p>
        </w:tc>
        <w:tc>
          <w:tcPr>
            <w:tcW w:w="0" w:type="auto"/>
            <w:shd w:val="clear" w:color="auto" w:fill="auto"/>
            <w:noWrap/>
            <w:vAlign w:val="center"/>
          </w:tcPr>
          <w:p w14:paraId="4ABAF115" w14:textId="392F2585" w:rsidR="00163AF7" w:rsidRPr="00F038AA" w:rsidRDefault="00163AF7" w:rsidP="00163AF7">
            <w:pPr>
              <w:pStyle w:val="afffffffa"/>
              <w:jc w:val="center"/>
            </w:pPr>
            <w:r w:rsidRPr="00F038AA">
              <w:t>26,18</w:t>
            </w:r>
          </w:p>
        </w:tc>
      </w:tr>
      <w:tr w:rsidR="00561E7E" w:rsidRPr="00F038AA" w14:paraId="47BBA932" w14:textId="77777777" w:rsidTr="00111121">
        <w:trPr>
          <w:cantSplit/>
          <w:trHeight w:val="20"/>
        </w:trPr>
        <w:tc>
          <w:tcPr>
            <w:tcW w:w="0" w:type="auto"/>
            <w:gridSpan w:val="3"/>
            <w:shd w:val="clear" w:color="auto" w:fill="auto"/>
            <w:vAlign w:val="center"/>
            <w:hideMark/>
          </w:tcPr>
          <w:p w14:paraId="3CD5685A" w14:textId="77777777" w:rsidR="00561E7E" w:rsidRPr="00F038AA" w:rsidRDefault="00561E7E" w:rsidP="00111121">
            <w:pPr>
              <w:pStyle w:val="afffffffa"/>
            </w:pPr>
            <w:r w:rsidRPr="00F038AA">
              <w:t>Минимальная производительность очистных сооружений (с учетом коэффициента неравномерности 1,2): </w:t>
            </w:r>
          </w:p>
        </w:tc>
        <w:tc>
          <w:tcPr>
            <w:tcW w:w="0" w:type="auto"/>
            <w:shd w:val="clear" w:color="auto" w:fill="auto"/>
            <w:noWrap/>
            <w:vAlign w:val="center"/>
            <w:hideMark/>
          </w:tcPr>
          <w:p w14:paraId="62112B6C" w14:textId="428FC910" w:rsidR="00561E7E" w:rsidRPr="00F038AA" w:rsidRDefault="00163AF7" w:rsidP="00111121">
            <w:pPr>
              <w:pStyle w:val="afffffffa"/>
              <w:jc w:val="center"/>
            </w:pPr>
            <w:r w:rsidRPr="00F038AA">
              <w:t>116,1</w:t>
            </w:r>
          </w:p>
        </w:tc>
      </w:tr>
    </w:tbl>
    <w:p w14:paraId="0556D0A3" w14:textId="77777777" w:rsidR="00561E7E" w:rsidRPr="00F038AA" w:rsidRDefault="00561E7E" w:rsidP="00561E7E">
      <w:pPr>
        <w:pStyle w:val="ab"/>
        <w:ind w:firstLine="708"/>
        <w:rPr>
          <w:color w:val="000000"/>
        </w:rPr>
      </w:pPr>
    </w:p>
    <w:p w14:paraId="6E8EBF26" w14:textId="77777777" w:rsidR="00561E7E" w:rsidRPr="00F038AA" w:rsidRDefault="00561E7E" w:rsidP="00561E7E">
      <w:pPr>
        <w:pStyle w:val="ab"/>
        <w:ind w:firstLine="708"/>
        <w:rPr>
          <w:b/>
          <w:i/>
        </w:rPr>
      </w:pPr>
      <w:r w:rsidRPr="00F038AA">
        <w:rPr>
          <w:b/>
        </w:rPr>
        <w:t xml:space="preserve">Генеральным планом предлагается </w:t>
      </w:r>
      <w:r w:rsidRPr="00F038AA">
        <w:rPr>
          <w:b/>
          <w:i/>
        </w:rPr>
        <w:t xml:space="preserve">на расчетный срок (2035 г.): </w:t>
      </w:r>
    </w:p>
    <w:p w14:paraId="75480F03" w14:textId="08AA7112" w:rsidR="00561E7E" w:rsidRPr="00F038AA" w:rsidRDefault="00561E7E" w:rsidP="00561E7E">
      <w:pPr>
        <w:ind w:firstLine="708"/>
      </w:pPr>
      <w:r w:rsidRPr="00F038AA">
        <w:t xml:space="preserve">- </w:t>
      </w:r>
      <w:r w:rsidRPr="00F038AA">
        <w:rPr>
          <w:color w:val="000000"/>
        </w:rPr>
        <w:t xml:space="preserve">строительство очистных сооружений производительностью </w:t>
      </w:r>
      <w:r w:rsidR="00163AF7" w:rsidRPr="00F038AA">
        <w:rPr>
          <w:color w:val="000000"/>
        </w:rPr>
        <w:t>120</w:t>
      </w:r>
      <w:r w:rsidRPr="00F038AA">
        <w:rPr>
          <w:color w:val="000000"/>
        </w:rPr>
        <w:t xml:space="preserve"> м</w:t>
      </w:r>
      <w:r w:rsidRPr="00F038AA">
        <w:rPr>
          <w:color w:val="000000"/>
          <w:vertAlign w:val="superscript"/>
        </w:rPr>
        <w:t>3</w:t>
      </w:r>
      <w:r w:rsidRPr="00F038AA">
        <w:rPr>
          <w:color w:val="000000"/>
        </w:rPr>
        <w:t>/сут</w:t>
      </w:r>
      <w:r w:rsidR="00163AF7" w:rsidRPr="00F038AA">
        <w:rPr>
          <w:color w:val="000000"/>
        </w:rPr>
        <w:t xml:space="preserve">. в </w:t>
      </w:r>
      <w:r w:rsidR="00163AF7" w:rsidRPr="00F038AA">
        <w:t>с. Удачное</w:t>
      </w:r>
      <w:r w:rsidRPr="00F038AA">
        <w:t>;</w:t>
      </w:r>
    </w:p>
    <w:p w14:paraId="636F4E23" w14:textId="235ABE4B" w:rsidR="00561E7E" w:rsidRPr="00F038AA" w:rsidRDefault="00561E7E" w:rsidP="00561E7E">
      <w:pPr>
        <w:ind w:firstLine="708"/>
      </w:pPr>
      <w:r w:rsidRPr="00F038AA">
        <w:t xml:space="preserve">- </w:t>
      </w:r>
      <w:r w:rsidRPr="00F038AA">
        <w:rPr>
          <w:color w:val="000000"/>
        </w:rPr>
        <w:t xml:space="preserve">прокладка сетей водоотведения к потребителям </w:t>
      </w:r>
      <w:r w:rsidRPr="00F038AA">
        <w:t>социального назнач</w:t>
      </w:r>
      <w:r w:rsidRPr="00F038AA">
        <w:t>е</w:t>
      </w:r>
      <w:r w:rsidRPr="00F038AA">
        <w:t xml:space="preserve">ния </w:t>
      </w:r>
      <w:r w:rsidR="00163AF7" w:rsidRPr="00F038AA">
        <w:t>с. Удачное</w:t>
      </w:r>
      <w:r w:rsidRPr="00F038AA">
        <w:t>;</w:t>
      </w:r>
    </w:p>
    <w:p w14:paraId="40156E2E" w14:textId="77777777" w:rsidR="00561E7E" w:rsidRPr="00F038AA" w:rsidRDefault="00561E7E" w:rsidP="00561E7E">
      <w:pPr>
        <w:ind w:firstLine="708"/>
        <w:rPr>
          <w:b/>
        </w:rPr>
      </w:pPr>
      <w:r w:rsidRPr="00F038AA">
        <w:t>- обустройство прочих потребителей сельсовета водонепроницаемыми выгребами, и системой вывоза жидких бытовых отходов на очистные соор</w:t>
      </w:r>
      <w:r w:rsidRPr="00F038AA">
        <w:t>у</w:t>
      </w:r>
      <w:r w:rsidRPr="00F038AA">
        <w:t>жения.</w:t>
      </w:r>
    </w:p>
    <w:p w14:paraId="67B6AE68" w14:textId="77777777" w:rsidR="00B47CEA" w:rsidRPr="00F038AA" w:rsidRDefault="00B47CEA" w:rsidP="004B7C26">
      <w:pPr>
        <w:pStyle w:val="21"/>
      </w:pPr>
      <w:bookmarkStart w:id="199" w:name="_Toc171004045"/>
      <w:r w:rsidRPr="00F038AA">
        <w:t>Теплоснабжение</w:t>
      </w:r>
      <w:bookmarkEnd w:id="194"/>
      <w:bookmarkEnd w:id="195"/>
      <w:bookmarkEnd w:id="196"/>
      <w:bookmarkEnd w:id="197"/>
      <w:bookmarkEnd w:id="198"/>
      <w:bookmarkEnd w:id="199"/>
    </w:p>
    <w:p w14:paraId="60FB2B6C" w14:textId="53A2602C" w:rsidR="00072656" w:rsidRPr="00F038AA" w:rsidRDefault="00911437" w:rsidP="00946607">
      <w:pPr>
        <w:ind w:left="1" w:firstLine="708"/>
        <w:rPr>
          <w:szCs w:val="28"/>
        </w:rPr>
      </w:pPr>
      <w:r w:rsidRPr="00F038AA">
        <w:t>На территории сельсовета осуществляется индивидуальное т</w:t>
      </w:r>
      <w:r w:rsidR="00ED057D" w:rsidRPr="00F038AA">
        <w:t>еплосна</w:t>
      </w:r>
      <w:r w:rsidR="00ED057D" w:rsidRPr="00F038AA">
        <w:t>б</w:t>
      </w:r>
      <w:r w:rsidR="00ED057D" w:rsidRPr="00F038AA">
        <w:t xml:space="preserve">жение. </w:t>
      </w:r>
      <w:r w:rsidR="00072656" w:rsidRPr="00F038AA">
        <w:rPr>
          <w:szCs w:val="28"/>
        </w:rPr>
        <w:t xml:space="preserve">Теплоснабжение </w:t>
      </w:r>
      <w:r w:rsidR="00072656" w:rsidRPr="00F038AA">
        <w:t xml:space="preserve">потребителей сельсовета </w:t>
      </w:r>
      <w:r w:rsidR="00072656" w:rsidRPr="00F038AA">
        <w:rPr>
          <w:szCs w:val="28"/>
        </w:rPr>
        <w:t>осуществляется при пом</w:t>
      </w:r>
      <w:r w:rsidR="00072656" w:rsidRPr="00F038AA">
        <w:rPr>
          <w:szCs w:val="28"/>
        </w:rPr>
        <w:t>о</w:t>
      </w:r>
      <w:r w:rsidR="00072656" w:rsidRPr="00F038AA">
        <w:rPr>
          <w:szCs w:val="28"/>
        </w:rPr>
        <w:t xml:space="preserve">щи индивидуальных отопительных </w:t>
      </w:r>
      <w:r w:rsidR="00ED057D" w:rsidRPr="00F038AA">
        <w:rPr>
          <w:szCs w:val="28"/>
        </w:rPr>
        <w:t>приборов</w:t>
      </w:r>
      <w:r w:rsidR="00072656" w:rsidRPr="00F038AA">
        <w:rPr>
          <w:szCs w:val="28"/>
        </w:rPr>
        <w:t xml:space="preserve">, работающих на </w:t>
      </w:r>
      <w:r w:rsidR="00ED057D" w:rsidRPr="00F038AA">
        <w:rPr>
          <w:szCs w:val="28"/>
        </w:rPr>
        <w:t>электричестве</w:t>
      </w:r>
      <w:r w:rsidR="001B0CFF" w:rsidRPr="00F038AA">
        <w:rPr>
          <w:szCs w:val="28"/>
        </w:rPr>
        <w:t xml:space="preserve"> и угле</w:t>
      </w:r>
      <w:r w:rsidR="00072656" w:rsidRPr="00F038AA">
        <w:rPr>
          <w:szCs w:val="28"/>
        </w:rPr>
        <w:t>.</w:t>
      </w:r>
    </w:p>
    <w:p w14:paraId="2022CB24" w14:textId="0FAFCF7C" w:rsidR="00B47CEA" w:rsidRPr="00F038AA" w:rsidRDefault="003C7D50" w:rsidP="00946607">
      <w:pPr>
        <w:pStyle w:val="ab"/>
        <w:ind w:left="1" w:firstLine="708"/>
      </w:pPr>
      <w:r w:rsidRPr="00F038AA">
        <w:t>Г</w:t>
      </w:r>
      <w:r w:rsidR="00B47CEA" w:rsidRPr="00F038AA">
        <w:t>енеральн</w:t>
      </w:r>
      <w:r w:rsidRPr="00F038AA">
        <w:t>ым</w:t>
      </w:r>
      <w:r w:rsidR="00B47CEA" w:rsidRPr="00F038AA">
        <w:t xml:space="preserve"> план</w:t>
      </w:r>
      <w:r w:rsidRPr="00F038AA">
        <w:t>ом</w:t>
      </w:r>
      <w:r w:rsidR="00B47CEA" w:rsidRPr="00F038AA">
        <w:t xml:space="preserve"> предусматривается сохранение сложившейся </w:t>
      </w:r>
      <w:r w:rsidR="00ED057D" w:rsidRPr="00F038AA">
        <w:t>и</w:t>
      </w:r>
      <w:r w:rsidR="00ED057D" w:rsidRPr="00F038AA">
        <w:t>н</w:t>
      </w:r>
      <w:r w:rsidR="00ED057D" w:rsidRPr="00F038AA">
        <w:t xml:space="preserve">дивидуальной </w:t>
      </w:r>
      <w:r w:rsidR="00B47CEA" w:rsidRPr="00F038AA">
        <w:t>системы теплоснабжения сельсовета</w:t>
      </w:r>
      <w:r w:rsidR="00ED057D" w:rsidRPr="00F038AA">
        <w:t>.</w:t>
      </w:r>
    </w:p>
    <w:p w14:paraId="66B78E1A" w14:textId="533BBDED" w:rsidR="00ED057D" w:rsidRPr="00F038AA" w:rsidRDefault="00ED057D" w:rsidP="00946607">
      <w:pPr>
        <w:pStyle w:val="ab"/>
        <w:ind w:left="1" w:firstLine="708"/>
      </w:pPr>
      <w:r w:rsidRPr="00F038AA">
        <w:t>В соответствии со Схемой территориального планирования Ахтуби</w:t>
      </w:r>
      <w:r w:rsidRPr="00F038AA">
        <w:t>н</w:t>
      </w:r>
      <w:r w:rsidRPr="00F038AA">
        <w:t xml:space="preserve">ского района Астраханской области и Стратегией СЭР Ахтубинского района генеральным планом предполагается, что на </w:t>
      </w:r>
      <w:r w:rsidRPr="00F038AA">
        <w:rPr>
          <w:lang w:val="en-US"/>
        </w:rPr>
        <w:t>I</w:t>
      </w:r>
      <w:r w:rsidRPr="00F038AA">
        <w:t xml:space="preserve"> очередь н</w:t>
      </w:r>
      <w:r w:rsidR="00894BAC" w:rsidRPr="00F038AA">
        <w:t xml:space="preserve">аселение </w:t>
      </w:r>
      <w:r w:rsidR="00E74370" w:rsidRPr="00F038AA">
        <w:t>с. Удачное и п. Верблюжий</w:t>
      </w:r>
      <w:r w:rsidRPr="00F038AA">
        <w:t xml:space="preserve"> буд</w:t>
      </w:r>
      <w:r w:rsidR="001F384E" w:rsidRPr="00F038AA">
        <w:t>е</w:t>
      </w:r>
      <w:r w:rsidRPr="00F038AA">
        <w:t xml:space="preserve">т </w:t>
      </w:r>
      <w:r w:rsidR="001F384E" w:rsidRPr="00F038AA">
        <w:t>обеспечено</w:t>
      </w:r>
      <w:r w:rsidRPr="00F038AA">
        <w:t xml:space="preserve"> централизованным (сетевым) газоснабжен</w:t>
      </w:r>
      <w:r w:rsidRPr="00F038AA">
        <w:t>и</w:t>
      </w:r>
      <w:r w:rsidRPr="00F038AA">
        <w:t>ем.</w:t>
      </w:r>
    </w:p>
    <w:p w14:paraId="7C8DAC1E" w14:textId="4EA5A850" w:rsidR="00ED057D" w:rsidRPr="00F038AA" w:rsidRDefault="00ED057D" w:rsidP="00946607">
      <w:pPr>
        <w:pStyle w:val="ab"/>
        <w:ind w:left="1" w:firstLine="708"/>
      </w:pPr>
      <w:r w:rsidRPr="00F038AA">
        <w:t>Расчет годового теплопот</w:t>
      </w:r>
      <w:r w:rsidR="00894BAC" w:rsidRPr="00F038AA">
        <w:t xml:space="preserve">ребления </w:t>
      </w:r>
      <w:r w:rsidR="00E74370" w:rsidRPr="00F038AA">
        <w:t>с. Удачное, п. Верблюжий</w:t>
      </w:r>
      <w:r w:rsidR="00E74370" w:rsidRPr="00F038AA">
        <w:rPr>
          <w:color w:val="000000"/>
        </w:rPr>
        <w:t xml:space="preserve"> </w:t>
      </w:r>
      <w:r w:rsidRPr="00F038AA">
        <w:t>выпо</w:t>
      </w:r>
      <w:r w:rsidRPr="00F038AA">
        <w:t>л</w:t>
      </w:r>
      <w:r w:rsidRPr="00F038AA">
        <w:t>нен в соответствии с Местными нормативами градостроительного проект</w:t>
      </w:r>
      <w:r w:rsidRPr="00F038AA">
        <w:t>и</w:t>
      </w:r>
      <w:r w:rsidRPr="00F038AA">
        <w:t xml:space="preserve">рования </w:t>
      </w:r>
      <w:r w:rsidR="00E74370" w:rsidRPr="00F038AA">
        <w:t>Удаченского</w:t>
      </w:r>
      <w:r w:rsidRPr="00F038AA">
        <w:t xml:space="preserve"> сельсовета (по нормативу, установленному для жилья с наличием газовой плиты и газового водонагревателя, при газоснабжении природным газом)</w:t>
      </w:r>
      <w:r w:rsidR="00B875FF" w:rsidRPr="00F038AA">
        <w:t>.</w:t>
      </w:r>
    </w:p>
    <w:p w14:paraId="2AD37548" w14:textId="77777777" w:rsidR="00ED057D" w:rsidRPr="00F038AA" w:rsidRDefault="00ED057D" w:rsidP="00946607">
      <w:pPr>
        <w:pStyle w:val="ab"/>
        <w:ind w:left="1" w:firstLine="708"/>
      </w:pPr>
    </w:p>
    <w:p w14:paraId="51B5FAAE" w14:textId="0CB6E37D" w:rsidR="00ED057D" w:rsidRPr="00F038AA" w:rsidRDefault="00ED057D" w:rsidP="00ED057D">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9</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4</w:t>
      </w:r>
      <w:r w:rsidR="00C43307" w:rsidRPr="00F038AA">
        <w:rPr>
          <w:noProof/>
        </w:rPr>
        <w:fldChar w:fldCharType="end"/>
      </w:r>
      <w:r w:rsidRPr="00F038AA">
        <w:t xml:space="preserve"> Расчет годового теплопот</w:t>
      </w:r>
      <w:r w:rsidR="00894BAC" w:rsidRPr="00F038AA">
        <w:t xml:space="preserve">ребления </w:t>
      </w:r>
      <w:r w:rsidR="00E74370" w:rsidRPr="00F038AA">
        <w:t>с. Удачное, п. Верблюжий</w:t>
      </w:r>
    </w:p>
    <w:tbl>
      <w:tblPr>
        <w:tblW w:w="5000" w:type="pct"/>
        <w:tblLook w:val="04A0" w:firstRow="1" w:lastRow="0" w:firstColumn="1" w:lastColumn="0" w:noHBand="0" w:noVBand="1"/>
      </w:tblPr>
      <w:tblGrid>
        <w:gridCol w:w="2052"/>
        <w:gridCol w:w="2825"/>
        <w:gridCol w:w="2440"/>
        <w:gridCol w:w="2254"/>
      </w:tblGrid>
      <w:tr w:rsidR="00ED057D" w:rsidRPr="00F038AA" w14:paraId="0614BD79" w14:textId="77777777" w:rsidTr="00E74370">
        <w:trPr>
          <w:cantSplit/>
          <w:trHeight w:val="20"/>
        </w:trPr>
        <w:tc>
          <w:tcPr>
            <w:tcW w:w="11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94922" w14:textId="77777777" w:rsidR="00ED057D" w:rsidRPr="00F038AA" w:rsidRDefault="00ED057D" w:rsidP="00ED057D">
            <w:pPr>
              <w:ind w:firstLine="0"/>
              <w:jc w:val="center"/>
              <w:rPr>
                <w:b/>
                <w:bCs/>
                <w:sz w:val="24"/>
              </w:rPr>
            </w:pPr>
            <w:r w:rsidRPr="00F038AA">
              <w:rPr>
                <w:b/>
                <w:bCs/>
                <w:sz w:val="24"/>
              </w:rPr>
              <w:t>Период</w:t>
            </w:r>
          </w:p>
        </w:tc>
        <w:tc>
          <w:tcPr>
            <w:tcW w:w="1523" w:type="pct"/>
            <w:tcBorders>
              <w:top w:val="single" w:sz="4" w:space="0" w:color="auto"/>
              <w:left w:val="nil"/>
              <w:bottom w:val="single" w:sz="4" w:space="0" w:color="auto"/>
              <w:right w:val="single" w:sz="4" w:space="0" w:color="auto"/>
            </w:tcBorders>
            <w:shd w:val="clear" w:color="auto" w:fill="auto"/>
            <w:vAlign w:val="center"/>
            <w:hideMark/>
          </w:tcPr>
          <w:p w14:paraId="110768C5" w14:textId="77777777" w:rsidR="00ED057D" w:rsidRPr="00F038AA" w:rsidRDefault="00ED057D" w:rsidP="00ED057D">
            <w:pPr>
              <w:ind w:firstLine="0"/>
              <w:jc w:val="center"/>
              <w:rPr>
                <w:b/>
                <w:bCs/>
                <w:sz w:val="24"/>
              </w:rPr>
            </w:pPr>
            <w:r w:rsidRPr="00F038AA">
              <w:rPr>
                <w:b/>
                <w:bCs/>
                <w:sz w:val="24"/>
              </w:rPr>
              <w:t>Норматив теплоп</w:t>
            </w:r>
            <w:r w:rsidRPr="00F038AA">
              <w:rPr>
                <w:b/>
                <w:bCs/>
                <w:sz w:val="24"/>
              </w:rPr>
              <w:t>о</w:t>
            </w:r>
            <w:r w:rsidRPr="00F038AA">
              <w:rPr>
                <w:b/>
                <w:bCs/>
                <w:sz w:val="24"/>
              </w:rPr>
              <w:t>требления, Гкал/год на 1 чел.</w:t>
            </w:r>
          </w:p>
        </w:tc>
        <w:tc>
          <w:tcPr>
            <w:tcW w:w="1321" w:type="pct"/>
            <w:tcBorders>
              <w:top w:val="single" w:sz="4" w:space="0" w:color="auto"/>
              <w:left w:val="nil"/>
              <w:bottom w:val="single" w:sz="4" w:space="0" w:color="auto"/>
              <w:right w:val="single" w:sz="4" w:space="0" w:color="auto"/>
            </w:tcBorders>
            <w:shd w:val="clear" w:color="auto" w:fill="auto"/>
            <w:vAlign w:val="center"/>
            <w:hideMark/>
          </w:tcPr>
          <w:p w14:paraId="644B0D67" w14:textId="77777777" w:rsidR="00ED057D" w:rsidRPr="00F038AA" w:rsidRDefault="00ED057D" w:rsidP="00ED057D">
            <w:pPr>
              <w:ind w:firstLine="0"/>
              <w:jc w:val="center"/>
              <w:rPr>
                <w:b/>
                <w:bCs/>
                <w:sz w:val="24"/>
              </w:rPr>
            </w:pPr>
            <w:r w:rsidRPr="00F038AA">
              <w:rPr>
                <w:b/>
                <w:bCs/>
                <w:sz w:val="24"/>
              </w:rPr>
              <w:t>Численность нас</w:t>
            </w:r>
            <w:r w:rsidRPr="00F038AA">
              <w:rPr>
                <w:b/>
                <w:bCs/>
                <w:sz w:val="24"/>
              </w:rPr>
              <w:t>е</w:t>
            </w:r>
            <w:r w:rsidRPr="00F038AA">
              <w:rPr>
                <w:b/>
                <w:bCs/>
                <w:sz w:val="24"/>
              </w:rPr>
              <w:t>ления, чел.</w:t>
            </w:r>
          </w:p>
        </w:tc>
        <w:tc>
          <w:tcPr>
            <w:tcW w:w="1037" w:type="pct"/>
            <w:tcBorders>
              <w:top w:val="single" w:sz="4" w:space="0" w:color="auto"/>
              <w:left w:val="nil"/>
              <w:bottom w:val="single" w:sz="4" w:space="0" w:color="auto"/>
              <w:right w:val="single" w:sz="4" w:space="0" w:color="auto"/>
            </w:tcBorders>
            <w:shd w:val="clear" w:color="auto" w:fill="auto"/>
            <w:vAlign w:val="center"/>
            <w:hideMark/>
          </w:tcPr>
          <w:p w14:paraId="2E4E1F55" w14:textId="77777777" w:rsidR="00ED057D" w:rsidRPr="00F038AA" w:rsidRDefault="00ED057D" w:rsidP="00ED057D">
            <w:pPr>
              <w:ind w:firstLine="0"/>
              <w:jc w:val="center"/>
              <w:rPr>
                <w:b/>
                <w:bCs/>
                <w:sz w:val="24"/>
              </w:rPr>
            </w:pPr>
            <w:r w:rsidRPr="00F038AA">
              <w:rPr>
                <w:b/>
                <w:bCs/>
                <w:sz w:val="24"/>
              </w:rPr>
              <w:t>Годовое теплоп</w:t>
            </w:r>
            <w:r w:rsidRPr="00F038AA">
              <w:rPr>
                <w:b/>
                <w:bCs/>
                <w:sz w:val="24"/>
              </w:rPr>
              <w:t>о</w:t>
            </w:r>
            <w:r w:rsidRPr="00F038AA">
              <w:rPr>
                <w:b/>
                <w:bCs/>
                <w:sz w:val="24"/>
              </w:rPr>
              <w:t>требление, Гкал</w:t>
            </w:r>
          </w:p>
        </w:tc>
      </w:tr>
      <w:tr w:rsidR="00E74370" w:rsidRPr="00F038AA" w14:paraId="63041CC5" w14:textId="77777777" w:rsidTr="00E74370">
        <w:trPr>
          <w:cantSplit/>
          <w:trHeight w:val="20"/>
        </w:trPr>
        <w:tc>
          <w:tcPr>
            <w:tcW w:w="1119" w:type="pct"/>
            <w:tcBorders>
              <w:top w:val="nil"/>
              <w:left w:val="single" w:sz="4" w:space="0" w:color="auto"/>
              <w:bottom w:val="single" w:sz="4" w:space="0" w:color="auto"/>
              <w:right w:val="single" w:sz="4" w:space="0" w:color="auto"/>
            </w:tcBorders>
            <w:shd w:val="clear" w:color="auto" w:fill="auto"/>
            <w:vAlign w:val="center"/>
            <w:hideMark/>
          </w:tcPr>
          <w:p w14:paraId="64B58A45" w14:textId="77777777" w:rsidR="00E74370" w:rsidRPr="00F038AA" w:rsidRDefault="00E74370" w:rsidP="00E74370">
            <w:pPr>
              <w:ind w:firstLine="0"/>
              <w:jc w:val="left"/>
              <w:rPr>
                <w:sz w:val="24"/>
              </w:rPr>
            </w:pPr>
            <w:r w:rsidRPr="00F038AA">
              <w:rPr>
                <w:sz w:val="24"/>
              </w:rPr>
              <w:t>на I очередь</w:t>
            </w:r>
          </w:p>
        </w:tc>
        <w:tc>
          <w:tcPr>
            <w:tcW w:w="1523" w:type="pct"/>
            <w:tcBorders>
              <w:top w:val="nil"/>
              <w:left w:val="nil"/>
              <w:bottom w:val="single" w:sz="4" w:space="0" w:color="auto"/>
              <w:right w:val="single" w:sz="4" w:space="0" w:color="auto"/>
            </w:tcBorders>
            <w:shd w:val="clear" w:color="auto" w:fill="auto"/>
            <w:vAlign w:val="center"/>
            <w:hideMark/>
          </w:tcPr>
          <w:p w14:paraId="23866591" w14:textId="4B3A7D0C" w:rsidR="00E74370" w:rsidRPr="00F038AA" w:rsidRDefault="00E74370" w:rsidP="00E74370">
            <w:pPr>
              <w:ind w:firstLine="0"/>
              <w:jc w:val="center"/>
              <w:rPr>
                <w:sz w:val="24"/>
              </w:rPr>
            </w:pPr>
            <w:r w:rsidRPr="00F038AA">
              <w:rPr>
                <w:sz w:val="24"/>
              </w:rPr>
              <w:t>2,4</w:t>
            </w:r>
          </w:p>
        </w:tc>
        <w:tc>
          <w:tcPr>
            <w:tcW w:w="1321" w:type="pct"/>
            <w:tcBorders>
              <w:top w:val="nil"/>
              <w:left w:val="nil"/>
              <w:bottom w:val="single" w:sz="4" w:space="0" w:color="auto"/>
              <w:right w:val="single" w:sz="4" w:space="0" w:color="auto"/>
            </w:tcBorders>
            <w:shd w:val="clear" w:color="auto" w:fill="auto"/>
            <w:vAlign w:val="center"/>
            <w:hideMark/>
          </w:tcPr>
          <w:p w14:paraId="75F31FBF" w14:textId="1F3CDDD2" w:rsidR="00E74370" w:rsidRPr="00F038AA" w:rsidRDefault="00E74370" w:rsidP="00E74370">
            <w:pPr>
              <w:ind w:firstLine="0"/>
              <w:jc w:val="center"/>
              <w:rPr>
                <w:sz w:val="24"/>
              </w:rPr>
            </w:pPr>
            <w:r w:rsidRPr="00F038AA">
              <w:rPr>
                <w:sz w:val="24"/>
              </w:rPr>
              <w:t>661</w:t>
            </w:r>
          </w:p>
        </w:tc>
        <w:tc>
          <w:tcPr>
            <w:tcW w:w="1037" w:type="pct"/>
            <w:tcBorders>
              <w:top w:val="nil"/>
              <w:left w:val="nil"/>
              <w:bottom w:val="single" w:sz="4" w:space="0" w:color="auto"/>
              <w:right w:val="single" w:sz="4" w:space="0" w:color="auto"/>
            </w:tcBorders>
            <w:shd w:val="clear" w:color="auto" w:fill="auto"/>
            <w:vAlign w:val="center"/>
            <w:hideMark/>
          </w:tcPr>
          <w:p w14:paraId="0B15EBCF" w14:textId="649DF170" w:rsidR="00E74370" w:rsidRPr="00F038AA" w:rsidRDefault="00E74370" w:rsidP="00E74370">
            <w:pPr>
              <w:ind w:firstLine="0"/>
              <w:jc w:val="center"/>
              <w:rPr>
                <w:sz w:val="24"/>
              </w:rPr>
            </w:pPr>
            <w:r w:rsidRPr="00F038AA">
              <w:rPr>
                <w:sz w:val="24"/>
              </w:rPr>
              <w:t>1586,4</w:t>
            </w:r>
          </w:p>
        </w:tc>
      </w:tr>
      <w:tr w:rsidR="00E74370" w:rsidRPr="00F038AA" w14:paraId="4948B1E1" w14:textId="77777777" w:rsidTr="00E74370">
        <w:trPr>
          <w:cantSplit/>
          <w:trHeight w:val="20"/>
        </w:trPr>
        <w:tc>
          <w:tcPr>
            <w:tcW w:w="1119" w:type="pct"/>
            <w:tcBorders>
              <w:top w:val="nil"/>
              <w:left w:val="single" w:sz="4" w:space="0" w:color="auto"/>
              <w:bottom w:val="single" w:sz="4" w:space="0" w:color="auto"/>
              <w:right w:val="single" w:sz="4" w:space="0" w:color="auto"/>
            </w:tcBorders>
            <w:shd w:val="clear" w:color="auto" w:fill="auto"/>
            <w:vAlign w:val="center"/>
            <w:hideMark/>
          </w:tcPr>
          <w:p w14:paraId="2FD090BA" w14:textId="77777777" w:rsidR="00E74370" w:rsidRPr="00F038AA" w:rsidRDefault="00E74370" w:rsidP="00E74370">
            <w:pPr>
              <w:ind w:firstLine="0"/>
              <w:jc w:val="left"/>
              <w:rPr>
                <w:sz w:val="24"/>
              </w:rPr>
            </w:pPr>
            <w:r w:rsidRPr="00F038AA">
              <w:rPr>
                <w:sz w:val="24"/>
              </w:rPr>
              <w:t>расчетный срок</w:t>
            </w:r>
          </w:p>
        </w:tc>
        <w:tc>
          <w:tcPr>
            <w:tcW w:w="1523" w:type="pct"/>
            <w:tcBorders>
              <w:top w:val="nil"/>
              <w:left w:val="nil"/>
              <w:bottom w:val="single" w:sz="4" w:space="0" w:color="auto"/>
              <w:right w:val="single" w:sz="4" w:space="0" w:color="auto"/>
            </w:tcBorders>
            <w:shd w:val="clear" w:color="auto" w:fill="auto"/>
            <w:vAlign w:val="center"/>
            <w:hideMark/>
          </w:tcPr>
          <w:p w14:paraId="6F4CFD45" w14:textId="48107AFC" w:rsidR="00E74370" w:rsidRPr="00F038AA" w:rsidRDefault="00E74370" w:rsidP="00E74370">
            <w:pPr>
              <w:ind w:firstLine="0"/>
              <w:jc w:val="center"/>
              <w:rPr>
                <w:sz w:val="24"/>
              </w:rPr>
            </w:pPr>
            <w:r w:rsidRPr="00F038AA">
              <w:rPr>
                <w:sz w:val="24"/>
              </w:rPr>
              <w:t>2,4</w:t>
            </w:r>
          </w:p>
        </w:tc>
        <w:tc>
          <w:tcPr>
            <w:tcW w:w="1321" w:type="pct"/>
            <w:tcBorders>
              <w:top w:val="nil"/>
              <w:left w:val="nil"/>
              <w:bottom w:val="single" w:sz="4" w:space="0" w:color="auto"/>
              <w:right w:val="single" w:sz="4" w:space="0" w:color="auto"/>
            </w:tcBorders>
            <w:shd w:val="clear" w:color="auto" w:fill="auto"/>
            <w:vAlign w:val="center"/>
            <w:hideMark/>
          </w:tcPr>
          <w:p w14:paraId="779D27C4" w14:textId="47919AD3" w:rsidR="00E74370" w:rsidRPr="00F038AA" w:rsidRDefault="00E74370" w:rsidP="00E74370">
            <w:pPr>
              <w:ind w:firstLine="0"/>
              <w:jc w:val="center"/>
              <w:rPr>
                <w:sz w:val="24"/>
              </w:rPr>
            </w:pPr>
            <w:r w:rsidRPr="00F038AA">
              <w:rPr>
                <w:sz w:val="24"/>
              </w:rPr>
              <w:t>628</w:t>
            </w:r>
          </w:p>
        </w:tc>
        <w:tc>
          <w:tcPr>
            <w:tcW w:w="1037" w:type="pct"/>
            <w:tcBorders>
              <w:top w:val="nil"/>
              <w:left w:val="nil"/>
              <w:bottom w:val="single" w:sz="4" w:space="0" w:color="auto"/>
              <w:right w:val="single" w:sz="4" w:space="0" w:color="auto"/>
            </w:tcBorders>
            <w:shd w:val="clear" w:color="auto" w:fill="auto"/>
            <w:vAlign w:val="center"/>
            <w:hideMark/>
          </w:tcPr>
          <w:p w14:paraId="630B7307" w14:textId="2797526B" w:rsidR="00E74370" w:rsidRPr="00F038AA" w:rsidRDefault="00E74370" w:rsidP="00E74370">
            <w:pPr>
              <w:ind w:firstLine="0"/>
              <w:jc w:val="center"/>
              <w:rPr>
                <w:sz w:val="24"/>
              </w:rPr>
            </w:pPr>
            <w:r w:rsidRPr="00F038AA">
              <w:rPr>
                <w:sz w:val="24"/>
              </w:rPr>
              <w:t>1507,2</w:t>
            </w:r>
          </w:p>
        </w:tc>
      </w:tr>
    </w:tbl>
    <w:p w14:paraId="71D7DEAB" w14:textId="77777777" w:rsidR="00B47CEA" w:rsidRPr="00F038AA" w:rsidRDefault="00B47CEA" w:rsidP="004B7C26">
      <w:pPr>
        <w:pStyle w:val="21"/>
      </w:pPr>
      <w:bookmarkStart w:id="200" w:name="_Toc292361369"/>
      <w:bookmarkStart w:id="201" w:name="_Toc333240867"/>
      <w:bookmarkStart w:id="202" w:name="_Toc27734134"/>
      <w:bookmarkStart w:id="203" w:name="_Toc69398888"/>
      <w:bookmarkStart w:id="204" w:name="_Toc140408269"/>
      <w:bookmarkStart w:id="205" w:name="_Toc171004046"/>
      <w:r w:rsidRPr="00F038AA">
        <w:t>Газоснабжение</w:t>
      </w:r>
      <w:bookmarkEnd w:id="200"/>
      <w:bookmarkEnd w:id="201"/>
      <w:bookmarkEnd w:id="202"/>
      <w:bookmarkEnd w:id="203"/>
      <w:bookmarkEnd w:id="204"/>
      <w:bookmarkEnd w:id="205"/>
    </w:p>
    <w:p w14:paraId="1783ED0F" w14:textId="61047EE9" w:rsidR="00B47CEA" w:rsidRPr="00F038AA" w:rsidRDefault="00B47CEA" w:rsidP="00B47CEA">
      <w:pPr>
        <w:pStyle w:val="ab"/>
      </w:pPr>
      <w:r w:rsidRPr="00F038AA">
        <w:t xml:space="preserve">Централизованное газоснабжение сетевым газом на территории </w:t>
      </w:r>
      <w:r w:rsidR="00E74370" w:rsidRPr="00F038AA">
        <w:t>Уд</w:t>
      </w:r>
      <w:r w:rsidR="00E74370" w:rsidRPr="00F038AA">
        <w:t>а</w:t>
      </w:r>
      <w:r w:rsidR="00E74370" w:rsidRPr="00F038AA">
        <w:t>ченского</w:t>
      </w:r>
      <w:r w:rsidRPr="00F038AA">
        <w:t xml:space="preserve"> сельсовета отсутствует.</w:t>
      </w:r>
    </w:p>
    <w:p w14:paraId="4D78095F" w14:textId="783E5D2C" w:rsidR="00ED057D" w:rsidRPr="00F038AA" w:rsidRDefault="00ED057D" w:rsidP="00ED057D">
      <w:pPr>
        <w:pStyle w:val="ab"/>
      </w:pPr>
      <w:bookmarkStart w:id="206" w:name="_Hlk175222557"/>
      <w:r w:rsidRPr="00F038AA">
        <w:t xml:space="preserve">Схемой территориального планирования </w:t>
      </w:r>
      <w:r w:rsidR="00E758F6" w:rsidRPr="00F038AA">
        <w:t xml:space="preserve">муниципального образования «Ахтубинский муниципальный район Астраханской области» </w:t>
      </w:r>
      <w:bookmarkEnd w:id="206"/>
      <w:r w:rsidRPr="00F038AA">
        <w:t>предусматр</w:t>
      </w:r>
      <w:r w:rsidRPr="00F038AA">
        <w:t>и</w:t>
      </w:r>
      <w:r w:rsidRPr="00F038AA">
        <w:lastRenderedPageBreak/>
        <w:t xml:space="preserve">вается размещение объектов местного значения муниципального района в сфере газоснабжения: </w:t>
      </w:r>
    </w:p>
    <w:p w14:paraId="7E8DDAB1" w14:textId="77777777" w:rsidR="00E74370" w:rsidRPr="00F038AA" w:rsidRDefault="00E74370" w:rsidP="00E74370">
      <w:pPr>
        <w:pStyle w:val="a"/>
        <w:numPr>
          <w:ilvl w:val="0"/>
          <w:numId w:val="28"/>
        </w:numPr>
        <w:ind w:left="0" w:firstLine="709"/>
      </w:pPr>
      <w:r w:rsidRPr="00F038AA">
        <w:t>Газорегуляторный пункт блочный в количестве 1 шт. (мощность ГРПБ определить проектом) в с. Удачное.</w:t>
      </w:r>
    </w:p>
    <w:p w14:paraId="230BC744" w14:textId="77777777" w:rsidR="00E74370" w:rsidRPr="00F038AA" w:rsidRDefault="00E74370" w:rsidP="00E74370">
      <w:pPr>
        <w:pStyle w:val="a"/>
        <w:ind w:left="0" w:firstLine="709"/>
      </w:pPr>
      <w:r w:rsidRPr="00F038AA">
        <w:t>Газорегуляторный пункт блочный в количестве 1 шт. (мощность ГРПБ определить проектом) в п. Верблюжий.</w:t>
      </w:r>
    </w:p>
    <w:p w14:paraId="15E84510" w14:textId="77777777" w:rsidR="00E74370" w:rsidRPr="00F038AA" w:rsidRDefault="00E74370" w:rsidP="00E74370">
      <w:pPr>
        <w:pStyle w:val="a"/>
        <w:ind w:left="0" w:firstLine="709"/>
      </w:pPr>
      <w:r w:rsidRPr="00F038AA">
        <w:t xml:space="preserve">Межпоселковый газопровод ГРС Золотуха- с. Золотуха с отводами на с. Пироговка - с. </w:t>
      </w:r>
      <w:proofErr w:type="spellStart"/>
      <w:r w:rsidRPr="00F038AA">
        <w:t>Сокрутовка</w:t>
      </w:r>
      <w:proofErr w:type="spellEnd"/>
      <w:r w:rsidRPr="00F038AA">
        <w:t>, с. Удачное - п. Верблюжий.</w:t>
      </w:r>
    </w:p>
    <w:p w14:paraId="24939B49" w14:textId="01418E6B" w:rsidR="00ED057D" w:rsidRPr="00F038AA" w:rsidRDefault="00ED057D" w:rsidP="00E74370">
      <w:pPr>
        <w:pStyle w:val="ab"/>
      </w:pPr>
      <w:r w:rsidRPr="00F038AA">
        <w:t xml:space="preserve">Стратегия СЭР Ахтубинского района предусматривает на территории </w:t>
      </w:r>
      <w:r w:rsidR="00115AB6" w:rsidRPr="00F038AA">
        <w:t>Удаченского</w:t>
      </w:r>
      <w:r w:rsidRPr="00F038AA">
        <w:t xml:space="preserve"> сельсовета создание следующих объектов местного значения муниципального района:</w:t>
      </w:r>
    </w:p>
    <w:p w14:paraId="321DD717" w14:textId="77777777" w:rsidR="00991BA8" w:rsidRPr="00F038AA" w:rsidRDefault="00991BA8" w:rsidP="00991BA8">
      <w:pPr>
        <w:pStyle w:val="a"/>
        <w:numPr>
          <w:ilvl w:val="0"/>
          <w:numId w:val="29"/>
        </w:numPr>
        <w:ind w:left="0" w:firstLine="709"/>
      </w:pPr>
      <w:r w:rsidRPr="00F038AA">
        <w:t>Строительство (в том числе ПИР) магистрального газопровода - о</w:t>
      </w:r>
      <w:r w:rsidRPr="00F038AA">
        <w:t>т</w:t>
      </w:r>
      <w:r w:rsidRPr="00F038AA">
        <w:t>вода «Харабали - Ахтубинск 2 - Ахтубинск 1» в 2025 г.</w:t>
      </w:r>
    </w:p>
    <w:p w14:paraId="3DD16B77" w14:textId="77777777" w:rsidR="00991BA8" w:rsidRPr="00F038AA" w:rsidRDefault="00991BA8" w:rsidP="00991BA8">
      <w:pPr>
        <w:pStyle w:val="a"/>
        <w:ind w:left="0" w:firstLine="709"/>
      </w:pPr>
      <w:r w:rsidRPr="00F038AA">
        <w:t>Строительство газопроводов межпоселковых ГРС Золотуха - с. З</w:t>
      </w:r>
      <w:r w:rsidRPr="00F038AA">
        <w:t>о</w:t>
      </w:r>
      <w:r w:rsidRPr="00F038AA">
        <w:t xml:space="preserve">лотуха с отводами на с. Пироговка - с. </w:t>
      </w:r>
      <w:proofErr w:type="spellStart"/>
      <w:r w:rsidRPr="00F038AA">
        <w:t>Сокрутовка</w:t>
      </w:r>
      <w:proofErr w:type="spellEnd"/>
      <w:r w:rsidRPr="00F038AA">
        <w:t>, с. Удачное - п. Вербл</w:t>
      </w:r>
      <w:r w:rsidRPr="00F038AA">
        <w:t>ю</w:t>
      </w:r>
      <w:r w:rsidRPr="00F038AA">
        <w:t>жий Ахтубинского района Астраханской области в 2025 г.</w:t>
      </w:r>
    </w:p>
    <w:p w14:paraId="44AA7235" w14:textId="645C9315" w:rsidR="006916B1" w:rsidRPr="00F038AA" w:rsidRDefault="006916B1" w:rsidP="00991BA8">
      <w:pPr>
        <w:pStyle w:val="a"/>
        <w:ind w:left="0" w:firstLine="709"/>
      </w:pPr>
      <w:r w:rsidRPr="00F038AA">
        <w:t xml:space="preserve">Распределительный газопровод в с. </w:t>
      </w:r>
      <w:proofErr w:type="gramStart"/>
      <w:r w:rsidRPr="00F038AA">
        <w:t>Удачное</w:t>
      </w:r>
      <w:proofErr w:type="gramEnd"/>
      <w:r w:rsidRPr="00F038AA">
        <w:t xml:space="preserve"> Ахтубинского район</w:t>
      </w:r>
      <w:r w:rsidR="005375BB">
        <w:t>а Астраханской области.</w:t>
      </w:r>
    </w:p>
    <w:p w14:paraId="49A3D1BF" w14:textId="5C0F7C9F" w:rsidR="006916B1" w:rsidRPr="00F038AA" w:rsidRDefault="006916B1" w:rsidP="00991BA8">
      <w:pPr>
        <w:pStyle w:val="a"/>
        <w:ind w:left="0" w:firstLine="709"/>
      </w:pPr>
      <w:r w:rsidRPr="00F038AA">
        <w:t>Распределительный газопровод в п. Верблюжий Ахтубинского ра</w:t>
      </w:r>
      <w:r w:rsidRPr="00F038AA">
        <w:t>й</w:t>
      </w:r>
      <w:r w:rsidR="005375BB">
        <w:t>она Астраханской области.</w:t>
      </w:r>
    </w:p>
    <w:p w14:paraId="73548CB3" w14:textId="4674C295" w:rsidR="00ED057D" w:rsidRPr="00F038AA" w:rsidRDefault="00391B03" w:rsidP="00B47CEA">
      <w:pPr>
        <w:pStyle w:val="ab"/>
      </w:pPr>
      <w:proofErr w:type="gramStart"/>
      <w:r w:rsidRPr="00F038AA">
        <w:rPr>
          <w:color w:val="000000"/>
        </w:rPr>
        <w:t xml:space="preserve">В соответствии с этим, генеральным планом </w:t>
      </w:r>
      <w:r w:rsidRPr="00F038AA">
        <w:t xml:space="preserve">предполагается, что на </w:t>
      </w:r>
      <w:r w:rsidRPr="00F038AA">
        <w:rPr>
          <w:lang w:val="en-US"/>
        </w:rPr>
        <w:t>I</w:t>
      </w:r>
      <w:r w:rsidRPr="00F038AA">
        <w:t xml:space="preserve"> очередь население </w:t>
      </w:r>
      <w:r w:rsidR="00991BA8" w:rsidRPr="00F038AA">
        <w:t>с. Удачное и п. Верблюжий</w:t>
      </w:r>
      <w:r w:rsidR="00991BA8" w:rsidRPr="00F038AA">
        <w:rPr>
          <w:color w:val="000000"/>
        </w:rPr>
        <w:t xml:space="preserve"> </w:t>
      </w:r>
      <w:r w:rsidRPr="00F038AA">
        <w:t>буд</w:t>
      </w:r>
      <w:r w:rsidR="00894BAC" w:rsidRPr="00F038AA">
        <w:t>е</w:t>
      </w:r>
      <w:r w:rsidRPr="00F038AA">
        <w:t>т охвачен</w:t>
      </w:r>
      <w:r w:rsidR="00894BAC" w:rsidRPr="00F038AA">
        <w:t>о</w:t>
      </w:r>
      <w:r w:rsidRPr="00F038AA">
        <w:t xml:space="preserve"> централиз</w:t>
      </w:r>
      <w:r w:rsidRPr="00F038AA">
        <w:t>о</w:t>
      </w:r>
      <w:r w:rsidRPr="00F038AA">
        <w:t>ванным (сетевым) газоснабжением.</w:t>
      </w:r>
      <w:proofErr w:type="gramEnd"/>
      <w:r w:rsidRPr="00F038AA">
        <w:t xml:space="preserve"> Уровень газификации сельсовета выра</w:t>
      </w:r>
      <w:r w:rsidRPr="00F038AA">
        <w:t>с</w:t>
      </w:r>
      <w:r w:rsidRPr="00F038AA">
        <w:t xml:space="preserve">тет с 0 до </w:t>
      </w:r>
      <w:r w:rsidR="00991BA8" w:rsidRPr="00F038AA">
        <w:t>100</w:t>
      </w:r>
      <w:r w:rsidRPr="00F038AA">
        <w:t>%.</w:t>
      </w:r>
    </w:p>
    <w:p w14:paraId="5DE1B18F" w14:textId="3A13FD56" w:rsidR="00391B03" w:rsidRPr="00F038AA" w:rsidRDefault="00391B03" w:rsidP="00391B03">
      <w:pPr>
        <w:pStyle w:val="ab"/>
        <w:ind w:left="1" w:firstLine="708"/>
      </w:pPr>
      <w:bookmarkStart w:id="207" w:name="_Toc332475821"/>
      <w:bookmarkStart w:id="208" w:name="_Toc27734135"/>
      <w:bookmarkStart w:id="209" w:name="_Toc69398889"/>
      <w:bookmarkStart w:id="210" w:name="_Toc140408270"/>
      <w:bookmarkStart w:id="211" w:name="_Toc234634644"/>
      <w:r w:rsidRPr="00F038AA">
        <w:t xml:space="preserve">Расчет годового газопотребления </w:t>
      </w:r>
      <w:r w:rsidR="00991BA8" w:rsidRPr="00F038AA">
        <w:t>с. Удачное и п. Верблюжий</w:t>
      </w:r>
      <w:r w:rsidR="00991BA8" w:rsidRPr="00F038AA">
        <w:rPr>
          <w:color w:val="000000"/>
        </w:rPr>
        <w:t xml:space="preserve"> </w:t>
      </w:r>
      <w:r w:rsidRPr="00F038AA">
        <w:t>выполнен в соответствии с Местными нормативами градостроительного проектиров</w:t>
      </w:r>
      <w:r w:rsidRPr="00F038AA">
        <w:t>а</w:t>
      </w:r>
      <w:r w:rsidRPr="00F038AA">
        <w:t xml:space="preserve">ния </w:t>
      </w:r>
      <w:r w:rsidR="00991BA8" w:rsidRPr="00F038AA">
        <w:t>Удаченского</w:t>
      </w:r>
      <w:r w:rsidRPr="00F038AA">
        <w:t xml:space="preserve"> сельсовета (по нормативу, установленному для жилья с наличием горячего водоснабжения от газовых водонагревателей).</w:t>
      </w:r>
    </w:p>
    <w:p w14:paraId="278F353A" w14:textId="77777777" w:rsidR="00991BA8" w:rsidRPr="00F038AA" w:rsidRDefault="00991BA8" w:rsidP="00391B03">
      <w:pPr>
        <w:pStyle w:val="ab"/>
        <w:ind w:left="1" w:firstLine="708"/>
      </w:pPr>
    </w:p>
    <w:p w14:paraId="1419BF60" w14:textId="6B0B191C" w:rsidR="00391B03" w:rsidRPr="00F038AA" w:rsidRDefault="00391B03" w:rsidP="00391B03">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9</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5</w:t>
      </w:r>
      <w:r w:rsidR="00C43307" w:rsidRPr="00F038AA">
        <w:rPr>
          <w:noProof/>
        </w:rPr>
        <w:fldChar w:fldCharType="end"/>
      </w:r>
      <w:r w:rsidRPr="00F038AA">
        <w:t xml:space="preserve"> Расчет годового газопотребления </w:t>
      </w:r>
      <w:r w:rsidR="00991BA8" w:rsidRPr="00F038AA">
        <w:t>с. Удачное и п. Верблюжий</w:t>
      </w:r>
    </w:p>
    <w:tbl>
      <w:tblPr>
        <w:tblW w:w="5000" w:type="pct"/>
        <w:tblCellMar>
          <w:left w:w="0" w:type="dxa"/>
          <w:right w:w="0" w:type="dxa"/>
        </w:tblCellMar>
        <w:tblLook w:val="04A0" w:firstRow="1" w:lastRow="0" w:firstColumn="1" w:lastColumn="0" w:noHBand="0" w:noVBand="1"/>
      </w:tblPr>
      <w:tblGrid>
        <w:gridCol w:w="2166"/>
        <w:gridCol w:w="2947"/>
        <w:gridCol w:w="2074"/>
        <w:gridCol w:w="2198"/>
      </w:tblGrid>
      <w:tr w:rsidR="00391B03" w:rsidRPr="00F038AA" w14:paraId="6E92DE12" w14:textId="77777777" w:rsidTr="00391B03">
        <w:trPr>
          <w:cantSplit/>
          <w:trHeight w:val="20"/>
          <w:tblHeader/>
        </w:trPr>
        <w:tc>
          <w:tcPr>
            <w:tcW w:w="115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0BDA0B" w14:textId="77777777" w:rsidR="00391B03" w:rsidRPr="00F038AA" w:rsidRDefault="00391B03" w:rsidP="00391B03">
            <w:pPr>
              <w:ind w:firstLine="0"/>
              <w:jc w:val="center"/>
              <w:rPr>
                <w:b/>
                <w:bCs/>
                <w:sz w:val="24"/>
              </w:rPr>
            </w:pPr>
            <w:r w:rsidRPr="00F038AA">
              <w:rPr>
                <w:b/>
                <w:bCs/>
                <w:sz w:val="24"/>
              </w:rPr>
              <w:t>Период</w:t>
            </w:r>
          </w:p>
        </w:tc>
        <w:tc>
          <w:tcPr>
            <w:tcW w:w="157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B89969" w14:textId="77777777" w:rsidR="00391B03" w:rsidRPr="00F038AA" w:rsidRDefault="00391B03" w:rsidP="00391B03">
            <w:pPr>
              <w:ind w:firstLine="0"/>
              <w:jc w:val="center"/>
              <w:rPr>
                <w:b/>
                <w:bCs/>
                <w:sz w:val="24"/>
              </w:rPr>
            </w:pPr>
            <w:r w:rsidRPr="00F038AA">
              <w:rPr>
                <w:b/>
                <w:bCs/>
                <w:sz w:val="24"/>
              </w:rPr>
              <w:t>Норматив газопотребл</w:t>
            </w:r>
            <w:r w:rsidRPr="00F038AA">
              <w:rPr>
                <w:b/>
                <w:bCs/>
                <w:sz w:val="24"/>
              </w:rPr>
              <w:t>е</w:t>
            </w:r>
            <w:r w:rsidRPr="00F038AA">
              <w:rPr>
                <w:b/>
                <w:bCs/>
                <w:sz w:val="24"/>
              </w:rPr>
              <w:t>ния, м</w:t>
            </w:r>
            <w:r w:rsidRPr="00F038AA">
              <w:rPr>
                <w:b/>
                <w:bCs/>
                <w:sz w:val="24"/>
                <w:vertAlign w:val="superscript"/>
              </w:rPr>
              <w:t>3</w:t>
            </w:r>
            <w:r w:rsidRPr="00F038AA">
              <w:rPr>
                <w:b/>
                <w:bCs/>
                <w:sz w:val="24"/>
              </w:rPr>
              <w:t>/год на 1 чел.</w:t>
            </w:r>
          </w:p>
        </w:tc>
        <w:tc>
          <w:tcPr>
            <w:tcW w:w="11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23191" w14:textId="77777777" w:rsidR="00391B03" w:rsidRPr="00F038AA" w:rsidRDefault="00391B03" w:rsidP="00391B03">
            <w:pPr>
              <w:ind w:firstLine="0"/>
              <w:jc w:val="center"/>
              <w:rPr>
                <w:b/>
                <w:bCs/>
                <w:sz w:val="24"/>
              </w:rPr>
            </w:pPr>
            <w:r w:rsidRPr="00F038AA">
              <w:rPr>
                <w:b/>
                <w:bCs/>
                <w:sz w:val="24"/>
              </w:rPr>
              <w:t>Численность населения, чел.</w:t>
            </w:r>
          </w:p>
        </w:tc>
        <w:tc>
          <w:tcPr>
            <w:tcW w:w="117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46FD4" w14:textId="77777777" w:rsidR="00391B03" w:rsidRPr="00F038AA" w:rsidRDefault="00391B03" w:rsidP="00391B03">
            <w:pPr>
              <w:ind w:firstLine="0"/>
              <w:jc w:val="center"/>
              <w:rPr>
                <w:b/>
                <w:bCs/>
                <w:sz w:val="24"/>
              </w:rPr>
            </w:pPr>
            <w:r w:rsidRPr="00F038AA">
              <w:rPr>
                <w:b/>
                <w:bCs/>
                <w:sz w:val="24"/>
              </w:rPr>
              <w:t>Годовое газоп</w:t>
            </w:r>
            <w:r w:rsidRPr="00F038AA">
              <w:rPr>
                <w:b/>
                <w:bCs/>
                <w:sz w:val="24"/>
              </w:rPr>
              <w:t>о</w:t>
            </w:r>
            <w:r w:rsidRPr="00F038AA">
              <w:rPr>
                <w:b/>
                <w:bCs/>
                <w:sz w:val="24"/>
              </w:rPr>
              <w:t>требление, млн. м</w:t>
            </w:r>
            <w:r w:rsidRPr="00F038AA">
              <w:rPr>
                <w:b/>
                <w:bCs/>
                <w:sz w:val="24"/>
                <w:vertAlign w:val="superscript"/>
              </w:rPr>
              <w:t>3</w:t>
            </w:r>
          </w:p>
        </w:tc>
      </w:tr>
      <w:tr w:rsidR="00991BA8" w:rsidRPr="00F038AA" w14:paraId="000051DC" w14:textId="77777777" w:rsidTr="00391B03">
        <w:trPr>
          <w:cantSplit/>
          <w:trHeight w:val="2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5E5260" w14:textId="77777777" w:rsidR="00991BA8" w:rsidRPr="00F038AA" w:rsidRDefault="00991BA8" w:rsidP="00991BA8">
            <w:pPr>
              <w:ind w:firstLine="0"/>
              <w:jc w:val="left"/>
              <w:rPr>
                <w:sz w:val="24"/>
              </w:rPr>
            </w:pPr>
            <w:r w:rsidRPr="00F038AA">
              <w:rPr>
                <w:sz w:val="24"/>
              </w:rPr>
              <w:t>на I очередь</w:t>
            </w:r>
          </w:p>
        </w:tc>
        <w:tc>
          <w:tcPr>
            <w:tcW w:w="1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AEDD7" w14:textId="52C995CF" w:rsidR="00991BA8" w:rsidRPr="00F038AA" w:rsidRDefault="00991BA8" w:rsidP="00991BA8">
            <w:pPr>
              <w:ind w:firstLine="0"/>
              <w:jc w:val="center"/>
              <w:rPr>
                <w:sz w:val="24"/>
              </w:rPr>
            </w:pPr>
            <w:r w:rsidRPr="00F038AA">
              <w:rPr>
                <w:sz w:val="24"/>
              </w:rPr>
              <w:t>300</w:t>
            </w:r>
          </w:p>
        </w:tc>
        <w:tc>
          <w:tcPr>
            <w:tcW w:w="11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D31718" w14:textId="7B7EEFE1" w:rsidR="00991BA8" w:rsidRPr="00F038AA" w:rsidRDefault="00991BA8" w:rsidP="00991BA8">
            <w:pPr>
              <w:ind w:firstLine="0"/>
              <w:jc w:val="center"/>
              <w:rPr>
                <w:sz w:val="24"/>
              </w:rPr>
            </w:pPr>
            <w:r w:rsidRPr="00F038AA">
              <w:rPr>
                <w:sz w:val="24"/>
              </w:rPr>
              <w:t>661</w:t>
            </w:r>
          </w:p>
        </w:tc>
        <w:tc>
          <w:tcPr>
            <w:tcW w:w="11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2999DC" w14:textId="67537E06" w:rsidR="00991BA8" w:rsidRPr="00F038AA" w:rsidRDefault="00991BA8" w:rsidP="00991BA8">
            <w:pPr>
              <w:ind w:firstLine="0"/>
              <w:jc w:val="center"/>
              <w:rPr>
                <w:sz w:val="24"/>
              </w:rPr>
            </w:pPr>
            <w:r w:rsidRPr="00F038AA">
              <w:rPr>
                <w:sz w:val="24"/>
              </w:rPr>
              <w:t>0,20</w:t>
            </w:r>
          </w:p>
        </w:tc>
      </w:tr>
      <w:tr w:rsidR="00991BA8" w:rsidRPr="00F038AA" w14:paraId="560BF3B7" w14:textId="77777777" w:rsidTr="00391B03">
        <w:trPr>
          <w:cantSplit/>
          <w:trHeight w:val="20"/>
        </w:trPr>
        <w:tc>
          <w:tcPr>
            <w:tcW w:w="1154"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51280F" w14:textId="77777777" w:rsidR="00991BA8" w:rsidRPr="00F038AA" w:rsidRDefault="00991BA8" w:rsidP="00991BA8">
            <w:pPr>
              <w:ind w:firstLine="0"/>
              <w:jc w:val="left"/>
              <w:rPr>
                <w:sz w:val="24"/>
              </w:rPr>
            </w:pPr>
            <w:r w:rsidRPr="00F038AA">
              <w:rPr>
                <w:sz w:val="24"/>
              </w:rPr>
              <w:t>расчетный срок</w:t>
            </w:r>
          </w:p>
        </w:tc>
        <w:tc>
          <w:tcPr>
            <w:tcW w:w="1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A97B2" w14:textId="43B5363C" w:rsidR="00991BA8" w:rsidRPr="00F038AA" w:rsidRDefault="00991BA8" w:rsidP="00991BA8">
            <w:pPr>
              <w:ind w:firstLine="0"/>
              <w:jc w:val="center"/>
              <w:rPr>
                <w:sz w:val="24"/>
              </w:rPr>
            </w:pPr>
            <w:r w:rsidRPr="00F038AA">
              <w:rPr>
                <w:sz w:val="24"/>
              </w:rPr>
              <w:t>300</w:t>
            </w:r>
          </w:p>
        </w:tc>
        <w:tc>
          <w:tcPr>
            <w:tcW w:w="110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A83E5" w14:textId="6A88B261" w:rsidR="00991BA8" w:rsidRPr="00F038AA" w:rsidRDefault="00991BA8" w:rsidP="00991BA8">
            <w:pPr>
              <w:ind w:firstLine="0"/>
              <w:jc w:val="center"/>
              <w:rPr>
                <w:sz w:val="24"/>
              </w:rPr>
            </w:pPr>
            <w:r w:rsidRPr="00F038AA">
              <w:rPr>
                <w:sz w:val="24"/>
              </w:rPr>
              <w:t>628</w:t>
            </w:r>
          </w:p>
        </w:tc>
        <w:tc>
          <w:tcPr>
            <w:tcW w:w="117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42C854" w14:textId="657512C9" w:rsidR="00991BA8" w:rsidRPr="00F038AA" w:rsidRDefault="00991BA8" w:rsidP="00991BA8">
            <w:pPr>
              <w:ind w:firstLine="0"/>
              <w:jc w:val="center"/>
              <w:rPr>
                <w:sz w:val="24"/>
              </w:rPr>
            </w:pPr>
            <w:r w:rsidRPr="00F038AA">
              <w:rPr>
                <w:sz w:val="24"/>
              </w:rPr>
              <w:t>0,19</w:t>
            </w:r>
          </w:p>
        </w:tc>
      </w:tr>
    </w:tbl>
    <w:p w14:paraId="65C668B9" w14:textId="23918BF9" w:rsidR="00B47CEA" w:rsidRPr="00F038AA" w:rsidRDefault="00391B03" w:rsidP="004B7C26">
      <w:pPr>
        <w:pStyle w:val="21"/>
      </w:pPr>
      <w:r w:rsidRPr="00F038AA">
        <w:t xml:space="preserve"> </w:t>
      </w:r>
      <w:bookmarkStart w:id="212" w:name="_Toc171004047"/>
      <w:r w:rsidR="00B47CEA" w:rsidRPr="00F038AA">
        <w:t>Электроснабжение</w:t>
      </w:r>
      <w:bookmarkEnd w:id="207"/>
      <w:bookmarkEnd w:id="208"/>
      <w:bookmarkEnd w:id="209"/>
      <w:bookmarkEnd w:id="210"/>
      <w:bookmarkEnd w:id="212"/>
    </w:p>
    <w:p w14:paraId="766B16C5" w14:textId="4AE6C47A" w:rsidR="004E29D6" w:rsidRPr="00F038AA" w:rsidRDefault="004E29D6" w:rsidP="004E29D6">
      <w:pPr>
        <w:pStyle w:val="ab"/>
      </w:pPr>
      <w:bookmarkStart w:id="213" w:name="_Toc306023900"/>
      <w:bookmarkStart w:id="214" w:name="_Toc332475822"/>
      <w:bookmarkEnd w:id="211"/>
      <w:r w:rsidRPr="00F038AA">
        <w:t>Распределение электроэнергии на территории сельсовета осуществл</w:t>
      </w:r>
      <w:r w:rsidRPr="00F038AA">
        <w:t>я</w:t>
      </w:r>
      <w:r w:rsidRPr="00F038AA">
        <w:t>ется Филиалом ПАО «</w:t>
      </w:r>
      <w:proofErr w:type="spellStart"/>
      <w:r w:rsidR="00DE2377" w:rsidRPr="00F038AA">
        <w:t>Россети</w:t>
      </w:r>
      <w:proofErr w:type="spellEnd"/>
      <w:r w:rsidR="00DE2377" w:rsidRPr="00F038AA">
        <w:t> Юг</w:t>
      </w:r>
      <w:r w:rsidRPr="00F038AA">
        <w:t xml:space="preserve">» - «Астраханьэнерго». </w:t>
      </w:r>
    </w:p>
    <w:p w14:paraId="3D649D19" w14:textId="0EB66C79" w:rsidR="004E29D6" w:rsidRPr="00F038AA" w:rsidRDefault="004E29D6" w:rsidP="004E29D6">
      <w:pPr>
        <w:pStyle w:val="ab"/>
        <w:tabs>
          <w:tab w:val="left" w:pos="993"/>
          <w:tab w:val="left" w:pos="1134"/>
        </w:tabs>
        <w:ind w:firstLine="720"/>
        <w:contextualSpacing w:val="0"/>
      </w:pPr>
      <w:r w:rsidRPr="00F038AA">
        <w:t xml:space="preserve">По территории сельсовета проходят питающие и распределительные сети напряжением </w:t>
      </w:r>
      <w:r w:rsidR="00D826DA" w:rsidRPr="00F038AA">
        <w:t>10</w:t>
      </w:r>
      <w:r w:rsidRPr="00F038AA">
        <w:t xml:space="preserve"> кВ. Также через территорию сельсовета проходят тра</w:t>
      </w:r>
      <w:r w:rsidRPr="00F038AA">
        <w:t>н</w:t>
      </w:r>
      <w:r w:rsidRPr="00F038AA">
        <w:t>зитные сети напряжением 110</w:t>
      </w:r>
      <w:r w:rsidR="00EF4BDE" w:rsidRPr="00F038AA">
        <w:t xml:space="preserve">, 200 </w:t>
      </w:r>
      <w:r w:rsidRPr="00F038AA">
        <w:t>кВ.</w:t>
      </w:r>
    </w:p>
    <w:p w14:paraId="51F91C5A" w14:textId="174E1F11" w:rsidR="004E29D6" w:rsidRPr="00F038AA" w:rsidRDefault="004E29D6" w:rsidP="004E29D6">
      <w:pPr>
        <w:pStyle w:val="ab"/>
      </w:pPr>
      <w:r w:rsidRPr="00F038AA">
        <w:t>Источником э</w:t>
      </w:r>
      <w:r w:rsidR="00D826DA" w:rsidRPr="00F038AA">
        <w:t>лектроснабжения является ПС 110/</w:t>
      </w:r>
      <w:r w:rsidRPr="00F038AA">
        <w:t>10</w:t>
      </w:r>
      <w:r w:rsidR="00D826DA" w:rsidRPr="00F038AA">
        <w:t xml:space="preserve"> </w:t>
      </w:r>
      <w:r w:rsidRPr="00F038AA">
        <w:t xml:space="preserve">кВ </w:t>
      </w:r>
      <w:r w:rsidR="00433687" w:rsidRPr="00F038AA">
        <w:t>Удачное.</w:t>
      </w:r>
    </w:p>
    <w:p w14:paraId="6B86F781" w14:textId="77777777" w:rsidR="00946607" w:rsidRPr="00F038AA" w:rsidRDefault="00946607" w:rsidP="00607144">
      <w:pPr>
        <w:ind w:firstLine="720"/>
      </w:pPr>
      <w:r w:rsidRPr="00F038AA">
        <w:t>В населенных пунктах установлены трансформаторные подстанции 10/0,4 кВ, от которых подача электроэнергии потребителям осуществляется по воздушным линиям 0,4 кВ.</w:t>
      </w:r>
    </w:p>
    <w:p w14:paraId="33D20906" w14:textId="37620909" w:rsidR="00946607" w:rsidRPr="00F038AA" w:rsidRDefault="00946607" w:rsidP="00607144">
      <w:pPr>
        <w:pStyle w:val="S"/>
        <w:spacing w:before="0" w:after="0"/>
        <w:ind w:firstLine="720"/>
        <w:rPr>
          <w:sz w:val="28"/>
        </w:rPr>
      </w:pPr>
      <w:r w:rsidRPr="00F038AA">
        <w:rPr>
          <w:sz w:val="28"/>
        </w:rPr>
        <w:lastRenderedPageBreak/>
        <w:t xml:space="preserve">Основным потребителем электроэнергии на территории </w:t>
      </w:r>
      <w:r w:rsidR="002C0873" w:rsidRPr="00F038AA">
        <w:rPr>
          <w:sz w:val="28"/>
          <w:lang w:val="ru-RU"/>
        </w:rPr>
        <w:t>сельсовета</w:t>
      </w:r>
      <w:r w:rsidRPr="00F038AA">
        <w:rPr>
          <w:sz w:val="28"/>
        </w:rPr>
        <w:t xml:space="preserve"> является население, что свидетельствует о социальной значимости.</w:t>
      </w:r>
    </w:p>
    <w:p w14:paraId="1BB0FA15" w14:textId="07B34805" w:rsidR="00946607" w:rsidRPr="00F038AA" w:rsidRDefault="00946607" w:rsidP="00607144">
      <w:pPr>
        <w:pStyle w:val="S"/>
        <w:spacing w:before="0" w:after="0"/>
        <w:ind w:firstLine="720"/>
        <w:rPr>
          <w:sz w:val="28"/>
        </w:rPr>
      </w:pPr>
      <w:r w:rsidRPr="00F038AA">
        <w:rPr>
          <w:sz w:val="28"/>
        </w:rPr>
        <w:t xml:space="preserve">По надежности электроснабжения основные потребители электроэнергии </w:t>
      </w:r>
      <w:r w:rsidR="002C0873" w:rsidRPr="00F038AA">
        <w:rPr>
          <w:sz w:val="28"/>
          <w:lang w:val="ru-RU"/>
        </w:rPr>
        <w:t>сельсовета</w:t>
      </w:r>
      <w:r w:rsidRPr="00F038AA">
        <w:rPr>
          <w:sz w:val="28"/>
        </w:rPr>
        <w:t xml:space="preserve"> (жилые дома, административные здания, водозаборные станции) относятся к III категории и обеспечиваются электроэнергией от одного источника питания.</w:t>
      </w:r>
    </w:p>
    <w:p w14:paraId="6F76B55E" w14:textId="77777777" w:rsidR="00946607" w:rsidRPr="00F038AA" w:rsidRDefault="00946607" w:rsidP="00607144">
      <w:pPr>
        <w:ind w:firstLine="720"/>
      </w:pPr>
      <w:r w:rsidRPr="00F038AA">
        <w:rPr>
          <w:rFonts w:ascii="Times New Roman CYR" w:hAnsi="Times New Roman CYR"/>
        </w:rPr>
        <w:t>Детские учреждения, медицинские учреждения (приложение 2</w:t>
      </w:r>
      <w:r w:rsidRPr="00F038AA">
        <w:t xml:space="preserve"> РД 34.20.185-94) относятся к потребителям </w:t>
      </w:r>
      <w:r w:rsidRPr="00F038AA">
        <w:rPr>
          <w:lang w:val="en-US"/>
        </w:rPr>
        <w:t>II</w:t>
      </w:r>
      <w:r w:rsidRPr="00F038AA">
        <w:t xml:space="preserve"> категории и должны обеспечиват</w:t>
      </w:r>
      <w:r w:rsidRPr="00F038AA">
        <w:t>ь</w:t>
      </w:r>
      <w:r w:rsidRPr="00F038AA">
        <w:t>ся электроэнергией от двух независимых взаимно резервирующих источн</w:t>
      </w:r>
      <w:r w:rsidRPr="00F038AA">
        <w:t>и</w:t>
      </w:r>
      <w:r w:rsidRPr="00F038AA">
        <w:t>ков питания.</w:t>
      </w:r>
    </w:p>
    <w:p w14:paraId="3818CAC3" w14:textId="77777777" w:rsidR="00946607" w:rsidRPr="00F038AA" w:rsidRDefault="00946607" w:rsidP="00607144">
      <w:pPr>
        <w:ind w:firstLine="720"/>
        <w:rPr>
          <w:szCs w:val="28"/>
        </w:rPr>
      </w:pPr>
      <w:r w:rsidRPr="00F038AA">
        <w:rPr>
          <w:rFonts w:ascii="Times New Roman CYR" w:hAnsi="Times New Roman CYR"/>
        </w:rPr>
        <w:t>Согласно п. 4.1.11. гл. 4.1</w:t>
      </w:r>
      <w:r w:rsidRPr="00F038AA">
        <w:t xml:space="preserve"> Инструкции по проектированию городских электрических сетей РД 34.20.185-94, </w:t>
      </w:r>
      <w:r w:rsidRPr="00F038AA">
        <w:rPr>
          <w:rFonts w:ascii="Times New Roman CYR" w:hAnsi="Times New Roman CYR"/>
        </w:rPr>
        <w:t xml:space="preserve">питание электроприемников </w:t>
      </w:r>
      <w:r w:rsidRPr="00F038AA">
        <w:rPr>
          <w:rFonts w:ascii="Times New Roman CYR" w:hAnsi="Times New Roman CYR"/>
          <w:lang w:val="en-US"/>
        </w:rPr>
        <w:t>II</w:t>
      </w:r>
      <w:r w:rsidRPr="00F038AA">
        <w:rPr>
          <w:rFonts w:ascii="Times New Roman CYR" w:hAnsi="Times New Roman CYR"/>
        </w:rPr>
        <w:t xml:space="preserve"> катег</w:t>
      </w:r>
      <w:r w:rsidRPr="00F038AA">
        <w:rPr>
          <w:rFonts w:ascii="Times New Roman CYR" w:hAnsi="Times New Roman CYR"/>
        </w:rPr>
        <w:t>о</w:t>
      </w:r>
      <w:r w:rsidRPr="00F038AA">
        <w:rPr>
          <w:rFonts w:ascii="Times New Roman CYR" w:hAnsi="Times New Roman CYR"/>
        </w:rPr>
        <w:t>рии допускается предусматривать от однотрансформаторных ТП при нал</w:t>
      </w:r>
      <w:r w:rsidRPr="00F038AA">
        <w:rPr>
          <w:rFonts w:ascii="Times New Roman CYR" w:hAnsi="Times New Roman CYR"/>
        </w:rPr>
        <w:t>и</w:t>
      </w:r>
      <w:r w:rsidRPr="00F038AA">
        <w:rPr>
          <w:rFonts w:ascii="Times New Roman CYR" w:hAnsi="Times New Roman CYR"/>
        </w:rPr>
        <w:t>чии централизованного резерва трансформаторов и возможности замены п</w:t>
      </w:r>
      <w:r w:rsidRPr="00F038AA">
        <w:rPr>
          <w:rFonts w:ascii="Times New Roman CYR" w:hAnsi="Times New Roman CYR"/>
        </w:rPr>
        <w:t>о</w:t>
      </w:r>
      <w:r w:rsidRPr="00F038AA">
        <w:rPr>
          <w:rFonts w:ascii="Times New Roman CYR" w:hAnsi="Times New Roman CYR"/>
        </w:rPr>
        <w:t>вредившегося трансформатора за время не более одних суток.</w:t>
      </w:r>
    </w:p>
    <w:p w14:paraId="30513614" w14:textId="77777777" w:rsidR="00B47CEA" w:rsidRPr="00F038AA" w:rsidRDefault="00B47CEA" w:rsidP="00607144">
      <w:pPr>
        <w:ind w:firstLine="720"/>
      </w:pPr>
      <w:r w:rsidRPr="00F038AA">
        <w:t>Результаты расчетов энергопотребления коммунально-бытовыми п</w:t>
      </w:r>
      <w:r w:rsidRPr="00F038AA">
        <w:t>о</w:t>
      </w:r>
      <w:r w:rsidRPr="00F038AA">
        <w:t>требителями выполнены по укрупненным удельным показателям в соотве</w:t>
      </w:r>
      <w:r w:rsidRPr="00F038AA">
        <w:t>т</w:t>
      </w:r>
      <w:r w:rsidRPr="00F038AA">
        <w:t>ствии с таблицей 2.4.4. РД 34.20.185-94. Приведенные укрупненные показ</w:t>
      </w:r>
      <w:r w:rsidRPr="00F038AA">
        <w:t>а</w:t>
      </w:r>
      <w:r w:rsidRPr="00F038AA">
        <w:t>тели предусматривают электропотребление жилыми и общественными зд</w:t>
      </w:r>
      <w:r w:rsidRPr="00F038AA">
        <w:t>а</w:t>
      </w:r>
      <w:r w:rsidRPr="00F038AA">
        <w:t>ниями, предприятиями коммунально-бытового обслуживания, наружным освещением, системами водоснабжения, водоотведения и теплоснабжения.</w:t>
      </w:r>
    </w:p>
    <w:p w14:paraId="3CAB41A2" w14:textId="3B24E5A9" w:rsidR="00D826DA" w:rsidRPr="00F038AA" w:rsidRDefault="00D826DA" w:rsidP="00D826DA">
      <w:pPr>
        <w:pStyle w:val="ab"/>
      </w:pPr>
      <w:r w:rsidRPr="00F038AA">
        <w:t>Генеральным планом предусматривается сохранение сложившейся с</w:t>
      </w:r>
      <w:r w:rsidRPr="00F038AA">
        <w:t>и</w:t>
      </w:r>
      <w:r w:rsidRPr="00F038AA">
        <w:t>стемы электроснабжения У</w:t>
      </w:r>
      <w:r w:rsidR="00433687" w:rsidRPr="00F038AA">
        <w:t xml:space="preserve">даченского </w:t>
      </w:r>
      <w:r w:rsidRPr="00F038AA">
        <w:t>сельсовета.</w:t>
      </w:r>
    </w:p>
    <w:p w14:paraId="36947828" w14:textId="77777777" w:rsidR="00B47CEA" w:rsidRPr="00F038AA" w:rsidRDefault="00B47CEA" w:rsidP="00607144">
      <w:pPr>
        <w:ind w:firstLine="720"/>
      </w:pPr>
    </w:p>
    <w:p w14:paraId="78D256AB" w14:textId="49BC4637" w:rsidR="00B47CEA" w:rsidRPr="00F038AA" w:rsidRDefault="00B47CEA" w:rsidP="00B47CEA">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9</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6</w:t>
      </w:r>
      <w:r w:rsidR="00C43307" w:rsidRPr="00F038AA">
        <w:rPr>
          <w:noProof/>
        </w:rPr>
        <w:fldChar w:fldCharType="end"/>
      </w:r>
      <w:r w:rsidRPr="00F038AA">
        <w:t xml:space="preserve"> Расчетные показатели электропотребления</w:t>
      </w:r>
    </w:p>
    <w:tbl>
      <w:tblPr>
        <w:tblW w:w="5000" w:type="pct"/>
        <w:tblCellMar>
          <w:left w:w="0" w:type="dxa"/>
          <w:right w:w="0" w:type="dxa"/>
        </w:tblCellMar>
        <w:tblLook w:val="04A0" w:firstRow="1" w:lastRow="0" w:firstColumn="1" w:lastColumn="0" w:noHBand="0" w:noVBand="1"/>
      </w:tblPr>
      <w:tblGrid>
        <w:gridCol w:w="272"/>
        <w:gridCol w:w="3136"/>
        <w:gridCol w:w="1760"/>
        <w:gridCol w:w="1951"/>
        <w:gridCol w:w="881"/>
        <w:gridCol w:w="1385"/>
      </w:tblGrid>
      <w:tr w:rsidR="00D826DA" w:rsidRPr="00F038AA" w14:paraId="38DB91C1" w14:textId="77777777" w:rsidTr="00D826DA">
        <w:trPr>
          <w:cantSplit/>
          <w:trHeight w:val="20"/>
          <w:tblHeader/>
        </w:trPr>
        <w:tc>
          <w:tcPr>
            <w:tcW w:w="14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53CA8B" w14:textId="5A895D52" w:rsidR="00D826DA" w:rsidRPr="00F038AA" w:rsidRDefault="00D826DA" w:rsidP="00D826DA">
            <w:pPr>
              <w:ind w:firstLine="0"/>
              <w:jc w:val="center"/>
              <w:rPr>
                <w:b/>
                <w:sz w:val="24"/>
              </w:rPr>
            </w:pPr>
            <w:r w:rsidRPr="00F038AA">
              <w:rPr>
                <w:b/>
                <w:sz w:val="24"/>
              </w:rPr>
              <w:t>№</w:t>
            </w:r>
          </w:p>
        </w:tc>
        <w:tc>
          <w:tcPr>
            <w:tcW w:w="167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E0A0C" w14:textId="77777777" w:rsidR="00D826DA" w:rsidRPr="00F038AA" w:rsidRDefault="00D826DA" w:rsidP="00D826DA">
            <w:pPr>
              <w:ind w:firstLine="0"/>
              <w:jc w:val="center"/>
              <w:rPr>
                <w:b/>
                <w:sz w:val="24"/>
              </w:rPr>
            </w:pPr>
            <w:r w:rsidRPr="00F038AA">
              <w:rPr>
                <w:b/>
                <w:sz w:val="24"/>
              </w:rPr>
              <w:t>Показатели</w:t>
            </w:r>
          </w:p>
        </w:tc>
        <w:tc>
          <w:tcPr>
            <w:tcW w:w="9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240FC7" w14:textId="77777777" w:rsidR="00D826DA" w:rsidRPr="00F038AA" w:rsidRDefault="00D826DA" w:rsidP="00D826DA">
            <w:pPr>
              <w:ind w:firstLine="0"/>
              <w:jc w:val="center"/>
              <w:rPr>
                <w:b/>
                <w:sz w:val="24"/>
              </w:rPr>
            </w:pPr>
            <w:r w:rsidRPr="00F038AA">
              <w:rPr>
                <w:b/>
                <w:sz w:val="24"/>
              </w:rPr>
              <w:t>Единица изм</w:t>
            </w:r>
            <w:r w:rsidRPr="00F038AA">
              <w:rPr>
                <w:b/>
                <w:sz w:val="24"/>
              </w:rPr>
              <w:t>е</w:t>
            </w:r>
            <w:r w:rsidRPr="00F038AA">
              <w:rPr>
                <w:b/>
                <w:sz w:val="24"/>
              </w:rPr>
              <w:t>рения</w:t>
            </w:r>
          </w:p>
        </w:tc>
        <w:tc>
          <w:tcPr>
            <w:tcW w:w="104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E1F96" w14:textId="24514900" w:rsidR="00D826DA" w:rsidRPr="00F038AA" w:rsidRDefault="00D826DA" w:rsidP="00D826DA">
            <w:pPr>
              <w:ind w:firstLine="0"/>
              <w:jc w:val="center"/>
              <w:rPr>
                <w:b/>
                <w:bCs/>
                <w:sz w:val="24"/>
              </w:rPr>
            </w:pPr>
            <w:r w:rsidRPr="00F038AA">
              <w:rPr>
                <w:b/>
                <w:bCs/>
                <w:sz w:val="24"/>
              </w:rPr>
              <w:t>Современное с</w:t>
            </w:r>
            <w:r w:rsidRPr="00F038AA">
              <w:rPr>
                <w:b/>
                <w:bCs/>
                <w:sz w:val="24"/>
              </w:rPr>
              <w:t>о</w:t>
            </w:r>
            <w:r w:rsidRPr="00F038AA">
              <w:rPr>
                <w:b/>
                <w:bCs/>
                <w:sz w:val="24"/>
              </w:rPr>
              <w:t xml:space="preserve">стояние </w:t>
            </w:r>
          </w:p>
        </w:tc>
        <w:tc>
          <w:tcPr>
            <w:tcW w:w="46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8E77B6" w14:textId="2301DC52" w:rsidR="00D826DA" w:rsidRPr="00F038AA" w:rsidRDefault="00D826DA" w:rsidP="00D826DA">
            <w:pPr>
              <w:ind w:firstLine="0"/>
              <w:jc w:val="center"/>
              <w:rPr>
                <w:b/>
                <w:bCs/>
                <w:sz w:val="24"/>
              </w:rPr>
            </w:pPr>
            <w:r w:rsidRPr="00F038AA">
              <w:rPr>
                <w:b/>
                <w:bCs/>
                <w:sz w:val="24"/>
              </w:rPr>
              <w:t>I оч</w:t>
            </w:r>
            <w:r w:rsidRPr="00F038AA">
              <w:rPr>
                <w:b/>
                <w:bCs/>
                <w:sz w:val="24"/>
              </w:rPr>
              <w:t>е</w:t>
            </w:r>
            <w:r w:rsidRPr="00F038AA">
              <w:rPr>
                <w:b/>
                <w:bCs/>
                <w:sz w:val="24"/>
              </w:rPr>
              <w:t>редь</w:t>
            </w:r>
          </w:p>
        </w:tc>
        <w:tc>
          <w:tcPr>
            <w:tcW w:w="73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36021" w14:textId="2B130AED" w:rsidR="00D826DA" w:rsidRPr="00F038AA" w:rsidRDefault="00D826DA" w:rsidP="00D826DA">
            <w:pPr>
              <w:ind w:firstLine="0"/>
              <w:jc w:val="center"/>
              <w:rPr>
                <w:b/>
                <w:bCs/>
                <w:sz w:val="24"/>
              </w:rPr>
            </w:pPr>
            <w:r w:rsidRPr="00F038AA">
              <w:rPr>
                <w:b/>
                <w:bCs/>
                <w:sz w:val="24"/>
              </w:rPr>
              <w:t>Расчетный срок</w:t>
            </w:r>
          </w:p>
        </w:tc>
      </w:tr>
      <w:tr w:rsidR="00B5111A" w:rsidRPr="00F038AA" w14:paraId="22ACA08F" w14:textId="77777777" w:rsidTr="00111121">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7362B1" w14:textId="77777777" w:rsidR="00B5111A" w:rsidRPr="00F038AA" w:rsidRDefault="00B5111A" w:rsidP="00B5111A">
            <w:pPr>
              <w:ind w:firstLine="0"/>
              <w:jc w:val="center"/>
              <w:rPr>
                <w:sz w:val="24"/>
              </w:rPr>
            </w:pPr>
            <w:r w:rsidRPr="00F038AA">
              <w:rPr>
                <w:sz w:val="24"/>
              </w:rPr>
              <w:t>1</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9E0861" w14:textId="77777777" w:rsidR="00B5111A" w:rsidRPr="00F038AA" w:rsidRDefault="00B5111A" w:rsidP="00B5111A">
            <w:pPr>
              <w:ind w:firstLine="0"/>
              <w:rPr>
                <w:sz w:val="24"/>
              </w:rPr>
            </w:pPr>
            <w:r w:rsidRPr="00F038AA">
              <w:rPr>
                <w:sz w:val="24"/>
              </w:rPr>
              <w:t xml:space="preserve">Численность населения </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4302E" w14:textId="77777777" w:rsidR="00B5111A" w:rsidRPr="00F038AA" w:rsidRDefault="00B5111A" w:rsidP="00B5111A">
            <w:pPr>
              <w:ind w:firstLine="0"/>
              <w:jc w:val="center"/>
              <w:rPr>
                <w:color w:val="000000"/>
                <w:sz w:val="24"/>
              </w:rPr>
            </w:pPr>
            <w:r w:rsidRPr="00F038AA">
              <w:rPr>
                <w:color w:val="000000"/>
                <w:sz w:val="24"/>
              </w:rPr>
              <w:t>Чел.</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A91E5E" w14:textId="1FC8A075" w:rsidR="00B5111A" w:rsidRPr="00F038AA" w:rsidRDefault="00B5111A" w:rsidP="00B5111A">
            <w:pPr>
              <w:ind w:firstLine="0"/>
              <w:jc w:val="center"/>
              <w:rPr>
                <w:sz w:val="24"/>
              </w:rPr>
            </w:pPr>
            <w:r w:rsidRPr="00F038AA">
              <w:rPr>
                <w:sz w:val="24"/>
              </w:rPr>
              <w:t>695</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FEC4D5" w14:textId="645080F5" w:rsidR="00B5111A" w:rsidRPr="00F038AA" w:rsidRDefault="00B5111A" w:rsidP="00B5111A">
            <w:pPr>
              <w:ind w:firstLine="0"/>
              <w:jc w:val="center"/>
              <w:rPr>
                <w:sz w:val="24"/>
              </w:rPr>
            </w:pPr>
            <w:r w:rsidRPr="00F038AA">
              <w:rPr>
                <w:sz w:val="24"/>
              </w:rPr>
              <w:t>661</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D1DA33" w14:textId="0C8A5A62" w:rsidR="00B5111A" w:rsidRPr="00F038AA" w:rsidRDefault="00B5111A" w:rsidP="00B5111A">
            <w:pPr>
              <w:ind w:firstLine="0"/>
              <w:jc w:val="center"/>
              <w:rPr>
                <w:sz w:val="24"/>
              </w:rPr>
            </w:pPr>
            <w:r w:rsidRPr="00F038AA">
              <w:rPr>
                <w:sz w:val="24"/>
              </w:rPr>
              <w:t>628</w:t>
            </w:r>
          </w:p>
        </w:tc>
      </w:tr>
      <w:tr w:rsidR="00B5111A" w:rsidRPr="00F038AA" w14:paraId="5B9F0036" w14:textId="77777777" w:rsidTr="00111121">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98531B" w14:textId="77777777" w:rsidR="00B5111A" w:rsidRPr="00F038AA" w:rsidRDefault="00B5111A" w:rsidP="00B5111A">
            <w:pPr>
              <w:ind w:firstLine="0"/>
              <w:jc w:val="center"/>
              <w:rPr>
                <w:sz w:val="24"/>
              </w:rPr>
            </w:pPr>
            <w:r w:rsidRPr="00F038AA">
              <w:rPr>
                <w:sz w:val="24"/>
              </w:rPr>
              <w:t>2</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925C0" w14:textId="77777777" w:rsidR="00B5111A" w:rsidRPr="00F038AA" w:rsidRDefault="00B5111A" w:rsidP="00B5111A">
            <w:pPr>
              <w:ind w:firstLine="0"/>
              <w:rPr>
                <w:sz w:val="24"/>
              </w:rPr>
            </w:pPr>
            <w:r w:rsidRPr="00F038AA">
              <w:rPr>
                <w:sz w:val="24"/>
              </w:rPr>
              <w:t>Потребление электроэнергии на 1 чел в год*</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A02A6" w14:textId="77777777" w:rsidR="00B5111A" w:rsidRPr="00F038AA" w:rsidRDefault="00B5111A" w:rsidP="00B5111A">
            <w:pPr>
              <w:ind w:firstLine="0"/>
              <w:jc w:val="center"/>
              <w:rPr>
                <w:color w:val="000000"/>
                <w:sz w:val="24"/>
              </w:rPr>
            </w:pPr>
            <w:proofErr w:type="spellStart"/>
            <w:r w:rsidRPr="00F038AA">
              <w:rPr>
                <w:color w:val="000000"/>
                <w:sz w:val="24"/>
              </w:rPr>
              <w:t>кВт.ч</w:t>
            </w:r>
            <w:proofErr w:type="spellEnd"/>
            <w:r w:rsidRPr="00F038AA">
              <w:rPr>
                <w:color w:val="000000"/>
                <w:sz w:val="24"/>
              </w:rPr>
              <w:t>/год</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749A94" w14:textId="259F8AC5" w:rsidR="00B5111A" w:rsidRPr="00F038AA" w:rsidRDefault="00B5111A" w:rsidP="00B5111A">
            <w:pPr>
              <w:ind w:firstLine="0"/>
              <w:jc w:val="center"/>
              <w:rPr>
                <w:color w:val="000000"/>
                <w:sz w:val="24"/>
              </w:rPr>
            </w:pPr>
            <w:r w:rsidRPr="00F038AA">
              <w:rPr>
                <w:color w:val="000000"/>
                <w:sz w:val="24"/>
              </w:rPr>
              <w:t>1350,0</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5B1EC5" w14:textId="0A871E10" w:rsidR="00B5111A" w:rsidRPr="00F038AA" w:rsidRDefault="00B5111A" w:rsidP="00B5111A">
            <w:pPr>
              <w:ind w:firstLine="0"/>
              <w:jc w:val="center"/>
              <w:rPr>
                <w:color w:val="000000"/>
                <w:sz w:val="24"/>
              </w:rPr>
            </w:pPr>
            <w:r w:rsidRPr="00F038AA">
              <w:rPr>
                <w:color w:val="000000"/>
                <w:sz w:val="24"/>
              </w:rPr>
              <w:t>950,0</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B840E8" w14:textId="1601FA7D" w:rsidR="00B5111A" w:rsidRPr="00F038AA" w:rsidRDefault="00B5111A" w:rsidP="00B5111A">
            <w:pPr>
              <w:ind w:firstLine="0"/>
              <w:jc w:val="center"/>
              <w:rPr>
                <w:color w:val="000000"/>
                <w:sz w:val="24"/>
              </w:rPr>
            </w:pPr>
            <w:r w:rsidRPr="00F038AA">
              <w:rPr>
                <w:color w:val="000000"/>
                <w:sz w:val="24"/>
              </w:rPr>
              <w:t>950,0</w:t>
            </w:r>
          </w:p>
        </w:tc>
      </w:tr>
      <w:tr w:rsidR="00B5111A" w:rsidRPr="00F038AA" w14:paraId="33D851CA" w14:textId="77777777" w:rsidTr="00111121">
        <w:trPr>
          <w:cantSplit/>
          <w:trHeight w:val="20"/>
        </w:trPr>
        <w:tc>
          <w:tcPr>
            <w:tcW w:w="14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D8023D" w14:textId="77777777" w:rsidR="00B5111A" w:rsidRPr="00F038AA" w:rsidRDefault="00B5111A" w:rsidP="00B5111A">
            <w:pPr>
              <w:ind w:firstLine="0"/>
              <w:jc w:val="center"/>
              <w:rPr>
                <w:sz w:val="24"/>
              </w:rPr>
            </w:pPr>
            <w:r w:rsidRPr="00F038AA">
              <w:rPr>
                <w:sz w:val="24"/>
              </w:rPr>
              <w:t>3</w:t>
            </w:r>
          </w:p>
        </w:tc>
        <w:tc>
          <w:tcPr>
            <w:tcW w:w="167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DACA34" w14:textId="77777777" w:rsidR="00B5111A" w:rsidRPr="00F038AA" w:rsidRDefault="00B5111A" w:rsidP="00B5111A">
            <w:pPr>
              <w:ind w:firstLine="0"/>
              <w:rPr>
                <w:sz w:val="24"/>
              </w:rPr>
            </w:pPr>
            <w:r w:rsidRPr="00F038AA">
              <w:rPr>
                <w:sz w:val="24"/>
              </w:rPr>
              <w:t>Годовое потребление</w:t>
            </w:r>
          </w:p>
        </w:tc>
        <w:tc>
          <w:tcPr>
            <w:tcW w:w="9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8C2A64" w14:textId="77777777" w:rsidR="00B5111A" w:rsidRPr="00F038AA" w:rsidRDefault="00B5111A" w:rsidP="00B5111A">
            <w:pPr>
              <w:ind w:firstLine="0"/>
              <w:jc w:val="center"/>
              <w:rPr>
                <w:color w:val="000000"/>
                <w:sz w:val="24"/>
              </w:rPr>
            </w:pPr>
            <w:proofErr w:type="spellStart"/>
            <w:r w:rsidRPr="00F038AA">
              <w:rPr>
                <w:color w:val="000000"/>
                <w:sz w:val="24"/>
              </w:rPr>
              <w:t>тыс.кВт</w:t>
            </w:r>
            <w:proofErr w:type="spellEnd"/>
            <w:r w:rsidRPr="00F038AA">
              <w:rPr>
                <w:color w:val="000000"/>
                <w:sz w:val="24"/>
              </w:rPr>
              <w:t>.</w:t>
            </w:r>
          </w:p>
        </w:tc>
        <w:tc>
          <w:tcPr>
            <w:tcW w:w="1041"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43480B" w14:textId="61F9228D" w:rsidR="00B5111A" w:rsidRPr="00F038AA" w:rsidRDefault="00B5111A" w:rsidP="00B5111A">
            <w:pPr>
              <w:ind w:firstLine="0"/>
              <w:jc w:val="center"/>
              <w:rPr>
                <w:sz w:val="24"/>
              </w:rPr>
            </w:pPr>
            <w:r w:rsidRPr="00F038AA">
              <w:rPr>
                <w:sz w:val="24"/>
              </w:rPr>
              <w:t>938,25</w:t>
            </w:r>
          </w:p>
        </w:tc>
        <w:tc>
          <w:tcPr>
            <w:tcW w:w="46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2FC8CE" w14:textId="3C19C492" w:rsidR="00B5111A" w:rsidRPr="00F038AA" w:rsidRDefault="00B5111A" w:rsidP="00B5111A">
            <w:pPr>
              <w:ind w:firstLine="0"/>
              <w:jc w:val="center"/>
              <w:rPr>
                <w:sz w:val="24"/>
              </w:rPr>
            </w:pPr>
            <w:r w:rsidRPr="00F038AA">
              <w:rPr>
                <w:sz w:val="24"/>
              </w:rPr>
              <w:t>627,95</w:t>
            </w:r>
          </w:p>
        </w:tc>
        <w:tc>
          <w:tcPr>
            <w:tcW w:w="739"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375583" w14:textId="0D26A424" w:rsidR="00B5111A" w:rsidRPr="00F038AA" w:rsidRDefault="00B5111A" w:rsidP="00B5111A">
            <w:pPr>
              <w:ind w:firstLine="0"/>
              <w:jc w:val="center"/>
              <w:rPr>
                <w:sz w:val="24"/>
              </w:rPr>
            </w:pPr>
            <w:r w:rsidRPr="00F038AA">
              <w:rPr>
                <w:sz w:val="24"/>
              </w:rPr>
              <w:t>596,6</w:t>
            </w:r>
          </w:p>
        </w:tc>
      </w:tr>
    </w:tbl>
    <w:p w14:paraId="63F27CF4" w14:textId="77777777" w:rsidR="00B47CEA" w:rsidRPr="00F038AA" w:rsidRDefault="00B47CEA" w:rsidP="004B7C26">
      <w:pPr>
        <w:pStyle w:val="21"/>
      </w:pPr>
      <w:bookmarkStart w:id="215" w:name="_Toc27734136"/>
      <w:bookmarkStart w:id="216" w:name="_Toc69398890"/>
      <w:bookmarkStart w:id="217" w:name="_Toc140408271"/>
      <w:bookmarkStart w:id="218" w:name="_Toc171004048"/>
      <w:bookmarkEnd w:id="213"/>
      <w:bookmarkEnd w:id="214"/>
      <w:r w:rsidRPr="00F038AA">
        <w:t>Средства связи и коммуникаций</w:t>
      </w:r>
      <w:bookmarkEnd w:id="215"/>
      <w:bookmarkEnd w:id="216"/>
      <w:bookmarkEnd w:id="217"/>
      <w:bookmarkEnd w:id="218"/>
    </w:p>
    <w:p w14:paraId="58953220" w14:textId="38112A8B" w:rsidR="00B47CEA" w:rsidRPr="00F038AA" w:rsidRDefault="00B47CEA" w:rsidP="00B47CEA">
      <w:pPr>
        <w:pStyle w:val="ab"/>
      </w:pPr>
      <w:bookmarkStart w:id="219" w:name="_Toc332475823"/>
      <w:bookmarkStart w:id="220" w:name="_Toc27734137"/>
      <w:bookmarkStart w:id="221" w:name="_Toc69398891"/>
      <w:r w:rsidRPr="00F038AA">
        <w:t xml:space="preserve">Связь является составной частью инфраструктуры территории </w:t>
      </w:r>
      <w:r w:rsidR="008D763D" w:rsidRPr="00F038AA">
        <w:t>Удаче</w:t>
      </w:r>
      <w:r w:rsidR="008D763D" w:rsidRPr="00F038AA">
        <w:t>н</w:t>
      </w:r>
      <w:r w:rsidR="008D763D" w:rsidRPr="00F038AA">
        <w:t>ского</w:t>
      </w:r>
      <w:r w:rsidRPr="00F038AA">
        <w:t xml:space="preserve"> сельсовета. Существующая сеть связи позволяет удовлетворить и</w:t>
      </w:r>
      <w:r w:rsidRPr="00F038AA">
        <w:t>н</w:t>
      </w:r>
      <w:r w:rsidRPr="00F038AA">
        <w:t>формационные потребности потребителей сельсовета.</w:t>
      </w:r>
    </w:p>
    <w:p w14:paraId="46BCEF88" w14:textId="75A5B1B7" w:rsidR="00496CDF" w:rsidRPr="00F038AA" w:rsidRDefault="00496CDF" w:rsidP="00B47CEA">
      <w:pPr>
        <w:pStyle w:val="ab"/>
      </w:pPr>
      <w:r w:rsidRPr="00F038AA">
        <w:t>В с. У</w:t>
      </w:r>
      <w:r w:rsidR="008D763D" w:rsidRPr="00F038AA">
        <w:t>дачное</w:t>
      </w:r>
      <w:r w:rsidRPr="00F038AA">
        <w:t xml:space="preserve"> имеется узел связи емкостью 200 номеров.</w:t>
      </w:r>
    </w:p>
    <w:p w14:paraId="7BA6E5EE" w14:textId="77777777" w:rsidR="008D763D" w:rsidRPr="00F038AA" w:rsidRDefault="008D763D" w:rsidP="00B47CEA">
      <w:pPr>
        <w:pStyle w:val="ab"/>
      </w:pPr>
    </w:p>
    <w:p w14:paraId="3D0D3C15" w14:textId="2FA31491" w:rsidR="00496CDF" w:rsidRPr="00F038AA" w:rsidRDefault="00B17595" w:rsidP="00496CDF">
      <w:pPr>
        <w:pStyle w:val="ae"/>
        <w:rPr>
          <w:szCs w:val="28"/>
        </w:rPr>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9</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7</w:t>
      </w:r>
      <w:r w:rsidR="00C43307" w:rsidRPr="00F038AA">
        <w:rPr>
          <w:noProof/>
        </w:rPr>
        <w:fldChar w:fldCharType="end"/>
      </w:r>
      <w:r w:rsidRPr="00F038AA">
        <w:t xml:space="preserve"> </w:t>
      </w:r>
      <w:r w:rsidR="00496CDF" w:rsidRPr="00F038AA">
        <w:rPr>
          <w:szCs w:val="28"/>
        </w:rPr>
        <w:t>Перечень АТС на территории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343"/>
        <w:gridCol w:w="1579"/>
        <w:gridCol w:w="2031"/>
        <w:gridCol w:w="1575"/>
      </w:tblGrid>
      <w:tr w:rsidR="00496CDF" w:rsidRPr="00F038AA" w14:paraId="60E0D7DC" w14:textId="77777777" w:rsidTr="008D763D">
        <w:trPr>
          <w:cantSplit/>
        </w:trPr>
        <w:tc>
          <w:tcPr>
            <w:tcW w:w="1067" w:type="pct"/>
            <w:shd w:val="clear" w:color="auto" w:fill="auto"/>
            <w:vAlign w:val="center"/>
          </w:tcPr>
          <w:p w14:paraId="01E869AC" w14:textId="77777777" w:rsidR="00496CDF" w:rsidRPr="00F038AA" w:rsidRDefault="00496CDF" w:rsidP="00496CDF">
            <w:pPr>
              <w:pStyle w:val="afffffffa"/>
              <w:jc w:val="center"/>
              <w:rPr>
                <w:b/>
              </w:rPr>
            </w:pPr>
            <w:r w:rsidRPr="00F038AA">
              <w:rPr>
                <w:b/>
              </w:rPr>
              <w:t>Наименование</w:t>
            </w:r>
          </w:p>
        </w:tc>
        <w:tc>
          <w:tcPr>
            <w:tcW w:w="1224" w:type="pct"/>
            <w:vAlign w:val="center"/>
          </w:tcPr>
          <w:p w14:paraId="4C2AACBF" w14:textId="77777777" w:rsidR="00496CDF" w:rsidRPr="00F038AA" w:rsidRDefault="00496CDF" w:rsidP="00496CDF">
            <w:pPr>
              <w:pStyle w:val="afffffffa"/>
              <w:jc w:val="center"/>
              <w:rPr>
                <w:b/>
              </w:rPr>
            </w:pPr>
            <w:r w:rsidRPr="00F038AA">
              <w:rPr>
                <w:b/>
              </w:rPr>
              <w:t>Местоположение (точный адрес)</w:t>
            </w:r>
          </w:p>
        </w:tc>
        <w:tc>
          <w:tcPr>
            <w:tcW w:w="825" w:type="pct"/>
            <w:vAlign w:val="center"/>
          </w:tcPr>
          <w:p w14:paraId="1C31FD3F" w14:textId="3EC9B6D2" w:rsidR="00496CDF" w:rsidRPr="00F038AA" w:rsidRDefault="00496CDF" w:rsidP="00496CDF">
            <w:pPr>
              <w:pStyle w:val="afffffffa"/>
              <w:jc w:val="center"/>
              <w:rPr>
                <w:b/>
              </w:rPr>
            </w:pPr>
            <w:r w:rsidRPr="00F038AA">
              <w:rPr>
                <w:b/>
              </w:rPr>
              <w:t>Емкость, номеров</w:t>
            </w:r>
          </w:p>
        </w:tc>
        <w:tc>
          <w:tcPr>
            <w:tcW w:w="1061" w:type="pct"/>
            <w:vAlign w:val="center"/>
          </w:tcPr>
          <w:p w14:paraId="44CD2CE8" w14:textId="5B776D94" w:rsidR="00496CDF" w:rsidRPr="00F038AA" w:rsidRDefault="00496CDF" w:rsidP="00496CDF">
            <w:pPr>
              <w:pStyle w:val="afffffffa"/>
              <w:jc w:val="center"/>
              <w:rPr>
                <w:b/>
              </w:rPr>
            </w:pPr>
            <w:r w:rsidRPr="00F038AA">
              <w:rPr>
                <w:b/>
              </w:rPr>
              <w:t>Фактическое использование объекта, %</w:t>
            </w:r>
          </w:p>
        </w:tc>
        <w:tc>
          <w:tcPr>
            <w:tcW w:w="823" w:type="pct"/>
            <w:vAlign w:val="center"/>
          </w:tcPr>
          <w:p w14:paraId="0E40A404" w14:textId="0FB3B80F" w:rsidR="00496CDF" w:rsidRPr="00F038AA" w:rsidRDefault="00496CDF" w:rsidP="00496CDF">
            <w:pPr>
              <w:pStyle w:val="afffffffa"/>
              <w:jc w:val="center"/>
              <w:rPr>
                <w:b/>
              </w:rPr>
            </w:pPr>
            <w:r w:rsidRPr="00F038AA">
              <w:rPr>
                <w:b/>
              </w:rPr>
              <w:t>% износа</w:t>
            </w:r>
          </w:p>
        </w:tc>
      </w:tr>
      <w:tr w:rsidR="008D763D" w:rsidRPr="00F038AA" w14:paraId="4C66371B" w14:textId="77777777" w:rsidTr="008D763D">
        <w:trPr>
          <w:cantSplit/>
        </w:trPr>
        <w:tc>
          <w:tcPr>
            <w:tcW w:w="1067" w:type="pct"/>
            <w:shd w:val="clear" w:color="auto" w:fill="auto"/>
            <w:vAlign w:val="center"/>
          </w:tcPr>
          <w:p w14:paraId="44BED0F9" w14:textId="76F1C9AE" w:rsidR="008D763D" w:rsidRPr="00F038AA" w:rsidRDefault="008D763D" w:rsidP="008D763D">
            <w:pPr>
              <w:pStyle w:val="afffffffa"/>
            </w:pPr>
            <w:r w:rsidRPr="00F038AA">
              <w:t>АТС</w:t>
            </w:r>
          </w:p>
        </w:tc>
        <w:tc>
          <w:tcPr>
            <w:tcW w:w="1224" w:type="pct"/>
            <w:vAlign w:val="center"/>
          </w:tcPr>
          <w:p w14:paraId="6763A7B6" w14:textId="59CD36CE" w:rsidR="008D763D" w:rsidRPr="00F038AA" w:rsidRDefault="008D763D" w:rsidP="008D763D">
            <w:pPr>
              <w:pStyle w:val="afffffffa"/>
            </w:pPr>
            <w:r w:rsidRPr="00F038AA">
              <w:t>с. Удачное пер. Почтовый, 5</w:t>
            </w:r>
          </w:p>
        </w:tc>
        <w:tc>
          <w:tcPr>
            <w:tcW w:w="825" w:type="pct"/>
            <w:vAlign w:val="center"/>
          </w:tcPr>
          <w:p w14:paraId="7525E75A" w14:textId="6159D6B0" w:rsidR="008D763D" w:rsidRPr="00F038AA" w:rsidRDefault="008D763D" w:rsidP="008D763D">
            <w:pPr>
              <w:pStyle w:val="afffffffa"/>
              <w:jc w:val="center"/>
            </w:pPr>
            <w:r w:rsidRPr="00F038AA">
              <w:t>50</w:t>
            </w:r>
          </w:p>
        </w:tc>
        <w:tc>
          <w:tcPr>
            <w:tcW w:w="1061" w:type="pct"/>
            <w:vAlign w:val="center"/>
          </w:tcPr>
          <w:p w14:paraId="4A2959A9" w14:textId="37AC5BDD" w:rsidR="008D763D" w:rsidRPr="00F038AA" w:rsidRDefault="008D763D" w:rsidP="008D763D">
            <w:pPr>
              <w:pStyle w:val="afffffffa"/>
              <w:jc w:val="center"/>
            </w:pPr>
            <w:r w:rsidRPr="00F038AA">
              <w:t>50</w:t>
            </w:r>
          </w:p>
        </w:tc>
        <w:tc>
          <w:tcPr>
            <w:tcW w:w="823" w:type="pct"/>
            <w:vAlign w:val="center"/>
          </w:tcPr>
          <w:p w14:paraId="2F618CE0" w14:textId="24B30F5B" w:rsidR="008D763D" w:rsidRPr="00F038AA" w:rsidRDefault="008D763D" w:rsidP="008D763D">
            <w:pPr>
              <w:pStyle w:val="afffffffa"/>
              <w:jc w:val="center"/>
            </w:pPr>
            <w:r w:rsidRPr="00F038AA">
              <w:t>50</w:t>
            </w:r>
          </w:p>
        </w:tc>
      </w:tr>
    </w:tbl>
    <w:p w14:paraId="4FF12A31" w14:textId="77777777" w:rsidR="00B17595" w:rsidRPr="00F038AA" w:rsidRDefault="00B17595" w:rsidP="00496CDF">
      <w:pPr>
        <w:pStyle w:val="ab"/>
      </w:pPr>
    </w:p>
    <w:bookmarkEnd w:id="219"/>
    <w:bookmarkEnd w:id="220"/>
    <w:bookmarkEnd w:id="221"/>
    <w:p w14:paraId="044A2E82" w14:textId="77777777" w:rsidR="00496CDF" w:rsidRPr="00F038AA" w:rsidRDefault="00496CDF" w:rsidP="00496CDF">
      <w:pPr>
        <w:pStyle w:val="ab"/>
      </w:pPr>
      <w:r w:rsidRPr="00F038AA">
        <w:lastRenderedPageBreak/>
        <w:t>На территории сельсовета предоставляют услуги операторы сети сот</w:t>
      </w:r>
      <w:r w:rsidRPr="00F038AA">
        <w:t>о</w:t>
      </w:r>
      <w:r w:rsidRPr="00F038AA">
        <w:t>вой связи и интернета. Охват территорий населенных пунктов сотовой св</w:t>
      </w:r>
      <w:r w:rsidRPr="00F038AA">
        <w:t>я</w:t>
      </w:r>
      <w:r w:rsidRPr="00F038AA">
        <w:t>зью составляет 100%.</w:t>
      </w:r>
    </w:p>
    <w:p w14:paraId="66A3C5BC" w14:textId="7F07602D" w:rsidR="00917448" w:rsidRPr="00F038AA" w:rsidRDefault="00917448" w:rsidP="00917448">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Pr="00F038AA">
        <w:rPr>
          <w:noProof/>
        </w:rPr>
        <w:t>9</w:t>
      </w:r>
      <w:r w:rsidR="00C43307" w:rsidRPr="00F038AA">
        <w:rPr>
          <w:noProof/>
        </w:rPr>
        <w:fldChar w:fldCharType="end"/>
      </w:r>
      <w:r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Pr="00F038AA">
        <w:rPr>
          <w:noProof/>
        </w:rPr>
        <w:t>8</w:t>
      </w:r>
      <w:r w:rsidR="00C43307" w:rsidRPr="00F038AA">
        <w:rPr>
          <w:noProof/>
        </w:rPr>
        <w:fldChar w:fldCharType="end"/>
      </w:r>
      <w:r w:rsidRPr="00F038AA">
        <w:t xml:space="preserve"> Перечень базовых станций сотовой связи, вышек связи, телев</w:t>
      </w:r>
      <w:r w:rsidRPr="00F038AA">
        <w:t>и</w:t>
      </w:r>
      <w:r w:rsidRPr="00F038AA">
        <w:t>зионных ретрансляторов, радиорелейных станций, земных станций на терр</w:t>
      </w:r>
      <w:r w:rsidRPr="00F038AA">
        <w:t>и</w:t>
      </w:r>
      <w:r w:rsidRPr="00F038AA">
        <w:t>тории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4175"/>
        <w:gridCol w:w="4372"/>
      </w:tblGrid>
      <w:tr w:rsidR="00917448" w:rsidRPr="00F038AA" w14:paraId="10951B0F" w14:textId="77777777" w:rsidTr="00111121">
        <w:trPr>
          <w:cantSplit/>
          <w:tblHeader/>
        </w:trPr>
        <w:tc>
          <w:tcPr>
            <w:tcW w:w="535" w:type="pct"/>
            <w:shd w:val="clear" w:color="auto" w:fill="auto"/>
            <w:vAlign w:val="center"/>
          </w:tcPr>
          <w:p w14:paraId="51648AF3" w14:textId="385C52B5" w:rsidR="00917448" w:rsidRPr="00F038AA" w:rsidRDefault="00917448" w:rsidP="00917448">
            <w:pPr>
              <w:pStyle w:val="afa"/>
              <w:spacing w:after="0"/>
              <w:ind w:left="0" w:firstLine="0"/>
              <w:jc w:val="center"/>
              <w:rPr>
                <w:b/>
                <w:sz w:val="24"/>
              </w:rPr>
            </w:pPr>
            <w:r w:rsidRPr="00F038AA">
              <w:rPr>
                <w:b/>
                <w:sz w:val="24"/>
              </w:rPr>
              <w:t>№</w:t>
            </w:r>
          </w:p>
        </w:tc>
        <w:tc>
          <w:tcPr>
            <w:tcW w:w="2181" w:type="pct"/>
            <w:shd w:val="clear" w:color="auto" w:fill="auto"/>
            <w:vAlign w:val="center"/>
          </w:tcPr>
          <w:p w14:paraId="193365E6" w14:textId="77777777" w:rsidR="00917448" w:rsidRPr="00F038AA" w:rsidRDefault="00917448" w:rsidP="00917448">
            <w:pPr>
              <w:pStyle w:val="afa"/>
              <w:spacing w:after="0"/>
              <w:ind w:left="0" w:firstLine="0"/>
              <w:jc w:val="center"/>
              <w:rPr>
                <w:b/>
                <w:sz w:val="24"/>
              </w:rPr>
            </w:pPr>
            <w:r w:rsidRPr="00F038AA">
              <w:rPr>
                <w:b/>
                <w:sz w:val="24"/>
              </w:rPr>
              <w:t>Наименование</w:t>
            </w:r>
          </w:p>
        </w:tc>
        <w:tc>
          <w:tcPr>
            <w:tcW w:w="2284" w:type="pct"/>
            <w:vAlign w:val="center"/>
          </w:tcPr>
          <w:p w14:paraId="63D8D5F6" w14:textId="77777777" w:rsidR="00917448" w:rsidRPr="00F038AA" w:rsidRDefault="00917448" w:rsidP="00917448">
            <w:pPr>
              <w:pStyle w:val="afa"/>
              <w:spacing w:after="0"/>
              <w:ind w:left="0" w:firstLine="0"/>
              <w:jc w:val="center"/>
              <w:rPr>
                <w:b/>
                <w:sz w:val="24"/>
              </w:rPr>
            </w:pPr>
            <w:r w:rsidRPr="00F038AA">
              <w:rPr>
                <w:b/>
                <w:sz w:val="24"/>
              </w:rPr>
              <w:t>Местоположение (точный адрес, к</w:t>
            </w:r>
            <w:r w:rsidRPr="00F038AA">
              <w:rPr>
                <w:b/>
                <w:sz w:val="24"/>
              </w:rPr>
              <w:t>а</w:t>
            </w:r>
            <w:r w:rsidRPr="00F038AA">
              <w:rPr>
                <w:b/>
                <w:sz w:val="24"/>
              </w:rPr>
              <w:t>дастровый участок при наличии)*</w:t>
            </w:r>
          </w:p>
        </w:tc>
      </w:tr>
      <w:tr w:rsidR="00917448" w:rsidRPr="00F038AA" w14:paraId="3BCA5CFD" w14:textId="77777777" w:rsidTr="00111121">
        <w:trPr>
          <w:cantSplit/>
        </w:trPr>
        <w:tc>
          <w:tcPr>
            <w:tcW w:w="535" w:type="pct"/>
            <w:shd w:val="clear" w:color="auto" w:fill="auto"/>
            <w:vAlign w:val="center"/>
          </w:tcPr>
          <w:p w14:paraId="433BB603" w14:textId="77777777" w:rsidR="00917448" w:rsidRPr="00F038AA" w:rsidRDefault="00917448" w:rsidP="00917448">
            <w:pPr>
              <w:pStyle w:val="afa"/>
              <w:spacing w:after="0"/>
              <w:ind w:left="0" w:firstLine="0"/>
              <w:rPr>
                <w:sz w:val="24"/>
              </w:rPr>
            </w:pPr>
            <w:r w:rsidRPr="00F038AA">
              <w:rPr>
                <w:sz w:val="24"/>
              </w:rPr>
              <w:t>1.</w:t>
            </w:r>
          </w:p>
        </w:tc>
        <w:tc>
          <w:tcPr>
            <w:tcW w:w="2181" w:type="pct"/>
            <w:shd w:val="clear" w:color="auto" w:fill="auto"/>
            <w:vAlign w:val="center"/>
          </w:tcPr>
          <w:p w14:paraId="64C26755" w14:textId="77777777" w:rsidR="00917448" w:rsidRPr="00F038AA" w:rsidRDefault="00917448" w:rsidP="00917448">
            <w:pPr>
              <w:pStyle w:val="afa"/>
              <w:spacing w:after="0"/>
              <w:ind w:left="0" w:firstLine="0"/>
              <w:rPr>
                <w:sz w:val="24"/>
              </w:rPr>
            </w:pPr>
            <w:r w:rsidRPr="00F038AA">
              <w:rPr>
                <w:sz w:val="24"/>
              </w:rPr>
              <w:t>АО «Мобиком Волга»</w:t>
            </w:r>
          </w:p>
        </w:tc>
        <w:tc>
          <w:tcPr>
            <w:tcW w:w="2284" w:type="pct"/>
            <w:vAlign w:val="center"/>
          </w:tcPr>
          <w:p w14:paraId="11030458" w14:textId="5CFCB975" w:rsidR="00917448" w:rsidRPr="00F038AA" w:rsidRDefault="00917448" w:rsidP="00917448">
            <w:pPr>
              <w:pStyle w:val="afa"/>
              <w:spacing w:after="0"/>
              <w:ind w:left="0" w:firstLine="0"/>
              <w:rPr>
                <w:sz w:val="24"/>
              </w:rPr>
            </w:pPr>
            <w:r w:rsidRPr="00F038AA">
              <w:rPr>
                <w:sz w:val="24"/>
              </w:rPr>
              <w:t>п. Верблюжий (30:01:130201:309)</w:t>
            </w:r>
          </w:p>
        </w:tc>
      </w:tr>
      <w:tr w:rsidR="00917448" w:rsidRPr="00F038AA" w14:paraId="1B72D214" w14:textId="77777777" w:rsidTr="00111121">
        <w:trPr>
          <w:cantSplit/>
        </w:trPr>
        <w:tc>
          <w:tcPr>
            <w:tcW w:w="535" w:type="pct"/>
            <w:shd w:val="clear" w:color="auto" w:fill="auto"/>
            <w:vAlign w:val="center"/>
          </w:tcPr>
          <w:p w14:paraId="5D5E3884" w14:textId="77777777" w:rsidR="00917448" w:rsidRPr="00F038AA" w:rsidRDefault="00917448" w:rsidP="00917448">
            <w:pPr>
              <w:pStyle w:val="afa"/>
              <w:spacing w:after="0"/>
              <w:ind w:left="0" w:firstLine="0"/>
              <w:rPr>
                <w:sz w:val="24"/>
              </w:rPr>
            </w:pPr>
            <w:r w:rsidRPr="00F038AA">
              <w:rPr>
                <w:sz w:val="24"/>
              </w:rPr>
              <w:t>2.</w:t>
            </w:r>
          </w:p>
        </w:tc>
        <w:tc>
          <w:tcPr>
            <w:tcW w:w="2181" w:type="pct"/>
            <w:shd w:val="clear" w:color="auto" w:fill="auto"/>
            <w:vAlign w:val="center"/>
          </w:tcPr>
          <w:p w14:paraId="02AAFB4B" w14:textId="77777777" w:rsidR="00917448" w:rsidRPr="00F038AA" w:rsidRDefault="00917448" w:rsidP="00917448">
            <w:pPr>
              <w:pStyle w:val="afa"/>
              <w:spacing w:after="0"/>
              <w:ind w:left="0" w:firstLine="0"/>
              <w:rPr>
                <w:sz w:val="24"/>
              </w:rPr>
            </w:pPr>
            <w:r w:rsidRPr="00F038AA">
              <w:rPr>
                <w:sz w:val="24"/>
              </w:rPr>
              <w:t>АО «Вымпел-Коммуникации»</w:t>
            </w:r>
          </w:p>
        </w:tc>
        <w:tc>
          <w:tcPr>
            <w:tcW w:w="2284" w:type="pct"/>
            <w:vAlign w:val="center"/>
          </w:tcPr>
          <w:p w14:paraId="74772FD4" w14:textId="5CC39848" w:rsidR="00917448" w:rsidRPr="00F038AA" w:rsidRDefault="00917448" w:rsidP="00917448">
            <w:pPr>
              <w:pStyle w:val="afa"/>
              <w:spacing w:after="0"/>
              <w:ind w:left="0" w:firstLine="0"/>
              <w:rPr>
                <w:sz w:val="24"/>
              </w:rPr>
            </w:pPr>
            <w:r w:rsidRPr="00F038AA">
              <w:rPr>
                <w:sz w:val="24"/>
              </w:rPr>
              <w:t>с. Удачное ул. Мира, 78</w:t>
            </w:r>
          </w:p>
        </w:tc>
      </w:tr>
      <w:tr w:rsidR="00917448" w:rsidRPr="00F038AA" w14:paraId="76148E68" w14:textId="77777777" w:rsidTr="00111121">
        <w:trPr>
          <w:cantSplit/>
        </w:trPr>
        <w:tc>
          <w:tcPr>
            <w:tcW w:w="535" w:type="pct"/>
            <w:shd w:val="clear" w:color="auto" w:fill="auto"/>
            <w:vAlign w:val="center"/>
          </w:tcPr>
          <w:p w14:paraId="1EF20FA0" w14:textId="77777777" w:rsidR="00917448" w:rsidRPr="00F038AA" w:rsidRDefault="00917448" w:rsidP="00917448">
            <w:pPr>
              <w:pStyle w:val="afa"/>
              <w:spacing w:after="0"/>
              <w:ind w:left="0" w:firstLine="0"/>
              <w:rPr>
                <w:sz w:val="24"/>
              </w:rPr>
            </w:pPr>
            <w:r w:rsidRPr="00F038AA">
              <w:rPr>
                <w:sz w:val="24"/>
              </w:rPr>
              <w:t>3.</w:t>
            </w:r>
          </w:p>
        </w:tc>
        <w:tc>
          <w:tcPr>
            <w:tcW w:w="2181" w:type="pct"/>
            <w:shd w:val="clear" w:color="auto" w:fill="auto"/>
            <w:vAlign w:val="center"/>
          </w:tcPr>
          <w:p w14:paraId="474E361B" w14:textId="77777777" w:rsidR="00917448" w:rsidRPr="00F038AA" w:rsidRDefault="00917448" w:rsidP="00917448">
            <w:pPr>
              <w:pStyle w:val="afa"/>
              <w:spacing w:after="0"/>
              <w:ind w:left="0" w:firstLine="0"/>
              <w:rPr>
                <w:sz w:val="24"/>
              </w:rPr>
            </w:pPr>
            <w:r w:rsidRPr="00F038AA">
              <w:rPr>
                <w:sz w:val="24"/>
              </w:rPr>
              <w:t>ОАО «Мобильные Системы Связи «</w:t>
            </w:r>
            <w:proofErr w:type="spellStart"/>
            <w:r w:rsidRPr="00F038AA">
              <w:rPr>
                <w:sz w:val="24"/>
              </w:rPr>
              <w:t>Повожье</w:t>
            </w:r>
            <w:proofErr w:type="spellEnd"/>
            <w:r w:rsidRPr="00F038AA">
              <w:rPr>
                <w:sz w:val="24"/>
              </w:rPr>
              <w:t>»</w:t>
            </w:r>
          </w:p>
        </w:tc>
        <w:tc>
          <w:tcPr>
            <w:tcW w:w="2284" w:type="pct"/>
            <w:vAlign w:val="center"/>
          </w:tcPr>
          <w:p w14:paraId="1E7E8081" w14:textId="7ED5BAB5" w:rsidR="00917448" w:rsidRPr="00F038AA" w:rsidRDefault="00917448" w:rsidP="00917448">
            <w:pPr>
              <w:pStyle w:val="afa"/>
              <w:spacing w:after="0"/>
              <w:ind w:left="0" w:firstLine="0"/>
              <w:rPr>
                <w:sz w:val="24"/>
              </w:rPr>
            </w:pPr>
            <w:r w:rsidRPr="00F038AA">
              <w:rPr>
                <w:sz w:val="24"/>
              </w:rPr>
              <w:t>На въезде в с. Удачное (30:01:130201:314)</w:t>
            </w:r>
          </w:p>
        </w:tc>
      </w:tr>
      <w:tr w:rsidR="00917448" w:rsidRPr="00F038AA" w14:paraId="70478D2B" w14:textId="77777777" w:rsidTr="00111121">
        <w:trPr>
          <w:cantSplit/>
        </w:trPr>
        <w:tc>
          <w:tcPr>
            <w:tcW w:w="535" w:type="pct"/>
            <w:shd w:val="clear" w:color="auto" w:fill="auto"/>
            <w:vAlign w:val="center"/>
          </w:tcPr>
          <w:p w14:paraId="0DA818CE" w14:textId="77777777" w:rsidR="00917448" w:rsidRPr="00F038AA" w:rsidRDefault="00917448" w:rsidP="00917448">
            <w:pPr>
              <w:pStyle w:val="afa"/>
              <w:spacing w:after="0"/>
              <w:ind w:left="0" w:firstLine="0"/>
              <w:rPr>
                <w:sz w:val="24"/>
              </w:rPr>
            </w:pPr>
            <w:r w:rsidRPr="00F038AA">
              <w:rPr>
                <w:sz w:val="24"/>
              </w:rPr>
              <w:t>4</w:t>
            </w:r>
          </w:p>
        </w:tc>
        <w:tc>
          <w:tcPr>
            <w:tcW w:w="2181" w:type="pct"/>
            <w:shd w:val="clear" w:color="auto" w:fill="auto"/>
            <w:vAlign w:val="center"/>
          </w:tcPr>
          <w:p w14:paraId="04CC5568" w14:textId="77777777" w:rsidR="00917448" w:rsidRPr="00F038AA" w:rsidRDefault="00917448" w:rsidP="00917448">
            <w:pPr>
              <w:pStyle w:val="afa"/>
              <w:spacing w:after="0"/>
              <w:ind w:left="0" w:firstLine="0"/>
              <w:rPr>
                <w:sz w:val="24"/>
              </w:rPr>
            </w:pPr>
            <w:r w:rsidRPr="00F038AA">
              <w:rPr>
                <w:sz w:val="24"/>
              </w:rPr>
              <w:t>ОАО «Мобильные Системы Связи «</w:t>
            </w:r>
            <w:proofErr w:type="spellStart"/>
            <w:r w:rsidRPr="00F038AA">
              <w:rPr>
                <w:sz w:val="24"/>
              </w:rPr>
              <w:t>Повожье</w:t>
            </w:r>
            <w:proofErr w:type="spellEnd"/>
            <w:r w:rsidRPr="00F038AA">
              <w:rPr>
                <w:sz w:val="24"/>
              </w:rPr>
              <w:t>»</w:t>
            </w:r>
          </w:p>
        </w:tc>
        <w:tc>
          <w:tcPr>
            <w:tcW w:w="2284" w:type="pct"/>
            <w:vAlign w:val="center"/>
          </w:tcPr>
          <w:p w14:paraId="2DF51D98" w14:textId="773C566F" w:rsidR="00917448" w:rsidRPr="00F038AA" w:rsidRDefault="00917448" w:rsidP="00917448">
            <w:pPr>
              <w:pStyle w:val="afa"/>
              <w:spacing w:after="0"/>
              <w:ind w:left="0" w:firstLine="0"/>
              <w:rPr>
                <w:sz w:val="24"/>
              </w:rPr>
            </w:pPr>
            <w:r w:rsidRPr="00F038AA">
              <w:rPr>
                <w:sz w:val="24"/>
              </w:rPr>
              <w:t>п. Верблюжий, ул. Школьная 31</w:t>
            </w:r>
          </w:p>
          <w:p w14:paraId="2F7D2D81" w14:textId="2C4A89C3" w:rsidR="00917448" w:rsidRPr="00F038AA" w:rsidRDefault="00917448" w:rsidP="00917448">
            <w:pPr>
              <w:pStyle w:val="afa"/>
              <w:spacing w:after="0"/>
              <w:ind w:left="0" w:firstLine="0"/>
              <w:rPr>
                <w:sz w:val="24"/>
              </w:rPr>
            </w:pPr>
            <w:r w:rsidRPr="00F038AA">
              <w:rPr>
                <w:sz w:val="24"/>
              </w:rPr>
              <w:t>(30:01:130201:333)</w:t>
            </w:r>
          </w:p>
        </w:tc>
      </w:tr>
    </w:tbl>
    <w:p w14:paraId="3125DD06" w14:textId="77777777" w:rsidR="00917448" w:rsidRPr="00F038AA" w:rsidRDefault="00917448" w:rsidP="00496CDF">
      <w:pPr>
        <w:pStyle w:val="ab"/>
      </w:pPr>
    </w:p>
    <w:p w14:paraId="6D0DB152" w14:textId="7497D0F1" w:rsidR="00B17595" w:rsidRPr="00F038AA" w:rsidRDefault="00B17595" w:rsidP="00496CDF">
      <w:pPr>
        <w:pStyle w:val="ab"/>
      </w:pPr>
      <w:r w:rsidRPr="00F038AA">
        <w:t>Услуги почтовой связи оказывает филиал «Почта России».</w:t>
      </w:r>
      <w:r w:rsidR="00EB1665" w:rsidRPr="00F038AA">
        <w:t xml:space="preserve"> О</w:t>
      </w:r>
      <w:r w:rsidRPr="00F038AA">
        <w:t>тделени</w:t>
      </w:r>
      <w:r w:rsidR="00BE2823" w:rsidRPr="00F038AA">
        <w:t xml:space="preserve">е </w:t>
      </w:r>
      <w:r w:rsidR="00C50F1E" w:rsidRPr="00F038AA">
        <w:t xml:space="preserve">почтовой </w:t>
      </w:r>
      <w:r w:rsidRPr="00F038AA">
        <w:t>связи</w:t>
      </w:r>
      <w:r w:rsidR="00EB1665" w:rsidRPr="00F038AA">
        <w:t xml:space="preserve"> име</w:t>
      </w:r>
      <w:r w:rsidR="00BE2823" w:rsidRPr="00F038AA">
        <w:t>е</w:t>
      </w:r>
      <w:r w:rsidR="00EB1665" w:rsidRPr="00F038AA">
        <w:t>тся в</w:t>
      </w:r>
      <w:r w:rsidRPr="00F038AA">
        <w:t xml:space="preserve"> </w:t>
      </w:r>
      <w:r w:rsidR="00BE2823" w:rsidRPr="00F038AA">
        <w:t>с</w:t>
      </w:r>
      <w:r w:rsidR="00496CDF" w:rsidRPr="00F038AA">
        <w:t>. У</w:t>
      </w:r>
      <w:r w:rsidR="00A432C3" w:rsidRPr="00F038AA">
        <w:t>дачное</w:t>
      </w:r>
      <w:r w:rsidR="00496CDF" w:rsidRPr="00F038AA">
        <w:t xml:space="preserve"> (</w:t>
      </w:r>
      <w:r w:rsidR="00A432C3" w:rsidRPr="00F038AA">
        <w:t>пер. Почтовый, 5</w:t>
      </w:r>
      <w:r w:rsidR="00496CDF" w:rsidRPr="00F038AA">
        <w:t>)</w:t>
      </w:r>
      <w:r w:rsidRPr="00F038AA">
        <w:t>.</w:t>
      </w:r>
    </w:p>
    <w:p w14:paraId="3657E29B" w14:textId="77777777" w:rsidR="00EB1665" w:rsidRPr="00F038AA" w:rsidRDefault="00EB1665" w:rsidP="00496CDF">
      <w:pPr>
        <w:pStyle w:val="ab"/>
      </w:pPr>
    </w:p>
    <w:p w14:paraId="217F12DD" w14:textId="77777777" w:rsidR="00B47CEA" w:rsidRPr="00F038AA" w:rsidRDefault="00B47CEA" w:rsidP="00496CDF">
      <w:pPr>
        <w:pStyle w:val="ab"/>
        <w:sectPr w:rsidR="00B47CEA" w:rsidRPr="00F038AA" w:rsidSect="009E0C9D">
          <w:pgSz w:w="11906" w:h="16838"/>
          <w:pgMar w:top="1134" w:right="850" w:bottom="1134" w:left="1701" w:header="708" w:footer="708" w:gutter="0"/>
          <w:cols w:space="708"/>
          <w:titlePg/>
          <w:docGrid w:linePitch="381"/>
        </w:sectPr>
      </w:pPr>
    </w:p>
    <w:p w14:paraId="23037E9B" w14:textId="77777777" w:rsidR="00B47CEA" w:rsidRPr="00F038AA" w:rsidRDefault="00B47CEA" w:rsidP="004B7C26">
      <w:pPr>
        <w:pStyle w:val="1"/>
        <w:ind w:left="0" w:firstLine="0"/>
      </w:pPr>
      <w:bookmarkStart w:id="222" w:name="_Toc57801050"/>
      <w:bookmarkStart w:id="223" w:name="_Toc61959224"/>
      <w:bookmarkStart w:id="224" w:name="_Toc69398892"/>
      <w:bookmarkStart w:id="225" w:name="_Toc140408272"/>
      <w:bookmarkStart w:id="226" w:name="_Toc171004049"/>
      <w:r w:rsidRPr="00F038AA">
        <w:lastRenderedPageBreak/>
        <w:t>Охрана окружающей среды</w:t>
      </w:r>
      <w:bookmarkEnd w:id="222"/>
      <w:bookmarkEnd w:id="223"/>
      <w:bookmarkEnd w:id="224"/>
      <w:bookmarkEnd w:id="225"/>
      <w:bookmarkEnd w:id="226"/>
    </w:p>
    <w:p w14:paraId="581CBD60" w14:textId="77777777" w:rsidR="00B47CEA" w:rsidRPr="00F038AA" w:rsidRDefault="00B47CEA" w:rsidP="004374CF">
      <w:pPr>
        <w:pStyle w:val="21"/>
      </w:pPr>
      <w:bookmarkStart w:id="227" w:name="_Toc61959225"/>
      <w:bookmarkStart w:id="228" w:name="_Toc69398893"/>
      <w:bookmarkStart w:id="229" w:name="_Toc140408273"/>
      <w:bookmarkStart w:id="230" w:name="_Toc171004050"/>
      <w:r w:rsidRPr="00F038AA">
        <w:t>Состояние окружающей среды</w:t>
      </w:r>
      <w:bookmarkEnd w:id="227"/>
      <w:bookmarkEnd w:id="228"/>
      <w:bookmarkEnd w:id="229"/>
      <w:bookmarkEnd w:id="230"/>
    </w:p>
    <w:p w14:paraId="67E01A26" w14:textId="3EF72F72" w:rsidR="004126D6" w:rsidRPr="00F038AA" w:rsidRDefault="004126D6" w:rsidP="004126D6">
      <w:pPr>
        <w:pStyle w:val="ab"/>
      </w:pPr>
      <w:r w:rsidRPr="00F038AA">
        <w:t>Современная экологическая ситуация на территории Удаченского сел</w:t>
      </w:r>
      <w:r w:rsidRPr="00F038AA">
        <w:t>ь</w:t>
      </w:r>
      <w:r w:rsidRPr="00F038AA">
        <w:t>совета может быть оценена как благоприятная по причине отсутствия пр</w:t>
      </w:r>
      <w:r w:rsidRPr="00F038AA">
        <w:t>о</w:t>
      </w:r>
      <w:r w:rsidRPr="00F038AA">
        <w:t xml:space="preserve">мышленных зон. </w:t>
      </w:r>
    </w:p>
    <w:p w14:paraId="1BB9F9DE" w14:textId="6F57C6EB" w:rsidR="00EA407A" w:rsidRPr="00F038AA" w:rsidRDefault="008F2B19" w:rsidP="008F2B19">
      <w:pPr>
        <w:pStyle w:val="ab"/>
      </w:pPr>
      <w:r w:rsidRPr="00F038AA">
        <w:t>Экологические проблемы могут возникать в зон</w:t>
      </w:r>
      <w:r w:rsidR="00EA407A" w:rsidRPr="00F038AA">
        <w:t>е</w:t>
      </w:r>
      <w:r w:rsidRPr="00F038AA">
        <w:t xml:space="preserve"> так</w:t>
      </w:r>
      <w:r w:rsidR="00EA407A" w:rsidRPr="00F038AA">
        <w:t xml:space="preserve"> </w:t>
      </w:r>
      <w:r w:rsidRPr="00F038AA">
        <w:t>назыв</w:t>
      </w:r>
      <w:r w:rsidR="00EA407A" w:rsidRPr="00F038AA">
        <w:t xml:space="preserve">аемых «транспортных коридоров» - </w:t>
      </w:r>
      <w:r w:rsidR="004126D6" w:rsidRPr="00F038AA">
        <w:t>по территории</w:t>
      </w:r>
      <w:r w:rsidR="00EA407A" w:rsidRPr="00F038AA">
        <w:t xml:space="preserve"> сельсовета </w:t>
      </w:r>
      <w:r w:rsidRPr="00F038AA">
        <w:t>проходят железн</w:t>
      </w:r>
      <w:r w:rsidR="00EA407A" w:rsidRPr="00F038AA">
        <w:t>ая</w:t>
      </w:r>
      <w:r w:rsidRPr="00F038AA">
        <w:t xml:space="preserve"> и</w:t>
      </w:r>
      <w:r w:rsidR="00EA407A" w:rsidRPr="00F038AA">
        <w:t xml:space="preserve"> </w:t>
      </w:r>
      <w:r w:rsidRPr="00F038AA">
        <w:t>автомобильн</w:t>
      </w:r>
      <w:r w:rsidR="00EA407A" w:rsidRPr="00F038AA">
        <w:t>ая</w:t>
      </w:r>
      <w:r w:rsidRPr="00F038AA">
        <w:t xml:space="preserve"> дороги, линии электропередач</w:t>
      </w:r>
      <w:r w:rsidR="00EA407A" w:rsidRPr="00F038AA">
        <w:t>,</w:t>
      </w:r>
      <w:r w:rsidRPr="00F038AA">
        <w:t xml:space="preserve"> </w:t>
      </w:r>
      <w:r w:rsidR="00EA407A" w:rsidRPr="00F038AA">
        <w:t>которые</w:t>
      </w:r>
      <w:r w:rsidRPr="00F038AA">
        <w:t xml:space="preserve"> идут близко друг от друга, усиливая</w:t>
      </w:r>
      <w:r w:rsidR="00EA407A" w:rsidRPr="00F038AA">
        <w:t xml:space="preserve"> </w:t>
      </w:r>
      <w:r w:rsidRPr="00F038AA">
        <w:t>тем самым негативное воздействие на природную среду.</w:t>
      </w:r>
      <w:r w:rsidR="00EA407A" w:rsidRPr="00F038AA">
        <w:t xml:space="preserve"> </w:t>
      </w:r>
      <w:r w:rsidRPr="00F038AA">
        <w:t>К стационарным источникам загрязнения окружающей среды относятся</w:t>
      </w:r>
      <w:r w:rsidR="00EA407A" w:rsidRPr="00F038AA">
        <w:t xml:space="preserve"> </w:t>
      </w:r>
      <w:r w:rsidRPr="00F038AA">
        <w:t>очис</w:t>
      </w:r>
      <w:r w:rsidRPr="00F038AA">
        <w:t>т</w:t>
      </w:r>
      <w:r w:rsidRPr="00F038AA">
        <w:t>ные сооружения канализации,</w:t>
      </w:r>
      <w:r w:rsidR="00EA407A" w:rsidRPr="00F038AA">
        <w:t xml:space="preserve"> поля фильтрации.</w:t>
      </w:r>
    </w:p>
    <w:p w14:paraId="04698A50" w14:textId="77777777" w:rsidR="00EA407A" w:rsidRPr="00F038AA" w:rsidRDefault="00EA407A" w:rsidP="00EA407A">
      <w:pPr>
        <w:pStyle w:val="ab"/>
      </w:pPr>
      <w:r w:rsidRPr="00F038AA">
        <w:t>Одним из существенных источников загрязнения на территории сел</w:t>
      </w:r>
      <w:r w:rsidRPr="00F038AA">
        <w:t>ь</w:t>
      </w:r>
      <w:r w:rsidRPr="00F038AA">
        <w:t>совета за последние годы продолжают оставаться передвижные источники (автомобильный и самоходный транспорт). Установлено, что один легковой автомобиль ежегодно поглощает из атмосферы в среднем более 4 тонн ки</w:t>
      </w:r>
      <w:r w:rsidRPr="00F038AA">
        <w:t>с</w:t>
      </w:r>
      <w:r w:rsidRPr="00F038AA">
        <w:t xml:space="preserve">лорода, выбрасывая с отработанными газами около 600- </w:t>
      </w:r>
      <w:smartTag w:uri="urn:schemas-microsoft-com:office:smarttags" w:element="metricconverter">
        <w:smartTagPr>
          <w:attr w:name="ProductID" w:val="800 кг"/>
        </w:smartTagPr>
        <w:r w:rsidRPr="00F038AA">
          <w:t>800 кг</w:t>
        </w:r>
      </w:smartTag>
      <w:r w:rsidRPr="00F038AA">
        <w:t xml:space="preserve"> окиси углер</w:t>
      </w:r>
      <w:r w:rsidRPr="00F038AA">
        <w:t>о</w:t>
      </w:r>
      <w:r w:rsidRPr="00F038AA">
        <w:t>да, 40 кг окислов азота и почти 200 кг различных углеводородов. Состав в</w:t>
      </w:r>
      <w:r w:rsidRPr="00F038AA">
        <w:t>ы</w:t>
      </w:r>
      <w:r w:rsidRPr="00F038AA">
        <w:t>хлопных газов автомобилей колеблется в значительной степени и зависит от следующих факторов: режима работы и нагрузки двигателя, его техническ</w:t>
      </w:r>
      <w:r w:rsidRPr="00F038AA">
        <w:t>о</w:t>
      </w:r>
      <w:r w:rsidRPr="00F038AA">
        <w:t>го состояния, качества топлива, квалификации и опытности водителя. По статистике, каждый пятый автомобиль эксплуатируется с повышенной то</w:t>
      </w:r>
      <w:r w:rsidRPr="00F038AA">
        <w:t>к</w:t>
      </w:r>
      <w:r w:rsidRPr="00F038AA">
        <w:t>сичностью или дымностью отработанных газов. В целом, выбросы авт</w:t>
      </w:r>
      <w:r w:rsidRPr="00F038AA">
        <w:t>о</w:t>
      </w:r>
      <w:r w:rsidRPr="00F038AA">
        <w:t>транспорта значительно более токсичны, чем выбросы, производимые стац</w:t>
      </w:r>
      <w:r w:rsidRPr="00F038AA">
        <w:t>и</w:t>
      </w:r>
      <w:r w:rsidRPr="00F038AA">
        <w:t>онарными источниками.</w:t>
      </w:r>
    </w:p>
    <w:p w14:paraId="5FEBDA08" w14:textId="77777777" w:rsidR="00EA407A" w:rsidRPr="00F038AA" w:rsidRDefault="00EA407A" w:rsidP="00EA407A">
      <w:pPr>
        <w:pStyle w:val="ab"/>
      </w:pPr>
      <w:r w:rsidRPr="00F038AA">
        <w:t xml:space="preserve"> Автотранспорт способствует загрязнению воздуха такими веществами, как диоксид азота, диоксид серы, взвешенные вещества, метан. Перечисле</w:t>
      </w:r>
      <w:r w:rsidRPr="00F038AA">
        <w:t>н</w:t>
      </w:r>
      <w:r w:rsidRPr="00F038AA">
        <w:t>ные примеси оказывают негативное влияние на органы дыхания, сердечно-сосудистую систему, вызывают болезни крови.</w:t>
      </w:r>
    </w:p>
    <w:p w14:paraId="76183CDE" w14:textId="77777777" w:rsidR="00EA407A" w:rsidRPr="00F038AA" w:rsidRDefault="00EA407A" w:rsidP="00EA407A">
      <w:pPr>
        <w:pStyle w:val="ab"/>
      </w:pPr>
      <w:r w:rsidRPr="00F038AA">
        <w:t>В последние годы регистрируется общее увеличение числа транспор</w:t>
      </w:r>
      <w:r w:rsidRPr="00F038AA">
        <w:t>т</w:t>
      </w:r>
      <w:r w:rsidRPr="00F038AA">
        <w:t>ных единиц и, соответственно, увеличение выбросов загрязняющих веществ.</w:t>
      </w:r>
    </w:p>
    <w:p w14:paraId="274BCBBB" w14:textId="77777777" w:rsidR="00EA407A" w:rsidRPr="00F038AA" w:rsidRDefault="00EA407A" w:rsidP="00EA407A">
      <w:pPr>
        <w:pStyle w:val="ab"/>
        <w:rPr>
          <w:rStyle w:val="fontstyle01"/>
          <w:szCs w:val="28"/>
        </w:rPr>
      </w:pPr>
      <w:r w:rsidRPr="00F038AA">
        <w:t>Основными источниками загрязнения поверхностных и подземных вод сельсовета являются: поверхностный сток с селитебных и сельскохозя</w:t>
      </w:r>
      <w:r w:rsidRPr="00F038AA">
        <w:t>й</w:t>
      </w:r>
      <w:r w:rsidRPr="00F038AA">
        <w:t xml:space="preserve">ственных территорий, неорганизованный сброс неочищенных ливневых вод с территорий, не имеющих ливневой канализации. </w:t>
      </w:r>
    </w:p>
    <w:p w14:paraId="21D37DA8" w14:textId="18FE4C1A" w:rsidR="00EA407A" w:rsidRPr="00F038AA" w:rsidRDefault="00EA407A" w:rsidP="00EA407A">
      <w:pPr>
        <w:pStyle w:val="ab"/>
      </w:pPr>
      <w:r w:rsidRPr="00F038AA">
        <w:t>К потенциальным источникам загрязнения водоемов относятся также несанкционированные места накопления твердых коммунальных отходов</w:t>
      </w:r>
      <w:r w:rsidR="0044477B" w:rsidRPr="00F038AA">
        <w:t>.</w:t>
      </w:r>
    </w:p>
    <w:p w14:paraId="70718C88" w14:textId="77777777" w:rsidR="00B47CEA" w:rsidRPr="00F038AA" w:rsidRDefault="00B47CEA" w:rsidP="004B7C26">
      <w:pPr>
        <w:pStyle w:val="21"/>
      </w:pPr>
      <w:bookmarkStart w:id="231" w:name="_Toc69398894"/>
      <w:bookmarkStart w:id="232" w:name="_Toc140408274"/>
      <w:bookmarkStart w:id="233" w:name="_Toc171004051"/>
      <w:r w:rsidRPr="00F038AA">
        <w:t>Мероприятия по охране окружающей среды</w:t>
      </w:r>
      <w:bookmarkEnd w:id="231"/>
      <w:bookmarkEnd w:id="232"/>
      <w:bookmarkEnd w:id="233"/>
    </w:p>
    <w:p w14:paraId="4F292781" w14:textId="77777777" w:rsidR="00B47CEA" w:rsidRPr="00F038AA" w:rsidRDefault="00B47CEA" w:rsidP="00B47CEA">
      <w:pPr>
        <w:tabs>
          <w:tab w:val="center" w:pos="142"/>
        </w:tabs>
        <w:rPr>
          <w:b/>
          <w:color w:val="000000"/>
        </w:rPr>
      </w:pPr>
      <w:r w:rsidRPr="00F038AA">
        <w:rPr>
          <w:b/>
          <w:color w:val="000000"/>
        </w:rPr>
        <w:t>Предложения по охране атмосферного воздуха.</w:t>
      </w:r>
    </w:p>
    <w:p w14:paraId="78DD617E" w14:textId="77777777" w:rsidR="00B47CEA" w:rsidRPr="00F038AA" w:rsidRDefault="00B47CEA" w:rsidP="00B47CEA">
      <w:pPr>
        <w:ind w:firstLine="720"/>
      </w:pPr>
      <w:r w:rsidRPr="00F038AA">
        <w:t>В сфере охраны атмосферного воздуха на территории сельсовета пре</w:t>
      </w:r>
      <w:r w:rsidRPr="00F038AA">
        <w:t>д</w:t>
      </w:r>
      <w:r w:rsidRPr="00F038AA">
        <w:t xml:space="preserve">лагаются следующие </w:t>
      </w:r>
      <w:r w:rsidRPr="00F038AA">
        <w:rPr>
          <w:i/>
        </w:rPr>
        <w:t>общепланировочные мероприятия</w:t>
      </w:r>
      <w:r w:rsidRPr="00F038AA">
        <w:t>:</w:t>
      </w:r>
    </w:p>
    <w:p w14:paraId="5FF2129C" w14:textId="77777777" w:rsidR="00B47CEA" w:rsidRPr="00F038AA" w:rsidRDefault="00B47CEA" w:rsidP="006F294A">
      <w:pPr>
        <w:widowControl w:val="0"/>
        <w:numPr>
          <w:ilvl w:val="0"/>
          <w:numId w:val="12"/>
        </w:numPr>
        <w:tabs>
          <w:tab w:val="left" w:pos="0"/>
        </w:tabs>
        <w:autoSpaceDE w:val="0"/>
        <w:autoSpaceDN w:val="0"/>
        <w:adjustRightInd w:val="0"/>
        <w:ind w:left="0" w:firstLine="720"/>
      </w:pPr>
      <w:r w:rsidRPr="00F038AA">
        <w:t>проведение полной инвентаризации стационарных и передви</w:t>
      </w:r>
      <w:r w:rsidRPr="00F038AA">
        <w:t>ж</w:t>
      </w:r>
      <w:r w:rsidRPr="00F038AA">
        <w:t>ных источников загрязнения воздушного бассейна, создание единого инфо</w:t>
      </w:r>
      <w:r w:rsidRPr="00F038AA">
        <w:t>р</w:t>
      </w:r>
      <w:r w:rsidRPr="00F038AA">
        <w:lastRenderedPageBreak/>
        <w:t>мационного банка данных источников;</w:t>
      </w:r>
    </w:p>
    <w:p w14:paraId="64C0E3FB" w14:textId="77777777" w:rsidR="00B47CEA" w:rsidRPr="00F038AA" w:rsidRDefault="00B47CEA" w:rsidP="006F294A">
      <w:pPr>
        <w:widowControl w:val="0"/>
        <w:numPr>
          <w:ilvl w:val="0"/>
          <w:numId w:val="12"/>
        </w:numPr>
        <w:tabs>
          <w:tab w:val="left" w:pos="0"/>
        </w:tabs>
        <w:autoSpaceDE w:val="0"/>
        <w:autoSpaceDN w:val="0"/>
        <w:adjustRightInd w:val="0"/>
        <w:ind w:left="0" w:firstLine="720"/>
      </w:pPr>
      <w:r w:rsidRPr="00F038AA">
        <w:t>разработка проектов предельно допустимых выбросов для всех предприятий и установление нормативов по загрязнению атмосферного во</w:t>
      </w:r>
      <w:r w:rsidRPr="00F038AA">
        <w:t>з</w:t>
      </w:r>
      <w:r w:rsidRPr="00F038AA">
        <w:t>духа;</w:t>
      </w:r>
    </w:p>
    <w:p w14:paraId="56F6F0F2" w14:textId="1EBB4BC3" w:rsidR="00B47CEA" w:rsidRPr="00F038AA" w:rsidRDefault="00B47CEA" w:rsidP="006F294A">
      <w:pPr>
        <w:widowControl w:val="0"/>
        <w:numPr>
          <w:ilvl w:val="0"/>
          <w:numId w:val="12"/>
        </w:numPr>
        <w:tabs>
          <w:tab w:val="left" w:pos="0"/>
        </w:tabs>
        <w:autoSpaceDE w:val="0"/>
        <w:autoSpaceDN w:val="0"/>
        <w:adjustRightInd w:val="0"/>
        <w:ind w:left="0" w:firstLine="720"/>
      </w:pPr>
      <w:r w:rsidRPr="00F038AA">
        <w:t>разработка проектов санитарно-защитных зон для предприятий;</w:t>
      </w:r>
    </w:p>
    <w:p w14:paraId="5A8648CE" w14:textId="77777777" w:rsidR="00B47CEA" w:rsidRPr="00F038AA" w:rsidRDefault="00B47CEA" w:rsidP="006F294A">
      <w:pPr>
        <w:widowControl w:val="0"/>
        <w:numPr>
          <w:ilvl w:val="0"/>
          <w:numId w:val="12"/>
        </w:numPr>
        <w:tabs>
          <w:tab w:val="left" w:pos="0"/>
        </w:tabs>
        <w:autoSpaceDE w:val="0"/>
        <w:autoSpaceDN w:val="0"/>
        <w:adjustRightInd w:val="0"/>
        <w:ind w:left="0" w:firstLine="720"/>
      </w:pPr>
      <w:r w:rsidRPr="00F038AA">
        <w:t xml:space="preserve"> проведение рейдов проверки токсичности выхлопных газов а</w:t>
      </w:r>
      <w:r w:rsidRPr="00F038AA">
        <w:t>в</w:t>
      </w:r>
      <w:r w:rsidRPr="00F038AA">
        <w:t xml:space="preserve">томобилей; </w:t>
      </w:r>
    </w:p>
    <w:p w14:paraId="6CA3FF51" w14:textId="77777777" w:rsidR="00B47CEA" w:rsidRPr="00F038AA" w:rsidRDefault="00B47CEA" w:rsidP="006F294A">
      <w:pPr>
        <w:widowControl w:val="0"/>
        <w:numPr>
          <w:ilvl w:val="0"/>
          <w:numId w:val="12"/>
        </w:numPr>
        <w:tabs>
          <w:tab w:val="left" w:pos="0"/>
        </w:tabs>
        <w:autoSpaceDE w:val="0"/>
        <w:autoSpaceDN w:val="0"/>
        <w:adjustRightInd w:val="0"/>
        <w:ind w:left="0" w:firstLine="720"/>
      </w:pPr>
      <w:r w:rsidRPr="00F038AA">
        <w:t>улучшение качества дорожного покрытия.</w:t>
      </w:r>
    </w:p>
    <w:p w14:paraId="6A86C99F" w14:textId="77777777" w:rsidR="00B47CEA" w:rsidRPr="00F038AA" w:rsidRDefault="00B47CEA" w:rsidP="00B47CEA">
      <w:pPr>
        <w:widowControl w:val="0"/>
        <w:tabs>
          <w:tab w:val="num" w:pos="900"/>
          <w:tab w:val="left" w:pos="1080"/>
        </w:tabs>
        <w:autoSpaceDE w:val="0"/>
        <w:autoSpaceDN w:val="0"/>
        <w:adjustRightInd w:val="0"/>
        <w:rPr>
          <w:i/>
        </w:rPr>
      </w:pPr>
      <w:r w:rsidRPr="00F038AA">
        <w:rPr>
          <w:i/>
        </w:rPr>
        <w:t>Планировочные мероприятия:</w:t>
      </w:r>
    </w:p>
    <w:p w14:paraId="4FF1DB10" w14:textId="77777777" w:rsidR="00B47CEA" w:rsidRPr="00F038AA" w:rsidRDefault="00B47CEA" w:rsidP="006F294A">
      <w:pPr>
        <w:widowControl w:val="0"/>
        <w:numPr>
          <w:ilvl w:val="0"/>
          <w:numId w:val="13"/>
        </w:numPr>
        <w:tabs>
          <w:tab w:val="left" w:pos="1080"/>
          <w:tab w:val="num" w:pos="1304"/>
        </w:tabs>
        <w:autoSpaceDE w:val="0"/>
        <w:autoSpaceDN w:val="0"/>
        <w:adjustRightInd w:val="0"/>
        <w:ind w:left="0" w:firstLine="720"/>
      </w:pPr>
      <w:r w:rsidRPr="00F038AA">
        <w:t>расширение площадей декоративных насаждений, состоящих из д</w:t>
      </w:r>
      <w:r w:rsidRPr="00F038AA">
        <w:t>о</w:t>
      </w:r>
      <w:r w:rsidRPr="00F038AA">
        <w:t>статочно газоустойчивых растений в границах населенных пунктов;</w:t>
      </w:r>
    </w:p>
    <w:p w14:paraId="6AE2D6BE" w14:textId="77777777" w:rsidR="00B47CEA" w:rsidRPr="00F038AA" w:rsidRDefault="00B47CEA" w:rsidP="006F294A">
      <w:pPr>
        <w:widowControl w:val="0"/>
        <w:numPr>
          <w:ilvl w:val="0"/>
          <w:numId w:val="13"/>
        </w:numPr>
        <w:tabs>
          <w:tab w:val="left" w:pos="180"/>
          <w:tab w:val="num" w:pos="1304"/>
        </w:tabs>
        <w:autoSpaceDE w:val="0"/>
        <w:autoSpaceDN w:val="0"/>
        <w:adjustRightInd w:val="0"/>
        <w:ind w:left="0" w:firstLine="720"/>
      </w:pPr>
      <w:r w:rsidRPr="00F038AA">
        <w:t>обеспечение нормируемых санитарно-защитных зон при размещ</w:t>
      </w:r>
      <w:r w:rsidRPr="00F038AA">
        <w:t>е</w:t>
      </w:r>
      <w:r w:rsidRPr="00F038AA">
        <w:t>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14:paraId="1B55361B" w14:textId="77777777" w:rsidR="00B47CEA" w:rsidRPr="00F038AA" w:rsidRDefault="00B47CEA" w:rsidP="00B47CEA">
      <w:pPr>
        <w:pStyle w:val="ab"/>
      </w:pPr>
      <w:r w:rsidRPr="00F038AA">
        <w:t>Все мероприятия по капитальному строительству и реконструкции ж</w:t>
      </w:r>
      <w:r w:rsidRPr="00F038AA">
        <w:t>и</w:t>
      </w:r>
      <w:r w:rsidRPr="00F038AA">
        <w:t>вотноводческих ферм, реализация которых предполагает увеличение погол</w:t>
      </w:r>
      <w:r w:rsidRPr="00F038AA">
        <w:t>о</w:t>
      </w:r>
      <w:r w:rsidRPr="00F038AA">
        <w:t>вья скота, необходимо реализовывать только после разработки и согласов</w:t>
      </w:r>
      <w:r w:rsidRPr="00F038AA">
        <w:t>а</w:t>
      </w:r>
      <w:r w:rsidRPr="00F038AA">
        <w:t>ния проектов санитарно-защитных зон.</w:t>
      </w:r>
    </w:p>
    <w:p w14:paraId="2F095FAF" w14:textId="77777777" w:rsidR="00B47CEA" w:rsidRPr="00F038AA" w:rsidRDefault="00B47CEA" w:rsidP="00B47CEA">
      <w:pPr>
        <w:spacing w:before="120"/>
        <w:rPr>
          <w:b/>
        </w:rPr>
      </w:pPr>
      <w:r w:rsidRPr="00F038AA">
        <w:rPr>
          <w:b/>
        </w:rPr>
        <w:t>Комплекс водоохранных мероприятий:</w:t>
      </w:r>
    </w:p>
    <w:p w14:paraId="15A8870E" w14:textId="77777777" w:rsidR="00B47CEA" w:rsidRPr="00F038AA" w:rsidRDefault="00B47CEA" w:rsidP="00B47CEA">
      <w:pPr>
        <w:pStyle w:val="ab"/>
      </w:pPr>
      <w:r w:rsidRPr="00F038AA">
        <w:t>Все мероприятия по охране подземных вод от истощения и загрязнения сводятся к необходимости выполнения следующих требований:</w:t>
      </w:r>
    </w:p>
    <w:p w14:paraId="7D51ECB0" w14:textId="77777777" w:rsidR="00B47CEA" w:rsidRPr="00F038AA" w:rsidRDefault="00B47CEA" w:rsidP="006F294A">
      <w:pPr>
        <w:pStyle w:val="ab"/>
        <w:numPr>
          <w:ilvl w:val="0"/>
          <w:numId w:val="14"/>
        </w:numPr>
        <w:tabs>
          <w:tab w:val="left" w:pos="993"/>
        </w:tabs>
        <w:ind w:left="0" w:firstLine="709"/>
      </w:pPr>
      <w:r w:rsidRPr="00F038AA">
        <w:t>организацию поверхностного стока с территории населенных пун</w:t>
      </w:r>
      <w:r w:rsidRPr="00F038AA">
        <w:t>к</w:t>
      </w:r>
      <w:r w:rsidRPr="00F038AA">
        <w:t>тов и предприятий;</w:t>
      </w:r>
    </w:p>
    <w:p w14:paraId="453CC21A" w14:textId="77777777" w:rsidR="00B47CEA" w:rsidRPr="00F038AA" w:rsidRDefault="00B47CEA" w:rsidP="006F294A">
      <w:pPr>
        <w:pStyle w:val="ab"/>
        <w:numPr>
          <w:ilvl w:val="0"/>
          <w:numId w:val="14"/>
        </w:numPr>
        <w:tabs>
          <w:tab w:val="left" w:pos="993"/>
        </w:tabs>
        <w:ind w:left="0" w:firstLine="709"/>
      </w:pPr>
      <w:r w:rsidRPr="00F038AA">
        <w:t xml:space="preserve">организация режимных наблюдений за уровневым режимом </w:t>
      </w:r>
      <w:r w:rsidRPr="00F038AA">
        <w:br/>
        <w:t>и качественным составом подземных вод;</w:t>
      </w:r>
    </w:p>
    <w:p w14:paraId="46EF4A98" w14:textId="77777777" w:rsidR="00B47CEA" w:rsidRPr="00F038AA" w:rsidRDefault="00B47CEA" w:rsidP="006F294A">
      <w:pPr>
        <w:pStyle w:val="ab"/>
        <w:numPr>
          <w:ilvl w:val="0"/>
          <w:numId w:val="14"/>
        </w:numPr>
        <w:tabs>
          <w:tab w:val="left" w:pos="993"/>
        </w:tabs>
        <w:ind w:left="0" w:firstLine="709"/>
      </w:pPr>
      <w:r w:rsidRPr="00F038AA">
        <w:t>изучение очагов загрязнения, их локализация и ликвидация;</w:t>
      </w:r>
    </w:p>
    <w:p w14:paraId="650D7951" w14:textId="77777777" w:rsidR="00B47CEA" w:rsidRPr="00F038AA" w:rsidRDefault="00B47CEA" w:rsidP="006F294A">
      <w:pPr>
        <w:pStyle w:val="ab"/>
        <w:numPr>
          <w:ilvl w:val="0"/>
          <w:numId w:val="14"/>
        </w:numPr>
        <w:tabs>
          <w:tab w:val="left" w:pos="993"/>
        </w:tabs>
        <w:ind w:left="0" w:firstLine="709"/>
      </w:pPr>
      <w:r w:rsidRPr="00F038AA">
        <w:t>создание санитарных зон и поддержание в них соответствующего санитарного режима;</w:t>
      </w:r>
    </w:p>
    <w:p w14:paraId="49C7C140" w14:textId="6695AED6" w:rsidR="006B429B" w:rsidRPr="00F038AA" w:rsidRDefault="006B429B" w:rsidP="006F294A">
      <w:pPr>
        <w:pStyle w:val="ab"/>
        <w:numPr>
          <w:ilvl w:val="0"/>
          <w:numId w:val="14"/>
        </w:numPr>
        <w:tabs>
          <w:tab w:val="left" w:pos="993"/>
        </w:tabs>
        <w:ind w:left="0" w:firstLine="709"/>
      </w:pPr>
      <w:r w:rsidRPr="00F038AA">
        <w:t>за</w:t>
      </w:r>
      <w:r w:rsidR="001475DE" w:rsidRPr="00F038AA">
        <w:t>мена ветхих водопроводных сетей;</w:t>
      </w:r>
    </w:p>
    <w:p w14:paraId="19C38DF1" w14:textId="28BC90F2" w:rsidR="001475DE" w:rsidRPr="00F038AA" w:rsidRDefault="001475DE" w:rsidP="006F294A">
      <w:pPr>
        <w:pStyle w:val="ab"/>
        <w:numPr>
          <w:ilvl w:val="0"/>
          <w:numId w:val="14"/>
        </w:numPr>
        <w:tabs>
          <w:tab w:val="left" w:pos="993"/>
        </w:tabs>
        <w:ind w:left="0" w:firstLine="709"/>
      </w:pPr>
      <w:r w:rsidRPr="00F038AA">
        <w:rPr>
          <w:color w:val="000000"/>
        </w:rPr>
        <w:t xml:space="preserve">охват централизованным водоотведением потребителей </w:t>
      </w:r>
      <w:r w:rsidRPr="00F038AA">
        <w:t xml:space="preserve">социального назначения с. Удачное; </w:t>
      </w:r>
    </w:p>
    <w:p w14:paraId="3AA1C0DE" w14:textId="09E3E2A9" w:rsidR="00B47CEA" w:rsidRPr="00F038AA" w:rsidRDefault="00B47CEA" w:rsidP="006F294A">
      <w:pPr>
        <w:pStyle w:val="ab"/>
        <w:numPr>
          <w:ilvl w:val="0"/>
          <w:numId w:val="14"/>
        </w:numPr>
        <w:tabs>
          <w:tab w:val="left" w:pos="993"/>
        </w:tabs>
        <w:ind w:left="0" w:firstLine="709"/>
      </w:pPr>
      <w:r w:rsidRPr="00F038AA">
        <w:t>соблюдение режима водоохранных зон, прибрежных защитных и б</w:t>
      </w:r>
      <w:r w:rsidRPr="00F038AA">
        <w:t>е</w:t>
      </w:r>
      <w:r w:rsidRPr="00F038AA">
        <w:t>реговых полос поверхностных водных объектов и зон санитарной охраны и</w:t>
      </w:r>
      <w:r w:rsidRPr="00F038AA">
        <w:t>с</w:t>
      </w:r>
      <w:r w:rsidRPr="00F038AA">
        <w:t>т</w:t>
      </w:r>
      <w:r w:rsidR="001475DE" w:rsidRPr="00F038AA">
        <w:t>очников питьевого водоснабжения.</w:t>
      </w:r>
    </w:p>
    <w:p w14:paraId="03C9F8FA" w14:textId="77777777" w:rsidR="00B47CEA" w:rsidRPr="00F038AA" w:rsidRDefault="00B47CEA" w:rsidP="00436FC0">
      <w:pPr>
        <w:spacing w:before="120"/>
        <w:rPr>
          <w:b/>
        </w:rPr>
      </w:pPr>
      <w:r w:rsidRPr="00F038AA">
        <w:rPr>
          <w:b/>
        </w:rPr>
        <w:t>Мероприятия по охране почвенного покрова</w:t>
      </w:r>
    </w:p>
    <w:p w14:paraId="7661540D" w14:textId="77777777" w:rsidR="00B47CEA" w:rsidRPr="00F038AA" w:rsidRDefault="00B47CEA" w:rsidP="00B47CEA">
      <w:pPr>
        <w:pStyle w:val="ab"/>
      </w:pPr>
      <w:bookmarkStart w:id="234" w:name="_Toc516233984"/>
      <w:bookmarkStart w:id="235" w:name="_Toc136345337"/>
      <w:bookmarkStart w:id="236" w:name="_Toc136345835"/>
      <w:bookmarkStart w:id="237" w:name="_Toc234132578"/>
      <w:bookmarkStart w:id="238" w:name="_Toc68189588"/>
      <w:bookmarkStart w:id="239" w:name="_Toc69398895"/>
      <w:r w:rsidRPr="00F038AA">
        <w:t>В целях сохранения и повышения плодородия почв в процессе эксплу</w:t>
      </w:r>
      <w:r w:rsidRPr="00F038AA">
        <w:t>а</w:t>
      </w:r>
      <w:r w:rsidRPr="00F038AA">
        <w:t xml:space="preserve">тации их необходимо проведение следующих основных мероприятий: </w:t>
      </w:r>
    </w:p>
    <w:p w14:paraId="0EE270A2" w14:textId="77777777" w:rsidR="00B47CEA" w:rsidRPr="00F038AA" w:rsidRDefault="00B47CEA" w:rsidP="006F294A">
      <w:pPr>
        <w:pStyle w:val="ab"/>
        <w:numPr>
          <w:ilvl w:val="0"/>
          <w:numId w:val="15"/>
        </w:numPr>
        <w:tabs>
          <w:tab w:val="left" w:pos="993"/>
        </w:tabs>
        <w:ind w:left="0" w:firstLine="709"/>
      </w:pPr>
      <w:r w:rsidRPr="00F038AA">
        <w:t>обработка почв на высоком агротехническом уровне;</w:t>
      </w:r>
    </w:p>
    <w:p w14:paraId="2007BEB6" w14:textId="77777777" w:rsidR="00B47CEA" w:rsidRPr="00F038AA" w:rsidRDefault="00B47CEA" w:rsidP="006F294A">
      <w:pPr>
        <w:pStyle w:val="ab"/>
        <w:numPr>
          <w:ilvl w:val="0"/>
          <w:numId w:val="15"/>
        </w:numPr>
        <w:tabs>
          <w:tab w:val="left" w:pos="993"/>
        </w:tabs>
        <w:ind w:left="0" w:firstLine="709"/>
      </w:pPr>
      <w:r w:rsidRPr="00F038AA">
        <w:t>введение севооборотов с научно–обоснованным чередованием сел</w:t>
      </w:r>
      <w:r w:rsidRPr="00F038AA">
        <w:t>ь</w:t>
      </w:r>
      <w:r w:rsidRPr="00F038AA">
        <w:t xml:space="preserve">скохозяйственных культур; </w:t>
      </w:r>
    </w:p>
    <w:p w14:paraId="642C0702" w14:textId="77777777" w:rsidR="00B47CEA" w:rsidRPr="00F038AA" w:rsidRDefault="00B47CEA" w:rsidP="006F294A">
      <w:pPr>
        <w:pStyle w:val="ab"/>
        <w:numPr>
          <w:ilvl w:val="0"/>
          <w:numId w:val="15"/>
        </w:numPr>
        <w:tabs>
          <w:tab w:val="left" w:pos="993"/>
        </w:tabs>
        <w:ind w:left="0" w:firstLine="709"/>
      </w:pPr>
      <w:r w:rsidRPr="00F038AA">
        <w:lastRenderedPageBreak/>
        <w:t>организация агротехнической службы для постоянного контроля за качественным изменением почвенного покрова и принятия, соответству</w:t>
      </w:r>
      <w:r w:rsidRPr="00F038AA">
        <w:t>ю</w:t>
      </w:r>
      <w:r w:rsidRPr="00F038AA">
        <w:t>щих мер по его охране;</w:t>
      </w:r>
    </w:p>
    <w:p w14:paraId="0815CF17" w14:textId="77777777" w:rsidR="00B47CEA" w:rsidRPr="00F038AA" w:rsidRDefault="00B47CEA" w:rsidP="006F294A">
      <w:pPr>
        <w:pStyle w:val="ab"/>
        <w:numPr>
          <w:ilvl w:val="0"/>
          <w:numId w:val="15"/>
        </w:numPr>
        <w:tabs>
          <w:tab w:val="left" w:pos="993"/>
        </w:tabs>
        <w:ind w:left="0" w:firstLine="709"/>
      </w:pPr>
      <w:r w:rsidRPr="00F038AA">
        <w:t>внесение минеральных удобрений в строгом соответствии с потре</w:t>
      </w:r>
      <w:r w:rsidRPr="00F038AA">
        <w:t>б</w:t>
      </w:r>
      <w:r w:rsidRPr="00F038AA">
        <w:t>ностями почв в отдельных химических компонентах;</w:t>
      </w:r>
    </w:p>
    <w:p w14:paraId="47B66665" w14:textId="77777777" w:rsidR="00B47CEA" w:rsidRPr="00F038AA" w:rsidRDefault="00B47CEA" w:rsidP="006F294A">
      <w:pPr>
        <w:pStyle w:val="ab"/>
        <w:numPr>
          <w:ilvl w:val="0"/>
          <w:numId w:val="15"/>
        </w:numPr>
        <w:tabs>
          <w:tab w:val="left" w:pos="993"/>
        </w:tabs>
        <w:ind w:left="0" w:firstLine="709"/>
      </w:pPr>
      <w:r w:rsidRPr="00F038AA">
        <w:t>предотвращение загрязнения земель неочищенными сточными вод</w:t>
      </w:r>
      <w:r w:rsidRPr="00F038AA">
        <w:t>а</w:t>
      </w:r>
      <w:r w:rsidRPr="00F038AA">
        <w:t>ми, ядохимикатами, производственными и прочими технологическими отх</w:t>
      </w:r>
      <w:r w:rsidRPr="00F038AA">
        <w:t>о</w:t>
      </w:r>
      <w:r w:rsidRPr="00F038AA">
        <w:t>дами;</w:t>
      </w:r>
    </w:p>
    <w:p w14:paraId="3B82FDA5" w14:textId="77777777" w:rsidR="00B47CEA" w:rsidRPr="00F038AA" w:rsidRDefault="00B47CEA" w:rsidP="006F294A">
      <w:pPr>
        <w:pStyle w:val="ab"/>
        <w:numPr>
          <w:ilvl w:val="0"/>
          <w:numId w:val="15"/>
        </w:numPr>
        <w:tabs>
          <w:tab w:val="left" w:pos="993"/>
        </w:tabs>
        <w:ind w:left="0" w:firstLine="709"/>
      </w:pPr>
      <w:r w:rsidRPr="00F038AA">
        <w:t>во избежание загрязнения природной среды химическими соедин</w:t>
      </w:r>
      <w:r w:rsidRPr="00F038AA">
        <w:t>е</w:t>
      </w:r>
      <w:r w:rsidRPr="00F038AA">
        <w:t>ниями минеральных удобрений и пестицидов (ядохимикатов) предусматр</w:t>
      </w:r>
      <w:r w:rsidRPr="00F038AA">
        <w:t>и</w:t>
      </w:r>
      <w:r w:rsidRPr="00F038AA">
        <w:t>вается:</w:t>
      </w:r>
    </w:p>
    <w:p w14:paraId="2B496B53" w14:textId="77777777" w:rsidR="00B47CEA" w:rsidRPr="00F038AA" w:rsidRDefault="00B47CEA" w:rsidP="006F294A">
      <w:pPr>
        <w:pStyle w:val="ab"/>
        <w:numPr>
          <w:ilvl w:val="0"/>
          <w:numId w:val="16"/>
        </w:numPr>
        <w:tabs>
          <w:tab w:val="left" w:pos="993"/>
        </w:tabs>
        <w:ind w:left="0" w:firstLine="709"/>
      </w:pPr>
      <w:r w:rsidRPr="00F038AA">
        <w:t>хранение их только в специальных складах, оборудованных в соо</w:t>
      </w:r>
      <w:r w:rsidRPr="00F038AA">
        <w:t>т</w:t>
      </w:r>
      <w:r w:rsidRPr="00F038AA">
        <w:t>ветствии с санитарными требованиями;</w:t>
      </w:r>
    </w:p>
    <w:p w14:paraId="3AA71476" w14:textId="77777777" w:rsidR="00B47CEA" w:rsidRPr="00F038AA" w:rsidRDefault="00B47CEA" w:rsidP="006F294A">
      <w:pPr>
        <w:pStyle w:val="ab"/>
        <w:numPr>
          <w:ilvl w:val="0"/>
          <w:numId w:val="16"/>
        </w:numPr>
        <w:tabs>
          <w:tab w:val="left" w:pos="993"/>
        </w:tabs>
        <w:ind w:left="0" w:firstLine="709"/>
      </w:pPr>
      <w:r w:rsidRPr="00F038AA">
        <w:t>размещение базовых складов ядохимикатов в пунктах проектиру</w:t>
      </w:r>
      <w:r w:rsidRPr="00F038AA">
        <w:t>е</w:t>
      </w:r>
      <w:r w:rsidRPr="00F038AA">
        <w:t>мых кустовых агрохимцентров;</w:t>
      </w:r>
    </w:p>
    <w:p w14:paraId="36C8CD62" w14:textId="77777777" w:rsidR="00B47CEA" w:rsidRPr="00F038AA" w:rsidRDefault="00B47CEA" w:rsidP="006F294A">
      <w:pPr>
        <w:pStyle w:val="ab"/>
        <w:numPr>
          <w:ilvl w:val="0"/>
          <w:numId w:val="15"/>
        </w:numPr>
        <w:tabs>
          <w:tab w:val="left" w:pos="993"/>
        </w:tabs>
        <w:ind w:left="0" w:firstLine="709"/>
      </w:pPr>
      <w:r w:rsidRPr="00F038AA">
        <w:t>проведение технической рекультивации земель, нарушенных при строительстве и прокладке инженерных сетей;</w:t>
      </w:r>
    </w:p>
    <w:p w14:paraId="507BEC43" w14:textId="77777777" w:rsidR="00B47CEA" w:rsidRPr="00F038AA" w:rsidRDefault="00B47CEA" w:rsidP="006F294A">
      <w:pPr>
        <w:pStyle w:val="ab"/>
        <w:numPr>
          <w:ilvl w:val="0"/>
          <w:numId w:val="15"/>
        </w:numPr>
        <w:tabs>
          <w:tab w:val="left" w:pos="993"/>
        </w:tabs>
        <w:ind w:left="0" w:firstLine="709"/>
      </w:pPr>
      <w:r w:rsidRPr="00F038AA">
        <w:t>снятие плодородного слоя почвы перед началом строительства и и</w:t>
      </w:r>
      <w:r w:rsidRPr="00F038AA">
        <w:t>с</w:t>
      </w:r>
      <w:r w:rsidRPr="00F038AA">
        <w:t>пользования его в озеленении населенных пунктов.</w:t>
      </w:r>
    </w:p>
    <w:p w14:paraId="3D23A101" w14:textId="77777777" w:rsidR="00B47CEA" w:rsidRPr="00F038AA" w:rsidRDefault="00B47CEA" w:rsidP="004B7C26">
      <w:pPr>
        <w:pStyle w:val="21"/>
      </w:pPr>
      <w:bookmarkStart w:id="240" w:name="_Toc140408275"/>
      <w:bookmarkStart w:id="241" w:name="_Toc171004052"/>
      <w:r w:rsidRPr="00F038AA">
        <w:t>Система обращения с отходами производства и потребления</w:t>
      </w:r>
      <w:bookmarkEnd w:id="234"/>
      <w:bookmarkEnd w:id="235"/>
      <w:bookmarkEnd w:id="236"/>
      <w:bookmarkEnd w:id="240"/>
      <w:bookmarkEnd w:id="241"/>
      <w:r w:rsidRPr="00F038AA">
        <w:t xml:space="preserve"> </w:t>
      </w:r>
      <w:bookmarkEnd w:id="237"/>
    </w:p>
    <w:p w14:paraId="4967D3CA" w14:textId="77777777" w:rsidR="00B47CEA" w:rsidRPr="00F038AA" w:rsidRDefault="00B47CEA" w:rsidP="00B47CEA">
      <w:pPr>
        <w:pStyle w:val="ab"/>
      </w:pPr>
      <w:r w:rsidRPr="00F038AA">
        <w:t>Реализация мероприятий по охране окружающей среды, в том числе почв от загрязнения, связана с необходимостью совершенствования и опт</w:t>
      </w:r>
      <w:r w:rsidRPr="00F038AA">
        <w:t>и</w:t>
      </w:r>
      <w:r w:rsidRPr="00F038AA">
        <w:t>мизации существующих систем накопления, сбора, транспортировки, обе</w:t>
      </w:r>
      <w:r w:rsidRPr="00F038AA">
        <w:t>з</w:t>
      </w:r>
      <w:r w:rsidRPr="00F038AA">
        <w:t>вреживания, утилизации и размещения отходов производства и потребления.</w:t>
      </w:r>
    </w:p>
    <w:p w14:paraId="2F34BEBB" w14:textId="6405F5AA" w:rsidR="00B47CEA" w:rsidRPr="00F038AA" w:rsidRDefault="00B47CEA" w:rsidP="00E31E8A">
      <w:pPr>
        <w:pStyle w:val="ab"/>
      </w:pPr>
      <w:r w:rsidRPr="00F038AA">
        <w:t xml:space="preserve">В настоящее время на территории </w:t>
      </w:r>
      <w:r w:rsidR="00E31E8A" w:rsidRPr="00F038AA">
        <w:t>У</w:t>
      </w:r>
      <w:r w:rsidR="005257CF" w:rsidRPr="00F038AA">
        <w:t>даченского</w:t>
      </w:r>
      <w:r w:rsidRPr="00F038AA">
        <w:t xml:space="preserve"> сельсовета действует </w:t>
      </w:r>
      <w:r w:rsidR="00E31E8A" w:rsidRPr="00F038AA">
        <w:t>«</w:t>
      </w:r>
      <w:r w:rsidRPr="00F038AA">
        <w:t>Территориальная схема обращения с отходами</w:t>
      </w:r>
      <w:r w:rsidR="00E31E8A" w:rsidRPr="00F038AA">
        <w:t xml:space="preserve"> на территории Астраханской области»</w:t>
      </w:r>
      <w:r w:rsidRPr="00F038AA">
        <w:t xml:space="preserve">, утвержденная </w:t>
      </w:r>
      <w:r w:rsidR="00E31E8A" w:rsidRPr="00F038AA">
        <w:t>постановлением Министерства жилищно-коммунального хозяйства Астраханской области от 23.09.2016 г. № 42-п</w:t>
      </w:r>
      <w:r w:rsidRPr="00F038AA">
        <w:t xml:space="preserve"> (д</w:t>
      </w:r>
      <w:r w:rsidRPr="00F038AA">
        <w:t>а</w:t>
      </w:r>
      <w:r w:rsidRPr="00F038AA">
        <w:t>лее – Территориальная схема).</w:t>
      </w:r>
    </w:p>
    <w:p w14:paraId="1585D750" w14:textId="72AB5DE6" w:rsidR="00B47CEA" w:rsidRPr="00F038AA" w:rsidRDefault="00B47CEA" w:rsidP="00B47CEA">
      <w:pPr>
        <w:pStyle w:val="ab"/>
      </w:pPr>
      <w:r w:rsidRPr="00F038AA">
        <w:t xml:space="preserve">Нормативы накопления твердых коммунальных отходов (далее – ТКО) установлены </w:t>
      </w:r>
      <w:r w:rsidR="006E224E" w:rsidRPr="00F038AA">
        <w:t>постановлением Министерства строительства и жилищно-коммунального хозяйства Астраханской области</w:t>
      </w:r>
      <w:r w:rsidRPr="00F038AA">
        <w:t xml:space="preserve"> </w:t>
      </w:r>
      <w:r w:rsidR="006E224E" w:rsidRPr="00F038AA">
        <w:t>от 21.10.2020 г. № 31.</w:t>
      </w:r>
    </w:p>
    <w:p w14:paraId="4AA1E790" w14:textId="617FC74B" w:rsidR="00B47CEA" w:rsidRPr="00F038AA" w:rsidRDefault="00B47CEA" w:rsidP="00B47CEA">
      <w:pPr>
        <w:pStyle w:val="ab"/>
      </w:pPr>
      <w:r w:rsidRPr="00F038AA">
        <w:t xml:space="preserve">Источниками образования твердых коммунальных отходов (далее - ТКО) на территории сельсовета являются население, учреждения </w:t>
      </w:r>
      <w:r w:rsidR="006E224E" w:rsidRPr="00F038AA">
        <w:t>социально-бытового</w:t>
      </w:r>
      <w:r w:rsidRPr="00F038AA">
        <w:t xml:space="preserve"> назначения. </w:t>
      </w:r>
    </w:p>
    <w:p w14:paraId="403D4E70" w14:textId="092A1DA2" w:rsidR="00B47CEA" w:rsidRPr="00F038AA" w:rsidRDefault="00B47CEA" w:rsidP="00B47CEA">
      <w:pPr>
        <w:pStyle w:val="ab"/>
      </w:pPr>
      <w:r w:rsidRPr="00F038AA">
        <w:t xml:space="preserve">На территории </w:t>
      </w:r>
      <w:r w:rsidR="005257CF" w:rsidRPr="00F038AA">
        <w:t>населенных пунктов сельсовета</w:t>
      </w:r>
      <w:r w:rsidRPr="00F038AA">
        <w:t xml:space="preserve"> практ</w:t>
      </w:r>
      <w:r w:rsidR="005257CF" w:rsidRPr="00F038AA">
        <w:t>икуе</w:t>
      </w:r>
      <w:r w:rsidRPr="00F038AA">
        <w:t>тся конте</w:t>
      </w:r>
      <w:r w:rsidRPr="00F038AA">
        <w:t>й</w:t>
      </w:r>
      <w:r w:rsidRPr="00F038AA">
        <w:t>нерный спос</w:t>
      </w:r>
      <w:r w:rsidR="00C0412D" w:rsidRPr="00F038AA">
        <w:t>об сбора ТКО</w:t>
      </w:r>
      <w:r w:rsidRPr="00F038AA">
        <w:t>.</w:t>
      </w:r>
    </w:p>
    <w:p w14:paraId="591FBC6C" w14:textId="56CE498C" w:rsidR="006E224E" w:rsidRPr="00F038AA" w:rsidRDefault="00B47CEA" w:rsidP="004B5BB9">
      <w:pPr>
        <w:pStyle w:val="ab"/>
      </w:pPr>
      <w:r w:rsidRPr="00F038AA">
        <w:t xml:space="preserve">В соответствии с Территориальной схемой, </w:t>
      </w:r>
      <w:r w:rsidR="004B5BB9" w:rsidRPr="00F038AA">
        <w:t>в настоящее время отходы, обязующиеся на территории сельсовета, подлежать транспортированию на Полигон «Знаменск». С 2026 года отходы должны транспортироваться для сортировки на перспективный МСК в Харабалинском районе, откуда отходы, подлежащие захоронению,</w:t>
      </w:r>
      <w:r w:rsidR="00C0412D" w:rsidRPr="00F038AA">
        <w:t xml:space="preserve"> должны</w:t>
      </w:r>
      <w:r w:rsidR="004B5BB9" w:rsidRPr="00F038AA">
        <w:t xml:space="preserve"> транспортир</w:t>
      </w:r>
      <w:r w:rsidR="00C0412D" w:rsidRPr="00F038AA">
        <w:t>оваться</w:t>
      </w:r>
      <w:r w:rsidR="004B5BB9" w:rsidRPr="00F038AA">
        <w:t xml:space="preserve"> на Перспективный полигон в Харабалинском районе.</w:t>
      </w:r>
    </w:p>
    <w:p w14:paraId="7C8AA45D" w14:textId="6D7BB961" w:rsidR="00B47CEA" w:rsidRPr="00F038AA" w:rsidRDefault="00B47CEA" w:rsidP="00B47CEA">
      <w:pPr>
        <w:pStyle w:val="ab"/>
        <w:rPr>
          <w:spacing w:val="-6"/>
        </w:rPr>
      </w:pPr>
      <w:r w:rsidRPr="00F038AA">
        <w:lastRenderedPageBreak/>
        <w:t>Прогноз объемов накопления ТКО на территории сельсовета</w:t>
      </w:r>
      <w:r w:rsidRPr="00F038AA">
        <w:rPr>
          <w:spacing w:val="-6"/>
        </w:rPr>
        <w:t xml:space="preserve"> предста</w:t>
      </w:r>
      <w:r w:rsidRPr="00F038AA">
        <w:rPr>
          <w:spacing w:val="-6"/>
        </w:rPr>
        <w:t>в</w:t>
      </w:r>
      <w:r w:rsidRPr="00F038AA">
        <w:rPr>
          <w:spacing w:val="-6"/>
        </w:rPr>
        <w:t>лен в таблице 10</w:t>
      </w:r>
      <w:r w:rsidR="00705A89" w:rsidRPr="00F038AA">
        <w:rPr>
          <w:spacing w:val="-6"/>
        </w:rPr>
        <w:t>.</w:t>
      </w:r>
      <w:r w:rsidRPr="00F038AA">
        <w:rPr>
          <w:spacing w:val="-6"/>
        </w:rPr>
        <w:t xml:space="preserve">1. </w:t>
      </w:r>
    </w:p>
    <w:p w14:paraId="6DD07AC5" w14:textId="77777777" w:rsidR="00B47CEA" w:rsidRPr="00F038AA" w:rsidRDefault="00B47CEA" w:rsidP="00B47CEA">
      <w:pPr>
        <w:pStyle w:val="ab"/>
      </w:pPr>
    </w:p>
    <w:p w14:paraId="7202C27D" w14:textId="77777777" w:rsidR="00B47CEA" w:rsidRPr="00F038AA" w:rsidRDefault="00B47CEA" w:rsidP="00B47CEA">
      <w:pPr>
        <w:pStyle w:val="aff0"/>
        <w:keepNext/>
        <w:rPr>
          <w:rStyle w:val="1ff7"/>
          <w:b/>
        </w:rPr>
        <w:sectPr w:rsidR="00B47CEA" w:rsidRPr="00F038AA" w:rsidSect="00747744">
          <w:pgSz w:w="11906" w:h="16838"/>
          <w:pgMar w:top="1134" w:right="850" w:bottom="1134" w:left="1701" w:header="709" w:footer="709" w:gutter="0"/>
          <w:cols w:space="708"/>
          <w:docGrid w:linePitch="381"/>
        </w:sectPr>
      </w:pPr>
    </w:p>
    <w:p w14:paraId="0DC38F0A" w14:textId="58ABA6B7" w:rsidR="00B47CEA" w:rsidRPr="00F038AA" w:rsidRDefault="00B47CEA" w:rsidP="00F95E76">
      <w:pPr>
        <w:pStyle w:val="ae"/>
      </w:pPr>
      <w:r w:rsidRPr="00F038AA">
        <w:rPr>
          <w:rStyle w:val="1ff7"/>
        </w:rPr>
        <w:lastRenderedPageBreak/>
        <w:t xml:space="preserve">Таблица </w:t>
      </w:r>
      <w:r w:rsidR="00917448" w:rsidRPr="00F038AA">
        <w:rPr>
          <w:rStyle w:val="1ff7"/>
        </w:rPr>
        <w:fldChar w:fldCharType="begin"/>
      </w:r>
      <w:r w:rsidR="00917448" w:rsidRPr="00F038AA">
        <w:rPr>
          <w:rStyle w:val="1ff7"/>
        </w:rPr>
        <w:instrText xml:space="preserve"> STYLEREF 1 \s </w:instrText>
      </w:r>
      <w:r w:rsidR="00917448" w:rsidRPr="00F038AA">
        <w:rPr>
          <w:rStyle w:val="1ff7"/>
        </w:rPr>
        <w:fldChar w:fldCharType="separate"/>
      </w:r>
      <w:r w:rsidR="00917448" w:rsidRPr="00F038AA">
        <w:rPr>
          <w:rStyle w:val="1ff7"/>
          <w:noProof/>
        </w:rPr>
        <w:t>10</w:t>
      </w:r>
      <w:r w:rsidR="00917448" w:rsidRPr="00F038AA">
        <w:rPr>
          <w:rStyle w:val="1ff7"/>
        </w:rPr>
        <w:fldChar w:fldCharType="end"/>
      </w:r>
      <w:r w:rsidR="00917448" w:rsidRPr="00F038AA">
        <w:rPr>
          <w:rStyle w:val="1ff7"/>
        </w:rPr>
        <w:t>.</w:t>
      </w:r>
      <w:r w:rsidR="00917448" w:rsidRPr="00F038AA">
        <w:rPr>
          <w:rStyle w:val="1ff7"/>
        </w:rPr>
        <w:fldChar w:fldCharType="begin"/>
      </w:r>
      <w:r w:rsidR="00917448" w:rsidRPr="00F038AA">
        <w:rPr>
          <w:rStyle w:val="1ff7"/>
        </w:rPr>
        <w:instrText xml:space="preserve"> SEQ Таблица \* ARABIC \s 1 </w:instrText>
      </w:r>
      <w:r w:rsidR="00917448" w:rsidRPr="00F038AA">
        <w:rPr>
          <w:rStyle w:val="1ff7"/>
        </w:rPr>
        <w:fldChar w:fldCharType="separate"/>
      </w:r>
      <w:r w:rsidR="00917448" w:rsidRPr="00F038AA">
        <w:rPr>
          <w:rStyle w:val="1ff7"/>
          <w:noProof/>
        </w:rPr>
        <w:t>1</w:t>
      </w:r>
      <w:r w:rsidR="00917448" w:rsidRPr="00F038AA">
        <w:rPr>
          <w:rStyle w:val="1ff7"/>
        </w:rPr>
        <w:fldChar w:fldCharType="end"/>
      </w:r>
      <w:r w:rsidRPr="00F038AA">
        <w:rPr>
          <w:rStyle w:val="1ff7"/>
        </w:rPr>
        <w:t xml:space="preserve"> Прогноз объемов образования ТКО на территории </w:t>
      </w:r>
      <w:proofErr w:type="spellStart"/>
      <w:r w:rsidR="00C0412D" w:rsidRPr="00F038AA">
        <w:rPr>
          <w:rStyle w:val="1ff7"/>
        </w:rPr>
        <w:t>Ус</w:t>
      </w:r>
      <w:r w:rsidR="005257CF" w:rsidRPr="00F038AA">
        <w:rPr>
          <w:rStyle w:val="1ff7"/>
        </w:rPr>
        <w:t>даченского</w:t>
      </w:r>
      <w:proofErr w:type="spellEnd"/>
      <w:r w:rsidRPr="00F038AA">
        <w:rPr>
          <w:rStyle w:val="1ff7"/>
        </w:rPr>
        <w:t xml:space="preserve"> сельсовета</w:t>
      </w:r>
    </w:p>
    <w:tbl>
      <w:tblPr>
        <w:tblW w:w="5000" w:type="pct"/>
        <w:tblLook w:val="04A0" w:firstRow="1" w:lastRow="0" w:firstColumn="1" w:lastColumn="0" w:noHBand="0" w:noVBand="1"/>
      </w:tblPr>
      <w:tblGrid>
        <w:gridCol w:w="516"/>
        <w:gridCol w:w="4351"/>
        <w:gridCol w:w="1879"/>
        <w:gridCol w:w="1067"/>
        <w:gridCol w:w="1400"/>
        <w:gridCol w:w="2480"/>
        <w:gridCol w:w="1304"/>
        <w:gridCol w:w="1789"/>
      </w:tblGrid>
      <w:tr w:rsidR="00C0412D" w:rsidRPr="00F038AA" w14:paraId="3A2BE895" w14:textId="77777777" w:rsidTr="00F9223B">
        <w:trPr>
          <w:cantSplit/>
          <w:trHeight w:val="20"/>
          <w:tblHeader/>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1A4BB" w14:textId="77777777" w:rsidR="00C0412D" w:rsidRPr="00F038AA" w:rsidRDefault="00C0412D" w:rsidP="00C0412D">
            <w:pPr>
              <w:ind w:firstLine="0"/>
              <w:jc w:val="center"/>
              <w:rPr>
                <w:b/>
                <w:bCs/>
                <w:sz w:val="24"/>
              </w:rPr>
            </w:pPr>
            <w:r w:rsidRPr="00F038AA">
              <w:rPr>
                <w:b/>
                <w:bCs/>
                <w:sz w:val="24"/>
              </w:rPr>
              <w:t>№</w:t>
            </w:r>
          </w:p>
        </w:tc>
        <w:tc>
          <w:tcPr>
            <w:tcW w:w="14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96756" w14:textId="77777777" w:rsidR="00C0412D" w:rsidRPr="00F038AA" w:rsidRDefault="00C0412D" w:rsidP="00C0412D">
            <w:pPr>
              <w:ind w:firstLine="0"/>
              <w:jc w:val="center"/>
              <w:rPr>
                <w:b/>
                <w:bCs/>
                <w:sz w:val="24"/>
              </w:rPr>
            </w:pPr>
            <w:r w:rsidRPr="00F038AA">
              <w:rPr>
                <w:b/>
                <w:bCs/>
                <w:sz w:val="24"/>
              </w:rPr>
              <w:t>Категория потребителей</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8E1A11" w14:textId="77777777" w:rsidR="00C0412D" w:rsidRPr="00F038AA" w:rsidRDefault="00C0412D" w:rsidP="00C0412D">
            <w:pPr>
              <w:ind w:firstLine="0"/>
              <w:jc w:val="center"/>
              <w:rPr>
                <w:b/>
                <w:bCs/>
                <w:sz w:val="24"/>
              </w:rPr>
            </w:pPr>
            <w:r w:rsidRPr="00F038AA">
              <w:rPr>
                <w:b/>
                <w:bCs/>
                <w:sz w:val="24"/>
              </w:rPr>
              <w:t>Единицы и</w:t>
            </w:r>
            <w:r w:rsidRPr="00F038AA">
              <w:rPr>
                <w:b/>
                <w:bCs/>
                <w:sz w:val="24"/>
              </w:rPr>
              <w:t>з</w:t>
            </w:r>
            <w:r w:rsidRPr="00F038AA">
              <w:rPr>
                <w:b/>
                <w:bCs/>
                <w:sz w:val="24"/>
              </w:rPr>
              <w:t>мерения</w:t>
            </w:r>
          </w:p>
        </w:tc>
        <w:tc>
          <w:tcPr>
            <w:tcW w:w="784" w:type="pct"/>
            <w:gridSpan w:val="2"/>
            <w:tcBorders>
              <w:top w:val="single" w:sz="4" w:space="0" w:color="auto"/>
              <w:left w:val="nil"/>
              <w:bottom w:val="single" w:sz="4" w:space="0" w:color="auto"/>
              <w:right w:val="single" w:sz="4" w:space="0" w:color="auto"/>
            </w:tcBorders>
            <w:shd w:val="clear" w:color="auto" w:fill="auto"/>
            <w:vAlign w:val="center"/>
            <w:hideMark/>
          </w:tcPr>
          <w:p w14:paraId="748AF77B" w14:textId="77777777" w:rsidR="00C0412D" w:rsidRPr="00F038AA" w:rsidRDefault="00C0412D" w:rsidP="00C0412D">
            <w:pPr>
              <w:ind w:firstLine="0"/>
              <w:jc w:val="center"/>
              <w:rPr>
                <w:b/>
                <w:bCs/>
                <w:sz w:val="24"/>
              </w:rPr>
            </w:pPr>
            <w:r w:rsidRPr="00F038AA">
              <w:rPr>
                <w:b/>
                <w:bCs/>
                <w:sz w:val="24"/>
              </w:rPr>
              <w:t>Количество единиц</w:t>
            </w:r>
          </w:p>
        </w:tc>
        <w:tc>
          <w:tcPr>
            <w:tcW w:w="8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52CD0" w14:textId="77777777" w:rsidR="00C0412D" w:rsidRPr="00F038AA" w:rsidRDefault="00C0412D" w:rsidP="00C0412D">
            <w:pPr>
              <w:ind w:firstLine="0"/>
              <w:jc w:val="center"/>
              <w:rPr>
                <w:b/>
                <w:bCs/>
                <w:sz w:val="24"/>
              </w:rPr>
            </w:pPr>
            <w:r w:rsidRPr="00F038AA">
              <w:rPr>
                <w:b/>
                <w:bCs/>
                <w:sz w:val="24"/>
              </w:rPr>
              <w:t>Норматив накопл</w:t>
            </w:r>
            <w:r w:rsidRPr="00F038AA">
              <w:rPr>
                <w:b/>
                <w:bCs/>
                <w:sz w:val="24"/>
              </w:rPr>
              <w:t>е</w:t>
            </w:r>
            <w:r w:rsidRPr="00F038AA">
              <w:rPr>
                <w:b/>
                <w:bCs/>
                <w:sz w:val="24"/>
              </w:rPr>
              <w:t>ния ТКО, м</w:t>
            </w:r>
            <w:r w:rsidRPr="00F038AA">
              <w:rPr>
                <w:b/>
                <w:bCs/>
                <w:sz w:val="24"/>
                <w:vertAlign w:val="superscript"/>
              </w:rPr>
              <w:t>3</w:t>
            </w:r>
            <w:r w:rsidRPr="00F038AA">
              <w:rPr>
                <w:b/>
                <w:bCs/>
                <w:sz w:val="24"/>
              </w:rPr>
              <w:t>/год</w:t>
            </w:r>
          </w:p>
        </w:tc>
        <w:tc>
          <w:tcPr>
            <w:tcW w:w="1062" w:type="pct"/>
            <w:gridSpan w:val="2"/>
            <w:tcBorders>
              <w:top w:val="single" w:sz="4" w:space="0" w:color="auto"/>
              <w:left w:val="nil"/>
              <w:bottom w:val="single" w:sz="4" w:space="0" w:color="auto"/>
              <w:right w:val="single" w:sz="4" w:space="0" w:color="auto"/>
            </w:tcBorders>
            <w:shd w:val="clear" w:color="auto" w:fill="auto"/>
            <w:vAlign w:val="center"/>
            <w:hideMark/>
          </w:tcPr>
          <w:p w14:paraId="02D4D63F" w14:textId="77777777" w:rsidR="00C0412D" w:rsidRPr="00F038AA" w:rsidRDefault="00C0412D" w:rsidP="00C0412D">
            <w:pPr>
              <w:ind w:firstLine="0"/>
              <w:jc w:val="center"/>
              <w:rPr>
                <w:b/>
                <w:bCs/>
                <w:sz w:val="24"/>
              </w:rPr>
            </w:pPr>
            <w:r w:rsidRPr="00F038AA">
              <w:rPr>
                <w:b/>
                <w:bCs/>
                <w:sz w:val="24"/>
              </w:rPr>
              <w:t>Объем годового накопл</w:t>
            </w:r>
            <w:r w:rsidRPr="00F038AA">
              <w:rPr>
                <w:b/>
                <w:bCs/>
                <w:sz w:val="24"/>
              </w:rPr>
              <w:t>е</w:t>
            </w:r>
            <w:r w:rsidRPr="00F038AA">
              <w:rPr>
                <w:b/>
                <w:bCs/>
                <w:sz w:val="24"/>
              </w:rPr>
              <w:t>ния ТКО, м</w:t>
            </w:r>
            <w:r w:rsidRPr="00F038AA">
              <w:rPr>
                <w:b/>
                <w:bCs/>
                <w:sz w:val="24"/>
                <w:vertAlign w:val="superscript"/>
              </w:rPr>
              <w:t>3</w:t>
            </w:r>
          </w:p>
        </w:tc>
      </w:tr>
      <w:tr w:rsidR="00C0412D" w:rsidRPr="00F038AA" w14:paraId="7CC1BEEF" w14:textId="77777777" w:rsidTr="00F9223B">
        <w:trPr>
          <w:cantSplit/>
          <w:trHeight w:val="20"/>
          <w:tblHeader/>
        </w:trPr>
        <w:tc>
          <w:tcPr>
            <w:tcW w:w="178" w:type="pct"/>
            <w:vMerge/>
            <w:tcBorders>
              <w:top w:val="single" w:sz="4" w:space="0" w:color="auto"/>
              <w:left w:val="single" w:sz="4" w:space="0" w:color="auto"/>
              <w:bottom w:val="single" w:sz="4" w:space="0" w:color="auto"/>
              <w:right w:val="single" w:sz="4" w:space="0" w:color="auto"/>
            </w:tcBorders>
            <w:vAlign w:val="center"/>
            <w:hideMark/>
          </w:tcPr>
          <w:p w14:paraId="418670BA" w14:textId="77777777" w:rsidR="00C0412D" w:rsidRPr="00F038AA" w:rsidRDefault="00C0412D" w:rsidP="00C0412D">
            <w:pPr>
              <w:ind w:firstLine="0"/>
              <w:jc w:val="left"/>
              <w:rPr>
                <w:b/>
                <w:bCs/>
                <w:sz w:val="24"/>
              </w:rPr>
            </w:pPr>
          </w:p>
        </w:tc>
        <w:tc>
          <w:tcPr>
            <w:tcW w:w="1485" w:type="pct"/>
            <w:vMerge/>
            <w:tcBorders>
              <w:top w:val="single" w:sz="4" w:space="0" w:color="auto"/>
              <w:left w:val="single" w:sz="4" w:space="0" w:color="auto"/>
              <w:bottom w:val="single" w:sz="4" w:space="0" w:color="auto"/>
              <w:right w:val="single" w:sz="4" w:space="0" w:color="auto"/>
            </w:tcBorders>
            <w:vAlign w:val="center"/>
            <w:hideMark/>
          </w:tcPr>
          <w:p w14:paraId="5D9F5CD2" w14:textId="77777777" w:rsidR="00C0412D" w:rsidRPr="00F038AA" w:rsidRDefault="00C0412D" w:rsidP="00C0412D">
            <w:pPr>
              <w:ind w:firstLine="0"/>
              <w:jc w:val="left"/>
              <w:rPr>
                <w:b/>
                <w:bCs/>
                <w:sz w:val="24"/>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14:paraId="45B8C88B" w14:textId="77777777" w:rsidR="00C0412D" w:rsidRPr="00F038AA" w:rsidRDefault="00C0412D" w:rsidP="00C0412D">
            <w:pPr>
              <w:ind w:firstLine="0"/>
              <w:jc w:val="left"/>
              <w:rPr>
                <w:b/>
                <w:bCs/>
                <w:sz w:val="24"/>
              </w:rPr>
            </w:pPr>
          </w:p>
        </w:tc>
        <w:tc>
          <w:tcPr>
            <w:tcW w:w="329" w:type="pct"/>
            <w:tcBorders>
              <w:top w:val="nil"/>
              <w:left w:val="nil"/>
              <w:bottom w:val="single" w:sz="4" w:space="0" w:color="auto"/>
              <w:right w:val="single" w:sz="4" w:space="0" w:color="auto"/>
            </w:tcBorders>
            <w:shd w:val="clear" w:color="auto" w:fill="auto"/>
            <w:vAlign w:val="center"/>
            <w:hideMark/>
          </w:tcPr>
          <w:p w14:paraId="5CF257AF" w14:textId="7E5B72F7" w:rsidR="00C0412D" w:rsidRPr="00F038AA" w:rsidRDefault="00C0412D" w:rsidP="00C0412D">
            <w:pPr>
              <w:ind w:firstLine="0"/>
              <w:jc w:val="center"/>
              <w:rPr>
                <w:b/>
                <w:bCs/>
                <w:sz w:val="24"/>
              </w:rPr>
            </w:pPr>
            <w:r w:rsidRPr="00F038AA">
              <w:rPr>
                <w:b/>
                <w:bCs/>
                <w:sz w:val="24"/>
              </w:rPr>
              <w:t>I оч</w:t>
            </w:r>
            <w:r w:rsidRPr="00F038AA">
              <w:rPr>
                <w:b/>
                <w:bCs/>
                <w:sz w:val="24"/>
              </w:rPr>
              <w:t>е</w:t>
            </w:r>
            <w:r w:rsidRPr="00F038AA">
              <w:rPr>
                <w:b/>
                <w:bCs/>
                <w:sz w:val="24"/>
              </w:rPr>
              <w:t>редь</w:t>
            </w:r>
          </w:p>
        </w:tc>
        <w:tc>
          <w:tcPr>
            <w:tcW w:w="455" w:type="pct"/>
            <w:tcBorders>
              <w:top w:val="nil"/>
              <w:left w:val="nil"/>
              <w:bottom w:val="single" w:sz="4" w:space="0" w:color="auto"/>
              <w:right w:val="single" w:sz="4" w:space="0" w:color="auto"/>
            </w:tcBorders>
            <w:shd w:val="clear" w:color="auto" w:fill="auto"/>
            <w:vAlign w:val="center"/>
            <w:hideMark/>
          </w:tcPr>
          <w:p w14:paraId="581AB096" w14:textId="11DFB8F5" w:rsidR="00C0412D" w:rsidRPr="00F038AA" w:rsidRDefault="00C0412D" w:rsidP="00C0412D">
            <w:pPr>
              <w:ind w:firstLine="0"/>
              <w:jc w:val="center"/>
              <w:rPr>
                <w:b/>
                <w:bCs/>
                <w:sz w:val="24"/>
              </w:rPr>
            </w:pPr>
            <w:r w:rsidRPr="00F038AA">
              <w:rPr>
                <w:b/>
                <w:bCs/>
                <w:sz w:val="24"/>
              </w:rPr>
              <w:t>расчетный срок</w:t>
            </w: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12F5466F" w14:textId="77777777" w:rsidR="00C0412D" w:rsidRPr="00F038AA" w:rsidRDefault="00C0412D" w:rsidP="00C0412D">
            <w:pPr>
              <w:ind w:firstLine="0"/>
              <w:jc w:val="left"/>
              <w:rPr>
                <w:b/>
                <w:bCs/>
                <w:sz w:val="24"/>
              </w:rPr>
            </w:pPr>
          </w:p>
        </w:tc>
        <w:tc>
          <w:tcPr>
            <w:tcW w:w="449" w:type="pct"/>
            <w:tcBorders>
              <w:top w:val="nil"/>
              <w:left w:val="nil"/>
              <w:bottom w:val="single" w:sz="4" w:space="0" w:color="auto"/>
              <w:right w:val="single" w:sz="4" w:space="0" w:color="auto"/>
            </w:tcBorders>
            <w:shd w:val="clear" w:color="auto" w:fill="auto"/>
            <w:vAlign w:val="center"/>
            <w:hideMark/>
          </w:tcPr>
          <w:p w14:paraId="669BBEED" w14:textId="6F288746" w:rsidR="00C0412D" w:rsidRPr="00F038AA" w:rsidRDefault="00C0412D" w:rsidP="00C0412D">
            <w:pPr>
              <w:ind w:firstLine="0"/>
              <w:jc w:val="center"/>
              <w:rPr>
                <w:b/>
                <w:bCs/>
                <w:sz w:val="24"/>
              </w:rPr>
            </w:pPr>
            <w:r w:rsidRPr="00F038AA">
              <w:rPr>
                <w:b/>
                <w:bCs/>
                <w:sz w:val="24"/>
              </w:rPr>
              <w:t>I очередь</w:t>
            </w:r>
          </w:p>
        </w:tc>
        <w:tc>
          <w:tcPr>
            <w:tcW w:w="613" w:type="pct"/>
            <w:tcBorders>
              <w:top w:val="nil"/>
              <w:left w:val="nil"/>
              <w:bottom w:val="single" w:sz="4" w:space="0" w:color="auto"/>
              <w:right w:val="single" w:sz="4" w:space="0" w:color="auto"/>
            </w:tcBorders>
            <w:shd w:val="clear" w:color="auto" w:fill="auto"/>
            <w:vAlign w:val="center"/>
            <w:hideMark/>
          </w:tcPr>
          <w:p w14:paraId="7FF8898C" w14:textId="57BEC2F2" w:rsidR="00C0412D" w:rsidRPr="00F038AA" w:rsidRDefault="00C0412D" w:rsidP="00C0412D">
            <w:pPr>
              <w:ind w:firstLine="0"/>
              <w:jc w:val="center"/>
              <w:rPr>
                <w:b/>
                <w:bCs/>
                <w:sz w:val="24"/>
              </w:rPr>
            </w:pPr>
            <w:r w:rsidRPr="00F038AA">
              <w:rPr>
                <w:b/>
                <w:bCs/>
                <w:sz w:val="24"/>
              </w:rPr>
              <w:t>расчетный срок</w:t>
            </w:r>
          </w:p>
        </w:tc>
      </w:tr>
      <w:tr w:rsidR="00F9223B" w:rsidRPr="00F038AA" w14:paraId="05FAA83E"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2FC6D96D" w14:textId="77777777" w:rsidR="00F9223B" w:rsidRPr="00F038AA" w:rsidRDefault="00F9223B" w:rsidP="00F9223B">
            <w:pPr>
              <w:ind w:firstLine="0"/>
              <w:jc w:val="center"/>
              <w:rPr>
                <w:b/>
                <w:bCs/>
                <w:sz w:val="24"/>
              </w:rPr>
            </w:pPr>
            <w:r w:rsidRPr="00F038AA">
              <w:rPr>
                <w:b/>
                <w:bCs/>
                <w:sz w:val="24"/>
              </w:rPr>
              <w:t>1</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7A8FF526" w14:textId="77777777" w:rsidR="00F9223B" w:rsidRPr="00F038AA" w:rsidRDefault="00F9223B" w:rsidP="00F9223B">
            <w:pPr>
              <w:ind w:firstLine="0"/>
              <w:jc w:val="left"/>
              <w:rPr>
                <w:b/>
                <w:bCs/>
                <w:sz w:val="24"/>
              </w:rPr>
            </w:pPr>
            <w:r w:rsidRPr="00F038AA">
              <w:rPr>
                <w:b/>
                <w:bCs/>
                <w:sz w:val="24"/>
              </w:rPr>
              <w:t>Объем годового накопления ТКО от жилых помещений</w:t>
            </w:r>
          </w:p>
        </w:tc>
        <w:tc>
          <w:tcPr>
            <w:tcW w:w="449" w:type="pct"/>
            <w:tcBorders>
              <w:top w:val="nil"/>
              <w:left w:val="nil"/>
              <w:bottom w:val="single" w:sz="4" w:space="0" w:color="auto"/>
              <w:right w:val="single" w:sz="4" w:space="0" w:color="auto"/>
            </w:tcBorders>
            <w:shd w:val="clear" w:color="auto" w:fill="auto"/>
            <w:vAlign w:val="center"/>
          </w:tcPr>
          <w:p w14:paraId="7FBCA8BD" w14:textId="120B831B" w:rsidR="00F9223B" w:rsidRPr="00F038AA" w:rsidRDefault="00F9223B" w:rsidP="00F9223B">
            <w:pPr>
              <w:ind w:firstLine="0"/>
              <w:jc w:val="center"/>
              <w:rPr>
                <w:b/>
                <w:bCs/>
                <w:sz w:val="24"/>
              </w:rPr>
            </w:pPr>
            <w:r w:rsidRPr="00F038AA">
              <w:rPr>
                <w:b/>
                <w:bCs/>
                <w:sz w:val="24"/>
              </w:rPr>
              <w:t>1 017,94</w:t>
            </w:r>
          </w:p>
        </w:tc>
        <w:tc>
          <w:tcPr>
            <w:tcW w:w="613" w:type="pct"/>
            <w:tcBorders>
              <w:top w:val="nil"/>
              <w:left w:val="nil"/>
              <w:bottom w:val="single" w:sz="4" w:space="0" w:color="auto"/>
              <w:right w:val="single" w:sz="4" w:space="0" w:color="auto"/>
            </w:tcBorders>
            <w:shd w:val="clear" w:color="auto" w:fill="auto"/>
            <w:vAlign w:val="center"/>
          </w:tcPr>
          <w:p w14:paraId="03A25745" w14:textId="5EB15529" w:rsidR="00F9223B" w:rsidRPr="00F038AA" w:rsidRDefault="00F9223B" w:rsidP="00F9223B">
            <w:pPr>
              <w:ind w:firstLine="0"/>
              <w:jc w:val="center"/>
              <w:rPr>
                <w:b/>
                <w:bCs/>
                <w:sz w:val="24"/>
              </w:rPr>
            </w:pPr>
            <w:r w:rsidRPr="00F038AA">
              <w:rPr>
                <w:b/>
                <w:bCs/>
                <w:sz w:val="24"/>
              </w:rPr>
              <w:t>967,12</w:t>
            </w:r>
          </w:p>
        </w:tc>
      </w:tr>
      <w:tr w:rsidR="00F9223B" w:rsidRPr="00F038AA" w14:paraId="2A0512B0"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C151282" w14:textId="77777777" w:rsidR="00F9223B" w:rsidRPr="00F038AA" w:rsidRDefault="00F9223B" w:rsidP="00F9223B">
            <w:pPr>
              <w:ind w:firstLine="0"/>
              <w:jc w:val="center"/>
              <w:rPr>
                <w:sz w:val="24"/>
              </w:rPr>
            </w:pPr>
            <w:r w:rsidRPr="00F038AA">
              <w:rPr>
                <w:sz w:val="24"/>
              </w:rPr>
              <w:t>1.1</w:t>
            </w:r>
          </w:p>
        </w:tc>
        <w:tc>
          <w:tcPr>
            <w:tcW w:w="1485" w:type="pct"/>
            <w:tcBorders>
              <w:top w:val="nil"/>
              <w:left w:val="nil"/>
              <w:bottom w:val="single" w:sz="4" w:space="0" w:color="auto"/>
              <w:right w:val="single" w:sz="4" w:space="0" w:color="auto"/>
            </w:tcBorders>
            <w:shd w:val="clear" w:color="000000" w:fill="FFFFFF"/>
            <w:vAlign w:val="center"/>
            <w:hideMark/>
          </w:tcPr>
          <w:p w14:paraId="4F740A13" w14:textId="77777777" w:rsidR="00F9223B" w:rsidRPr="00F038AA" w:rsidRDefault="00F9223B" w:rsidP="00F9223B">
            <w:pPr>
              <w:ind w:firstLine="0"/>
              <w:jc w:val="left"/>
              <w:rPr>
                <w:sz w:val="24"/>
              </w:rPr>
            </w:pPr>
            <w:r w:rsidRPr="00F038AA">
              <w:rPr>
                <w:sz w:val="24"/>
              </w:rPr>
              <w:t>Многоквартирные дома, индивидуал</w:t>
            </w:r>
            <w:r w:rsidRPr="00F038AA">
              <w:rPr>
                <w:sz w:val="24"/>
              </w:rPr>
              <w:t>ь</w:t>
            </w:r>
            <w:r w:rsidRPr="00F038AA">
              <w:rPr>
                <w:sz w:val="24"/>
              </w:rPr>
              <w:t>ные жилые дома</w:t>
            </w:r>
          </w:p>
        </w:tc>
        <w:tc>
          <w:tcPr>
            <w:tcW w:w="644" w:type="pct"/>
            <w:tcBorders>
              <w:top w:val="nil"/>
              <w:left w:val="nil"/>
              <w:bottom w:val="single" w:sz="4" w:space="0" w:color="auto"/>
              <w:right w:val="single" w:sz="4" w:space="0" w:color="auto"/>
            </w:tcBorders>
            <w:shd w:val="clear" w:color="000000" w:fill="FFFFFF"/>
            <w:vAlign w:val="center"/>
            <w:hideMark/>
          </w:tcPr>
          <w:p w14:paraId="31B356B1" w14:textId="77777777" w:rsidR="00F9223B" w:rsidRPr="00F038AA" w:rsidRDefault="00F9223B" w:rsidP="00F9223B">
            <w:pPr>
              <w:ind w:firstLine="0"/>
              <w:jc w:val="left"/>
              <w:rPr>
                <w:sz w:val="24"/>
              </w:rPr>
            </w:pPr>
            <w:r w:rsidRPr="00F038AA">
              <w:rPr>
                <w:sz w:val="24"/>
              </w:rPr>
              <w:t>1 прожива</w:t>
            </w:r>
            <w:r w:rsidRPr="00F038AA">
              <w:rPr>
                <w:sz w:val="24"/>
              </w:rPr>
              <w:t>ю</w:t>
            </w:r>
            <w:r w:rsidRPr="00F038AA">
              <w:rPr>
                <w:sz w:val="24"/>
              </w:rPr>
              <w:t>щий</w:t>
            </w:r>
          </w:p>
        </w:tc>
        <w:tc>
          <w:tcPr>
            <w:tcW w:w="329" w:type="pct"/>
            <w:tcBorders>
              <w:top w:val="nil"/>
              <w:left w:val="nil"/>
              <w:bottom w:val="single" w:sz="4" w:space="0" w:color="auto"/>
              <w:right w:val="single" w:sz="4" w:space="0" w:color="auto"/>
            </w:tcBorders>
            <w:shd w:val="clear" w:color="auto" w:fill="auto"/>
            <w:vAlign w:val="center"/>
          </w:tcPr>
          <w:p w14:paraId="48118B55" w14:textId="6BFE1085" w:rsidR="00F9223B" w:rsidRPr="00F038AA" w:rsidRDefault="00F9223B" w:rsidP="00F9223B">
            <w:pPr>
              <w:ind w:firstLine="0"/>
              <w:jc w:val="center"/>
              <w:rPr>
                <w:sz w:val="24"/>
              </w:rPr>
            </w:pPr>
            <w:r w:rsidRPr="00F038AA">
              <w:rPr>
                <w:sz w:val="24"/>
              </w:rPr>
              <w:t>661</w:t>
            </w:r>
          </w:p>
        </w:tc>
        <w:tc>
          <w:tcPr>
            <w:tcW w:w="455" w:type="pct"/>
            <w:tcBorders>
              <w:top w:val="nil"/>
              <w:left w:val="nil"/>
              <w:bottom w:val="single" w:sz="4" w:space="0" w:color="auto"/>
              <w:right w:val="single" w:sz="4" w:space="0" w:color="auto"/>
            </w:tcBorders>
            <w:shd w:val="clear" w:color="auto" w:fill="auto"/>
            <w:vAlign w:val="center"/>
          </w:tcPr>
          <w:p w14:paraId="641B1D35" w14:textId="0CCCBE26" w:rsidR="00F9223B" w:rsidRPr="00F038AA" w:rsidRDefault="00F9223B" w:rsidP="00F9223B">
            <w:pPr>
              <w:ind w:firstLine="0"/>
              <w:jc w:val="center"/>
              <w:rPr>
                <w:sz w:val="24"/>
              </w:rPr>
            </w:pPr>
            <w:r w:rsidRPr="00F038AA">
              <w:rPr>
                <w:sz w:val="24"/>
              </w:rPr>
              <w:t>628</w:t>
            </w:r>
          </w:p>
        </w:tc>
        <w:tc>
          <w:tcPr>
            <w:tcW w:w="847" w:type="pct"/>
            <w:tcBorders>
              <w:top w:val="nil"/>
              <w:left w:val="nil"/>
              <w:bottom w:val="single" w:sz="4" w:space="0" w:color="auto"/>
              <w:right w:val="single" w:sz="4" w:space="0" w:color="auto"/>
            </w:tcBorders>
            <w:shd w:val="clear" w:color="auto" w:fill="auto"/>
            <w:vAlign w:val="center"/>
          </w:tcPr>
          <w:p w14:paraId="7F3C7894" w14:textId="25A766C9" w:rsidR="00F9223B" w:rsidRPr="00F038AA" w:rsidRDefault="00F9223B" w:rsidP="00F9223B">
            <w:pPr>
              <w:ind w:firstLine="0"/>
              <w:jc w:val="center"/>
              <w:rPr>
                <w:sz w:val="24"/>
              </w:rPr>
            </w:pPr>
            <w:r w:rsidRPr="00F038AA">
              <w:rPr>
                <w:sz w:val="24"/>
              </w:rPr>
              <w:t>1,54</w:t>
            </w:r>
          </w:p>
        </w:tc>
        <w:tc>
          <w:tcPr>
            <w:tcW w:w="449" w:type="pct"/>
            <w:tcBorders>
              <w:top w:val="nil"/>
              <w:left w:val="nil"/>
              <w:bottom w:val="single" w:sz="4" w:space="0" w:color="auto"/>
              <w:right w:val="single" w:sz="4" w:space="0" w:color="auto"/>
            </w:tcBorders>
            <w:shd w:val="clear" w:color="auto" w:fill="auto"/>
            <w:vAlign w:val="center"/>
          </w:tcPr>
          <w:p w14:paraId="4DEACF69" w14:textId="221F0297" w:rsidR="00F9223B" w:rsidRPr="00F038AA" w:rsidRDefault="00F9223B" w:rsidP="00F9223B">
            <w:pPr>
              <w:ind w:firstLine="0"/>
              <w:jc w:val="center"/>
              <w:rPr>
                <w:sz w:val="24"/>
              </w:rPr>
            </w:pPr>
            <w:r w:rsidRPr="00F038AA">
              <w:rPr>
                <w:sz w:val="24"/>
              </w:rPr>
              <w:t>1017,94</w:t>
            </w:r>
          </w:p>
        </w:tc>
        <w:tc>
          <w:tcPr>
            <w:tcW w:w="613" w:type="pct"/>
            <w:tcBorders>
              <w:top w:val="nil"/>
              <w:left w:val="nil"/>
              <w:bottom w:val="single" w:sz="4" w:space="0" w:color="auto"/>
              <w:right w:val="single" w:sz="4" w:space="0" w:color="auto"/>
            </w:tcBorders>
            <w:shd w:val="clear" w:color="auto" w:fill="auto"/>
            <w:vAlign w:val="center"/>
          </w:tcPr>
          <w:p w14:paraId="4423BC8C" w14:textId="1AB31EF8" w:rsidR="00F9223B" w:rsidRPr="00F038AA" w:rsidRDefault="00F9223B" w:rsidP="00F9223B">
            <w:pPr>
              <w:ind w:firstLine="0"/>
              <w:jc w:val="center"/>
              <w:rPr>
                <w:sz w:val="24"/>
              </w:rPr>
            </w:pPr>
            <w:r w:rsidRPr="00F038AA">
              <w:rPr>
                <w:sz w:val="24"/>
              </w:rPr>
              <w:t>967,12</w:t>
            </w:r>
          </w:p>
        </w:tc>
      </w:tr>
      <w:tr w:rsidR="00F9223B" w:rsidRPr="00F038AA" w14:paraId="5218AF16"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FAABCE3" w14:textId="77777777" w:rsidR="00F9223B" w:rsidRPr="00F038AA" w:rsidRDefault="00F9223B" w:rsidP="00F9223B">
            <w:pPr>
              <w:ind w:firstLine="0"/>
              <w:jc w:val="center"/>
              <w:rPr>
                <w:b/>
                <w:bCs/>
                <w:sz w:val="24"/>
              </w:rPr>
            </w:pPr>
            <w:r w:rsidRPr="00F038AA">
              <w:rPr>
                <w:b/>
                <w:bCs/>
                <w:sz w:val="24"/>
              </w:rPr>
              <w:t>2</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741D06DC" w14:textId="77777777" w:rsidR="00F9223B" w:rsidRPr="00F038AA" w:rsidRDefault="00F9223B" w:rsidP="00F9223B">
            <w:pPr>
              <w:ind w:firstLine="0"/>
              <w:jc w:val="left"/>
              <w:rPr>
                <w:b/>
                <w:bCs/>
                <w:sz w:val="24"/>
              </w:rPr>
            </w:pPr>
            <w:r w:rsidRPr="00F038AA">
              <w:rPr>
                <w:b/>
                <w:bCs/>
                <w:sz w:val="24"/>
              </w:rPr>
              <w:t>Объем годового накопления ТКО от объектов прочих категорий</w:t>
            </w:r>
          </w:p>
        </w:tc>
        <w:tc>
          <w:tcPr>
            <w:tcW w:w="449" w:type="pct"/>
            <w:tcBorders>
              <w:top w:val="nil"/>
              <w:left w:val="nil"/>
              <w:bottom w:val="single" w:sz="4" w:space="0" w:color="auto"/>
              <w:right w:val="single" w:sz="4" w:space="0" w:color="auto"/>
            </w:tcBorders>
            <w:shd w:val="clear" w:color="auto" w:fill="auto"/>
            <w:vAlign w:val="center"/>
          </w:tcPr>
          <w:p w14:paraId="189D212F" w14:textId="3D2D97DE" w:rsidR="00F9223B" w:rsidRPr="00F038AA" w:rsidRDefault="00F9223B" w:rsidP="00F9223B">
            <w:pPr>
              <w:ind w:firstLine="0"/>
              <w:jc w:val="center"/>
              <w:rPr>
                <w:b/>
                <w:bCs/>
                <w:sz w:val="24"/>
              </w:rPr>
            </w:pPr>
            <w:r w:rsidRPr="00F038AA">
              <w:rPr>
                <w:b/>
                <w:bCs/>
                <w:sz w:val="24"/>
              </w:rPr>
              <w:t>295,91</w:t>
            </w:r>
          </w:p>
        </w:tc>
        <w:tc>
          <w:tcPr>
            <w:tcW w:w="613" w:type="pct"/>
            <w:tcBorders>
              <w:top w:val="nil"/>
              <w:left w:val="nil"/>
              <w:bottom w:val="single" w:sz="4" w:space="0" w:color="auto"/>
              <w:right w:val="single" w:sz="4" w:space="0" w:color="auto"/>
            </w:tcBorders>
            <w:shd w:val="clear" w:color="auto" w:fill="auto"/>
            <w:vAlign w:val="center"/>
          </w:tcPr>
          <w:p w14:paraId="5F0EB3E8" w14:textId="1928027B" w:rsidR="00F9223B" w:rsidRPr="00F038AA" w:rsidRDefault="00F9223B" w:rsidP="00F9223B">
            <w:pPr>
              <w:ind w:firstLine="0"/>
              <w:jc w:val="center"/>
              <w:rPr>
                <w:b/>
                <w:bCs/>
                <w:sz w:val="24"/>
              </w:rPr>
            </w:pPr>
            <w:r w:rsidRPr="00F038AA">
              <w:rPr>
                <w:b/>
                <w:bCs/>
                <w:sz w:val="24"/>
              </w:rPr>
              <w:t>295,91</w:t>
            </w:r>
          </w:p>
        </w:tc>
      </w:tr>
      <w:tr w:rsidR="00F9223B" w:rsidRPr="00F038AA" w14:paraId="5DF7980A"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1801B6BC" w14:textId="77777777" w:rsidR="00F9223B" w:rsidRPr="00F038AA" w:rsidRDefault="00F9223B" w:rsidP="00F9223B">
            <w:pPr>
              <w:ind w:firstLine="0"/>
              <w:jc w:val="center"/>
              <w:rPr>
                <w:sz w:val="24"/>
              </w:rPr>
            </w:pPr>
            <w:r w:rsidRPr="00F038AA">
              <w:rPr>
                <w:sz w:val="24"/>
              </w:rPr>
              <w:t>2.1</w:t>
            </w:r>
          </w:p>
        </w:tc>
        <w:tc>
          <w:tcPr>
            <w:tcW w:w="1485" w:type="pct"/>
            <w:tcBorders>
              <w:top w:val="nil"/>
              <w:left w:val="nil"/>
              <w:bottom w:val="single" w:sz="4" w:space="0" w:color="auto"/>
              <w:right w:val="single" w:sz="4" w:space="0" w:color="auto"/>
            </w:tcBorders>
            <w:shd w:val="clear" w:color="000000" w:fill="FFFFFF"/>
            <w:vAlign w:val="center"/>
            <w:hideMark/>
          </w:tcPr>
          <w:p w14:paraId="14CC18AD" w14:textId="77777777" w:rsidR="00F9223B" w:rsidRPr="00F038AA" w:rsidRDefault="00F9223B" w:rsidP="00F9223B">
            <w:pPr>
              <w:ind w:firstLine="0"/>
              <w:jc w:val="left"/>
              <w:rPr>
                <w:sz w:val="24"/>
              </w:rPr>
            </w:pPr>
            <w:r w:rsidRPr="00F038AA">
              <w:rPr>
                <w:sz w:val="24"/>
              </w:rPr>
              <w:t>Дошкольное образовательное учрежд</w:t>
            </w:r>
            <w:r w:rsidRPr="00F038AA">
              <w:rPr>
                <w:sz w:val="24"/>
              </w:rPr>
              <w:t>е</w:t>
            </w:r>
            <w:r w:rsidRPr="00F038AA">
              <w:rPr>
                <w:sz w:val="24"/>
              </w:rPr>
              <w:t>ние</w:t>
            </w:r>
          </w:p>
        </w:tc>
        <w:tc>
          <w:tcPr>
            <w:tcW w:w="644" w:type="pct"/>
            <w:tcBorders>
              <w:top w:val="nil"/>
              <w:left w:val="nil"/>
              <w:bottom w:val="single" w:sz="4" w:space="0" w:color="auto"/>
              <w:right w:val="single" w:sz="4" w:space="0" w:color="auto"/>
            </w:tcBorders>
            <w:shd w:val="clear" w:color="000000" w:fill="FFFFFF"/>
            <w:vAlign w:val="center"/>
            <w:hideMark/>
          </w:tcPr>
          <w:p w14:paraId="74DB582C" w14:textId="77777777" w:rsidR="00F9223B" w:rsidRPr="00F038AA" w:rsidRDefault="00F9223B" w:rsidP="00F9223B">
            <w:pPr>
              <w:ind w:firstLine="0"/>
              <w:jc w:val="left"/>
              <w:rPr>
                <w:sz w:val="24"/>
              </w:rPr>
            </w:pPr>
            <w:r w:rsidRPr="00F038AA">
              <w:rPr>
                <w:sz w:val="24"/>
              </w:rPr>
              <w:t>1 ребенок</w:t>
            </w:r>
          </w:p>
        </w:tc>
        <w:tc>
          <w:tcPr>
            <w:tcW w:w="329" w:type="pct"/>
            <w:tcBorders>
              <w:top w:val="nil"/>
              <w:left w:val="nil"/>
              <w:bottom w:val="single" w:sz="4" w:space="0" w:color="auto"/>
              <w:right w:val="single" w:sz="4" w:space="0" w:color="auto"/>
            </w:tcBorders>
            <w:shd w:val="clear" w:color="auto" w:fill="auto"/>
            <w:vAlign w:val="center"/>
          </w:tcPr>
          <w:p w14:paraId="1DD27A16" w14:textId="006DEBF5" w:rsidR="00F9223B" w:rsidRPr="00F038AA" w:rsidRDefault="00F9223B" w:rsidP="00F9223B">
            <w:pPr>
              <w:ind w:firstLine="0"/>
              <w:jc w:val="center"/>
              <w:rPr>
                <w:sz w:val="24"/>
              </w:rPr>
            </w:pPr>
            <w:r w:rsidRPr="00F038AA">
              <w:rPr>
                <w:sz w:val="24"/>
              </w:rPr>
              <w:t>18</w:t>
            </w:r>
          </w:p>
        </w:tc>
        <w:tc>
          <w:tcPr>
            <w:tcW w:w="455" w:type="pct"/>
            <w:tcBorders>
              <w:top w:val="nil"/>
              <w:left w:val="nil"/>
              <w:bottom w:val="single" w:sz="4" w:space="0" w:color="auto"/>
              <w:right w:val="single" w:sz="4" w:space="0" w:color="auto"/>
            </w:tcBorders>
            <w:shd w:val="clear" w:color="auto" w:fill="auto"/>
            <w:vAlign w:val="center"/>
          </w:tcPr>
          <w:p w14:paraId="2EA25943" w14:textId="1401D04D" w:rsidR="00F9223B" w:rsidRPr="00F038AA" w:rsidRDefault="00F9223B" w:rsidP="00F9223B">
            <w:pPr>
              <w:ind w:firstLine="0"/>
              <w:jc w:val="center"/>
              <w:rPr>
                <w:sz w:val="24"/>
              </w:rPr>
            </w:pPr>
            <w:r w:rsidRPr="00F038AA">
              <w:rPr>
                <w:sz w:val="24"/>
              </w:rPr>
              <w:t>18</w:t>
            </w:r>
          </w:p>
        </w:tc>
        <w:tc>
          <w:tcPr>
            <w:tcW w:w="847" w:type="pct"/>
            <w:tcBorders>
              <w:top w:val="nil"/>
              <w:left w:val="nil"/>
              <w:bottom w:val="single" w:sz="4" w:space="0" w:color="auto"/>
              <w:right w:val="single" w:sz="4" w:space="0" w:color="auto"/>
            </w:tcBorders>
            <w:shd w:val="clear" w:color="auto" w:fill="auto"/>
            <w:vAlign w:val="center"/>
          </w:tcPr>
          <w:p w14:paraId="25472CD1" w14:textId="24A0D997" w:rsidR="00F9223B" w:rsidRPr="00F038AA" w:rsidRDefault="00F9223B" w:rsidP="00F9223B">
            <w:pPr>
              <w:ind w:firstLine="0"/>
              <w:jc w:val="center"/>
              <w:rPr>
                <w:sz w:val="24"/>
              </w:rPr>
            </w:pPr>
            <w:r w:rsidRPr="00F038AA">
              <w:rPr>
                <w:sz w:val="24"/>
              </w:rPr>
              <w:t>0,680</w:t>
            </w:r>
          </w:p>
        </w:tc>
        <w:tc>
          <w:tcPr>
            <w:tcW w:w="449" w:type="pct"/>
            <w:tcBorders>
              <w:top w:val="nil"/>
              <w:left w:val="nil"/>
              <w:bottom w:val="single" w:sz="4" w:space="0" w:color="auto"/>
              <w:right w:val="single" w:sz="4" w:space="0" w:color="auto"/>
            </w:tcBorders>
            <w:shd w:val="clear" w:color="auto" w:fill="auto"/>
            <w:vAlign w:val="center"/>
          </w:tcPr>
          <w:p w14:paraId="368F20B9" w14:textId="49C83D00" w:rsidR="00F9223B" w:rsidRPr="00F038AA" w:rsidRDefault="00F9223B" w:rsidP="00F9223B">
            <w:pPr>
              <w:ind w:firstLine="0"/>
              <w:jc w:val="center"/>
              <w:rPr>
                <w:sz w:val="24"/>
              </w:rPr>
            </w:pPr>
            <w:r w:rsidRPr="00F038AA">
              <w:rPr>
                <w:sz w:val="24"/>
              </w:rPr>
              <w:t>12,24</w:t>
            </w:r>
          </w:p>
        </w:tc>
        <w:tc>
          <w:tcPr>
            <w:tcW w:w="613" w:type="pct"/>
            <w:tcBorders>
              <w:top w:val="nil"/>
              <w:left w:val="nil"/>
              <w:bottom w:val="single" w:sz="4" w:space="0" w:color="auto"/>
              <w:right w:val="single" w:sz="4" w:space="0" w:color="auto"/>
            </w:tcBorders>
            <w:shd w:val="clear" w:color="auto" w:fill="auto"/>
            <w:vAlign w:val="center"/>
          </w:tcPr>
          <w:p w14:paraId="2BE72808" w14:textId="21D9019B" w:rsidR="00F9223B" w:rsidRPr="00F038AA" w:rsidRDefault="00F9223B" w:rsidP="00F9223B">
            <w:pPr>
              <w:ind w:firstLine="0"/>
              <w:jc w:val="center"/>
              <w:rPr>
                <w:sz w:val="24"/>
              </w:rPr>
            </w:pPr>
            <w:r w:rsidRPr="00F038AA">
              <w:rPr>
                <w:sz w:val="24"/>
              </w:rPr>
              <w:t>12,24</w:t>
            </w:r>
          </w:p>
        </w:tc>
      </w:tr>
      <w:tr w:rsidR="00F9223B" w:rsidRPr="00F038AA" w14:paraId="32F09337"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E90AF5D" w14:textId="77777777" w:rsidR="00F9223B" w:rsidRPr="00F038AA" w:rsidRDefault="00F9223B" w:rsidP="00F9223B">
            <w:pPr>
              <w:ind w:firstLine="0"/>
              <w:jc w:val="center"/>
              <w:rPr>
                <w:sz w:val="24"/>
              </w:rPr>
            </w:pPr>
            <w:r w:rsidRPr="00F038AA">
              <w:rPr>
                <w:sz w:val="24"/>
              </w:rPr>
              <w:t>2.2</w:t>
            </w:r>
          </w:p>
        </w:tc>
        <w:tc>
          <w:tcPr>
            <w:tcW w:w="1485" w:type="pct"/>
            <w:tcBorders>
              <w:top w:val="nil"/>
              <w:left w:val="nil"/>
              <w:bottom w:val="single" w:sz="4" w:space="0" w:color="auto"/>
              <w:right w:val="single" w:sz="4" w:space="0" w:color="auto"/>
            </w:tcBorders>
            <w:shd w:val="clear" w:color="000000" w:fill="FFFFFF"/>
            <w:vAlign w:val="center"/>
            <w:hideMark/>
          </w:tcPr>
          <w:p w14:paraId="0FA48D08" w14:textId="77777777" w:rsidR="00F9223B" w:rsidRPr="00F038AA" w:rsidRDefault="00F9223B" w:rsidP="00F9223B">
            <w:pPr>
              <w:ind w:firstLine="0"/>
              <w:jc w:val="left"/>
              <w:rPr>
                <w:sz w:val="24"/>
              </w:rPr>
            </w:pPr>
            <w:r w:rsidRPr="00F038AA">
              <w:rPr>
                <w:sz w:val="24"/>
              </w:rPr>
              <w:t>Общеобразовательное учреждение</w:t>
            </w:r>
          </w:p>
        </w:tc>
        <w:tc>
          <w:tcPr>
            <w:tcW w:w="644" w:type="pct"/>
            <w:tcBorders>
              <w:top w:val="nil"/>
              <w:left w:val="nil"/>
              <w:bottom w:val="single" w:sz="4" w:space="0" w:color="auto"/>
              <w:right w:val="single" w:sz="4" w:space="0" w:color="auto"/>
            </w:tcBorders>
            <w:shd w:val="clear" w:color="000000" w:fill="FFFFFF"/>
            <w:vAlign w:val="center"/>
            <w:hideMark/>
          </w:tcPr>
          <w:p w14:paraId="36C32454" w14:textId="77777777" w:rsidR="00F9223B" w:rsidRPr="00F038AA" w:rsidRDefault="00F9223B" w:rsidP="00F9223B">
            <w:pPr>
              <w:ind w:firstLine="0"/>
              <w:jc w:val="left"/>
              <w:rPr>
                <w:sz w:val="24"/>
              </w:rPr>
            </w:pPr>
            <w:r w:rsidRPr="00F038AA">
              <w:rPr>
                <w:sz w:val="24"/>
              </w:rPr>
              <w:t>1 учащийся</w:t>
            </w:r>
          </w:p>
        </w:tc>
        <w:tc>
          <w:tcPr>
            <w:tcW w:w="329" w:type="pct"/>
            <w:tcBorders>
              <w:top w:val="nil"/>
              <w:left w:val="nil"/>
              <w:bottom w:val="single" w:sz="4" w:space="0" w:color="auto"/>
              <w:right w:val="single" w:sz="4" w:space="0" w:color="auto"/>
            </w:tcBorders>
            <w:shd w:val="clear" w:color="auto" w:fill="auto"/>
            <w:vAlign w:val="center"/>
          </w:tcPr>
          <w:p w14:paraId="77557BBC" w14:textId="1D1F55F3" w:rsidR="00F9223B" w:rsidRPr="00F038AA" w:rsidRDefault="00F9223B" w:rsidP="00F9223B">
            <w:pPr>
              <w:ind w:firstLine="0"/>
              <w:jc w:val="center"/>
              <w:rPr>
                <w:sz w:val="24"/>
              </w:rPr>
            </w:pPr>
            <w:r w:rsidRPr="00F038AA">
              <w:rPr>
                <w:sz w:val="24"/>
              </w:rPr>
              <w:t>220</w:t>
            </w:r>
          </w:p>
        </w:tc>
        <w:tc>
          <w:tcPr>
            <w:tcW w:w="455" w:type="pct"/>
            <w:tcBorders>
              <w:top w:val="nil"/>
              <w:left w:val="nil"/>
              <w:bottom w:val="single" w:sz="4" w:space="0" w:color="auto"/>
              <w:right w:val="single" w:sz="4" w:space="0" w:color="auto"/>
            </w:tcBorders>
            <w:shd w:val="clear" w:color="auto" w:fill="auto"/>
            <w:vAlign w:val="center"/>
          </w:tcPr>
          <w:p w14:paraId="2578D79B" w14:textId="56311F6C" w:rsidR="00F9223B" w:rsidRPr="00F038AA" w:rsidRDefault="00F9223B" w:rsidP="00F9223B">
            <w:pPr>
              <w:ind w:firstLine="0"/>
              <w:jc w:val="center"/>
              <w:rPr>
                <w:sz w:val="24"/>
              </w:rPr>
            </w:pPr>
            <w:r w:rsidRPr="00F038AA">
              <w:rPr>
                <w:sz w:val="24"/>
              </w:rPr>
              <w:t>220</w:t>
            </w:r>
          </w:p>
        </w:tc>
        <w:tc>
          <w:tcPr>
            <w:tcW w:w="847" w:type="pct"/>
            <w:tcBorders>
              <w:top w:val="nil"/>
              <w:left w:val="nil"/>
              <w:bottom w:val="single" w:sz="4" w:space="0" w:color="auto"/>
              <w:right w:val="single" w:sz="4" w:space="0" w:color="auto"/>
            </w:tcBorders>
            <w:shd w:val="clear" w:color="auto" w:fill="auto"/>
            <w:vAlign w:val="center"/>
          </w:tcPr>
          <w:p w14:paraId="27F415F9" w14:textId="358F4B66" w:rsidR="00F9223B" w:rsidRPr="00F038AA" w:rsidRDefault="00F9223B" w:rsidP="00F9223B">
            <w:pPr>
              <w:ind w:firstLine="0"/>
              <w:jc w:val="center"/>
              <w:rPr>
                <w:sz w:val="24"/>
              </w:rPr>
            </w:pPr>
            <w:r w:rsidRPr="00F038AA">
              <w:rPr>
                <w:sz w:val="24"/>
              </w:rPr>
              <w:t>0,190</w:t>
            </w:r>
          </w:p>
        </w:tc>
        <w:tc>
          <w:tcPr>
            <w:tcW w:w="449" w:type="pct"/>
            <w:tcBorders>
              <w:top w:val="nil"/>
              <w:left w:val="nil"/>
              <w:bottom w:val="single" w:sz="4" w:space="0" w:color="auto"/>
              <w:right w:val="single" w:sz="4" w:space="0" w:color="auto"/>
            </w:tcBorders>
            <w:shd w:val="clear" w:color="auto" w:fill="auto"/>
            <w:vAlign w:val="center"/>
          </w:tcPr>
          <w:p w14:paraId="59FBC1EE" w14:textId="554C67BD" w:rsidR="00F9223B" w:rsidRPr="00F038AA" w:rsidRDefault="00F9223B" w:rsidP="00F9223B">
            <w:pPr>
              <w:ind w:firstLine="0"/>
              <w:jc w:val="center"/>
              <w:rPr>
                <w:sz w:val="24"/>
              </w:rPr>
            </w:pPr>
            <w:r w:rsidRPr="00F038AA">
              <w:rPr>
                <w:sz w:val="24"/>
              </w:rPr>
              <w:t>41,80</w:t>
            </w:r>
          </w:p>
        </w:tc>
        <w:tc>
          <w:tcPr>
            <w:tcW w:w="613" w:type="pct"/>
            <w:tcBorders>
              <w:top w:val="nil"/>
              <w:left w:val="nil"/>
              <w:bottom w:val="single" w:sz="4" w:space="0" w:color="auto"/>
              <w:right w:val="single" w:sz="4" w:space="0" w:color="auto"/>
            </w:tcBorders>
            <w:shd w:val="clear" w:color="auto" w:fill="auto"/>
            <w:vAlign w:val="center"/>
          </w:tcPr>
          <w:p w14:paraId="2A4BA473" w14:textId="6F3495C6" w:rsidR="00F9223B" w:rsidRPr="00F038AA" w:rsidRDefault="00F9223B" w:rsidP="00F9223B">
            <w:pPr>
              <w:ind w:firstLine="0"/>
              <w:jc w:val="center"/>
              <w:rPr>
                <w:sz w:val="24"/>
              </w:rPr>
            </w:pPr>
            <w:r w:rsidRPr="00F038AA">
              <w:rPr>
                <w:sz w:val="24"/>
              </w:rPr>
              <w:t>41,80</w:t>
            </w:r>
          </w:p>
        </w:tc>
      </w:tr>
      <w:tr w:rsidR="00F9223B" w:rsidRPr="00F038AA" w14:paraId="3EEC048C"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524C6ABD" w14:textId="77777777" w:rsidR="00F9223B" w:rsidRPr="00F038AA" w:rsidRDefault="00F9223B" w:rsidP="00F9223B">
            <w:pPr>
              <w:ind w:firstLine="0"/>
              <w:jc w:val="center"/>
              <w:rPr>
                <w:sz w:val="24"/>
              </w:rPr>
            </w:pPr>
            <w:r w:rsidRPr="00F038AA">
              <w:rPr>
                <w:sz w:val="24"/>
              </w:rPr>
              <w:t>2.3</w:t>
            </w:r>
          </w:p>
        </w:tc>
        <w:tc>
          <w:tcPr>
            <w:tcW w:w="1485" w:type="pct"/>
            <w:tcBorders>
              <w:top w:val="nil"/>
              <w:left w:val="nil"/>
              <w:bottom w:val="single" w:sz="4" w:space="0" w:color="auto"/>
              <w:right w:val="single" w:sz="4" w:space="0" w:color="auto"/>
            </w:tcBorders>
            <w:shd w:val="clear" w:color="000000" w:fill="FFFFFF"/>
            <w:vAlign w:val="center"/>
            <w:hideMark/>
          </w:tcPr>
          <w:p w14:paraId="58A7B29E" w14:textId="77777777" w:rsidR="00F9223B" w:rsidRPr="00F038AA" w:rsidRDefault="00F9223B" w:rsidP="00F9223B">
            <w:pPr>
              <w:ind w:firstLine="0"/>
              <w:jc w:val="left"/>
              <w:rPr>
                <w:sz w:val="24"/>
              </w:rPr>
            </w:pPr>
            <w:r w:rsidRPr="00F038AA">
              <w:rPr>
                <w:sz w:val="24"/>
              </w:rPr>
              <w:t>Административные, офисные учрежд</w:t>
            </w:r>
            <w:r w:rsidRPr="00F038AA">
              <w:rPr>
                <w:sz w:val="24"/>
              </w:rPr>
              <w:t>е</w:t>
            </w:r>
            <w:r w:rsidRPr="00F038AA">
              <w:rPr>
                <w:sz w:val="24"/>
              </w:rPr>
              <w:t>ния</w:t>
            </w:r>
          </w:p>
        </w:tc>
        <w:tc>
          <w:tcPr>
            <w:tcW w:w="644" w:type="pct"/>
            <w:tcBorders>
              <w:top w:val="nil"/>
              <w:left w:val="nil"/>
              <w:bottom w:val="single" w:sz="4" w:space="0" w:color="auto"/>
              <w:right w:val="single" w:sz="4" w:space="0" w:color="auto"/>
            </w:tcBorders>
            <w:shd w:val="clear" w:color="000000" w:fill="FFFFFF"/>
            <w:vAlign w:val="center"/>
            <w:hideMark/>
          </w:tcPr>
          <w:p w14:paraId="347C4F0F" w14:textId="77777777" w:rsidR="00F9223B" w:rsidRPr="00F038AA" w:rsidRDefault="00F9223B" w:rsidP="00F9223B">
            <w:pPr>
              <w:ind w:firstLine="0"/>
              <w:jc w:val="left"/>
              <w:rPr>
                <w:sz w:val="24"/>
              </w:rPr>
            </w:pPr>
            <w:r w:rsidRPr="00F038AA">
              <w:rPr>
                <w:sz w:val="24"/>
              </w:rPr>
              <w:t>1 сотрудник</w:t>
            </w:r>
          </w:p>
        </w:tc>
        <w:tc>
          <w:tcPr>
            <w:tcW w:w="329" w:type="pct"/>
            <w:tcBorders>
              <w:top w:val="nil"/>
              <w:left w:val="nil"/>
              <w:bottom w:val="single" w:sz="4" w:space="0" w:color="auto"/>
              <w:right w:val="single" w:sz="4" w:space="0" w:color="auto"/>
            </w:tcBorders>
            <w:shd w:val="clear" w:color="auto" w:fill="auto"/>
            <w:vAlign w:val="center"/>
          </w:tcPr>
          <w:p w14:paraId="1FF1CF5D" w14:textId="4F62BE25" w:rsidR="00F9223B" w:rsidRPr="00F038AA" w:rsidRDefault="00F9223B" w:rsidP="00F9223B">
            <w:pPr>
              <w:ind w:firstLine="0"/>
              <w:jc w:val="center"/>
              <w:rPr>
                <w:sz w:val="24"/>
              </w:rPr>
            </w:pPr>
            <w:r w:rsidRPr="00F038AA">
              <w:rPr>
                <w:sz w:val="24"/>
              </w:rPr>
              <w:t>5</w:t>
            </w:r>
          </w:p>
        </w:tc>
        <w:tc>
          <w:tcPr>
            <w:tcW w:w="455" w:type="pct"/>
            <w:tcBorders>
              <w:top w:val="nil"/>
              <w:left w:val="nil"/>
              <w:bottom w:val="single" w:sz="4" w:space="0" w:color="auto"/>
              <w:right w:val="single" w:sz="4" w:space="0" w:color="auto"/>
            </w:tcBorders>
            <w:shd w:val="clear" w:color="auto" w:fill="auto"/>
            <w:vAlign w:val="center"/>
          </w:tcPr>
          <w:p w14:paraId="1AACDF41" w14:textId="1A257CF7" w:rsidR="00F9223B" w:rsidRPr="00F038AA" w:rsidRDefault="00F9223B" w:rsidP="00F9223B">
            <w:pPr>
              <w:ind w:firstLine="0"/>
              <w:jc w:val="center"/>
              <w:rPr>
                <w:sz w:val="24"/>
              </w:rPr>
            </w:pPr>
            <w:r w:rsidRPr="00F038AA">
              <w:rPr>
                <w:sz w:val="24"/>
              </w:rPr>
              <w:t>5</w:t>
            </w:r>
          </w:p>
        </w:tc>
        <w:tc>
          <w:tcPr>
            <w:tcW w:w="847" w:type="pct"/>
            <w:tcBorders>
              <w:top w:val="nil"/>
              <w:left w:val="nil"/>
              <w:bottom w:val="single" w:sz="4" w:space="0" w:color="auto"/>
              <w:right w:val="single" w:sz="4" w:space="0" w:color="auto"/>
            </w:tcBorders>
            <w:shd w:val="clear" w:color="auto" w:fill="auto"/>
            <w:vAlign w:val="center"/>
          </w:tcPr>
          <w:p w14:paraId="74FD8A7D" w14:textId="2B37DC4F" w:rsidR="00F9223B" w:rsidRPr="00F038AA" w:rsidRDefault="00F9223B" w:rsidP="00F9223B">
            <w:pPr>
              <w:ind w:firstLine="0"/>
              <w:jc w:val="center"/>
              <w:rPr>
                <w:sz w:val="24"/>
              </w:rPr>
            </w:pPr>
            <w:r w:rsidRPr="00F038AA">
              <w:rPr>
                <w:sz w:val="24"/>
              </w:rPr>
              <w:t>1,550</w:t>
            </w:r>
          </w:p>
        </w:tc>
        <w:tc>
          <w:tcPr>
            <w:tcW w:w="449" w:type="pct"/>
            <w:tcBorders>
              <w:top w:val="nil"/>
              <w:left w:val="nil"/>
              <w:bottom w:val="single" w:sz="4" w:space="0" w:color="auto"/>
              <w:right w:val="single" w:sz="4" w:space="0" w:color="auto"/>
            </w:tcBorders>
            <w:shd w:val="clear" w:color="auto" w:fill="auto"/>
            <w:vAlign w:val="center"/>
          </w:tcPr>
          <w:p w14:paraId="3DB6E15C" w14:textId="190B8E9B" w:rsidR="00F9223B" w:rsidRPr="00F038AA" w:rsidRDefault="00F9223B" w:rsidP="00F9223B">
            <w:pPr>
              <w:ind w:firstLine="0"/>
              <w:jc w:val="center"/>
              <w:rPr>
                <w:sz w:val="24"/>
              </w:rPr>
            </w:pPr>
            <w:r w:rsidRPr="00F038AA">
              <w:rPr>
                <w:sz w:val="24"/>
              </w:rPr>
              <w:t>7,75</w:t>
            </w:r>
          </w:p>
        </w:tc>
        <w:tc>
          <w:tcPr>
            <w:tcW w:w="613" w:type="pct"/>
            <w:tcBorders>
              <w:top w:val="nil"/>
              <w:left w:val="nil"/>
              <w:bottom w:val="single" w:sz="4" w:space="0" w:color="auto"/>
              <w:right w:val="single" w:sz="4" w:space="0" w:color="auto"/>
            </w:tcBorders>
            <w:shd w:val="clear" w:color="auto" w:fill="auto"/>
            <w:vAlign w:val="center"/>
          </w:tcPr>
          <w:p w14:paraId="2BF05B51" w14:textId="6B6A83DB" w:rsidR="00F9223B" w:rsidRPr="00F038AA" w:rsidRDefault="00F9223B" w:rsidP="00F9223B">
            <w:pPr>
              <w:ind w:firstLine="0"/>
              <w:jc w:val="center"/>
              <w:rPr>
                <w:sz w:val="24"/>
              </w:rPr>
            </w:pPr>
            <w:r w:rsidRPr="00F038AA">
              <w:rPr>
                <w:sz w:val="24"/>
              </w:rPr>
              <w:t>7,75</w:t>
            </w:r>
          </w:p>
        </w:tc>
      </w:tr>
      <w:tr w:rsidR="00F9223B" w:rsidRPr="00F038AA" w14:paraId="02909BF6"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F774BB1" w14:textId="77777777" w:rsidR="00F9223B" w:rsidRPr="00F038AA" w:rsidRDefault="00F9223B" w:rsidP="00F9223B">
            <w:pPr>
              <w:ind w:firstLine="0"/>
              <w:jc w:val="center"/>
              <w:rPr>
                <w:sz w:val="24"/>
              </w:rPr>
            </w:pPr>
            <w:r w:rsidRPr="00F038AA">
              <w:rPr>
                <w:sz w:val="24"/>
              </w:rPr>
              <w:t>2.4</w:t>
            </w:r>
          </w:p>
        </w:tc>
        <w:tc>
          <w:tcPr>
            <w:tcW w:w="1485" w:type="pct"/>
            <w:tcBorders>
              <w:top w:val="nil"/>
              <w:left w:val="nil"/>
              <w:bottom w:val="single" w:sz="4" w:space="0" w:color="auto"/>
              <w:right w:val="single" w:sz="4" w:space="0" w:color="auto"/>
            </w:tcBorders>
            <w:shd w:val="clear" w:color="auto" w:fill="auto"/>
            <w:vAlign w:val="center"/>
            <w:hideMark/>
          </w:tcPr>
          <w:p w14:paraId="1E9FC787" w14:textId="77777777" w:rsidR="00F9223B" w:rsidRPr="00F038AA" w:rsidRDefault="00F9223B" w:rsidP="00F9223B">
            <w:pPr>
              <w:ind w:firstLine="0"/>
              <w:jc w:val="left"/>
              <w:rPr>
                <w:sz w:val="24"/>
              </w:rPr>
            </w:pPr>
            <w:r w:rsidRPr="00F038AA">
              <w:rPr>
                <w:sz w:val="24"/>
              </w:rPr>
              <w:t>Клубы</w:t>
            </w:r>
          </w:p>
        </w:tc>
        <w:tc>
          <w:tcPr>
            <w:tcW w:w="644" w:type="pct"/>
            <w:tcBorders>
              <w:top w:val="nil"/>
              <w:left w:val="nil"/>
              <w:bottom w:val="single" w:sz="4" w:space="0" w:color="auto"/>
              <w:right w:val="single" w:sz="4" w:space="0" w:color="auto"/>
            </w:tcBorders>
            <w:shd w:val="clear" w:color="000000" w:fill="FFFFFF"/>
            <w:vAlign w:val="center"/>
            <w:hideMark/>
          </w:tcPr>
          <w:p w14:paraId="72B65431" w14:textId="77777777" w:rsidR="00F9223B" w:rsidRPr="00F038AA" w:rsidRDefault="00F9223B" w:rsidP="00F9223B">
            <w:pPr>
              <w:ind w:firstLine="0"/>
              <w:jc w:val="left"/>
              <w:rPr>
                <w:sz w:val="24"/>
              </w:rPr>
            </w:pPr>
            <w:r w:rsidRPr="00F038AA">
              <w:rPr>
                <w:sz w:val="24"/>
              </w:rPr>
              <w:t>1 место</w:t>
            </w:r>
          </w:p>
        </w:tc>
        <w:tc>
          <w:tcPr>
            <w:tcW w:w="329" w:type="pct"/>
            <w:tcBorders>
              <w:top w:val="nil"/>
              <w:left w:val="nil"/>
              <w:bottom w:val="single" w:sz="4" w:space="0" w:color="auto"/>
              <w:right w:val="single" w:sz="4" w:space="0" w:color="auto"/>
            </w:tcBorders>
            <w:shd w:val="clear" w:color="auto" w:fill="auto"/>
            <w:vAlign w:val="center"/>
          </w:tcPr>
          <w:p w14:paraId="57C8C6F2" w14:textId="7051678F" w:rsidR="00F9223B" w:rsidRPr="00F038AA" w:rsidRDefault="00F9223B" w:rsidP="00F9223B">
            <w:pPr>
              <w:ind w:firstLine="0"/>
              <w:jc w:val="center"/>
              <w:rPr>
                <w:sz w:val="24"/>
              </w:rPr>
            </w:pPr>
            <w:r w:rsidRPr="00F038AA">
              <w:rPr>
                <w:sz w:val="24"/>
              </w:rPr>
              <w:t>66</w:t>
            </w:r>
          </w:p>
        </w:tc>
        <w:tc>
          <w:tcPr>
            <w:tcW w:w="455" w:type="pct"/>
            <w:tcBorders>
              <w:top w:val="nil"/>
              <w:left w:val="nil"/>
              <w:bottom w:val="single" w:sz="4" w:space="0" w:color="auto"/>
              <w:right w:val="single" w:sz="4" w:space="0" w:color="auto"/>
            </w:tcBorders>
            <w:shd w:val="clear" w:color="auto" w:fill="auto"/>
            <w:vAlign w:val="center"/>
          </w:tcPr>
          <w:p w14:paraId="4C852886" w14:textId="7DFED4A7" w:rsidR="00F9223B" w:rsidRPr="00F038AA" w:rsidRDefault="00F9223B" w:rsidP="00F9223B">
            <w:pPr>
              <w:ind w:firstLine="0"/>
              <w:jc w:val="center"/>
              <w:rPr>
                <w:sz w:val="24"/>
              </w:rPr>
            </w:pPr>
            <w:r w:rsidRPr="00F038AA">
              <w:rPr>
                <w:sz w:val="24"/>
              </w:rPr>
              <w:t>66</w:t>
            </w:r>
          </w:p>
        </w:tc>
        <w:tc>
          <w:tcPr>
            <w:tcW w:w="847" w:type="pct"/>
            <w:tcBorders>
              <w:top w:val="nil"/>
              <w:left w:val="nil"/>
              <w:bottom w:val="single" w:sz="4" w:space="0" w:color="auto"/>
              <w:right w:val="single" w:sz="4" w:space="0" w:color="auto"/>
            </w:tcBorders>
            <w:shd w:val="clear" w:color="auto" w:fill="auto"/>
            <w:vAlign w:val="center"/>
          </w:tcPr>
          <w:p w14:paraId="2B708B20" w14:textId="343106AD" w:rsidR="00F9223B" w:rsidRPr="00F038AA" w:rsidRDefault="00F9223B" w:rsidP="00F9223B">
            <w:pPr>
              <w:ind w:firstLine="0"/>
              <w:jc w:val="center"/>
              <w:rPr>
                <w:sz w:val="24"/>
              </w:rPr>
            </w:pPr>
            <w:r w:rsidRPr="00F038AA">
              <w:rPr>
                <w:sz w:val="24"/>
              </w:rPr>
              <w:t>0,220</w:t>
            </w:r>
          </w:p>
        </w:tc>
        <w:tc>
          <w:tcPr>
            <w:tcW w:w="449" w:type="pct"/>
            <w:tcBorders>
              <w:top w:val="nil"/>
              <w:left w:val="nil"/>
              <w:bottom w:val="single" w:sz="4" w:space="0" w:color="auto"/>
              <w:right w:val="single" w:sz="4" w:space="0" w:color="auto"/>
            </w:tcBorders>
            <w:shd w:val="clear" w:color="auto" w:fill="auto"/>
            <w:vAlign w:val="center"/>
          </w:tcPr>
          <w:p w14:paraId="17961A6D" w14:textId="57D9E600" w:rsidR="00F9223B" w:rsidRPr="00F038AA" w:rsidRDefault="00F9223B" w:rsidP="00F9223B">
            <w:pPr>
              <w:ind w:firstLine="0"/>
              <w:jc w:val="center"/>
              <w:rPr>
                <w:sz w:val="24"/>
              </w:rPr>
            </w:pPr>
            <w:r w:rsidRPr="00F038AA">
              <w:rPr>
                <w:sz w:val="24"/>
              </w:rPr>
              <w:t>14,52</w:t>
            </w:r>
          </w:p>
        </w:tc>
        <w:tc>
          <w:tcPr>
            <w:tcW w:w="613" w:type="pct"/>
            <w:tcBorders>
              <w:top w:val="nil"/>
              <w:left w:val="nil"/>
              <w:bottom w:val="single" w:sz="4" w:space="0" w:color="auto"/>
              <w:right w:val="single" w:sz="4" w:space="0" w:color="auto"/>
            </w:tcBorders>
            <w:shd w:val="clear" w:color="auto" w:fill="auto"/>
            <w:vAlign w:val="center"/>
          </w:tcPr>
          <w:p w14:paraId="74808C3B" w14:textId="5D596EF5" w:rsidR="00F9223B" w:rsidRPr="00F038AA" w:rsidRDefault="00F9223B" w:rsidP="00F9223B">
            <w:pPr>
              <w:ind w:firstLine="0"/>
              <w:jc w:val="center"/>
              <w:rPr>
                <w:sz w:val="24"/>
              </w:rPr>
            </w:pPr>
            <w:r w:rsidRPr="00F038AA">
              <w:rPr>
                <w:sz w:val="24"/>
              </w:rPr>
              <w:t>14,52</w:t>
            </w:r>
          </w:p>
        </w:tc>
      </w:tr>
      <w:tr w:rsidR="00F9223B" w:rsidRPr="00F038AA" w14:paraId="1B3C4D04"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00BBEED5" w14:textId="77777777" w:rsidR="00F9223B" w:rsidRPr="00F038AA" w:rsidRDefault="00F9223B" w:rsidP="00F9223B">
            <w:pPr>
              <w:ind w:firstLine="0"/>
              <w:jc w:val="center"/>
              <w:rPr>
                <w:sz w:val="24"/>
              </w:rPr>
            </w:pPr>
            <w:r w:rsidRPr="00F038AA">
              <w:rPr>
                <w:sz w:val="24"/>
              </w:rPr>
              <w:t>2.5</w:t>
            </w:r>
          </w:p>
        </w:tc>
        <w:tc>
          <w:tcPr>
            <w:tcW w:w="1485" w:type="pct"/>
            <w:tcBorders>
              <w:top w:val="nil"/>
              <w:left w:val="nil"/>
              <w:bottom w:val="single" w:sz="4" w:space="0" w:color="auto"/>
              <w:right w:val="single" w:sz="4" w:space="0" w:color="auto"/>
            </w:tcBorders>
            <w:shd w:val="clear" w:color="auto" w:fill="auto"/>
            <w:vAlign w:val="center"/>
            <w:hideMark/>
          </w:tcPr>
          <w:p w14:paraId="44C61947" w14:textId="77777777" w:rsidR="00F9223B" w:rsidRPr="00F038AA" w:rsidRDefault="00F9223B" w:rsidP="00F9223B">
            <w:pPr>
              <w:ind w:firstLine="0"/>
              <w:jc w:val="left"/>
              <w:rPr>
                <w:sz w:val="24"/>
              </w:rPr>
            </w:pPr>
            <w:r w:rsidRPr="00F038AA">
              <w:rPr>
                <w:sz w:val="24"/>
              </w:rPr>
              <w:t>Библиотеки</w:t>
            </w:r>
          </w:p>
        </w:tc>
        <w:tc>
          <w:tcPr>
            <w:tcW w:w="644" w:type="pct"/>
            <w:tcBorders>
              <w:top w:val="nil"/>
              <w:left w:val="nil"/>
              <w:bottom w:val="single" w:sz="4" w:space="0" w:color="auto"/>
              <w:right w:val="single" w:sz="4" w:space="0" w:color="auto"/>
            </w:tcBorders>
            <w:shd w:val="clear" w:color="000000" w:fill="FFFFFF"/>
            <w:vAlign w:val="center"/>
            <w:hideMark/>
          </w:tcPr>
          <w:p w14:paraId="7EC49698" w14:textId="77777777" w:rsidR="00F9223B" w:rsidRPr="00F038AA" w:rsidRDefault="00F9223B" w:rsidP="00F9223B">
            <w:pPr>
              <w:ind w:firstLine="0"/>
              <w:jc w:val="left"/>
              <w:rPr>
                <w:sz w:val="24"/>
              </w:rPr>
            </w:pPr>
            <w:r w:rsidRPr="00F038AA">
              <w:rPr>
                <w:sz w:val="24"/>
              </w:rPr>
              <w:t>1 место</w:t>
            </w:r>
          </w:p>
        </w:tc>
        <w:tc>
          <w:tcPr>
            <w:tcW w:w="329" w:type="pct"/>
            <w:tcBorders>
              <w:top w:val="nil"/>
              <w:left w:val="nil"/>
              <w:bottom w:val="single" w:sz="4" w:space="0" w:color="auto"/>
              <w:right w:val="single" w:sz="4" w:space="0" w:color="auto"/>
            </w:tcBorders>
            <w:shd w:val="clear" w:color="auto" w:fill="auto"/>
            <w:vAlign w:val="center"/>
          </w:tcPr>
          <w:p w14:paraId="56D24233" w14:textId="4B02887E" w:rsidR="00F9223B" w:rsidRPr="00F038AA" w:rsidRDefault="00F9223B" w:rsidP="00F9223B">
            <w:pPr>
              <w:ind w:firstLine="0"/>
              <w:jc w:val="center"/>
              <w:rPr>
                <w:sz w:val="24"/>
              </w:rPr>
            </w:pPr>
            <w:r w:rsidRPr="00F038AA">
              <w:rPr>
                <w:sz w:val="24"/>
              </w:rPr>
              <w:t>14</w:t>
            </w:r>
          </w:p>
        </w:tc>
        <w:tc>
          <w:tcPr>
            <w:tcW w:w="455" w:type="pct"/>
            <w:tcBorders>
              <w:top w:val="nil"/>
              <w:left w:val="nil"/>
              <w:bottom w:val="single" w:sz="4" w:space="0" w:color="auto"/>
              <w:right w:val="single" w:sz="4" w:space="0" w:color="auto"/>
            </w:tcBorders>
            <w:shd w:val="clear" w:color="auto" w:fill="auto"/>
            <w:vAlign w:val="center"/>
          </w:tcPr>
          <w:p w14:paraId="5B427777" w14:textId="3B3B1B4C" w:rsidR="00F9223B" w:rsidRPr="00F038AA" w:rsidRDefault="00F9223B" w:rsidP="00F9223B">
            <w:pPr>
              <w:ind w:firstLine="0"/>
              <w:jc w:val="center"/>
              <w:rPr>
                <w:sz w:val="24"/>
              </w:rPr>
            </w:pPr>
            <w:r w:rsidRPr="00F038AA">
              <w:rPr>
                <w:sz w:val="24"/>
              </w:rPr>
              <w:t>14</w:t>
            </w:r>
          </w:p>
        </w:tc>
        <w:tc>
          <w:tcPr>
            <w:tcW w:w="847" w:type="pct"/>
            <w:tcBorders>
              <w:top w:val="nil"/>
              <w:left w:val="nil"/>
              <w:bottom w:val="single" w:sz="4" w:space="0" w:color="auto"/>
              <w:right w:val="single" w:sz="4" w:space="0" w:color="auto"/>
            </w:tcBorders>
            <w:shd w:val="clear" w:color="auto" w:fill="auto"/>
            <w:vAlign w:val="center"/>
          </w:tcPr>
          <w:p w14:paraId="1FEE0160" w14:textId="6592FE0F" w:rsidR="00F9223B" w:rsidRPr="00F038AA" w:rsidRDefault="00F9223B" w:rsidP="00F9223B">
            <w:pPr>
              <w:ind w:firstLine="0"/>
              <w:jc w:val="center"/>
              <w:rPr>
                <w:sz w:val="24"/>
              </w:rPr>
            </w:pPr>
            <w:r w:rsidRPr="00F038AA">
              <w:rPr>
                <w:sz w:val="24"/>
              </w:rPr>
              <w:t>0,620</w:t>
            </w:r>
            <w:bookmarkStart w:id="242" w:name="_GoBack"/>
            <w:bookmarkEnd w:id="242"/>
          </w:p>
        </w:tc>
        <w:tc>
          <w:tcPr>
            <w:tcW w:w="449" w:type="pct"/>
            <w:tcBorders>
              <w:top w:val="nil"/>
              <w:left w:val="nil"/>
              <w:bottom w:val="single" w:sz="4" w:space="0" w:color="auto"/>
              <w:right w:val="single" w:sz="4" w:space="0" w:color="auto"/>
            </w:tcBorders>
            <w:shd w:val="clear" w:color="auto" w:fill="auto"/>
            <w:vAlign w:val="center"/>
          </w:tcPr>
          <w:p w14:paraId="08B77DFF" w14:textId="53298247" w:rsidR="00F9223B" w:rsidRPr="00F038AA" w:rsidRDefault="00F9223B" w:rsidP="00F9223B">
            <w:pPr>
              <w:ind w:firstLine="0"/>
              <w:jc w:val="center"/>
              <w:rPr>
                <w:sz w:val="24"/>
              </w:rPr>
            </w:pPr>
            <w:r w:rsidRPr="00F038AA">
              <w:rPr>
                <w:sz w:val="24"/>
              </w:rPr>
              <w:t>8,68</w:t>
            </w:r>
          </w:p>
        </w:tc>
        <w:tc>
          <w:tcPr>
            <w:tcW w:w="613" w:type="pct"/>
            <w:tcBorders>
              <w:top w:val="nil"/>
              <w:left w:val="nil"/>
              <w:bottom w:val="single" w:sz="4" w:space="0" w:color="auto"/>
              <w:right w:val="single" w:sz="4" w:space="0" w:color="auto"/>
            </w:tcBorders>
            <w:shd w:val="clear" w:color="auto" w:fill="auto"/>
            <w:vAlign w:val="center"/>
          </w:tcPr>
          <w:p w14:paraId="02694302" w14:textId="7A77CF28" w:rsidR="00F9223B" w:rsidRPr="00F038AA" w:rsidRDefault="00F9223B" w:rsidP="00F9223B">
            <w:pPr>
              <w:ind w:firstLine="0"/>
              <w:jc w:val="center"/>
              <w:rPr>
                <w:sz w:val="24"/>
              </w:rPr>
            </w:pPr>
            <w:r w:rsidRPr="00F038AA">
              <w:rPr>
                <w:sz w:val="24"/>
              </w:rPr>
              <w:t>8,68</w:t>
            </w:r>
          </w:p>
        </w:tc>
      </w:tr>
      <w:tr w:rsidR="00F9223B" w:rsidRPr="00F038AA" w14:paraId="7F9F87CD"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73634926" w14:textId="77777777" w:rsidR="00F9223B" w:rsidRPr="00F038AA" w:rsidRDefault="00F9223B" w:rsidP="00F9223B">
            <w:pPr>
              <w:ind w:firstLine="0"/>
              <w:jc w:val="center"/>
              <w:rPr>
                <w:sz w:val="24"/>
              </w:rPr>
            </w:pPr>
            <w:r w:rsidRPr="00F038AA">
              <w:rPr>
                <w:sz w:val="24"/>
              </w:rPr>
              <w:t>2.6</w:t>
            </w:r>
          </w:p>
        </w:tc>
        <w:tc>
          <w:tcPr>
            <w:tcW w:w="1485" w:type="pct"/>
            <w:tcBorders>
              <w:top w:val="nil"/>
              <w:left w:val="nil"/>
              <w:bottom w:val="single" w:sz="4" w:space="0" w:color="auto"/>
              <w:right w:val="single" w:sz="4" w:space="0" w:color="auto"/>
            </w:tcBorders>
            <w:shd w:val="clear" w:color="000000" w:fill="FFFFFF"/>
            <w:vAlign w:val="center"/>
            <w:hideMark/>
          </w:tcPr>
          <w:p w14:paraId="42FA3E93" w14:textId="77777777" w:rsidR="00F9223B" w:rsidRPr="00F038AA" w:rsidRDefault="00F9223B" w:rsidP="00F9223B">
            <w:pPr>
              <w:ind w:firstLine="0"/>
              <w:jc w:val="left"/>
              <w:rPr>
                <w:sz w:val="24"/>
              </w:rPr>
            </w:pPr>
            <w:r w:rsidRPr="00F038AA">
              <w:rPr>
                <w:sz w:val="24"/>
              </w:rPr>
              <w:t>Поликлиники, диспансеры</w:t>
            </w:r>
          </w:p>
        </w:tc>
        <w:tc>
          <w:tcPr>
            <w:tcW w:w="644" w:type="pct"/>
            <w:tcBorders>
              <w:top w:val="nil"/>
              <w:left w:val="nil"/>
              <w:bottom w:val="single" w:sz="4" w:space="0" w:color="auto"/>
              <w:right w:val="single" w:sz="4" w:space="0" w:color="auto"/>
            </w:tcBorders>
            <w:shd w:val="clear" w:color="000000" w:fill="FFFFFF"/>
            <w:vAlign w:val="center"/>
            <w:hideMark/>
          </w:tcPr>
          <w:p w14:paraId="153F6C57" w14:textId="7664D177" w:rsidR="00F9223B" w:rsidRPr="00F038AA" w:rsidRDefault="00F9223B" w:rsidP="00395A7D">
            <w:pPr>
              <w:ind w:firstLine="0"/>
              <w:jc w:val="left"/>
              <w:rPr>
                <w:sz w:val="24"/>
              </w:rPr>
            </w:pPr>
            <w:r w:rsidRPr="00F038AA">
              <w:rPr>
                <w:sz w:val="24"/>
              </w:rPr>
              <w:t xml:space="preserve">1 </w:t>
            </w:r>
            <w:r w:rsidR="00395A7D" w:rsidRPr="00F038AA">
              <w:rPr>
                <w:sz w:val="24"/>
              </w:rPr>
              <w:t>м</w:t>
            </w:r>
            <w:r w:rsidR="00395A7D" w:rsidRPr="00F038AA">
              <w:rPr>
                <w:sz w:val="24"/>
                <w:vertAlign w:val="superscript"/>
              </w:rPr>
              <w:t>2</w:t>
            </w:r>
            <w:r w:rsidRPr="00F038AA">
              <w:rPr>
                <w:sz w:val="24"/>
              </w:rPr>
              <w:t xml:space="preserve"> общей площади</w:t>
            </w:r>
          </w:p>
        </w:tc>
        <w:tc>
          <w:tcPr>
            <w:tcW w:w="329" w:type="pct"/>
            <w:tcBorders>
              <w:top w:val="nil"/>
              <w:left w:val="nil"/>
              <w:bottom w:val="single" w:sz="4" w:space="0" w:color="auto"/>
              <w:right w:val="single" w:sz="4" w:space="0" w:color="auto"/>
            </w:tcBorders>
            <w:shd w:val="clear" w:color="auto" w:fill="auto"/>
            <w:vAlign w:val="center"/>
          </w:tcPr>
          <w:p w14:paraId="3D2BFE67" w14:textId="61532AEA" w:rsidR="00F9223B" w:rsidRPr="00F038AA" w:rsidRDefault="00F9223B" w:rsidP="00F9223B">
            <w:pPr>
              <w:ind w:firstLine="0"/>
              <w:jc w:val="center"/>
              <w:rPr>
                <w:sz w:val="24"/>
              </w:rPr>
            </w:pPr>
            <w:r w:rsidRPr="00F038AA">
              <w:rPr>
                <w:sz w:val="24"/>
              </w:rPr>
              <w:t>167</w:t>
            </w:r>
          </w:p>
        </w:tc>
        <w:tc>
          <w:tcPr>
            <w:tcW w:w="455" w:type="pct"/>
            <w:tcBorders>
              <w:top w:val="nil"/>
              <w:left w:val="nil"/>
              <w:bottom w:val="single" w:sz="4" w:space="0" w:color="auto"/>
              <w:right w:val="single" w:sz="4" w:space="0" w:color="auto"/>
            </w:tcBorders>
            <w:shd w:val="clear" w:color="auto" w:fill="auto"/>
            <w:vAlign w:val="center"/>
          </w:tcPr>
          <w:p w14:paraId="5BCB831E" w14:textId="4EA236BD" w:rsidR="00F9223B" w:rsidRPr="00F038AA" w:rsidRDefault="00F9223B" w:rsidP="00F9223B">
            <w:pPr>
              <w:ind w:firstLine="0"/>
              <w:jc w:val="center"/>
              <w:rPr>
                <w:sz w:val="24"/>
              </w:rPr>
            </w:pPr>
            <w:r w:rsidRPr="00F038AA">
              <w:rPr>
                <w:sz w:val="24"/>
              </w:rPr>
              <w:t>167</w:t>
            </w:r>
          </w:p>
        </w:tc>
        <w:tc>
          <w:tcPr>
            <w:tcW w:w="847" w:type="pct"/>
            <w:tcBorders>
              <w:top w:val="nil"/>
              <w:left w:val="nil"/>
              <w:bottom w:val="single" w:sz="4" w:space="0" w:color="auto"/>
              <w:right w:val="single" w:sz="4" w:space="0" w:color="auto"/>
            </w:tcBorders>
            <w:shd w:val="clear" w:color="auto" w:fill="auto"/>
            <w:vAlign w:val="center"/>
          </w:tcPr>
          <w:p w14:paraId="2971FD9A" w14:textId="401AC16F" w:rsidR="00F9223B" w:rsidRPr="00F038AA" w:rsidRDefault="00F9223B" w:rsidP="00F9223B">
            <w:pPr>
              <w:ind w:firstLine="0"/>
              <w:jc w:val="center"/>
              <w:rPr>
                <w:sz w:val="24"/>
              </w:rPr>
            </w:pPr>
            <w:r w:rsidRPr="00F038AA">
              <w:rPr>
                <w:sz w:val="24"/>
              </w:rPr>
              <w:t>0,010</w:t>
            </w:r>
          </w:p>
        </w:tc>
        <w:tc>
          <w:tcPr>
            <w:tcW w:w="449" w:type="pct"/>
            <w:tcBorders>
              <w:top w:val="nil"/>
              <w:left w:val="nil"/>
              <w:bottom w:val="single" w:sz="4" w:space="0" w:color="auto"/>
              <w:right w:val="single" w:sz="4" w:space="0" w:color="auto"/>
            </w:tcBorders>
            <w:shd w:val="clear" w:color="auto" w:fill="auto"/>
            <w:vAlign w:val="center"/>
          </w:tcPr>
          <w:p w14:paraId="151ABF69" w14:textId="5D7B91D2" w:rsidR="00F9223B" w:rsidRPr="00F038AA" w:rsidRDefault="00F9223B" w:rsidP="00F9223B">
            <w:pPr>
              <w:ind w:firstLine="0"/>
              <w:jc w:val="center"/>
              <w:rPr>
                <w:sz w:val="24"/>
              </w:rPr>
            </w:pPr>
            <w:r w:rsidRPr="00F038AA">
              <w:rPr>
                <w:sz w:val="24"/>
              </w:rPr>
              <w:t>1,67</w:t>
            </w:r>
          </w:p>
        </w:tc>
        <w:tc>
          <w:tcPr>
            <w:tcW w:w="613" w:type="pct"/>
            <w:tcBorders>
              <w:top w:val="nil"/>
              <w:left w:val="nil"/>
              <w:bottom w:val="single" w:sz="4" w:space="0" w:color="auto"/>
              <w:right w:val="single" w:sz="4" w:space="0" w:color="auto"/>
            </w:tcBorders>
            <w:shd w:val="clear" w:color="auto" w:fill="auto"/>
            <w:vAlign w:val="center"/>
          </w:tcPr>
          <w:p w14:paraId="3E2DD70B" w14:textId="6895FE9A" w:rsidR="00F9223B" w:rsidRPr="00F038AA" w:rsidRDefault="00F9223B" w:rsidP="00F9223B">
            <w:pPr>
              <w:ind w:firstLine="0"/>
              <w:jc w:val="center"/>
              <w:rPr>
                <w:sz w:val="24"/>
              </w:rPr>
            </w:pPr>
            <w:r w:rsidRPr="00F038AA">
              <w:rPr>
                <w:sz w:val="24"/>
              </w:rPr>
              <w:t>1,67</w:t>
            </w:r>
          </w:p>
        </w:tc>
      </w:tr>
      <w:tr w:rsidR="00F9223B" w:rsidRPr="00F038AA" w14:paraId="0ADF884F"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2629B644" w14:textId="77777777" w:rsidR="00F9223B" w:rsidRPr="00F038AA" w:rsidRDefault="00F9223B" w:rsidP="00F9223B">
            <w:pPr>
              <w:ind w:firstLine="0"/>
              <w:jc w:val="center"/>
              <w:rPr>
                <w:sz w:val="24"/>
              </w:rPr>
            </w:pPr>
            <w:r w:rsidRPr="00F038AA">
              <w:rPr>
                <w:sz w:val="24"/>
              </w:rPr>
              <w:t>2.7</w:t>
            </w:r>
          </w:p>
        </w:tc>
        <w:tc>
          <w:tcPr>
            <w:tcW w:w="1485" w:type="pct"/>
            <w:tcBorders>
              <w:top w:val="nil"/>
              <w:left w:val="nil"/>
              <w:bottom w:val="single" w:sz="4" w:space="0" w:color="auto"/>
              <w:right w:val="single" w:sz="4" w:space="0" w:color="auto"/>
            </w:tcBorders>
            <w:shd w:val="clear" w:color="000000" w:fill="FFFFFF"/>
            <w:vAlign w:val="center"/>
            <w:hideMark/>
          </w:tcPr>
          <w:p w14:paraId="29420CAC" w14:textId="77777777" w:rsidR="00F9223B" w:rsidRPr="00F038AA" w:rsidRDefault="00F9223B" w:rsidP="00F9223B">
            <w:pPr>
              <w:ind w:firstLine="0"/>
              <w:jc w:val="left"/>
              <w:rPr>
                <w:sz w:val="24"/>
              </w:rPr>
            </w:pPr>
            <w:r w:rsidRPr="00F038AA">
              <w:rPr>
                <w:sz w:val="24"/>
              </w:rPr>
              <w:t>Продовольственный магазин</w:t>
            </w:r>
          </w:p>
        </w:tc>
        <w:tc>
          <w:tcPr>
            <w:tcW w:w="644" w:type="pct"/>
            <w:tcBorders>
              <w:top w:val="nil"/>
              <w:left w:val="nil"/>
              <w:bottom w:val="single" w:sz="4" w:space="0" w:color="auto"/>
              <w:right w:val="single" w:sz="4" w:space="0" w:color="auto"/>
            </w:tcBorders>
            <w:shd w:val="clear" w:color="000000" w:fill="FFFFFF"/>
            <w:vAlign w:val="center"/>
            <w:hideMark/>
          </w:tcPr>
          <w:p w14:paraId="65ECDE46" w14:textId="3FA4E219" w:rsidR="00F9223B" w:rsidRPr="00F038AA" w:rsidRDefault="00F9223B" w:rsidP="00395A7D">
            <w:pPr>
              <w:ind w:firstLine="0"/>
              <w:jc w:val="left"/>
              <w:rPr>
                <w:sz w:val="24"/>
              </w:rPr>
            </w:pPr>
            <w:r w:rsidRPr="00F038AA">
              <w:rPr>
                <w:sz w:val="24"/>
              </w:rPr>
              <w:t xml:space="preserve">1 </w:t>
            </w:r>
            <w:r w:rsidR="00395A7D" w:rsidRPr="00F038AA">
              <w:rPr>
                <w:sz w:val="24"/>
              </w:rPr>
              <w:t>м</w:t>
            </w:r>
            <w:r w:rsidR="00395A7D" w:rsidRPr="00F038AA">
              <w:rPr>
                <w:sz w:val="24"/>
                <w:vertAlign w:val="superscript"/>
              </w:rPr>
              <w:t>2</w:t>
            </w:r>
            <w:r w:rsidRPr="00F038AA">
              <w:rPr>
                <w:sz w:val="24"/>
              </w:rPr>
              <w:t xml:space="preserve"> общей площади</w:t>
            </w:r>
          </w:p>
        </w:tc>
        <w:tc>
          <w:tcPr>
            <w:tcW w:w="329" w:type="pct"/>
            <w:tcBorders>
              <w:top w:val="nil"/>
              <w:left w:val="nil"/>
              <w:bottom w:val="single" w:sz="4" w:space="0" w:color="auto"/>
              <w:right w:val="single" w:sz="4" w:space="0" w:color="auto"/>
            </w:tcBorders>
            <w:shd w:val="clear" w:color="auto" w:fill="auto"/>
            <w:vAlign w:val="center"/>
          </w:tcPr>
          <w:p w14:paraId="4B1821AF" w14:textId="5D554790" w:rsidR="00F9223B" w:rsidRPr="00F038AA" w:rsidRDefault="00F9223B" w:rsidP="00F9223B">
            <w:pPr>
              <w:ind w:firstLine="0"/>
              <w:jc w:val="center"/>
              <w:rPr>
                <w:sz w:val="24"/>
              </w:rPr>
            </w:pPr>
            <w:r w:rsidRPr="00F038AA">
              <w:rPr>
                <w:sz w:val="24"/>
              </w:rPr>
              <w:t>155</w:t>
            </w:r>
          </w:p>
        </w:tc>
        <w:tc>
          <w:tcPr>
            <w:tcW w:w="455" w:type="pct"/>
            <w:tcBorders>
              <w:top w:val="nil"/>
              <w:left w:val="nil"/>
              <w:bottom w:val="single" w:sz="4" w:space="0" w:color="auto"/>
              <w:right w:val="single" w:sz="4" w:space="0" w:color="auto"/>
            </w:tcBorders>
            <w:shd w:val="clear" w:color="auto" w:fill="auto"/>
            <w:vAlign w:val="center"/>
          </w:tcPr>
          <w:p w14:paraId="77D112E2" w14:textId="2BA7558D" w:rsidR="00F9223B" w:rsidRPr="00F038AA" w:rsidRDefault="00F9223B" w:rsidP="00F9223B">
            <w:pPr>
              <w:ind w:firstLine="0"/>
              <w:jc w:val="center"/>
              <w:rPr>
                <w:sz w:val="24"/>
              </w:rPr>
            </w:pPr>
            <w:r w:rsidRPr="00F038AA">
              <w:rPr>
                <w:sz w:val="24"/>
              </w:rPr>
              <w:t>155</w:t>
            </w:r>
          </w:p>
        </w:tc>
        <w:tc>
          <w:tcPr>
            <w:tcW w:w="847" w:type="pct"/>
            <w:tcBorders>
              <w:top w:val="nil"/>
              <w:left w:val="nil"/>
              <w:bottom w:val="single" w:sz="4" w:space="0" w:color="auto"/>
              <w:right w:val="single" w:sz="4" w:space="0" w:color="auto"/>
            </w:tcBorders>
            <w:shd w:val="clear" w:color="auto" w:fill="auto"/>
            <w:vAlign w:val="center"/>
          </w:tcPr>
          <w:p w14:paraId="2ACE5FEA" w14:textId="4D89CDD3" w:rsidR="00F9223B" w:rsidRPr="00F038AA" w:rsidRDefault="00F9223B" w:rsidP="00F9223B">
            <w:pPr>
              <w:ind w:firstLine="0"/>
              <w:jc w:val="center"/>
              <w:rPr>
                <w:sz w:val="24"/>
              </w:rPr>
            </w:pPr>
            <w:r w:rsidRPr="00F038AA">
              <w:rPr>
                <w:sz w:val="24"/>
              </w:rPr>
              <w:t>1,350</w:t>
            </w:r>
          </w:p>
        </w:tc>
        <w:tc>
          <w:tcPr>
            <w:tcW w:w="449" w:type="pct"/>
            <w:tcBorders>
              <w:top w:val="nil"/>
              <w:left w:val="nil"/>
              <w:bottom w:val="single" w:sz="4" w:space="0" w:color="auto"/>
              <w:right w:val="single" w:sz="4" w:space="0" w:color="auto"/>
            </w:tcBorders>
            <w:shd w:val="clear" w:color="auto" w:fill="auto"/>
            <w:vAlign w:val="center"/>
          </w:tcPr>
          <w:p w14:paraId="4A425891" w14:textId="3AA9FC0F" w:rsidR="00F9223B" w:rsidRPr="00F038AA" w:rsidRDefault="00F9223B" w:rsidP="00F9223B">
            <w:pPr>
              <w:ind w:firstLine="0"/>
              <w:jc w:val="center"/>
              <w:rPr>
                <w:sz w:val="24"/>
              </w:rPr>
            </w:pPr>
            <w:r w:rsidRPr="00F038AA">
              <w:rPr>
                <w:sz w:val="24"/>
              </w:rPr>
              <w:t>209,25</w:t>
            </w:r>
          </w:p>
        </w:tc>
        <w:tc>
          <w:tcPr>
            <w:tcW w:w="613" w:type="pct"/>
            <w:tcBorders>
              <w:top w:val="nil"/>
              <w:left w:val="nil"/>
              <w:bottom w:val="single" w:sz="4" w:space="0" w:color="auto"/>
              <w:right w:val="single" w:sz="4" w:space="0" w:color="auto"/>
            </w:tcBorders>
            <w:shd w:val="clear" w:color="auto" w:fill="auto"/>
            <w:vAlign w:val="center"/>
          </w:tcPr>
          <w:p w14:paraId="6E4C943B" w14:textId="26378E36" w:rsidR="00F9223B" w:rsidRPr="00F038AA" w:rsidRDefault="00F9223B" w:rsidP="00F9223B">
            <w:pPr>
              <w:ind w:firstLine="0"/>
              <w:jc w:val="center"/>
              <w:rPr>
                <w:sz w:val="24"/>
              </w:rPr>
            </w:pPr>
            <w:r w:rsidRPr="00F038AA">
              <w:rPr>
                <w:sz w:val="24"/>
              </w:rPr>
              <w:t>209,25</w:t>
            </w:r>
          </w:p>
        </w:tc>
      </w:tr>
      <w:tr w:rsidR="00F9223B" w:rsidRPr="00F038AA" w14:paraId="6006286A" w14:textId="77777777" w:rsidTr="00F9223B">
        <w:trPr>
          <w:cantSplit/>
          <w:trHeight w:val="20"/>
        </w:trPr>
        <w:tc>
          <w:tcPr>
            <w:tcW w:w="178" w:type="pct"/>
            <w:tcBorders>
              <w:top w:val="nil"/>
              <w:left w:val="single" w:sz="4" w:space="0" w:color="auto"/>
              <w:bottom w:val="single" w:sz="4" w:space="0" w:color="auto"/>
              <w:right w:val="single" w:sz="4" w:space="0" w:color="auto"/>
            </w:tcBorders>
            <w:shd w:val="clear" w:color="auto" w:fill="auto"/>
            <w:vAlign w:val="center"/>
            <w:hideMark/>
          </w:tcPr>
          <w:p w14:paraId="3C7CEF54" w14:textId="77777777" w:rsidR="00F9223B" w:rsidRPr="00F038AA" w:rsidRDefault="00F9223B" w:rsidP="00F9223B">
            <w:pPr>
              <w:ind w:firstLine="0"/>
              <w:jc w:val="center"/>
              <w:rPr>
                <w:sz w:val="24"/>
              </w:rPr>
            </w:pPr>
            <w:r w:rsidRPr="00F038AA">
              <w:rPr>
                <w:sz w:val="24"/>
              </w:rPr>
              <w:t> </w:t>
            </w:r>
          </w:p>
        </w:tc>
        <w:tc>
          <w:tcPr>
            <w:tcW w:w="3760" w:type="pct"/>
            <w:gridSpan w:val="5"/>
            <w:tcBorders>
              <w:top w:val="single" w:sz="4" w:space="0" w:color="auto"/>
              <w:left w:val="nil"/>
              <w:bottom w:val="single" w:sz="4" w:space="0" w:color="auto"/>
              <w:right w:val="single" w:sz="4" w:space="0" w:color="auto"/>
            </w:tcBorders>
            <w:shd w:val="clear" w:color="auto" w:fill="auto"/>
            <w:vAlign w:val="center"/>
            <w:hideMark/>
          </w:tcPr>
          <w:p w14:paraId="1FF63EF0" w14:textId="77777777" w:rsidR="00F9223B" w:rsidRPr="00F038AA" w:rsidRDefault="00F9223B" w:rsidP="00F9223B">
            <w:pPr>
              <w:ind w:firstLine="0"/>
              <w:jc w:val="left"/>
              <w:rPr>
                <w:b/>
                <w:bCs/>
                <w:sz w:val="24"/>
              </w:rPr>
            </w:pPr>
            <w:r w:rsidRPr="00F038AA">
              <w:rPr>
                <w:b/>
                <w:bCs/>
                <w:sz w:val="24"/>
              </w:rPr>
              <w:t>Общий объем годового накопления ТКО</w:t>
            </w:r>
          </w:p>
        </w:tc>
        <w:tc>
          <w:tcPr>
            <w:tcW w:w="449" w:type="pct"/>
            <w:tcBorders>
              <w:top w:val="nil"/>
              <w:left w:val="nil"/>
              <w:bottom w:val="single" w:sz="4" w:space="0" w:color="auto"/>
              <w:right w:val="single" w:sz="4" w:space="0" w:color="auto"/>
            </w:tcBorders>
            <w:shd w:val="clear" w:color="auto" w:fill="auto"/>
            <w:vAlign w:val="center"/>
          </w:tcPr>
          <w:p w14:paraId="44D9335C" w14:textId="635F1F5A" w:rsidR="00F9223B" w:rsidRPr="00F038AA" w:rsidRDefault="00F9223B" w:rsidP="00F9223B">
            <w:pPr>
              <w:ind w:firstLine="0"/>
              <w:jc w:val="center"/>
              <w:rPr>
                <w:b/>
                <w:bCs/>
                <w:sz w:val="24"/>
              </w:rPr>
            </w:pPr>
            <w:r w:rsidRPr="00F038AA">
              <w:rPr>
                <w:b/>
                <w:bCs/>
                <w:sz w:val="24"/>
              </w:rPr>
              <w:t>1 313,85</w:t>
            </w:r>
          </w:p>
        </w:tc>
        <w:tc>
          <w:tcPr>
            <w:tcW w:w="613" w:type="pct"/>
            <w:tcBorders>
              <w:top w:val="nil"/>
              <w:left w:val="nil"/>
              <w:bottom w:val="single" w:sz="4" w:space="0" w:color="auto"/>
              <w:right w:val="single" w:sz="4" w:space="0" w:color="auto"/>
            </w:tcBorders>
            <w:shd w:val="clear" w:color="auto" w:fill="auto"/>
            <w:vAlign w:val="center"/>
          </w:tcPr>
          <w:p w14:paraId="5B9436C6" w14:textId="5342ABD1" w:rsidR="00F9223B" w:rsidRPr="00F038AA" w:rsidRDefault="00F9223B" w:rsidP="00F9223B">
            <w:pPr>
              <w:ind w:firstLine="0"/>
              <w:jc w:val="center"/>
              <w:rPr>
                <w:b/>
                <w:bCs/>
                <w:sz w:val="24"/>
              </w:rPr>
            </w:pPr>
            <w:r w:rsidRPr="00F038AA">
              <w:rPr>
                <w:b/>
                <w:bCs/>
                <w:sz w:val="24"/>
              </w:rPr>
              <w:t>1 263,03</w:t>
            </w:r>
          </w:p>
        </w:tc>
      </w:tr>
    </w:tbl>
    <w:p w14:paraId="1236E329" w14:textId="77777777" w:rsidR="00F95E76" w:rsidRPr="00F038AA" w:rsidRDefault="00F95E76" w:rsidP="00F95E76">
      <w:pPr>
        <w:sectPr w:rsidR="00F95E76" w:rsidRPr="00F038AA" w:rsidSect="00747744">
          <w:pgSz w:w="16838" w:h="11906" w:orient="landscape"/>
          <w:pgMar w:top="851" w:right="1134" w:bottom="1701" w:left="1134" w:header="709" w:footer="709" w:gutter="0"/>
          <w:cols w:space="708"/>
          <w:docGrid w:linePitch="360"/>
        </w:sectPr>
      </w:pPr>
    </w:p>
    <w:p w14:paraId="2E173AF3" w14:textId="17772FE9" w:rsidR="00B47CEA" w:rsidRPr="00F038AA" w:rsidRDefault="00B47CEA" w:rsidP="004B7C26">
      <w:pPr>
        <w:pStyle w:val="21"/>
      </w:pPr>
      <w:bookmarkStart w:id="243" w:name="_Toc140408276"/>
      <w:bookmarkStart w:id="244" w:name="_Toc171004053"/>
      <w:r w:rsidRPr="00F038AA">
        <w:lastRenderedPageBreak/>
        <w:t>Мероприятия по соблюдению режима зон с особыми условиями использования территории</w:t>
      </w:r>
      <w:bookmarkEnd w:id="238"/>
      <w:bookmarkEnd w:id="239"/>
      <w:bookmarkEnd w:id="243"/>
      <w:bookmarkEnd w:id="244"/>
    </w:p>
    <w:p w14:paraId="2B69C20D" w14:textId="77777777" w:rsidR="003D18EC" w:rsidRPr="00F038AA" w:rsidRDefault="003D18EC" w:rsidP="003D18EC">
      <w:pPr>
        <w:rPr>
          <w:color w:val="000000"/>
        </w:rPr>
      </w:pPr>
      <w:bookmarkStart w:id="245" w:name="_Toc61959228"/>
      <w:bookmarkStart w:id="246" w:name="_Toc69398896"/>
      <w:bookmarkStart w:id="247" w:name="_Toc140408277"/>
      <w:r w:rsidRPr="00F038AA">
        <w:rPr>
          <w:i/>
        </w:rPr>
        <w:t>Соблюдение санитарно-защитных зон.</w:t>
      </w:r>
      <w:r w:rsidRPr="00F038AA">
        <w:t xml:space="preserve"> </w:t>
      </w:r>
    </w:p>
    <w:p w14:paraId="1346254C" w14:textId="71E0D2E2" w:rsidR="003D18EC" w:rsidRPr="00F038AA" w:rsidRDefault="003D18EC" w:rsidP="003D18EC">
      <w:pPr>
        <w:pStyle w:val="ab"/>
      </w:pPr>
      <w:r w:rsidRPr="00F038AA">
        <w:t xml:space="preserve">В </w:t>
      </w:r>
      <w:r w:rsidR="005B4411" w:rsidRPr="00F038AA">
        <w:t>генеральном плане</w:t>
      </w:r>
      <w:r w:rsidRPr="00F038AA">
        <w:t xml:space="preserve"> проведена инвентаризация предприятий и объе</w:t>
      </w:r>
      <w:r w:rsidRPr="00F038AA">
        <w:t>к</w:t>
      </w:r>
      <w:r w:rsidRPr="00F038AA">
        <w:t>тов в пределах территории сельсовета, оказывающих воздействие на окр</w:t>
      </w:r>
      <w:r w:rsidRPr="00F038AA">
        <w:t>у</w:t>
      </w:r>
      <w:r w:rsidRPr="00F038AA">
        <w:t>жающую среду. В настоящее время не соблюдается режим санитарно-защитн</w:t>
      </w:r>
      <w:r w:rsidR="00C35ACF" w:rsidRPr="00F038AA">
        <w:t xml:space="preserve">ых зон </w:t>
      </w:r>
      <w:r w:rsidR="00B939A9" w:rsidRPr="00F038AA">
        <w:t>сельскохозяйственных объектов в с. Удачное.</w:t>
      </w:r>
    </w:p>
    <w:p w14:paraId="4E020262" w14:textId="77777777" w:rsidR="003D18EC" w:rsidRPr="00F038AA" w:rsidRDefault="003D18EC" w:rsidP="003D18EC">
      <w:pPr>
        <w:pStyle w:val="ab"/>
      </w:pPr>
    </w:p>
    <w:p w14:paraId="3E22526D" w14:textId="0FA43F16" w:rsidR="003D18EC" w:rsidRPr="00F038AA" w:rsidRDefault="003D18EC" w:rsidP="003D18EC">
      <w:pPr>
        <w:pStyle w:val="ab"/>
      </w:pPr>
      <w:r w:rsidRPr="00F038AA">
        <w:t>С целью охраны атмосферного воздуха, почвенного покрова и водных ресурсов, а также соблюдения ограничений зон с особыми условиями и</w:t>
      </w:r>
      <w:r w:rsidRPr="00F038AA">
        <w:t>с</w:t>
      </w:r>
      <w:r w:rsidRPr="00F038AA">
        <w:t xml:space="preserve">пользования согласно действующим нормам и правилам, </w:t>
      </w:r>
      <w:r w:rsidR="005B4411" w:rsidRPr="00F038AA">
        <w:t>генеральным пл</w:t>
      </w:r>
      <w:r w:rsidR="005B4411" w:rsidRPr="00F038AA">
        <w:t>а</w:t>
      </w:r>
      <w:r w:rsidR="005B4411" w:rsidRPr="00F038AA">
        <w:t>ном</w:t>
      </w:r>
      <w:r w:rsidRPr="00F038AA">
        <w:t xml:space="preserve"> предлагаются следующие мероприятия </w:t>
      </w:r>
      <w:r w:rsidRPr="00F038AA">
        <w:rPr>
          <w:b/>
          <w:i/>
        </w:rPr>
        <w:t xml:space="preserve">на </w:t>
      </w:r>
      <w:r w:rsidRPr="00F038AA">
        <w:rPr>
          <w:b/>
          <w:i/>
          <w:lang w:val="en-US"/>
        </w:rPr>
        <w:t>I</w:t>
      </w:r>
      <w:r w:rsidRPr="00F038AA">
        <w:rPr>
          <w:b/>
          <w:i/>
        </w:rPr>
        <w:t xml:space="preserve"> очередь (до 20</w:t>
      </w:r>
      <w:r w:rsidR="00C35ACF" w:rsidRPr="00F038AA">
        <w:rPr>
          <w:b/>
          <w:i/>
        </w:rPr>
        <w:t>30</w:t>
      </w:r>
      <w:r w:rsidRPr="00F038AA">
        <w:rPr>
          <w:b/>
          <w:i/>
        </w:rPr>
        <w:t xml:space="preserve"> г.)</w:t>
      </w:r>
      <w:r w:rsidRPr="00F038AA">
        <w:rPr>
          <w:b/>
        </w:rPr>
        <w:t>:</w:t>
      </w:r>
    </w:p>
    <w:p w14:paraId="45C0FDDB" w14:textId="19E3CF53" w:rsidR="003D18EC" w:rsidRPr="00F038AA" w:rsidRDefault="003D18EC" w:rsidP="003D18EC">
      <w:pPr>
        <w:pStyle w:val="ab"/>
      </w:pPr>
      <w:r w:rsidRPr="00F038AA">
        <w:t>- разработка проект</w:t>
      </w:r>
      <w:r w:rsidR="00C35ACF" w:rsidRPr="00F038AA">
        <w:t>ов</w:t>
      </w:r>
      <w:r w:rsidRPr="00F038AA">
        <w:t xml:space="preserve"> санитарно-защитн</w:t>
      </w:r>
      <w:r w:rsidR="00C35ACF" w:rsidRPr="00F038AA">
        <w:t>ых</w:t>
      </w:r>
      <w:r w:rsidRPr="00F038AA">
        <w:t xml:space="preserve"> зон </w:t>
      </w:r>
      <w:r w:rsidR="00C35ACF" w:rsidRPr="00F038AA">
        <w:t>складских объектов</w:t>
      </w:r>
      <w:r w:rsidRPr="00F038AA">
        <w:t xml:space="preserve">, с целью уменьшения </w:t>
      </w:r>
      <w:r w:rsidR="00C35ACF" w:rsidRPr="00F038AA">
        <w:t>их</w:t>
      </w:r>
      <w:r w:rsidRPr="00F038AA">
        <w:t xml:space="preserve"> размера и исключения попадания в н</w:t>
      </w:r>
      <w:r w:rsidR="00C35ACF" w:rsidRPr="00F038AA">
        <w:t>их</w:t>
      </w:r>
      <w:r w:rsidRPr="00F038AA">
        <w:t xml:space="preserve"> </w:t>
      </w:r>
      <w:r w:rsidR="00C35ACF" w:rsidRPr="00F038AA">
        <w:t>жилищного фонда.</w:t>
      </w:r>
    </w:p>
    <w:p w14:paraId="1C002EF6" w14:textId="77777777" w:rsidR="0009013B" w:rsidRPr="00F038AA" w:rsidRDefault="0009013B">
      <w:pPr>
        <w:spacing w:after="160" w:line="259" w:lineRule="auto"/>
        <w:ind w:firstLine="0"/>
        <w:jc w:val="left"/>
        <w:rPr>
          <w:rStyle w:val="210"/>
          <w:sz w:val="32"/>
          <w:szCs w:val="32"/>
        </w:rPr>
      </w:pPr>
      <w:r w:rsidRPr="00F038AA">
        <w:rPr>
          <w:rStyle w:val="210"/>
          <w:b w:val="0"/>
          <w:sz w:val="32"/>
          <w:szCs w:val="32"/>
        </w:rPr>
        <w:br w:type="page"/>
      </w:r>
    </w:p>
    <w:p w14:paraId="25A54136" w14:textId="24D8CE7D" w:rsidR="00B47CEA" w:rsidRPr="00F038AA" w:rsidRDefault="004374CF" w:rsidP="00424D25">
      <w:pPr>
        <w:pStyle w:val="1"/>
        <w:ind w:left="0" w:firstLine="0"/>
        <w:rPr>
          <w:bCs/>
          <w:iCs/>
        </w:rPr>
      </w:pPr>
      <w:bookmarkStart w:id="248" w:name="_Toc171004054"/>
      <w:bookmarkEnd w:id="245"/>
      <w:bookmarkEnd w:id="246"/>
      <w:bookmarkEnd w:id="247"/>
      <w:r w:rsidRPr="00F038AA">
        <w:lastRenderedPageBreak/>
        <w:t>Перечень основных факторов риска возникновения чре</w:t>
      </w:r>
      <w:r w:rsidRPr="00F038AA">
        <w:t>з</w:t>
      </w:r>
      <w:r w:rsidRPr="00F038AA">
        <w:t>вычайных ситуаций природного и техногенного характера</w:t>
      </w:r>
      <w:bookmarkEnd w:id="248"/>
      <w:r w:rsidRPr="00F038AA">
        <w:t xml:space="preserve"> </w:t>
      </w:r>
      <w:r w:rsidR="00B47CEA" w:rsidRPr="00F038AA">
        <w:rPr>
          <w:bCs/>
          <w:iCs/>
        </w:rPr>
        <w:t xml:space="preserve"> </w:t>
      </w:r>
    </w:p>
    <w:p w14:paraId="403F346E" w14:textId="2CD4F557" w:rsidR="004374CF" w:rsidRPr="00F038AA" w:rsidRDefault="004374CF" w:rsidP="004374CF">
      <w:pPr>
        <w:pStyle w:val="21"/>
      </w:pPr>
      <w:bookmarkStart w:id="249" w:name="_Toc171004055"/>
      <w:r w:rsidRPr="00F038AA">
        <w:t>Перечень возможных источников чрезвычайных ситуаций пр</w:t>
      </w:r>
      <w:r w:rsidRPr="00F038AA">
        <w:t>и</w:t>
      </w:r>
      <w:r w:rsidRPr="00F038AA">
        <w:t>родного характера, которые могут оказывать воздействие на размещ</w:t>
      </w:r>
      <w:r w:rsidRPr="00F038AA">
        <w:t>е</w:t>
      </w:r>
      <w:r w:rsidRPr="00F038AA">
        <w:t>ние объектов местного значения и функциональное назначение террит</w:t>
      </w:r>
      <w:r w:rsidRPr="00F038AA">
        <w:t>о</w:t>
      </w:r>
      <w:r w:rsidRPr="00F038AA">
        <w:t>рии</w:t>
      </w:r>
      <w:bookmarkEnd w:id="249"/>
      <w:r w:rsidRPr="00F038AA">
        <w:t xml:space="preserve"> </w:t>
      </w:r>
    </w:p>
    <w:p w14:paraId="3255F74B" w14:textId="38F82E98" w:rsidR="00F86A87" w:rsidRPr="00F038AA" w:rsidRDefault="00F86A87" w:rsidP="00F86A87">
      <w:pPr>
        <w:pStyle w:val="50"/>
      </w:pPr>
      <w:r w:rsidRPr="00F038AA">
        <w:t>Опасные метеорологические явления и процессы</w:t>
      </w:r>
    </w:p>
    <w:p w14:paraId="0A7380CC" w14:textId="18AD5284" w:rsidR="009B429F" w:rsidRPr="00F038AA" w:rsidRDefault="009B429F" w:rsidP="009B429F">
      <w:pPr>
        <w:pStyle w:val="ab"/>
      </w:pPr>
      <w:r w:rsidRPr="00F038AA">
        <w:t>Опасные метеорологические явления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w:t>
      </w:r>
      <w:r w:rsidRPr="00F038AA">
        <w:t>й</w:t>
      </w:r>
      <w:r w:rsidRPr="00F038AA">
        <w:t>ствие на людей, сельскохозяйственных животных и растения, объекты эк</w:t>
      </w:r>
      <w:r w:rsidRPr="00F038AA">
        <w:t>о</w:t>
      </w:r>
      <w:r w:rsidRPr="00F038AA">
        <w:t>номики и окружающую природную среду.</w:t>
      </w:r>
    </w:p>
    <w:p w14:paraId="0C20DADE" w14:textId="7EC7D469" w:rsidR="009B429F" w:rsidRPr="00F038AA" w:rsidRDefault="009B429F" w:rsidP="009B429F">
      <w:pPr>
        <w:pStyle w:val="ab"/>
      </w:pPr>
      <w:r w:rsidRPr="00F038AA">
        <w:t xml:space="preserve">На территории </w:t>
      </w:r>
      <w:r w:rsidR="00424D25" w:rsidRPr="00F038AA">
        <w:t>сельсовета</w:t>
      </w:r>
      <w:r w:rsidRPr="00F038AA">
        <w:t xml:space="preserve"> к опасным метеорологическим явлениям и процессам относятся:</w:t>
      </w:r>
    </w:p>
    <w:p w14:paraId="6379386F" w14:textId="6BF8B7FC" w:rsidR="009B429F" w:rsidRPr="00F038AA" w:rsidRDefault="009B429F" w:rsidP="00424D25">
      <w:pPr>
        <w:pStyle w:val="a0"/>
      </w:pPr>
      <w:r w:rsidRPr="00F038AA">
        <w:t>сильный ветер - максимальная скорость ветра изменяется от 24 до 29,5</w:t>
      </w:r>
      <w:r w:rsidR="00424D25" w:rsidRPr="00F038AA">
        <w:t xml:space="preserve"> </w:t>
      </w:r>
      <w:r w:rsidRPr="00F038AA">
        <w:t>м/с, наибольшее число дней с сильным ветром наблюд</w:t>
      </w:r>
      <w:r w:rsidRPr="00F038AA">
        <w:t>а</w:t>
      </w:r>
      <w:r w:rsidRPr="00F038AA">
        <w:t>ется в холодный период;</w:t>
      </w:r>
    </w:p>
    <w:p w14:paraId="3C76E699" w14:textId="723A3127" w:rsidR="009B429F" w:rsidRPr="00F038AA" w:rsidRDefault="009B429F" w:rsidP="00424D25">
      <w:pPr>
        <w:pStyle w:val="a0"/>
      </w:pPr>
      <w:r w:rsidRPr="00F038AA">
        <w:t>летом при температуре воздуха больше 30°С, скорости ветра больше 5</w:t>
      </w:r>
      <w:r w:rsidR="00424D25" w:rsidRPr="00F038AA">
        <w:t xml:space="preserve"> </w:t>
      </w:r>
      <w:r w:rsidRPr="00F038AA">
        <w:t>м/с и относительной влажности меньше 30% возникают суховеи;</w:t>
      </w:r>
    </w:p>
    <w:p w14:paraId="3879411E" w14:textId="13EA2985" w:rsidR="009B429F" w:rsidRPr="00F038AA" w:rsidRDefault="009B429F" w:rsidP="00424D25">
      <w:pPr>
        <w:pStyle w:val="a0"/>
      </w:pPr>
      <w:r w:rsidRPr="00F038AA">
        <w:t xml:space="preserve">сильный гололед </w:t>
      </w:r>
      <w:r w:rsidR="00424D25" w:rsidRPr="00F038AA">
        <w:t xml:space="preserve">– </w:t>
      </w:r>
      <w:r w:rsidRPr="00F038AA">
        <w:t>диаметр отложения льда на проводах</w:t>
      </w:r>
      <w:r w:rsidR="00424D25" w:rsidRPr="00F038AA">
        <w:t xml:space="preserve"> </w:t>
      </w:r>
      <w:r w:rsidRPr="00F038AA">
        <w:t>20 мм и более;</w:t>
      </w:r>
    </w:p>
    <w:p w14:paraId="1EC3E4F5" w14:textId="0274A3D7" w:rsidR="009B429F" w:rsidRPr="00F038AA" w:rsidRDefault="009B429F" w:rsidP="00424D25">
      <w:pPr>
        <w:pStyle w:val="a0"/>
      </w:pPr>
      <w:r w:rsidRPr="00F038AA">
        <w:t xml:space="preserve">метель </w:t>
      </w:r>
      <w:r w:rsidR="00424D25" w:rsidRPr="00F038AA">
        <w:t xml:space="preserve">– </w:t>
      </w:r>
      <w:r w:rsidRPr="00F038AA">
        <w:t>перенос снега при среднем 15</w:t>
      </w:r>
      <w:r w:rsidR="00424D25" w:rsidRPr="00F038AA">
        <w:t xml:space="preserve"> </w:t>
      </w:r>
      <w:r w:rsidRPr="00F038AA">
        <w:t>м/с в течение 12 часов и более;</w:t>
      </w:r>
    </w:p>
    <w:p w14:paraId="5C33424D" w14:textId="08C9C688" w:rsidR="009B429F" w:rsidRPr="00F038AA" w:rsidRDefault="009B429F" w:rsidP="00424D25">
      <w:pPr>
        <w:pStyle w:val="a0"/>
      </w:pPr>
      <w:r w:rsidRPr="00F038AA">
        <w:t xml:space="preserve">сильный мороз, температура до </w:t>
      </w:r>
      <w:r w:rsidR="00B46C29" w:rsidRPr="00F038AA">
        <w:t>–</w:t>
      </w:r>
      <w:r w:rsidRPr="00F038AA">
        <w:t>37°С;</w:t>
      </w:r>
    </w:p>
    <w:p w14:paraId="35835FC3" w14:textId="78E79133" w:rsidR="009B429F" w:rsidRPr="00F038AA" w:rsidRDefault="00B46C29" w:rsidP="00424D25">
      <w:pPr>
        <w:pStyle w:val="a0"/>
      </w:pPr>
      <w:r w:rsidRPr="00F038AA">
        <w:t xml:space="preserve">сильная жара, температура до </w:t>
      </w:r>
      <w:r w:rsidR="009B429F" w:rsidRPr="00F038AA">
        <w:t>41°С;</w:t>
      </w:r>
    </w:p>
    <w:p w14:paraId="0BFD82E0" w14:textId="45BED03F" w:rsidR="009B429F" w:rsidRPr="00F038AA" w:rsidRDefault="009B429F" w:rsidP="00424D25">
      <w:pPr>
        <w:pStyle w:val="a0"/>
      </w:pPr>
      <w:r w:rsidRPr="00F038AA">
        <w:t>чрезвычайная пожароопасность</w:t>
      </w:r>
      <w:r w:rsidR="00424D25" w:rsidRPr="00F038AA">
        <w:t xml:space="preserve"> – </w:t>
      </w:r>
      <w:r w:rsidRPr="00F038AA">
        <w:t>5 класс горимости.</w:t>
      </w:r>
    </w:p>
    <w:p w14:paraId="17928659" w14:textId="16D486EA" w:rsidR="009B429F" w:rsidRPr="00F038AA" w:rsidRDefault="009B429F" w:rsidP="00424D25">
      <w:pPr>
        <w:pStyle w:val="ab"/>
      </w:pPr>
      <w:r w:rsidRPr="00F038AA">
        <w:t xml:space="preserve">Перечень поражающих факторов источников </w:t>
      </w:r>
      <w:r w:rsidR="00424D25" w:rsidRPr="00F038AA">
        <w:t>природных чрезвычайных ситуаций (далее также –</w:t>
      </w:r>
      <w:r w:rsidRPr="00F038AA">
        <w:t xml:space="preserve"> ЧС</w:t>
      </w:r>
      <w:r w:rsidR="00424D25" w:rsidRPr="00F038AA">
        <w:t>)</w:t>
      </w:r>
      <w:r w:rsidRPr="00F038AA">
        <w:t xml:space="preserve"> метеорологического происхождения, характер их действий и проявлений, представлен в таблице </w:t>
      </w:r>
      <w:r w:rsidR="00424D25" w:rsidRPr="00F038AA">
        <w:t>11.1.</w:t>
      </w:r>
    </w:p>
    <w:p w14:paraId="79A8751A" w14:textId="59D4537C" w:rsidR="009B429F" w:rsidRPr="00F038AA" w:rsidRDefault="009B429F" w:rsidP="00424D25">
      <w:pPr>
        <w:pStyle w:val="ab"/>
      </w:pPr>
    </w:p>
    <w:p w14:paraId="3833C638" w14:textId="182C80FD" w:rsidR="00424D25" w:rsidRPr="00F038AA" w:rsidRDefault="00424D25" w:rsidP="00424D25">
      <w:pPr>
        <w:pStyle w:val="ae"/>
        <w:rPr>
          <w:rStyle w:val="1ff7"/>
        </w:rPr>
      </w:pPr>
      <w:r w:rsidRPr="00F038AA">
        <w:rPr>
          <w:rStyle w:val="1ff7"/>
        </w:rPr>
        <w:t xml:space="preserve">Таблица </w:t>
      </w:r>
      <w:r w:rsidR="00917448" w:rsidRPr="00F038AA">
        <w:rPr>
          <w:rStyle w:val="1ff7"/>
        </w:rPr>
        <w:fldChar w:fldCharType="begin"/>
      </w:r>
      <w:r w:rsidR="00917448" w:rsidRPr="00F038AA">
        <w:rPr>
          <w:rStyle w:val="1ff7"/>
        </w:rPr>
        <w:instrText xml:space="preserve"> STYLEREF 1 \s </w:instrText>
      </w:r>
      <w:r w:rsidR="00917448" w:rsidRPr="00F038AA">
        <w:rPr>
          <w:rStyle w:val="1ff7"/>
        </w:rPr>
        <w:fldChar w:fldCharType="separate"/>
      </w:r>
      <w:r w:rsidR="00917448" w:rsidRPr="00F038AA">
        <w:rPr>
          <w:rStyle w:val="1ff7"/>
          <w:noProof/>
        </w:rPr>
        <w:t>11</w:t>
      </w:r>
      <w:r w:rsidR="00917448" w:rsidRPr="00F038AA">
        <w:rPr>
          <w:rStyle w:val="1ff7"/>
        </w:rPr>
        <w:fldChar w:fldCharType="end"/>
      </w:r>
      <w:r w:rsidR="00917448" w:rsidRPr="00F038AA">
        <w:rPr>
          <w:rStyle w:val="1ff7"/>
        </w:rPr>
        <w:t>.</w:t>
      </w:r>
      <w:r w:rsidR="00917448" w:rsidRPr="00F038AA">
        <w:rPr>
          <w:rStyle w:val="1ff7"/>
        </w:rPr>
        <w:fldChar w:fldCharType="begin"/>
      </w:r>
      <w:r w:rsidR="00917448" w:rsidRPr="00F038AA">
        <w:rPr>
          <w:rStyle w:val="1ff7"/>
        </w:rPr>
        <w:instrText xml:space="preserve"> SEQ Таблица \* ARABIC \s 1 </w:instrText>
      </w:r>
      <w:r w:rsidR="00917448" w:rsidRPr="00F038AA">
        <w:rPr>
          <w:rStyle w:val="1ff7"/>
        </w:rPr>
        <w:fldChar w:fldCharType="separate"/>
      </w:r>
      <w:r w:rsidR="00917448" w:rsidRPr="00F038AA">
        <w:rPr>
          <w:rStyle w:val="1ff7"/>
          <w:noProof/>
        </w:rPr>
        <w:t>1</w:t>
      </w:r>
      <w:r w:rsidR="00917448" w:rsidRPr="00F038AA">
        <w:rPr>
          <w:rStyle w:val="1ff7"/>
        </w:rPr>
        <w:fldChar w:fldCharType="end"/>
      </w:r>
      <w:r w:rsidRPr="00F038AA">
        <w:rPr>
          <w:rStyle w:val="1ff7"/>
        </w:rPr>
        <w:t xml:space="preserve"> Перечень поражающих факторов источников природных ЧС метеорологического происхождения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439"/>
        <w:gridCol w:w="3153"/>
        <w:gridCol w:w="3853"/>
      </w:tblGrid>
      <w:tr w:rsidR="009B429F" w:rsidRPr="00F038AA" w14:paraId="25225513" w14:textId="77777777" w:rsidTr="00424D2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A15A35" w14:textId="77777777" w:rsidR="009B429F" w:rsidRPr="00F038AA" w:rsidRDefault="009B429F" w:rsidP="00424D25">
            <w:pPr>
              <w:pStyle w:val="afffffffa"/>
              <w:jc w:val="center"/>
              <w:rPr>
                <w:b/>
              </w:rPr>
            </w:pPr>
            <w:r w:rsidRPr="00F038AA">
              <w:rPr>
                <w:b/>
              </w:rPr>
              <w:t>Источник природной ЧС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E9586" w14:textId="77777777" w:rsidR="009B429F" w:rsidRPr="00F038AA" w:rsidRDefault="009B429F" w:rsidP="00424D25">
            <w:pPr>
              <w:pStyle w:val="afffffffa"/>
              <w:jc w:val="center"/>
              <w:rPr>
                <w:b/>
              </w:rPr>
            </w:pPr>
            <w:r w:rsidRPr="00F038AA">
              <w:rPr>
                <w:b/>
              </w:rPr>
              <w:t>Наименование поражающего фактора природной ЧС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8AE93C" w14:textId="77777777" w:rsidR="009B429F" w:rsidRPr="00F038AA" w:rsidRDefault="009B429F" w:rsidP="00424D25">
            <w:pPr>
              <w:pStyle w:val="afffffffa"/>
              <w:jc w:val="center"/>
              <w:rPr>
                <w:b/>
              </w:rPr>
            </w:pPr>
            <w:r w:rsidRPr="00F038AA">
              <w:rPr>
                <w:b/>
              </w:rPr>
              <w:t>Характер действия, проявления поражающего фактора источника природной ЧС</w:t>
            </w:r>
          </w:p>
        </w:tc>
      </w:tr>
      <w:tr w:rsidR="009B429F" w:rsidRPr="00F038AA" w14:paraId="33F5B9AF"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268F2C" w14:textId="77777777" w:rsidR="009B429F" w:rsidRPr="00F038AA" w:rsidRDefault="009B429F" w:rsidP="00424D25">
            <w:pPr>
              <w:pStyle w:val="afffffffa"/>
            </w:pPr>
            <w:r w:rsidRPr="00F038AA">
              <w:t>Сильный ветер</w:t>
            </w:r>
          </w:p>
          <w:p w14:paraId="2F4F5996" w14:textId="77777777" w:rsidR="009B429F" w:rsidRPr="00F038AA" w:rsidRDefault="009B429F" w:rsidP="00424D25">
            <w:pPr>
              <w:pStyle w:val="afffffffa"/>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C97BA" w14:textId="77777777" w:rsidR="009B429F" w:rsidRPr="00F038AA" w:rsidRDefault="009B429F" w:rsidP="00424D25">
            <w:pPr>
              <w:pStyle w:val="afffffffa"/>
            </w:pPr>
            <w:r w:rsidRPr="00F038AA">
              <w:t>Аэродинамический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C571F1" w14:textId="77777777" w:rsidR="009B429F" w:rsidRPr="00F038AA" w:rsidRDefault="009B429F" w:rsidP="00424D25">
            <w:pPr>
              <w:pStyle w:val="afffffffa"/>
            </w:pPr>
            <w:r w:rsidRPr="00F038AA">
              <w:t>Ветровой поток</w:t>
            </w:r>
          </w:p>
          <w:p w14:paraId="58B10D4E" w14:textId="77777777" w:rsidR="009B429F" w:rsidRPr="00F038AA" w:rsidRDefault="009B429F" w:rsidP="00424D25">
            <w:pPr>
              <w:pStyle w:val="afffffffa"/>
            </w:pPr>
            <w:r w:rsidRPr="00F038AA">
              <w:t>Ветровая нагрузка</w:t>
            </w:r>
          </w:p>
          <w:p w14:paraId="1B58529D" w14:textId="77777777" w:rsidR="009B429F" w:rsidRPr="00F038AA" w:rsidRDefault="009B429F" w:rsidP="00424D25">
            <w:pPr>
              <w:pStyle w:val="afffffffa"/>
            </w:pPr>
            <w:r w:rsidRPr="00F038AA">
              <w:t>Аэродинамическое давление</w:t>
            </w:r>
          </w:p>
          <w:p w14:paraId="26660C61" w14:textId="77777777" w:rsidR="009B429F" w:rsidRPr="00F038AA" w:rsidRDefault="009B429F" w:rsidP="00424D25">
            <w:pPr>
              <w:pStyle w:val="afffffffa"/>
            </w:pPr>
            <w:r w:rsidRPr="00F038AA">
              <w:t>Вибрация</w:t>
            </w:r>
          </w:p>
        </w:tc>
      </w:tr>
      <w:tr w:rsidR="009B429F" w:rsidRPr="00F038AA" w14:paraId="5B1CA767"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13D3F" w14:textId="77777777" w:rsidR="009B429F" w:rsidRPr="00F038AA" w:rsidRDefault="009B429F" w:rsidP="00424D25">
            <w:pPr>
              <w:pStyle w:val="afffffffa"/>
            </w:pPr>
            <w:r w:rsidRPr="00F038AA">
              <w:t>Пыльная буря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F78F72" w14:textId="77777777" w:rsidR="009B429F" w:rsidRPr="00F038AA" w:rsidRDefault="009B429F" w:rsidP="00424D25">
            <w:pPr>
              <w:pStyle w:val="afffffffa"/>
            </w:pPr>
            <w:r w:rsidRPr="00F038AA">
              <w:t>Аэродинамический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470877" w14:textId="77777777" w:rsidR="009B429F" w:rsidRPr="00F038AA" w:rsidRDefault="009B429F" w:rsidP="00424D25">
            <w:pPr>
              <w:pStyle w:val="afffffffa"/>
            </w:pPr>
            <w:r w:rsidRPr="00F038AA">
              <w:t>Выдувание и засыпание верхнего покрова почвы, посевов</w:t>
            </w:r>
          </w:p>
        </w:tc>
      </w:tr>
      <w:tr w:rsidR="009B429F" w:rsidRPr="00F038AA" w14:paraId="0B5F4C0A"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4F0304" w14:textId="77777777" w:rsidR="009B429F" w:rsidRPr="00F038AA" w:rsidRDefault="009B429F" w:rsidP="00424D25">
            <w:pPr>
              <w:pStyle w:val="afffffffa"/>
            </w:pPr>
            <w:r w:rsidRPr="00F038AA">
              <w:t>Продолжительный дождь (ливень)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3A02B" w14:textId="77777777" w:rsidR="009B429F" w:rsidRPr="00F038AA" w:rsidRDefault="009B429F" w:rsidP="00424D25">
            <w:pPr>
              <w:pStyle w:val="afffffffa"/>
            </w:pPr>
            <w:r w:rsidRPr="00F038AA">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948B3B" w14:textId="77777777" w:rsidR="009B429F" w:rsidRPr="00F038AA" w:rsidRDefault="009B429F" w:rsidP="00424D25">
            <w:pPr>
              <w:pStyle w:val="afffffffa"/>
            </w:pPr>
            <w:r w:rsidRPr="00F038AA">
              <w:t>Поток (течение) воды</w:t>
            </w:r>
          </w:p>
          <w:p w14:paraId="43AE28C8" w14:textId="77777777" w:rsidR="009B429F" w:rsidRPr="00F038AA" w:rsidRDefault="009B429F" w:rsidP="00424D25">
            <w:pPr>
              <w:pStyle w:val="afffffffa"/>
            </w:pPr>
            <w:r w:rsidRPr="00F038AA">
              <w:t>Затопление территории</w:t>
            </w:r>
          </w:p>
        </w:tc>
      </w:tr>
      <w:tr w:rsidR="009B429F" w:rsidRPr="00F038AA" w14:paraId="17518FA3"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4C4C4" w14:textId="77777777" w:rsidR="009B429F" w:rsidRPr="00F038AA" w:rsidRDefault="009B429F" w:rsidP="00424D25">
            <w:pPr>
              <w:pStyle w:val="afffffffa"/>
            </w:pPr>
            <w:r w:rsidRPr="00F038AA">
              <w:lastRenderedPageBreak/>
              <w:t>Сильный снегопад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2D88B2" w14:textId="77777777" w:rsidR="009B429F" w:rsidRPr="00F038AA" w:rsidRDefault="009B429F" w:rsidP="00424D25">
            <w:pPr>
              <w:pStyle w:val="afffffffa"/>
            </w:pPr>
            <w:r w:rsidRPr="00F038AA">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E1C0F3" w14:textId="77777777" w:rsidR="009B429F" w:rsidRPr="00F038AA" w:rsidRDefault="009B429F" w:rsidP="00424D25">
            <w:pPr>
              <w:pStyle w:val="afffffffa"/>
            </w:pPr>
            <w:r w:rsidRPr="00F038AA">
              <w:t>Снеговая нагрузка</w:t>
            </w:r>
          </w:p>
          <w:p w14:paraId="3EB3EB2A" w14:textId="77777777" w:rsidR="009B429F" w:rsidRPr="00F038AA" w:rsidRDefault="009B429F" w:rsidP="00424D25">
            <w:pPr>
              <w:pStyle w:val="afffffffa"/>
            </w:pPr>
            <w:r w:rsidRPr="00F038AA">
              <w:t>Снежные заносы</w:t>
            </w:r>
          </w:p>
        </w:tc>
      </w:tr>
      <w:tr w:rsidR="009B429F" w:rsidRPr="00F038AA" w14:paraId="4595ED7A"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0030D7" w14:textId="77777777" w:rsidR="009B429F" w:rsidRPr="00F038AA" w:rsidRDefault="009B429F" w:rsidP="00424D25">
            <w:pPr>
              <w:pStyle w:val="afffffffa"/>
            </w:pPr>
            <w:r w:rsidRPr="00F038AA">
              <w:t>Сильная метель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5E6CAA" w14:textId="77777777" w:rsidR="009B429F" w:rsidRPr="00F038AA" w:rsidRDefault="009B429F" w:rsidP="00424D25">
            <w:pPr>
              <w:pStyle w:val="afffffffa"/>
            </w:pPr>
            <w:r w:rsidRPr="00F038AA">
              <w:t>Гидродинамический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7B9752" w14:textId="77777777" w:rsidR="009B429F" w:rsidRPr="00F038AA" w:rsidRDefault="009B429F" w:rsidP="00424D25">
            <w:pPr>
              <w:pStyle w:val="afffffffa"/>
            </w:pPr>
            <w:r w:rsidRPr="00F038AA">
              <w:t>Снеговая нагрузка</w:t>
            </w:r>
          </w:p>
          <w:p w14:paraId="5A68C4EF" w14:textId="77777777" w:rsidR="009B429F" w:rsidRPr="00F038AA" w:rsidRDefault="009B429F" w:rsidP="00424D25">
            <w:pPr>
              <w:pStyle w:val="afffffffa"/>
            </w:pPr>
            <w:r w:rsidRPr="00F038AA">
              <w:t>Ветровая нагрузка</w:t>
            </w:r>
          </w:p>
          <w:p w14:paraId="0057DBBF" w14:textId="77777777" w:rsidR="009B429F" w:rsidRPr="00F038AA" w:rsidRDefault="009B429F" w:rsidP="00424D25">
            <w:pPr>
              <w:pStyle w:val="afffffffa"/>
            </w:pPr>
            <w:r w:rsidRPr="00F038AA">
              <w:t>Снежные заносы</w:t>
            </w:r>
          </w:p>
        </w:tc>
      </w:tr>
      <w:tr w:rsidR="009B429F" w:rsidRPr="00F038AA" w14:paraId="30FC859E"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C438EA" w14:textId="77777777" w:rsidR="009B429F" w:rsidRPr="00F038AA" w:rsidRDefault="009B429F" w:rsidP="00424D25">
            <w:pPr>
              <w:pStyle w:val="afffffffa"/>
            </w:pPr>
            <w:r w:rsidRPr="00F038AA">
              <w:t>Гололед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C837D5" w14:textId="77777777" w:rsidR="009B429F" w:rsidRPr="00F038AA" w:rsidRDefault="009B429F" w:rsidP="00424D25">
            <w:pPr>
              <w:pStyle w:val="afffffffa"/>
            </w:pPr>
            <w:r w:rsidRPr="00F038AA">
              <w:t>Гравитационный</w:t>
            </w:r>
          </w:p>
          <w:p w14:paraId="5112C384" w14:textId="77777777" w:rsidR="009B429F" w:rsidRPr="00F038AA" w:rsidRDefault="009B429F" w:rsidP="00424D25">
            <w:pPr>
              <w:pStyle w:val="afffffffa"/>
            </w:pPr>
            <w:r w:rsidRPr="00F038AA">
              <w:t>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37053" w14:textId="77777777" w:rsidR="009B429F" w:rsidRPr="00F038AA" w:rsidRDefault="009B429F" w:rsidP="00424D25">
            <w:pPr>
              <w:pStyle w:val="afffffffa"/>
            </w:pPr>
            <w:r w:rsidRPr="00F038AA">
              <w:t>Гололедная нагрузка</w:t>
            </w:r>
          </w:p>
          <w:p w14:paraId="4B590408" w14:textId="77777777" w:rsidR="009B429F" w:rsidRPr="00F038AA" w:rsidRDefault="009B429F" w:rsidP="00424D25">
            <w:pPr>
              <w:pStyle w:val="afffffffa"/>
            </w:pPr>
            <w:r w:rsidRPr="00F038AA">
              <w:t>Вибрация</w:t>
            </w:r>
          </w:p>
        </w:tc>
      </w:tr>
      <w:tr w:rsidR="009B429F" w:rsidRPr="00F038AA" w14:paraId="447CF29E"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EC8A7" w14:textId="77777777" w:rsidR="009B429F" w:rsidRPr="00F038AA" w:rsidRDefault="009B429F" w:rsidP="00424D25">
            <w:pPr>
              <w:pStyle w:val="afffffffa"/>
            </w:pPr>
            <w:r w:rsidRPr="00F038AA">
              <w:t>Град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488BC" w14:textId="77777777" w:rsidR="009B429F" w:rsidRPr="00F038AA" w:rsidRDefault="009B429F" w:rsidP="00424D25">
            <w:pPr>
              <w:pStyle w:val="afffffffa"/>
            </w:pPr>
            <w:r w:rsidRPr="00F038AA">
              <w:t>Динамический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7E5482" w14:textId="77777777" w:rsidR="009B429F" w:rsidRPr="00F038AA" w:rsidRDefault="009B429F" w:rsidP="00424D25">
            <w:pPr>
              <w:pStyle w:val="afffffffa"/>
            </w:pPr>
            <w:r w:rsidRPr="00F038AA">
              <w:t>Удар</w:t>
            </w:r>
          </w:p>
        </w:tc>
      </w:tr>
      <w:tr w:rsidR="009B429F" w:rsidRPr="00F038AA" w14:paraId="585E7CB4"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74724A" w14:textId="77777777" w:rsidR="009B429F" w:rsidRPr="00F038AA" w:rsidRDefault="009B429F" w:rsidP="00424D25">
            <w:pPr>
              <w:pStyle w:val="afffffffa"/>
            </w:pPr>
            <w:r w:rsidRPr="00F038AA">
              <w:t>Туман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514105" w14:textId="77777777" w:rsidR="009B429F" w:rsidRPr="00F038AA" w:rsidRDefault="009B429F" w:rsidP="00424D25">
            <w:pPr>
              <w:pStyle w:val="afffffffa"/>
            </w:pPr>
            <w:r w:rsidRPr="00F038AA">
              <w:t>Теплофизический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8493D" w14:textId="77777777" w:rsidR="009B429F" w:rsidRPr="00F038AA" w:rsidRDefault="009B429F" w:rsidP="00424D25">
            <w:pPr>
              <w:pStyle w:val="afffffffa"/>
            </w:pPr>
            <w:r w:rsidRPr="00F038AA">
              <w:t>Снижение видимости (помутнение воздуха)</w:t>
            </w:r>
          </w:p>
        </w:tc>
      </w:tr>
      <w:tr w:rsidR="009B429F" w:rsidRPr="00F038AA" w14:paraId="7F6B96B3"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E2F389" w14:textId="77777777" w:rsidR="009B429F" w:rsidRPr="00F038AA" w:rsidRDefault="009B429F" w:rsidP="00424D25">
            <w:pPr>
              <w:pStyle w:val="afffffffa"/>
            </w:pPr>
            <w:r w:rsidRPr="00F038AA">
              <w:t>Заморозок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5A910" w14:textId="77777777" w:rsidR="009B429F" w:rsidRPr="00F038AA" w:rsidRDefault="009B429F" w:rsidP="00424D25">
            <w:pPr>
              <w:pStyle w:val="afffffffa"/>
            </w:pPr>
            <w:r w:rsidRPr="00F038AA">
              <w:t>Тепловой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537991" w14:textId="77777777" w:rsidR="009B429F" w:rsidRPr="00F038AA" w:rsidRDefault="009B429F" w:rsidP="00424D25">
            <w:pPr>
              <w:pStyle w:val="afffffffa"/>
            </w:pPr>
            <w:r w:rsidRPr="00F038AA">
              <w:t>Охлаждение почвы, воздуха</w:t>
            </w:r>
          </w:p>
        </w:tc>
      </w:tr>
      <w:tr w:rsidR="009B429F" w:rsidRPr="00F038AA" w14:paraId="29149431"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147DD" w14:textId="77777777" w:rsidR="009B429F" w:rsidRPr="00F038AA" w:rsidRDefault="009B429F" w:rsidP="00424D25">
            <w:pPr>
              <w:pStyle w:val="afffffffa"/>
            </w:pPr>
            <w:r w:rsidRPr="00F038AA">
              <w:br w:type="page"/>
              <w:t>Гроза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AEC66C" w14:textId="77777777" w:rsidR="009B429F" w:rsidRPr="00F038AA" w:rsidRDefault="009B429F" w:rsidP="00424D25">
            <w:pPr>
              <w:pStyle w:val="afffffffa"/>
            </w:pPr>
            <w:r w:rsidRPr="00F038AA">
              <w:t>Электрофизический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FEEE9C" w14:textId="77777777" w:rsidR="009B429F" w:rsidRPr="00F038AA" w:rsidRDefault="009B429F" w:rsidP="00424D25">
            <w:pPr>
              <w:pStyle w:val="afffffffa"/>
            </w:pPr>
            <w:r w:rsidRPr="00F038AA">
              <w:t>Электрические разряды</w:t>
            </w:r>
          </w:p>
        </w:tc>
      </w:tr>
      <w:tr w:rsidR="009B429F" w:rsidRPr="00F038AA" w14:paraId="4D9F1D2B" w14:textId="77777777" w:rsidTr="00424D25">
        <w:trPr>
          <w:trHeight w:val="48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85D426" w14:textId="77777777" w:rsidR="009B429F" w:rsidRPr="00F038AA" w:rsidRDefault="009B429F" w:rsidP="00424D25">
            <w:pPr>
              <w:pStyle w:val="afffffffa"/>
            </w:pPr>
            <w:r w:rsidRPr="00F038AA">
              <w:t>Засуха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28800F" w14:textId="77777777" w:rsidR="009B429F" w:rsidRPr="00F038AA" w:rsidRDefault="009B429F" w:rsidP="00424D25">
            <w:pPr>
              <w:pStyle w:val="afffffffa"/>
            </w:pPr>
            <w:r w:rsidRPr="00F038AA">
              <w:t>Тепловой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C59984" w14:textId="77777777" w:rsidR="009B429F" w:rsidRPr="00F038AA" w:rsidRDefault="009B429F" w:rsidP="00424D25">
            <w:pPr>
              <w:pStyle w:val="afffffffa"/>
            </w:pPr>
            <w:r w:rsidRPr="00F038AA">
              <w:t>Нагревание почвы, воздуха</w:t>
            </w:r>
          </w:p>
        </w:tc>
      </w:tr>
    </w:tbl>
    <w:p w14:paraId="0EBA8304" w14:textId="77777777" w:rsidR="00424D25" w:rsidRPr="00F038AA" w:rsidRDefault="00424D25" w:rsidP="00424D25">
      <w:pPr>
        <w:pStyle w:val="ab"/>
      </w:pPr>
    </w:p>
    <w:p w14:paraId="6C2EC7A5" w14:textId="77777777" w:rsidR="009B429F" w:rsidRPr="00F038AA" w:rsidRDefault="009B429F" w:rsidP="00424D25">
      <w:pPr>
        <w:pStyle w:val="ab"/>
      </w:pPr>
      <w:r w:rsidRPr="00F038AA">
        <w:t>Анализ многолетних материалов показывает, что наибольшая повтор</w:t>
      </w:r>
      <w:r w:rsidRPr="00F038AA">
        <w:t>я</w:t>
      </w:r>
      <w:r w:rsidRPr="00F038AA">
        <w:t>емость неблагоприятных метеорологических процессов приходится на ли</w:t>
      </w:r>
      <w:r w:rsidRPr="00F038AA">
        <w:t>в</w:t>
      </w:r>
      <w:r w:rsidRPr="00F038AA">
        <w:t>невые осадки.</w:t>
      </w:r>
    </w:p>
    <w:p w14:paraId="59ADFAA7" w14:textId="77777777" w:rsidR="009B429F" w:rsidRPr="00F038AA" w:rsidRDefault="009B429F" w:rsidP="00424D25">
      <w:pPr>
        <w:pStyle w:val="ab"/>
      </w:pPr>
      <w:r w:rsidRPr="00F038AA">
        <w:t>Ущерб, наносимый экономике значительными ливневыми осадками, зависит от количества и продолжительности их выпадения, фазового состо</w:t>
      </w:r>
      <w:r w:rsidRPr="00F038AA">
        <w:t>я</w:t>
      </w:r>
      <w:r w:rsidRPr="00F038AA">
        <w:t>ния осадков, водно-физических свойств почвы, растительного покрова и т.д. Продолжительность ливневых дождей, как правило, составляет 2-12 ч. (при интенсивности 0,045 мм/мин). Повторяемость ливней другой продолжител</w:t>
      </w:r>
      <w:r w:rsidRPr="00F038AA">
        <w:t>ь</w:t>
      </w:r>
      <w:r w:rsidRPr="00F038AA">
        <w:t xml:space="preserve">ности незначительная. Наиболее вероятны ливни от 30 до </w:t>
      </w:r>
      <w:smartTag w:uri="urn:schemas-microsoft-com:office:smarttags" w:element="metricconverter">
        <w:smartTagPr>
          <w:attr w:name="ProductID" w:val="50 мм"/>
        </w:smartTagPr>
        <w:r w:rsidRPr="00F038AA">
          <w:t>50 мм</w:t>
        </w:r>
      </w:smartTag>
      <w:r w:rsidRPr="00F038AA">
        <w:t>, на их долю приходится около 70-75% общего числа всех ливней.</w:t>
      </w:r>
    </w:p>
    <w:p w14:paraId="0275C04C" w14:textId="2440F337" w:rsidR="009B429F" w:rsidRPr="00F038AA" w:rsidRDefault="009B429F" w:rsidP="00424D25">
      <w:pPr>
        <w:pStyle w:val="ab"/>
      </w:pPr>
      <w:r w:rsidRPr="00F038AA">
        <w:rPr>
          <w:i/>
          <w:u w:val="single"/>
        </w:rPr>
        <w:t>Сильные ветры.</w:t>
      </w:r>
      <w:r w:rsidRPr="00F038AA">
        <w:t xml:space="preserve"> К числу опасных явлений погоды относят ветер со скоростью от 24 до 29,5</w:t>
      </w:r>
      <w:r w:rsidR="00424D25" w:rsidRPr="00F038AA">
        <w:t xml:space="preserve"> </w:t>
      </w:r>
      <w:r w:rsidRPr="00F038AA">
        <w:t>м/с. Последствиями их возникновения являются в</w:t>
      </w:r>
      <w:r w:rsidRPr="00F038AA">
        <w:t>ы</w:t>
      </w:r>
      <w:r w:rsidRPr="00F038AA">
        <w:t>ход из строя воздушных линий электропередачи и связи, антенно-мачтовых и других подобных сооружений. Сильный ветер срывает с корнем деревья и крыши домов.</w:t>
      </w:r>
    </w:p>
    <w:p w14:paraId="7A5EDF19" w14:textId="77777777" w:rsidR="009B429F" w:rsidRPr="00F038AA" w:rsidRDefault="009B429F" w:rsidP="00424D25">
      <w:pPr>
        <w:pStyle w:val="ab"/>
      </w:pPr>
      <w:r w:rsidRPr="00F038AA">
        <w:t>При низких температурах ветры способствуют возникновению таких опасных метеорологических явлений, как гололед, изморозь, наледь.</w:t>
      </w:r>
    </w:p>
    <w:p w14:paraId="24A1CAD5" w14:textId="77777777" w:rsidR="009B429F" w:rsidRPr="00F038AA" w:rsidRDefault="009B429F" w:rsidP="00424D25">
      <w:pPr>
        <w:pStyle w:val="ab"/>
      </w:pPr>
      <w:r w:rsidRPr="00F038AA">
        <w:rPr>
          <w:i/>
          <w:u w:val="single"/>
        </w:rPr>
        <w:t>Буря</w:t>
      </w:r>
      <w:r w:rsidRPr="00F038AA">
        <w:t xml:space="preserve"> – это ливень, сопровождающийся сильным ветром шквального характера, что может легко вызвать паводок в реке, наводнение. Буре часто предшествует гроза, сильные электрические разряды молнии.</w:t>
      </w:r>
    </w:p>
    <w:p w14:paraId="6DEF0473" w14:textId="77777777" w:rsidR="009B429F" w:rsidRPr="00F038AA" w:rsidRDefault="009B429F" w:rsidP="00424D25">
      <w:pPr>
        <w:pStyle w:val="ab"/>
      </w:pPr>
      <w:r w:rsidRPr="00F038AA">
        <w:t>Вследствие того, что характерные для бурь скорости ветра значительно меньше, чем у ураганов, приводят к гораздо меньшим разрушительным п</w:t>
      </w:r>
      <w:r w:rsidRPr="00F038AA">
        <w:t>о</w:t>
      </w:r>
      <w:r w:rsidRPr="00F038AA">
        <w:t>следствиям. Однако и в этом случае возможен значительный ущерб сельск</w:t>
      </w:r>
      <w:r w:rsidRPr="00F038AA">
        <w:t>о</w:t>
      </w:r>
      <w:r w:rsidRPr="00F038AA">
        <w:t>му хозяйству, транспорту и другим отраслям, а также гибель людей.</w:t>
      </w:r>
    </w:p>
    <w:p w14:paraId="058A9D07" w14:textId="77777777" w:rsidR="009B429F" w:rsidRPr="00F038AA" w:rsidRDefault="009B429F" w:rsidP="00424D25">
      <w:pPr>
        <w:pStyle w:val="ab"/>
      </w:pPr>
      <w:r w:rsidRPr="00F038AA">
        <w:t>Сильные осадки, продолжительный дождь, ливень, могут вызвать п</w:t>
      </w:r>
      <w:r w:rsidRPr="00F038AA">
        <w:t>а</w:t>
      </w:r>
      <w:r w:rsidRPr="00F038AA">
        <w:t>водки рек.</w:t>
      </w:r>
    </w:p>
    <w:p w14:paraId="31B6C2BA" w14:textId="77777777" w:rsidR="009B429F" w:rsidRPr="00F038AA" w:rsidRDefault="009B429F" w:rsidP="00424D25">
      <w:pPr>
        <w:pStyle w:val="ab"/>
      </w:pPr>
      <w:r w:rsidRPr="00F038AA">
        <w:lastRenderedPageBreak/>
        <w:t>Грозы и град являются одним из наиболее опасных явлений природы. В годовом цикле число дней с грозой увеличивается от весны к лету и умен</w:t>
      </w:r>
      <w:r w:rsidRPr="00F038AA">
        <w:t>ь</w:t>
      </w:r>
      <w:r w:rsidRPr="00F038AA">
        <w:t xml:space="preserve">шается к осени. </w:t>
      </w:r>
    </w:p>
    <w:p w14:paraId="4B59215A" w14:textId="77777777" w:rsidR="009B429F" w:rsidRPr="00F038AA" w:rsidRDefault="009B429F" w:rsidP="00424D25">
      <w:pPr>
        <w:pStyle w:val="ab"/>
      </w:pPr>
      <w:r w:rsidRPr="00F038AA">
        <w:t>Длительные ливневые дожди могут привести к нарушению работы с</w:t>
      </w:r>
      <w:r w:rsidRPr="00F038AA">
        <w:t>и</w:t>
      </w:r>
      <w:r w:rsidRPr="00F038AA">
        <w:t>стем канализации, затоплению подвальных помещений.</w:t>
      </w:r>
    </w:p>
    <w:p w14:paraId="356153FC" w14:textId="77777777" w:rsidR="009B429F" w:rsidRPr="00F038AA" w:rsidRDefault="009B429F" w:rsidP="00424D25">
      <w:pPr>
        <w:pStyle w:val="ab"/>
      </w:pPr>
      <w:r w:rsidRPr="00F038AA">
        <w:t>Грозовые разряды, вторичные проявления молнии могут явиться и</w:t>
      </w:r>
      <w:r w:rsidRPr="00F038AA">
        <w:t>с</w:t>
      </w:r>
      <w:r w:rsidRPr="00F038AA">
        <w:t>точниками инициирования пожаров, отказам систем электроснабжения.</w:t>
      </w:r>
    </w:p>
    <w:p w14:paraId="71DFBFAA" w14:textId="77777777" w:rsidR="009B429F" w:rsidRPr="00F038AA" w:rsidRDefault="009B429F" w:rsidP="00424D25">
      <w:pPr>
        <w:pStyle w:val="ab"/>
      </w:pPr>
      <w:r w:rsidRPr="00F038AA">
        <w:rPr>
          <w:bCs/>
          <w:i/>
          <w:u w:val="single"/>
        </w:rPr>
        <w:t>Град</w:t>
      </w:r>
      <w:r w:rsidRPr="00F038AA">
        <w:t xml:space="preserve"> – вид атмосферных осадков, состоящих из сферических частиц или кусочков льда размером от 5 до 55 мм, иногда и больше (встречаются градины размером 130 мм и массой около 1 кг). Градины состоят из прозра</w:t>
      </w:r>
      <w:r w:rsidRPr="00F038AA">
        <w:t>ч</w:t>
      </w:r>
      <w:r w:rsidRPr="00F038AA">
        <w:t>ного льда или из ряда слоев прозрачного льда толщиной не менее 1 мм, чер</w:t>
      </w:r>
      <w:r w:rsidRPr="00F038AA">
        <w:t>е</w:t>
      </w:r>
      <w:r w:rsidRPr="00F038AA">
        <w:t>дующихся с полупрозрачными слоями. Зародыши градин образуются в пер</w:t>
      </w:r>
      <w:r w:rsidRPr="00F038AA">
        <w:t>е</w:t>
      </w:r>
      <w:r w:rsidRPr="00F038AA">
        <w:t>охлажденном облаке за счёт случайного замерзания отдельных капель. В дальнейшем, такие зародыши могут вырасти до значительных размеров, бл</w:t>
      </w:r>
      <w:r w:rsidRPr="00F038AA">
        <w:t>а</w:t>
      </w:r>
      <w:r w:rsidRPr="00F038AA">
        <w:t xml:space="preserve">годаря </w:t>
      </w:r>
      <w:proofErr w:type="spellStart"/>
      <w:r w:rsidRPr="00F038AA">
        <w:t>намерзанию</w:t>
      </w:r>
      <w:proofErr w:type="spellEnd"/>
      <w:r w:rsidRPr="00F038AA">
        <w:t xml:space="preserve"> сталкивающихся с ними переохлажденных капель. Кру</w:t>
      </w:r>
      <w:r w:rsidRPr="00F038AA">
        <w:t>п</w:t>
      </w:r>
      <w:r w:rsidRPr="00F038AA">
        <w:t>ные градины могут появиться только при наличии в облаках сильных восх</w:t>
      </w:r>
      <w:r w:rsidRPr="00F038AA">
        <w:t>о</w:t>
      </w:r>
      <w:r w:rsidRPr="00F038AA">
        <w:t xml:space="preserve">дящих потоков. </w:t>
      </w:r>
    </w:p>
    <w:p w14:paraId="2FC8C3C9" w14:textId="77777777" w:rsidR="009B429F" w:rsidRPr="00F038AA" w:rsidRDefault="009B429F" w:rsidP="00424D25">
      <w:pPr>
        <w:pStyle w:val="ab"/>
      </w:pPr>
      <w:r w:rsidRPr="00F038AA">
        <w:t xml:space="preserve">Выпадение града связано, как правило: </w:t>
      </w:r>
    </w:p>
    <w:p w14:paraId="440BC691" w14:textId="77777777" w:rsidR="009B429F" w:rsidRPr="00F038AA" w:rsidRDefault="009B429F" w:rsidP="00424D25">
      <w:pPr>
        <w:pStyle w:val="a0"/>
      </w:pPr>
      <w:r w:rsidRPr="00F038AA">
        <w:t xml:space="preserve">с прохождением областей пониженного давления; </w:t>
      </w:r>
    </w:p>
    <w:p w14:paraId="12CD8CA2" w14:textId="77777777" w:rsidR="009B429F" w:rsidRPr="00F038AA" w:rsidRDefault="009B429F" w:rsidP="00424D25">
      <w:pPr>
        <w:pStyle w:val="a0"/>
      </w:pPr>
      <w:r w:rsidRPr="00F038AA">
        <w:t xml:space="preserve">резкой неустойчивостью воздушных масс; </w:t>
      </w:r>
    </w:p>
    <w:p w14:paraId="7298E22A" w14:textId="07D69EDC" w:rsidR="009B429F" w:rsidRPr="00F038AA" w:rsidRDefault="009B429F" w:rsidP="00424D25">
      <w:pPr>
        <w:pStyle w:val="a0"/>
      </w:pPr>
      <w:r w:rsidRPr="00F038AA">
        <w:t>местными топографическими особенностями</w:t>
      </w:r>
      <w:r w:rsidR="00424D25" w:rsidRPr="00F038AA">
        <w:t>.</w:t>
      </w:r>
    </w:p>
    <w:p w14:paraId="1AF08B5B" w14:textId="1BC5CB7B" w:rsidR="009B429F" w:rsidRPr="00F038AA" w:rsidRDefault="009B429F" w:rsidP="00424D25">
      <w:pPr>
        <w:pStyle w:val="ab"/>
      </w:pPr>
      <w:r w:rsidRPr="00F038AA">
        <w:t>Чаще всего град выпадает при сильных грозах, в т</w:t>
      </w:r>
      <w:r w:rsidR="00424D25" w:rsidRPr="00F038AA">
        <w:t>е</w:t>
      </w:r>
      <w:r w:rsidRPr="00F038AA">
        <w:t xml:space="preserve">плое время года (температура у земной поверхности обычно выше 20°С) на узкой, шириной несколько километров (иногда около 10 км), а длинной </w:t>
      </w:r>
      <w:r w:rsidR="00424D25" w:rsidRPr="00F038AA">
        <w:t xml:space="preserve">– </w:t>
      </w:r>
      <w:r w:rsidRPr="00F038AA">
        <w:t xml:space="preserve">десятки, а иногда и сотни километров </w:t>
      </w:r>
      <w:r w:rsidR="00424D25" w:rsidRPr="00F038AA">
        <w:t xml:space="preserve">– </w:t>
      </w:r>
      <w:r w:rsidRPr="00F038AA">
        <w:t>полосе. Слой выпавшего града составляет обычно н</w:t>
      </w:r>
      <w:r w:rsidRPr="00F038AA">
        <w:t>е</w:t>
      </w:r>
      <w:r w:rsidRPr="00F038AA">
        <w:t>сколько см, иногда десятки см, продолжительность выпадения от нескольких минут до получаса, чаще всего 5-10 минут. В 1 минуту на 1 м</w:t>
      </w:r>
      <w:r w:rsidRPr="00F038AA">
        <w:rPr>
          <w:vertAlign w:val="superscript"/>
        </w:rPr>
        <w:t>2</w:t>
      </w:r>
      <w:r w:rsidRPr="00F038AA">
        <w:t xml:space="preserve"> падает 500-1000 градин, их плотность 0,5</w:t>
      </w:r>
      <w:r w:rsidR="00424D25" w:rsidRPr="00F038AA">
        <w:t>-</w:t>
      </w:r>
      <w:r w:rsidRPr="00F038AA">
        <w:t>0,9 г/см</w:t>
      </w:r>
      <w:r w:rsidRPr="00F038AA">
        <w:rPr>
          <w:vertAlign w:val="superscript"/>
        </w:rPr>
        <w:t>2</w:t>
      </w:r>
      <w:r w:rsidRPr="00F038AA">
        <w:t>, скорость падения - десятки м/сек.</w:t>
      </w:r>
    </w:p>
    <w:p w14:paraId="191EE173" w14:textId="77777777" w:rsidR="009B429F" w:rsidRPr="00F038AA" w:rsidRDefault="009B429F" w:rsidP="00424D25">
      <w:pPr>
        <w:pStyle w:val="ab"/>
      </w:pPr>
      <w:r w:rsidRPr="00F038AA">
        <w:rPr>
          <w:i/>
          <w:u w:val="single"/>
        </w:rPr>
        <w:t>Туман.</w:t>
      </w:r>
      <w:r w:rsidRPr="00F038AA">
        <w:t xml:space="preserve"> Важной характеристикой туманов является их продолжител</w:t>
      </w:r>
      <w:r w:rsidRPr="00F038AA">
        <w:t>ь</w:t>
      </w:r>
      <w:r w:rsidRPr="00F038AA">
        <w:t>ность, которая колеблется в очень широких пределах и имеет четко выр</w:t>
      </w:r>
      <w:r w:rsidRPr="00F038AA">
        <w:t>а</w:t>
      </w:r>
      <w:r w:rsidRPr="00F038AA">
        <w:t>женный годовой ход с максимумом зимой и минимумом летом.</w:t>
      </w:r>
    </w:p>
    <w:p w14:paraId="50BBC5E1" w14:textId="77777777" w:rsidR="009B429F" w:rsidRPr="00F038AA" w:rsidRDefault="009B429F" w:rsidP="00424D25">
      <w:pPr>
        <w:pStyle w:val="ab"/>
      </w:pPr>
      <w:r w:rsidRPr="00F038AA">
        <w:t>Во время тумана наиболее вероятны случаи дорожно-транспортных происшествий.</w:t>
      </w:r>
    </w:p>
    <w:p w14:paraId="4EA31F0E" w14:textId="77777777" w:rsidR="009B429F" w:rsidRPr="00F038AA" w:rsidRDefault="009B429F" w:rsidP="00424D25">
      <w:pPr>
        <w:pStyle w:val="ab"/>
      </w:pPr>
      <w:r w:rsidRPr="00F038AA">
        <w:rPr>
          <w:i/>
          <w:u w:val="single"/>
        </w:rPr>
        <w:t>Обледенения</w:t>
      </w:r>
      <w:r w:rsidRPr="00F038AA">
        <w:t xml:space="preserve"> (</w:t>
      </w:r>
      <w:proofErr w:type="spellStart"/>
      <w:r w:rsidRPr="00F038AA">
        <w:t>гололедно-изморозевые</w:t>
      </w:r>
      <w:proofErr w:type="spellEnd"/>
      <w:r w:rsidRPr="00F038AA">
        <w:t xml:space="preserve"> отложения), возникающие в х</w:t>
      </w:r>
      <w:r w:rsidRPr="00F038AA">
        <w:t>о</w:t>
      </w:r>
      <w:r w:rsidRPr="00F038AA">
        <w:t xml:space="preserve">лодный период года, способствуют появлению отложений льда на деталях сооружений, проводах воздушных линий связи и электропередачи, на ветвях и стволах деревьев. </w:t>
      </w:r>
    </w:p>
    <w:p w14:paraId="62EB3F84" w14:textId="35884D18" w:rsidR="009B429F" w:rsidRPr="00F038AA" w:rsidRDefault="009B429F" w:rsidP="00424D25">
      <w:pPr>
        <w:pStyle w:val="ab"/>
        <w:rPr>
          <w:rFonts w:cstheme="minorHAnsi"/>
        </w:rPr>
      </w:pPr>
      <w:r w:rsidRPr="00F038AA">
        <w:rPr>
          <w:rFonts w:cstheme="minorHAnsi"/>
        </w:rPr>
        <w:t>Из всех видов обледенения наиболее частым является гололед. Для о</w:t>
      </w:r>
      <w:r w:rsidRPr="00F038AA">
        <w:rPr>
          <w:rFonts w:cstheme="minorHAnsi"/>
        </w:rPr>
        <w:t>б</w:t>
      </w:r>
      <w:r w:rsidRPr="00F038AA">
        <w:rPr>
          <w:rFonts w:cstheme="minorHAnsi"/>
        </w:rPr>
        <w:t xml:space="preserve">разования гололеда характерен интервал температур от 0 до </w:t>
      </w:r>
      <w:r w:rsidR="00424D25" w:rsidRPr="00F038AA">
        <w:t>–</w:t>
      </w:r>
      <w:r w:rsidRPr="00F038AA">
        <w:rPr>
          <w:rFonts w:cstheme="minorHAnsi"/>
        </w:rPr>
        <w:t>5</w:t>
      </w:r>
      <w:r w:rsidRPr="00F038AA">
        <w:rPr>
          <w:rFonts w:cstheme="minorHAnsi"/>
          <w:vertAlign w:val="superscript"/>
        </w:rPr>
        <w:t>о</w:t>
      </w:r>
      <w:r w:rsidRPr="00F038AA">
        <w:rPr>
          <w:rFonts w:cstheme="minorHAnsi"/>
        </w:rPr>
        <w:t xml:space="preserve">С и скорость ветра от 1 до 9 м/с, а для изморози температура воздуха колеблется от </w:t>
      </w:r>
      <w:r w:rsidR="00424D25" w:rsidRPr="00F038AA">
        <w:t>– 5</w:t>
      </w:r>
      <w:r w:rsidR="00424D25" w:rsidRPr="00F038AA">
        <w:rPr>
          <w:rFonts w:cstheme="minorHAnsi"/>
          <w:vertAlign w:val="superscript"/>
        </w:rPr>
        <w:t>о</w:t>
      </w:r>
      <w:r w:rsidR="00424D25" w:rsidRPr="00F038AA">
        <w:rPr>
          <w:rFonts w:cstheme="minorHAnsi"/>
        </w:rPr>
        <w:t>С</w:t>
      </w:r>
      <w:r w:rsidRPr="00F038AA">
        <w:rPr>
          <w:rFonts w:cstheme="minorHAnsi"/>
        </w:rPr>
        <w:t xml:space="preserve"> до </w:t>
      </w:r>
      <w:r w:rsidR="00424D25" w:rsidRPr="00F038AA">
        <w:t>–</w:t>
      </w:r>
      <w:r w:rsidRPr="00F038AA">
        <w:rPr>
          <w:rFonts w:cstheme="minorHAnsi"/>
        </w:rPr>
        <w:t>10</w:t>
      </w:r>
      <w:r w:rsidRPr="00F038AA">
        <w:rPr>
          <w:rFonts w:cstheme="minorHAnsi"/>
          <w:vertAlign w:val="superscript"/>
        </w:rPr>
        <w:t>о</w:t>
      </w:r>
      <w:r w:rsidRPr="00F038AA">
        <w:rPr>
          <w:rFonts w:cstheme="minorHAnsi"/>
        </w:rPr>
        <w:t xml:space="preserve">С при скорости ветра от 0 до 5 м/с. Чаще всего </w:t>
      </w:r>
      <w:proofErr w:type="spellStart"/>
      <w:r w:rsidRPr="00F038AA">
        <w:rPr>
          <w:rFonts w:cstheme="minorHAnsi"/>
        </w:rPr>
        <w:t>гололедно-изморозевые</w:t>
      </w:r>
      <w:proofErr w:type="spellEnd"/>
      <w:r w:rsidRPr="00F038AA">
        <w:rPr>
          <w:rFonts w:cstheme="minorHAnsi"/>
        </w:rPr>
        <w:t xml:space="preserve"> отложения образуются при восточных ветрах. </w:t>
      </w:r>
    </w:p>
    <w:p w14:paraId="2759CEF6" w14:textId="3CCF4F62" w:rsidR="009B429F" w:rsidRPr="00F038AA" w:rsidRDefault="009B429F" w:rsidP="00B46C29">
      <w:pPr>
        <w:pStyle w:val="ab"/>
      </w:pPr>
      <w:r w:rsidRPr="00F038AA">
        <w:rPr>
          <w:i/>
          <w:u w:val="single"/>
        </w:rPr>
        <w:t>Сильные снегопады.</w:t>
      </w:r>
      <w:r w:rsidR="00B46C29" w:rsidRPr="00F038AA">
        <w:rPr>
          <w:i/>
          <w:u w:val="single"/>
        </w:rPr>
        <w:t xml:space="preserve"> </w:t>
      </w:r>
      <w:r w:rsidRPr="00F038AA">
        <w:t>В зимний период следует ожидать обильных сн</w:t>
      </w:r>
      <w:r w:rsidRPr="00F038AA">
        <w:t>е</w:t>
      </w:r>
      <w:r w:rsidRPr="00F038AA">
        <w:t>гопадов, сопровождаемых сильными ветрами и снежными заносами. Сне</w:t>
      </w:r>
      <w:r w:rsidRPr="00F038AA">
        <w:t>ж</w:t>
      </w:r>
      <w:r w:rsidRPr="00F038AA">
        <w:lastRenderedPageBreak/>
        <w:t>ным заносам и обледенению (гололеду) может подвергаться большая часть территории. Вследствие сильного гололеда может быть нарушены возду</w:t>
      </w:r>
      <w:r w:rsidRPr="00F038AA">
        <w:t>ш</w:t>
      </w:r>
      <w:r w:rsidRPr="00F038AA">
        <w:t>ные линии электропередачи и телефонной связи. Данные метеорологические явления могут привести к возникновению ЧС на значительной части терр</w:t>
      </w:r>
      <w:r w:rsidRPr="00F038AA">
        <w:t>и</w:t>
      </w:r>
      <w:r w:rsidRPr="00F038AA">
        <w:t>тории, что вызовет нарушение движения на автодорогах, прекращение связи</w:t>
      </w:r>
      <w:r w:rsidR="00B46C29" w:rsidRPr="00F038AA">
        <w:t xml:space="preserve"> с городами, сельскими районами</w:t>
      </w:r>
      <w:r w:rsidRPr="00F038AA">
        <w:t>.</w:t>
      </w:r>
    </w:p>
    <w:p w14:paraId="2234CB55" w14:textId="503AFCD1" w:rsidR="009B429F" w:rsidRPr="00F038AA" w:rsidRDefault="00B46C29" w:rsidP="00B46C29">
      <w:pPr>
        <w:pStyle w:val="ab"/>
      </w:pPr>
      <w:r w:rsidRPr="00F038AA">
        <w:rPr>
          <w:i/>
          <w:u w:val="single"/>
        </w:rPr>
        <w:t>Сильная засуха</w:t>
      </w:r>
      <w:r w:rsidRPr="00F038AA">
        <w:rPr>
          <w:i/>
        </w:rPr>
        <w:t xml:space="preserve"> </w:t>
      </w:r>
      <w:r w:rsidRPr="00F038AA">
        <w:t>– с</w:t>
      </w:r>
      <w:r w:rsidR="009B429F" w:rsidRPr="00F038AA">
        <w:t xml:space="preserve">очетание высоких температур воздуха, дефицита осадков, низкой влажности воздуха, малых </w:t>
      </w:r>
      <w:proofErr w:type="spellStart"/>
      <w:r w:rsidR="009B429F" w:rsidRPr="00F038AA">
        <w:t>влагозапасов</w:t>
      </w:r>
      <w:proofErr w:type="spellEnd"/>
      <w:r w:rsidR="009B429F" w:rsidRPr="00F038AA">
        <w:t xml:space="preserve"> в почве, приводящее к гибели урожая </w:t>
      </w:r>
      <w:r w:rsidRPr="00F038AA">
        <w:t>сельскохозяйственных</w:t>
      </w:r>
      <w:r w:rsidR="009B429F" w:rsidRPr="00F038AA">
        <w:t xml:space="preserve"> культур. </w:t>
      </w:r>
    </w:p>
    <w:p w14:paraId="0356B75D" w14:textId="51C26DCC" w:rsidR="00B46C29" w:rsidRPr="00F038AA" w:rsidRDefault="00B46C29" w:rsidP="00B46C29">
      <w:pPr>
        <w:pStyle w:val="ab"/>
      </w:pPr>
      <w:r w:rsidRPr="00F038AA">
        <w:t>Высокие дневные температуры воздуха в комплексе с суховейными я</w:t>
      </w:r>
      <w:r w:rsidRPr="00F038AA">
        <w:t>в</w:t>
      </w:r>
      <w:r w:rsidRPr="00F038AA">
        <w:t>лениями вызывают интенсивный расход влаги из почвы, способствуют сил</w:t>
      </w:r>
      <w:r w:rsidRPr="00F038AA">
        <w:t>ь</w:t>
      </w:r>
      <w:r w:rsidRPr="00F038AA">
        <w:t>ному ее иссушению, пожелтению листьев, засыханию трав на естественных сенокосах, оказывают отрицательное воздействие в период созревания зе</w:t>
      </w:r>
      <w:r w:rsidRPr="00F038AA">
        <w:t>р</w:t>
      </w:r>
      <w:r w:rsidRPr="00F038AA">
        <w:t>новых культур.</w:t>
      </w:r>
    </w:p>
    <w:p w14:paraId="5E69405D" w14:textId="53EAF5F2" w:rsidR="009B429F" w:rsidRPr="00F038AA" w:rsidRDefault="009B429F" w:rsidP="00B46C29">
      <w:pPr>
        <w:pStyle w:val="ab"/>
      </w:pPr>
      <w:r w:rsidRPr="00F038AA">
        <w:t>В целях смягчения последствий</w:t>
      </w:r>
      <w:r w:rsidR="00B46C29" w:rsidRPr="00F038AA">
        <w:t>,</w:t>
      </w:r>
      <w:r w:rsidRPr="00F038AA">
        <w:t xml:space="preserve"> сложившихся неблагоприятных агр</w:t>
      </w:r>
      <w:r w:rsidRPr="00F038AA">
        <w:t>о</w:t>
      </w:r>
      <w:r w:rsidRPr="00F038AA">
        <w:t>метеорологических условий для сельскохозяйственных культур, естестве</w:t>
      </w:r>
      <w:r w:rsidRPr="00F038AA">
        <w:t>н</w:t>
      </w:r>
      <w:r w:rsidRPr="00F038AA">
        <w:t>ных сенокосов и пастбищ</w:t>
      </w:r>
      <w:r w:rsidR="00B46C29" w:rsidRPr="00F038AA">
        <w:t>,</w:t>
      </w:r>
      <w:r w:rsidRPr="00F038AA">
        <w:t xml:space="preserve"> Министерством сельского хозяйства Астраханской области были выполнены следующие мероприятия:</w:t>
      </w:r>
    </w:p>
    <w:p w14:paraId="06D70A61" w14:textId="77777777" w:rsidR="009B429F" w:rsidRPr="00F038AA" w:rsidRDefault="009B429F" w:rsidP="00B46C29">
      <w:pPr>
        <w:pStyle w:val="ab"/>
      </w:pPr>
      <w:r w:rsidRPr="00F038AA">
        <w:t xml:space="preserve">1. </w:t>
      </w:r>
      <w:proofErr w:type="gramStart"/>
      <w:r w:rsidRPr="00F038AA">
        <w:t>В ходе подготовки к посеву сельскохозяйственных культур  в соо</w:t>
      </w:r>
      <w:r w:rsidRPr="00F038AA">
        <w:t>т</w:t>
      </w:r>
      <w:r w:rsidRPr="00F038AA">
        <w:t>ветствии с прогнозом о засушливом лете</w:t>
      </w:r>
      <w:proofErr w:type="gramEnd"/>
      <w:r w:rsidRPr="00F038AA">
        <w:t>, выданы рекомендации о засеве в</w:t>
      </w:r>
      <w:r w:rsidRPr="00F038AA">
        <w:t>ы</w:t>
      </w:r>
      <w:r w:rsidRPr="00F038AA">
        <w:t>соко репродуктивных семян и саженцев растений.</w:t>
      </w:r>
    </w:p>
    <w:p w14:paraId="02B5CF82" w14:textId="77777777" w:rsidR="009B429F" w:rsidRPr="00F038AA" w:rsidRDefault="009B429F" w:rsidP="00B46C29">
      <w:pPr>
        <w:pStyle w:val="ab"/>
      </w:pPr>
      <w:r w:rsidRPr="00F038AA">
        <w:t>2. Организованно информирование и оказания практической помощи по использованию при поливе дополнительных поливальных установок с з</w:t>
      </w:r>
      <w:r w:rsidRPr="00F038AA">
        <w:t>а</w:t>
      </w:r>
      <w:r w:rsidRPr="00F038AA">
        <w:t>бором воды с поверхностных источников.</w:t>
      </w:r>
    </w:p>
    <w:p w14:paraId="13E65E69" w14:textId="77777777" w:rsidR="009B429F" w:rsidRPr="00F038AA" w:rsidRDefault="009B429F" w:rsidP="00B46C29">
      <w:pPr>
        <w:pStyle w:val="ab"/>
      </w:pPr>
      <w:r w:rsidRPr="00F038AA">
        <w:t>3. В целях экономии водных ресурсов, а также внесение жидких удо</w:t>
      </w:r>
      <w:r w:rsidRPr="00F038AA">
        <w:t>б</w:t>
      </w:r>
      <w:r w:rsidRPr="00F038AA">
        <w:t>рений, внедрение в передовых (наиболее подготовленных сельских хозя</w:t>
      </w:r>
      <w:r w:rsidRPr="00F038AA">
        <w:t>й</w:t>
      </w:r>
      <w:r w:rsidRPr="00F038AA">
        <w:t>ствах) капельного орошения растений.</w:t>
      </w:r>
    </w:p>
    <w:p w14:paraId="07C08DC2" w14:textId="77777777" w:rsidR="009B429F" w:rsidRPr="00F038AA" w:rsidRDefault="009B429F" w:rsidP="00B46C29">
      <w:pPr>
        <w:pStyle w:val="ab"/>
      </w:pPr>
      <w:r w:rsidRPr="00F038AA">
        <w:t>4. Оказание помощи в обеспечении рецептурами для обработки и пр</w:t>
      </w:r>
      <w:r w:rsidRPr="00F038AA">
        <w:t>и</w:t>
      </w:r>
      <w:r w:rsidRPr="00F038AA">
        <w:t>влечение авиации для борьбы с саранчовыми.</w:t>
      </w:r>
    </w:p>
    <w:p w14:paraId="010B0B05" w14:textId="77777777" w:rsidR="009B429F" w:rsidRPr="00F038AA" w:rsidRDefault="009B429F" w:rsidP="00B46C29">
      <w:pPr>
        <w:pStyle w:val="ab"/>
      </w:pPr>
      <w:r w:rsidRPr="00F038AA">
        <w:t>5. Оказания методической помощи муниципальным образованиям и сельхозпроизводителям по подготовке документации на возмещение прич</w:t>
      </w:r>
      <w:r w:rsidRPr="00F038AA">
        <w:t>и</w:t>
      </w:r>
      <w:r w:rsidRPr="00F038AA">
        <w:t>ненного ущерба.</w:t>
      </w:r>
    </w:p>
    <w:p w14:paraId="273E1679" w14:textId="2420453A" w:rsidR="00F86A87" w:rsidRPr="00F038AA" w:rsidRDefault="00F86A87" w:rsidP="00F86A87">
      <w:pPr>
        <w:pStyle w:val="50"/>
      </w:pPr>
      <w:r w:rsidRPr="00F038AA">
        <w:t>Опасные гидрологические явления и процессы</w:t>
      </w:r>
    </w:p>
    <w:p w14:paraId="4EAB17C7" w14:textId="77777777" w:rsidR="00B46C29" w:rsidRPr="00F038AA" w:rsidRDefault="00B46C29" w:rsidP="00587681">
      <w:pPr>
        <w:pStyle w:val="ab"/>
      </w:pPr>
      <w:r w:rsidRPr="00F038AA">
        <w:t>Опасное гидрологическое явление - событие гидрологического прои</w:t>
      </w:r>
      <w:r w:rsidRPr="00F038AA">
        <w:t>с</w:t>
      </w:r>
      <w:r w:rsidRPr="00F038AA">
        <w:t>хождения или результат гидрологических процессов, возникающих под де</w:t>
      </w:r>
      <w:r w:rsidRPr="00F038AA">
        <w:t>й</w:t>
      </w:r>
      <w:r w:rsidRPr="00F038AA">
        <w:t>ствием различных природных или гидродинамических факторов или их соч</w:t>
      </w:r>
      <w:r w:rsidRPr="00F038AA">
        <w:t>е</w:t>
      </w:r>
      <w:r w:rsidRPr="00F038AA">
        <w:t>таний, оказывающих поражающее воздействие на людей, сельскохозяйстве</w:t>
      </w:r>
      <w:r w:rsidRPr="00F038AA">
        <w:t>н</w:t>
      </w:r>
      <w:r w:rsidRPr="00F038AA">
        <w:t>ных животных и растения, объекты экономики и окружающую природную среду.</w:t>
      </w:r>
    </w:p>
    <w:p w14:paraId="16671C49" w14:textId="4DBF8D5D" w:rsidR="00B46C29" w:rsidRPr="00F038AA" w:rsidRDefault="00B46C29" w:rsidP="00587681">
      <w:pPr>
        <w:pStyle w:val="ab"/>
      </w:pPr>
      <w:r w:rsidRPr="00F038AA">
        <w:t>Перечень поражающих факторов источников природных ЧС гидрол</w:t>
      </w:r>
      <w:r w:rsidRPr="00F038AA">
        <w:t>о</w:t>
      </w:r>
      <w:r w:rsidRPr="00F038AA">
        <w:t xml:space="preserve">гического происхождения, </w:t>
      </w:r>
      <w:r w:rsidR="00587681" w:rsidRPr="00F038AA">
        <w:t xml:space="preserve">возможных на территории сельсовета, </w:t>
      </w:r>
      <w:r w:rsidRPr="00F038AA">
        <w:t>характер их действий и проявлений</w:t>
      </w:r>
      <w:r w:rsidR="00587681" w:rsidRPr="00F038AA">
        <w:t xml:space="preserve"> </w:t>
      </w:r>
      <w:r w:rsidRPr="00F038AA">
        <w:t xml:space="preserve">представлен в таблице </w:t>
      </w:r>
      <w:r w:rsidR="00587681" w:rsidRPr="00F038AA">
        <w:t>11.2.</w:t>
      </w:r>
    </w:p>
    <w:p w14:paraId="4513D6E4" w14:textId="37CA8A4E" w:rsidR="00461839" w:rsidRPr="00F038AA" w:rsidRDefault="00461839" w:rsidP="00461839">
      <w:pPr>
        <w:pStyle w:val="ab"/>
      </w:pPr>
      <w:r w:rsidRPr="00F038AA">
        <w:lastRenderedPageBreak/>
        <w:t>Село Удачное частично защищено от затопления оградительными в</w:t>
      </w:r>
      <w:r w:rsidRPr="00F038AA">
        <w:t>а</w:t>
      </w:r>
      <w:r w:rsidRPr="00F038AA">
        <w:t>лами. Оградительные валы выполнены из местных супесчано-суглинистых грунтов, ширина по гребню около 2х метров, высота 1,5-2м.</w:t>
      </w:r>
    </w:p>
    <w:p w14:paraId="62AB4B93" w14:textId="77777777" w:rsidR="00587681" w:rsidRPr="00F038AA" w:rsidRDefault="00587681" w:rsidP="00587681">
      <w:pPr>
        <w:pStyle w:val="ab"/>
      </w:pPr>
    </w:p>
    <w:p w14:paraId="62D8123A" w14:textId="77777777" w:rsidR="00461839" w:rsidRPr="00F038AA" w:rsidRDefault="00461839">
      <w:pPr>
        <w:spacing w:after="160" w:line="259" w:lineRule="auto"/>
        <w:ind w:firstLine="0"/>
        <w:jc w:val="left"/>
      </w:pPr>
      <w:r w:rsidRPr="00F038AA">
        <w:br w:type="page"/>
      </w:r>
    </w:p>
    <w:p w14:paraId="5E5E4F54" w14:textId="7028A893" w:rsidR="00B46C29" w:rsidRPr="00F038AA" w:rsidRDefault="00B46C29" w:rsidP="00B46C29">
      <w:pPr>
        <w:pStyle w:val="ae"/>
      </w:pPr>
      <w:r w:rsidRPr="00F038AA">
        <w:lastRenderedPageBreak/>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11</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2</w:t>
      </w:r>
      <w:r w:rsidR="00C43307" w:rsidRPr="00F038AA">
        <w:rPr>
          <w:noProof/>
        </w:rPr>
        <w:fldChar w:fldCharType="end"/>
      </w:r>
      <w:r w:rsidRPr="00F038AA">
        <w:t xml:space="preserve"> Перечень поражающих факторов источников природных ЧС гидрологического происхождения</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2700"/>
        <w:gridCol w:w="2434"/>
        <w:gridCol w:w="4245"/>
      </w:tblGrid>
      <w:tr w:rsidR="00B46C29" w:rsidRPr="00F038AA" w14:paraId="397B76EF" w14:textId="77777777" w:rsidTr="00587681">
        <w:trPr>
          <w:tblHeader/>
          <w:jc w:val="cent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FB423C5" w14:textId="77777777" w:rsidR="00B46C29" w:rsidRPr="00F038AA" w:rsidRDefault="00B46C29" w:rsidP="00587681">
            <w:pPr>
              <w:pStyle w:val="afffffffa"/>
              <w:jc w:val="center"/>
              <w:rPr>
                <w:b/>
              </w:rPr>
            </w:pPr>
            <w:r w:rsidRPr="00F038AA">
              <w:rPr>
                <w:b/>
              </w:rPr>
              <w:t>Источник природной ЧС</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CCD2C0F" w14:textId="77777777" w:rsidR="00B46C29" w:rsidRPr="00F038AA" w:rsidRDefault="00B46C29" w:rsidP="00587681">
            <w:pPr>
              <w:pStyle w:val="afffffffa"/>
              <w:jc w:val="center"/>
              <w:rPr>
                <w:b/>
              </w:rPr>
            </w:pPr>
            <w:r w:rsidRPr="00F038AA">
              <w:rPr>
                <w:b/>
              </w:rPr>
              <w:t>Наименование поражающего фактора природной ЧС</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26202014" w14:textId="77777777" w:rsidR="00B46C29" w:rsidRPr="00F038AA" w:rsidRDefault="00B46C29" w:rsidP="00587681">
            <w:pPr>
              <w:pStyle w:val="afffffffa"/>
              <w:jc w:val="center"/>
              <w:rPr>
                <w:b/>
              </w:rPr>
            </w:pPr>
            <w:r w:rsidRPr="00F038AA">
              <w:rPr>
                <w:b/>
              </w:rPr>
              <w:t>Характер действия, проявления поражающего фактора источника природной ЧС</w:t>
            </w:r>
          </w:p>
        </w:tc>
      </w:tr>
      <w:tr w:rsidR="00B46C29" w:rsidRPr="00F038AA" w14:paraId="54F8EDDF" w14:textId="77777777" w:rsidTr="00587681">
        <w:trPr>
          <w:jc w:val="center"/>
        </w:trPr>
        <w:tc>
          <w:tcPr>
            <w:tcW w:w="2700" w:type="dxa"/>
            <w:tcBorders>
              <w:top w:val="single" w:sz="4" w:space="0" w:color="auto"/>
            </w:tcBorders>
            <w:shd w:val="clear" w:color="auto" w:fill="auto"/>
            <w:vAlign w:val="center"/>
          </w:tcPr>
          <w:p w14:paraId="508E763B" w14:textId="77777777" w:rsidR="00B46C29" w:rsidRPr="00F038AA" w:rsidRDefault="00B46C29" w:rsidP="00B46C29">
            <w:pPr>
              <w:pStyle w:val="afffffffa"/>
            </w:pPr>
            <w:r w:rsidRPr="00F038AA">
              <w:t>Подтопление</w:t>
            </w:r>
          </w:p>
        </w:tc>
        <w:tc>
          <w:tcPr>
            <w:tcW w:w="2434" w:type="dxa"/>
            <w:tcBorders>
              <w:top w:val="single" w:sz="4" w:space="0" w:color="auto"/>
            </w:tcBorders>
            <w:shd w:val="clear" w:color="auto" w:fill="auto"/>
            <w:vAlign w:val="center"/>
          </w:tcPr>
          <w:p w14:paraId="045A933F" w14:textId="77777777" w:rsidR="00B46C29" w:rsidRPr="00F038AA" w:rsidRDefault="00B46C29" w:rsidP="00B46C29">
            <w:pPr>
              <w:pStyle w:val="afffffffa"/>
            </w:pPr>
            <w:r w:rsidRPr="00F038AA">
              <w:t>Гидростатический</w:t>
            </w:r>
          </w:p>
          <w:p w14:paraId="21CF9B40" w14:textId="77777777" w:rsidR="00B46C29" w:rsidRPr="00F038AA" w:rsidRDefault="00B46C29" w:rsidP="00B46C29">
            <w:pPr>
              <w:pStyle w:val="afffffffa"/>
            </w:pPr>
            <w:r w:rsidRPr="00F038AA">
              <w:t>Гидродинамический</w:t>
            </w:r>
          </w:p>
          <w:p w14:paraId="3483A50A" w14:textId="77777777" w:rsidR="00B46C29" w:rsidRPr="00F038AA" w:rsidRDefault="00B46C29" w:rsidP="00B46C29">
            <w:pPr>
              <w:pStyle w:val="afffffffa"/>
            </w:pPr>
          </w:p>
          <w:p w14:paraId="395F52B7" w14:textId="77777777" w:rsidR="00B46C29" w:rsidRPr="00F038AA" w:rsidRDefault="00B46C29" w:rsidP="00B46C29">
            <w:pPr>
              <w:pStyle w:val="afffffffa"/>
            </w:pPr>
          </w:p>
          <w:p w14:paraId="18F50768" w14:textId="77777777" w:rsidR="00B46C29" w:rsidRPr="00F038AA" w:rsidRDefault="00B46C29" w:rsidP="00B46C29">
            <w:pPr>
              <w:pStyle w:val="afffffffa"/>
            </w:pPr>
            <w:r w:rsidRPr="00F038AA">
              <w:t>Гидрохимический</w:t>
            </w:r>
          </w:p>
        </w:tc>
        <w:tc>
          <w:tcPr>
            <w:tcW w:w="4245" w:type="dxa"/>
            <w:tcBorders>
              <w:top w:val="single" w:sz="4" w:space="0" w:color="auto"/>
            </w:tcBorders>
            <w:shd w:val="clear" w:color="auto" w:fill="auto"/>
            <w:vAlign w:val="center"/>
          </w:tcPr>
          <w:p w14:paraId="0B29DADB" w14:textId="77777777" w:rsidR="00B46C29" w:rsidRPr="00F038AA" w:rsidRDefault="00B46C29" w:rsidP="00B46C29">
            <w:pPr>
              <w:pStyle w:val="afffffffa"/>
            </w:pPr>
            <w:r w:rsidRPr="00F038AA">
              <w:t>Повышение уровня грунтовых вод.</w:t>
            </w:r>
          </w:p>
          <w:p w14:paraId="5FBDAE44" w14:textId="77777777" w:rsidR="00B46C29" w:rsidRPr="00F038AA" w:rsidRDefault="00B46C29" w:rsidP="00B46C29">
            <w:pPr>
              <w:pStyle w:val="afffffffa"/>
            </w:pPr>
            <w:r w:rsidRPr="00F038AA">
              <w:t>Гидродинамическое давление потока грунтовых вод</w:t>
            </w:r>
          </w:p>
          <w:p w14:paraId="0AD35513" w14:textId="77777777" w:rsidR="00B46C29" w:rsidRPr="00F038AA" w:rsidRDefault="00B46C29" w:rsidP="00B46C29">
            <w:pPr>
              <w:pStyle w:val="afffffffa"/>
            </w:pPr>
          </w:p>
          <w:p w14:paraId="687382BB" w14:textId="77777777" w:rsidR="00B46C29" w:rsidRPr="00F038AA" w:rsidRDefault="00B46C29" w:rsidP="00B46C29">
            <w:pPr>
              <w:pStyle w:val="afffffffa"/>
            </w:pPr>
            <w:r w:rsidRPr="00F038AA">
              <w:t>Загрязнение (засоление) почв, грунтов</w:t>
            </w:r>
          </w:p>
          <w:p w14:paraId="326B2F0E" w14:textId="77777777" w:rsidR="00B46C29" w:rsidRPr="00F038AA" w:rsidRDefault="00B46C29" w:rsidP="00B46C29">
            <w:pPr>
              <w:pStyle w:val="afffffffa"/>
            </w:pPr>
            <w:r w:rsidRPr="00F038AA">
              <w:t>Коррозия подземных металлических конструкций</w:t>
            </w:r>
          </w:p>
        </w:tc>
      </w:tr>
      <w:tr w:rsidR="00B46C29" w:rsidRPr="00F038AA" w14:paraId="088E8CF2" w14:textId="77777777" w:rsidTr="00587681">
        <w:trPr>
          <w:trHeight w:val="331"/>
          <w:jc w:val="center"/>
        </w:trPr>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113ACF" w14:textId="77777777" w:rsidR="00B46C29" w:rsidRPr="00F038AA" w:rsidRDefault="00B46C29" w:rsidP="00B46C29">
            <w:pPr>
              <w:pStyle w:val="afffffffa"/>
            </w:pPr>
            <w:r w:rsidRPr="00F038AA">
              <w:t>Наводнение, половодье, паводок</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809F887" w14:textId="77777777" w:rsidR="00B46C29" w:rsidRPr="00F038AA" w:rsidRDefault="00B46C29" w:rsidP="00B46C29">
            <w:pPr>
              <w:pStyle w:val="afffffffa"/>
            </w:pPr>
            <w:r w:rsidRPr="00F038AA">
              <w:t>Гидродинамический</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31905160" w14:textId="77777777" w:rsidR="00B46C29" w:rsidRPr="00F038AA" w:rsidRDefault="00B46C29" w:rsidP="00B46C29">
            <w:pPr>
              <w:pStyle w:val="afffffffa"/>
            </w:pPr>
            <w:r w:rsidRPr="00F038AA">
              <w:t>Поток (течение) воды</w:t>
            </w:r>
          </w:p>
        </w:tc>
      </w:tr>
      <w:tr w:rsidR="00B46C29" w:rsidRPr="00F038AA" w14:paraId="4C327068" w14:textId="77777777" w:rsidTr="00587681">
        <w:trPr>
          <w:trHeight w:val="342"/>
          <w:jc w:val="center"/>
        </w:trPr>
        <w:tc>
          <w:tcPr>
            <w:tcW w:w="2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C1D4D0" w14:textId="77777777" w:rsidR="00B46C29" w:rsidRPr="00F038AA" w:rsidRDefault="00B46C29" w:rsidP="00B46C29">
            <w:pPr>
              <w:pStyle w:val="afffffffa"/>
            </w:pP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2A0E128B" w14:textId="77777777" w:rsidR="00B46C29" w:rsidRPr="00F038AA" w:rsidRDefault="00B46C29" w:rsidP="00B46C29">
            <w:pPr>
              <w:pStyle w:val="afffffffa"/>
            </w:pPr>
            <w:r w:rsidRPr="00F038AA">
              <w:t>Гидрохимический</w:t>
            </w:r>
          </w:p>
        </w:tc>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14:paraId="78EA364F" w14:textId="77777777" w:rsidR="00B46C29" w:rsidRPr="00F038AA" w:rsidRDefault="00B46C29" w:rsidP="00B46C29">
            <w:pPr>
              <w:pStyle w:val="afffffffa"/>
            </w:pPr>
            <w:r w:rsidRPr="00F038AA">
              <w:t>Загрязнение гидросферы, почв, грунтов</w:t>
            </w:r>
          </w:p>
        </w:tc>
      </w:tr>
    </w:tbl>
    <w:p w14:paraId="3AAB5CB1" w14:textId="77777777" w:rsidR="00915411" w:rsidRPr="00F038AA" w:rsidRDefault="00915411" w:rsidP="00915411">
      <w:pPr>
        <w:pStyle w:val="ab"/>
        <w:rPr>
          <w:i/>
          <w:u w:val="single"/>
        </w:rPr>
      </w:pPr>
    </w:p>
    <w:p w14:paraId="460F1B6D" w14:textId="77777777" w:rsidR="00B46C29" w:rsidRPr="00F038AA" w:rsidRDefault="00B46C29" w:rsidP="00915411">
      <w:pPr>
        <w:pStyle w:val="ab"/>
      </w:pPr>
      <w:r w:rsidRPr="00F038AA">
        <w:rPr>
          <w:i/>
        </w:rPr>
        <w:t>Подтопление</w:t>
      </w:r>
      <w:r w:rsidRPr="00F038AA">
        <w:t xml:space="preserve"> – это повышение уровня грунтовых вод, нарушающее нормальное использование территории, строительство и эксплуатацию ра</w:t>
      </w:r>
      <w:r w:rsidRPr="00F038AA">
        <w:t>с</w:t>
      </w:r>
      <w:r w:rsidRPr="00F038AA">
        <w:t>положенных на ней объектов.</w:t>
      </w:r>
    </w:p>
    <w:p w14:paraId="4C9BEFAD" w14:textId="77777777" w:rsidR="00B46C29" w:rsidRPr="00F038AA" w:rsidRDefault="00B46C29" w:rsidP="00915411">
      <w:pPr>
        <w:pStyle w:val="ab"/>
      </w:pPr>
      <w:r w:rsidRPr="00F038AA">
        <w:t xml:space="preserve">Подтопление, заболачивание, затопление возникает там, где изменен баланс подземных вод в направлении уменьшения расходов и увеличения приходных составляющих, где нарушен режим подземных вод и влажности, режим зоны аэрации. Засыпка оврагов, балок, долин мелких речек и ручьев, служивших ранее естественными дренами, усиливает темпы подтопления, а расположение подземных сооружений (фундаментов зданий, коммуникаций и т.п.) поперек направления подземного стока создает </w:t>
      </w:r>
      <w:proofErr w:type="spellStart"/>
      <w:r w:rsidRPr="00F038AA">
        <w:t>подпруживающий</w:t>
      </w:r>
      <w:proofErr w:type="spellEnd"/>
      <w:r w:rsidRPr="00F038AA">
        <w:t xml:space="preserve"> («</w:t>
      </w:r>
      <w:proofErr w:type="spellStart"/>
      <w:r w:rsidRPr="00F038AA">
        <w:t>барражный</w:t>
      </w:r>
      <w:proofErr w:type="spellEnd"/>
      <w:r w:rsidRPr="00F038AA">
        <w:t>») эффект, приводящий иногда к катастрофическому подтопл</w:t>
      </w:r>
      <w:r w:rsidRPr="00F038AA">
        <w:t>е</w:t>
      </w:r>
      <w:r w:rsidRPr="00F038AA">
        <w:t>нию. Часто подземные воды агрессивны. Воздействие их на фундаменты и другие заглубленные части сооружений приводят к их разрушению.</w:t>
      </w:r>
    </w:p>
    <w:p w14:paraId="5B485C71" w14:textId="77777777" w:rsidR="00B46C29" w:rsidRPr="00F038AA" w:rsidRDefault="00B46C29" w:rsidP="00915411">
      <w:pPr>
        <w:pStyle w:val="ab"/>
      </w:pPr>
      <w:r w:rsidRPr="00F038AA">
        <w:t>Основной источник питания грунтовых вод – атмосферные осадки. Лишь на сравнительно ограниченных участках существенную роль в питании грунтовых вод приобретает подток из нижележащих водоносных горизонтов и из поверхностных водотоков (в период паводков), а также из поверхнос</w:t>
      </w:r>
      <w:r w:rsidRPr="00F038AA">
        <w:t>т</w:t>
      </w:r>
      <w:r w:rsidRPr="00F038AA">
        <w:t>ных водоемов. В зависимости от положения уровня подземных вод и глуб</w:t>
      </w:r>
      <w:r w:rsidRPr="00F038AA">
        <w:t>и</w:t>
      </w:r>
      <w:r w:rsidRPr="00F038AA">
        <w:t>ны заложения коммуникаций и подземных сооружений последние могут ок</w:t>
      </w:r>
      <w:r w:rsidRPr="00F038AA">
        <w:t>а</w:t>
      </w:r>
      <w:r w:rsidRPr="00F038AA">
        <w:t>заться постоянно или временно подтопленными.</w:t>
      </w:r>
    </w:p>
    <w:p w14:paraId="020F4621" w14:textId="455DB6C8" w:rsidR="00B46C29" w:rsidRPr="00F038AA" w:rsidRDefault="00B46C29" w:rsidP="00915411">
      <w:pPr>
        <w:pStyle w:val="ab"/>
      </w:pPr>
      <w:r w:rsidRPr="00F038AA">
        <w:t xml:space="preserve">Подтопление обусловлено гидрологическим режимом рек и, в меньшей степени, выпадением атмосферных осадков. </w:t>
      </w:r>
    </w:p>
    <w:p w14:paraId="1F0202C2" w14:textId="49019485" w:rsidR="00B46C29" w:rsidRPr="00F038AA" w:rsidRDefault="00B46C29" w:rsidP="00915411">
      <w:pPr>
        <w:pStyle w:val="ab"/>
      </w:pPr>
      <w:r w:rsidRPr="00F038AA">
        <w:rPr>
          <w:i/>
        </w:rPr>
        <w:t>Затопление</w:t>
      </w:r>
      <w:r w:rsidRPr="00F038AA">
        <w:t xml:space="preserve"> </w:t>
      </w:r>
      <w:r w:rsidR="00915411" w:rsidRPr="00F038AA">
        <w:t xml:space="preserve">– </w:t>
      </w:r>
      <w:r w:rsidRPr="00F038AA">
        <w:t>это процесс заполнения водой пониженных частей ре</w:t>
      </w:r>
      <w:r w:rsidRPr="00F038AA">
        <w:t>ч</w:t>
      </w:r>
      <w:r w:rsidRPr="00F038AA">
        <w:t>ной поймы, береговой зоны водоема в результате повышения уровней воды водотока, водоема или подземных вод, приводящий к образованию свобо</w:t>
      </w:r>
      <w:r w:rsidRPr="00F038AA">
        <w:t>д</w:t>
      </w:r>
      <w:r w:rsidRPr="00F038AA">
        <w:t>ной поверхности воды на участке территории.</w:t>
      </w:r>
    </w:p>
    <w:p w14:paraId="2B308ABF" w14:textId="77777777" w:rsidR="00B46C29" w:rsidRPr="00F038AA" w:rsidRDefault="00B46C29" w:rsidP="00915411">
      <w:pPr>
        <w:pStyle w:val="ab"/>
      </w:pPr>
      <w:r w:rsidRPr="00F038AA">
        <w:t>Затопление обычно является естественным процессом, вызываемым интенсивными осадками и весенним снеготаянием. При строительстве нас</w:t>
      </w:r>
      <w:r w:rsidRPr="00F038AA">
        <w:t>е</w:t>
      </w:r>
      <w:r w:rsidRPr="00F038AA">
        <w:t>ленных пунктов обычно учитываются зоны затопления, для которых рассч</w:t>
      </w:r>
      <w:r w:rsidRPr="00F038AA">
        <w:t>и</w:t>
      </w:r>
      <w:r w:rsidRPr="00F038AA">
        <w:t>тываются уровни воды различной повторяемости. Для борьбы с затоплени</w:t>
      </w:r>
      <w:r w:rsidRPr="00F038AA">
        <w:t>я</w:t>
      </w:r>
      <w:r w:rsidRPr="00F038AA">
        <w:lastRenderedPageBreak/>
        <w:t>ми принимаются различные меры, начиная от временной эвакуации людей и кончая строительством защитных дамб.</w:t>
      </w:r>
    </w:p>
    <w:p w14:paraId="3EDEA1C2" w14:textId="5F95A50D" w:rsidR="00B46C29" w:rsidRPr="00F038AA" w:rsidRDefault="00587681" w:rsidP="00587681">
      <w:pPr>
        <w:pStyle w:val="ab"/>
      </w:pPr>
      <w:r w:rsidRPr="00F038AA">
        <w:t>Для территории сельсовета</w:t>
      </w:r>
      <w:r w:rsidR="00B46C29" w:rsidRPr="00F038AA">
        <w:t>, расположенн</w:t>
      </w:r>
      <w:r w:rsidRPr="00F038AA">
        <w:t>ого</w:t>
      </w:r>
      <w:r w:rsidR="00B46C29" w:rsidRPr="00F038AA">
        <w:t xml:space="preserve"> на территории Волго-Ахтубинской поймы особое значение имеет защита селитебных, промы</w:t>
      </w:r>
      <w:r w:rsidR="00B46C29" w:rsidRPr="00F038AA">
        <w:t>ш</w:t>
      </w:r>
      <w:r w:rsidR="00B46C29" w:rsidRPr="00F038AA">
        <w:t>ленных, рекреационных и сельскохозяйственных территорий от затопления при паводке.  В данном случае особое значение имеет правильность выбора земельного участка для последующего использования. Учитывая, что вся территория Волго-Ахтубинской поймы находится в зоне затопления 1% п</w:t>
      </w:r>
      <w:r w:rsidR="00B46C29" w:rsidRPr="00F038AA">
        <w:t>а</w:t>
      </w:r>
      <w:r w:rsidR="00B46C29" w:rsidRPr="00F038AA">
        <w:t>водка, необходимо осуществлять строительство в наиболее повышенных м</w:t>
      </w:r>
      <w:r w:rsidR="00B46C29" w:rsidRPr="00F038AA">
        <w:t>е</w:t>
      </w:r>
      <w:r w:rsidR="00B46C29" w:rsidRPr="00F038AA">
        <w:t>стах с применением различных мероприятий, препятствующих подтоплению (строительство дамб, обвалование, повышение планировочных отметок, строительство на сваях и т.п.).</w:t>
      </w:r>
    </w:p>
    <w:p w14:paraId="56D4D8DF" w14:textId="050C8AE8" w:rsidR="00B47CEA" w:rsidRPr="00F038AA" w:rsidRDefault="00B47CEA" w:rsidP="00B47CEA">
      <w:pPr>
        <w:pStyle w:val="50"/>
      </w:pPr>
      <w:r w:rsidRPr="00F038AA">
        <w:t xml:space="preserve">Опасные геологические </w:t>
      </w:r>
      <w:r w:rsidR="00F86A87" w:rsidRPr="00F038AA">
        <w:t>процессы</w:t>
      </w:r>
    </w:p>
    <w:p w14:paraId="7F167838" w14:textId="77777777" w:rsidR="00587681" w:rsidRPr="00F038AA" w:rsidRDefault="00587681" w:rsidP="00587681">
      <w:r w:rsidRPr="00F038AA">
        <w:t>Опасное геологические явление: событие геологического происхожд</w:t>
      </w:r>
      <w:r w:rsidRPr="00F038AA">
        <w:t>е</w:t>
      </w:r>
      <w:r w:rsidRPr="00F038AA">
        <w:t>ния или результат деятельности геологических процессов, возникающих в земной коре под действием различных природных или геодинамических фа</w:t>
      </w:r>
      <w:r w:rsidRPr="00F038AA">
        <w:t>к</w:t>
      </w:r>
      <w:r w:rsidRPr="00F038AA">
        <w:t>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14:paraId="1C0F0743" w14:textId="5D65E92B" w:rsidR="00587681" w:rsidRPr="00F038AA" w:rsidRDefault="00587681" w:rsidP="00587681">
      <w:r w:rsidRPr="00F038AA">
        <w:t>На территории сельсовета к опасным геологическим явлениям и пр</w:t>
      </w:r>
      <w:r w:rsidRPr="00F038AA">
        <w:t>о</w:t>
      </w:r>
      <w:r w:rsidRPr="00F038AA">
        <w:t>цессам относятся:</w:t>
      </w:r>
    </w:p>
    <w:p w14:paraId="07966631" w14:textId="77777777" w:rsidR="00587681" w:rsidRPr="00F038AA" w:rsidRDefault="00587681" w:rsidP="00587681">
      <w:r w:rsidRPr="00F038AA">
        <w:t>-</w:t>
      </w:r>
      <w:r w:rsidRPr="00F038AA">
        <w:tab/>
        <w:t>землетрясения;</w:t>
      </w:r>
    </w:p>
    <w:p w14:paraId="2FDB18E7" w14:textId="77777777" w:rsidR="00587681" w:rsidRPr="00F038AA" w:rsidRDefault="00587681" w:rsidP="00587681">
      <w:r w:rsidRPr="00F038AA">
        <w:t>-</w:t>
      </w:r>
      <w:r w:rsidRPr="00F038AA">
        <w:tab/>
        <w:t>карст;</w:t>
      </w:r>
    </w:p>
    <w:p w14:paraId="03572B1E" w14:textId="77777777" w:rsidR="00587681" w:rsidRPr="00F038AA" w:rsidRDefault="00587681" w:rsidP="00587681">
      <w:r w:rsidRPr="00F038AA">
        <w:t>-</w:t>
      </w:r>
      <w:r w:rsidRPr="00F038AA">
        <w:tab/>
        <w:t>оползни;</w:t>
      </w:r>
    </w:p>
    <w:p w14:paraId="421DBF2B" w14:textId="77777777" w:rsidR="00587681" w:rsidRPr="00F038AA" w:rsidRDefault="00587681" w:rsidP="00587681">
      <w:r w:rsidRPr="00F038AA">
        <w:t>-</w:t>
      </w:r>
      <w:r w:rsidRPr="00F038AA">
        <w:tab/>
        <w:t>просадка в лессовых грунтах;</w:t>
      </w:r>
    </w:p>
    <w:p w14:paraId="0A3BA0FA" w14:textId="77777777" w:rsidR="00587681" w:rsidRPr="00F038AA" w:rsidRDefault="00587681" w:rsidP="00587681">
      <w:r w:rsidRPr="00F038AA">
        <w:t>-</w:t>
      </w:r>
      <w:r w:rsidRPr="00F038AA">
        <w:tab/>
        <w:t>переработка берегов (береговая эрозия).</w:t>
      </w:r>
    </w:p>
    <w:p w14:paraId="2C9B4DD2" w14:textId="51AB23FF" w:rsidR="00587681" w:rsidRPr="00F038AA" w:rsidRDefault="00587681" w:rsidP="00587681">
      <w:r w:rsidRPr="00F038AA">
        <w:t>Перечень поражающих факторов источников природных ЧС геолог</w:t>
      </w:r>
      <w:r w:rsidRPr="00F038AA">
        <w:t>и</w:t>
      </w:r>
      <w:r w:rsidRPr="00F038AA">
        <w:t>ческого происхождения, характер их действий и проявлений представлен в таблице 11-3.</w:t>
      </w:r>
    </w:p>
    <w:p w14:paraId="2B3D6F69" w14:textId="58E02596" w:rsidR="00587681" w:rsidRPr="00F038AA" w:rsidRDefault="00587681" w:rsidP="00587681"/>
    <w:p w14:paraId="5A8F1F16" w14:textId="18C68331" w:rsidR="00587681" w:rsidRPr="00F038AA" w:rsidRDefault="00587681" w:rsidP="00587681">
      <w:pPr>
        <w:pStyle w:val="ae"/>
      </w:pPr>
      <w:r w:rsidRPr="00F038AA">
        <w:t xml:space="preserve">Таблица </w:t>
      </w:r>
      <w:r w:rsidR="00C43307" w:rsidRPr="00F038AA">
        <w:rPr>
          <w:noProof/>
        </w:rPr>
        <w:fldChar w:fldCharType="begin"/>
      </w:r>
      <w:r w:rsidR="00C43307" w:rsidRPr="00F038AA">
        <w:rPr>
          <w:noProof/>
        </w:rPr>
        <w:instrText xml:space="preserve"> STYLEREF 1 \s </w:instrText>
      </w:r>
      <w:r w:rsidR="00C43307" w:rsidRPr="00F038AA">
        <w:rPr>
          <w:noProof/>
        </w:rPr>
        <w:fldChar w:fldCharType="separate"/>
      </w:r>
      <w:r w:rsidR="00917448" w:rsidRPr="00F038AA">
        <w:rPr>
          <w:noProof/>
        </w:rPr>
        <w:t>11</w:t>
      </w:r>
      <w:r w:rsidR="00C43307" w:rsidRPr="00F038AA">
        <w:rPr>
          <w:noProof/>
        </w:rPr>
        <w:fldChar w:fldCharType="end"/>
      </w:r>
      <w:r w:rsidR="00917448" w:rsidRPr="00F038AA">
        <w:t>.</w:t>
      </w:r>
      <w:r w:rsidR="00C43307" w:rsidRPr="00F038AA">
        <w:rPr>
          <w:noProof/>
        </w:rPr>
        <w:fldChar w:fldCharType="begin"/>
      </w:r>
      <w:r w:rsidR="00C43307" w:rsidRPr="00F038AA">
        <w:rPr>
          <w:noProof/>
        </w:rPr>
        <w:instrText xml:space="preserve"> SEQ Таблица \* ARABIC \s 1 </w:instrText>
      </w:r>
      <w:r w:rsidR="00C43307" w:rsidRPr="00F038AA">
        <w:rPr>
          <w:noProof/>
        </w:rPr>
        <w:fldChar w:fldCharType="separate"/>
      </w:r>
      <w:r w:rsidR="00917448" w:rsidRPr="00F038AA">
        <w:rPr>
          <w:noProof/>
        </w:rPr>
        <w:t>3</w:t>
      </w:r>
      <w:r w:rsidR="00C43307" w:rsidRPr="00F038AA">
        <w:rPr>
          <w:noProof/>
        </w:rPr>
        <w:fldChar w:fldCharType="end"/>
      </w:r>
      <w:r w:rsidRPr="00F038AA">
        <w:t xml:space="preserve"> Перечень поражающих факторов источников природных ЧС геологического происхождения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885"/>
        <w:gridCol w:w="2410"/>
        <w:gridCol w:w="4150"/>
      </w:tblGrid>
      <w:tr w:rsidR="00587681" w:rsidRPr="00F038AA" w14:paraId="633E2E08" w14:textId="77777777" w:rsidTr="00587681">
        <w:trPr>
          <w:tblHeader/>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749145A7" w14:textId="77777777" w:rsidR="00587681" w:rsidRPr="00F038AA" w:rsidRDefault="00587681" w:rsidP="00587681">
            <w:pPr>
              <w:pStyle w:val="afffffffa"/>
              <w:jc w:val="center"/>
              <w:rPr>
                <w:b/>
              </w:rPr>
            </w:pPr>
            <w:r w:rsidRPr="00F038AA">
              <w:rPr>
                <w:b/>
              </w:rPr>
              <w:t>Источник природной ЧС</w:t>
            </w:r>
          </w:p>
        </w:tc>
        <w:tc>
          <w:tcPr>
            <w:tcW w:w="1276" w:type="pct"/>
            <w:tcBorders>
              <w:top w:val="single" w:sz="4" w:space="0" w:color="auto"/>
              <w:left w:val="single" w:sz="4" w:space="0" w:color="auto"/>
              <w:bottom w:val="single" w:sz="4" w:space="0" w:color="auto"/>
              <w:right w:val="single" w:sz="4" w:space="0" w:color="auto"/>
            </w:tcBorders>
            <w:shd w:val="clear" w:color="auto" w:fill="auto"/>
            <w:vAlign w:val="center"/>
          </w:tcPr>
          <w:p w14:paraId="042A0345" w14:textId="77777777" w:rsidR="00587681" w:rsidRPr="00F038AA" w:rsidRDefault="00587681" w:rsidP="00587681">
            <w:pPr>
              <w:pStyle w:val="afffffffa"/>
              <w:jc w:val="center"/>
              <w:rPr>
                <w:b/>
              </w:rPr>
            </w:pPr>
            <w:r w:rsidRPr="00F038AA">
              <w:rPr>
                <w:b/>
              </w:rPr>
              <w:t>Наименование поражающего фактора природной ЧС</w:t>
            </w:r>
          </w:p>
        </w:tc>
        <w:tc>
          <w:tcPr>
            <w:tcW w:w="2197" w:type="pct"/>
            <w:tcBorders>
              <w:top w:val="single" w:sz="4" w:space="0" w:color="auto"/>
              <w:left w:val="single" w:sz="4" w:space="0" w:color="auto"/>
              <w:bottom w:val="single" w:sz="4" w:space="0" w:color="auto"/>
              <w:right w:val="single" w:sz="4" w:space="0" w:color="auto"/>
            </w:tcBorders>
            <w:shd w:val="clear" w:color="auto" w:fill="auto"/>
            <w:vAlign w:val="center"/>
          </w:tcPr>
          <w:p w14:paraId="5ACC1B3F" w14:textId="77777777" w:rsidR="00587681" w:rsidRPr="00F038AA" w:rsidRDefault="00587681" w:rsidP="00587681">
            <w:pPr>
              <w:pStyle w:val="afffffffa"/>
              <w:jc w:val="center"/>
              <w:rPr>
                <w:b/>
              </w:rPr>
            </w:pPr>
            <w:r w:rsidRPr="00F038AA">
              <w:rPr>
                <w:b/>
              </w:rPr>
              <w:t>Характер действия, проявления поражающего фактора источника природной ЧС</w:t>
            </w:r>
          </w:p>
        </w:tc>
      </w:tr>
      <w:tr w:rsidR="00587681" w:rsidRPr="00F038AA" w14:paraId="3F529EDE" w14:textId="77777777" w:rsidTr="00587681">
        <w:tc>
          <w:tcPr>
            <w:tcW w:w="1527" w:type="pct"/>
            <w:vMerge w:val="restart"/>
            <w:tcBorders>
              <w:top w:val="single" w:sz="4" w:space="0" w:color="auto"/>
            </w:tcBorders>
            <w:shd w:val="clear" w:color="auto" w:fill="auto"/>
            <w:vAlign w:val="center"/>
          </w:tcPr>
          <w:p w14:paraId="6378C331" w14:textId="77777777" w:rsidR="00587681" w:rsidRPr="00F038AA" w:rsidRDefault="00587681" w:rsidP="00587681">
            <w:pPr>
              <w:pStyle w:val="afffffffa"/>
            </w:pPr>
            <w:r w:rsidRPr="00F038AA">
              <w:t>Землетрясения</w:t>
            </w:r>
          </w:p>
        </w:tc>
        <w:tc>
          <w:tcPr>
            <w:tcW w:w="1276" w:type="pct"/>
            <w:tcBorders>
              <w:top w:val="single" w:sz="4" w:space="0" w:color="auto"/>
              <w:bottom w:val="nil"/>
            </w:tcBorders>
            <w:shd w:val="clear" w:color="auto" w:fill="auto"/>
            <w:vAlign w:val="center"/>
          </w:tcPr>
          <w:p w14:paraId="2AE52A49" w14:textId="77777777" w:rsidR="00587681" w:rsidRPr="00F038AA" w:rsidRDefault="00587681" w:rsidP="00587681">
            <w:pPr>
              <w:pStyle w:val="afffffffa"/>
            </w:pPr>
            <w:r w:rsidRPr="00F038AA">
              <w:t>Сейсмический</w:t>
            </w:r>
          </w:p>
        </w:tc>
        <w:tc>
          <w:tcPr>
            <w:tcW w:w="2197" w:type="pct"/>
            <w:tcBorders>
              <w:top w:val="single" w:sz="4" w:space="0" w:color="auto"/>
              <w:bottom w:val="nil"/>
            </w:tcBorders>
            <w:shd w:val="clear" w:color="auto" w:fill="auto"/>
            <w:vAlign w:val="center"/>
          </w:tcPr>
          <w:p w14:paraId="3493F32F" w14:textId="77777777" w:rsidR="00587681" w:rsidRPr="00F038AA" w:rsidRDefault="00587681" w:rsidP="00587681">
            <w:pPr>
              <w:pStyle w:val="afffffffa"/>
            </w:pPr>
            <w:r w:rsidRPr="00F038AA">
              <w:t>Сейсмический удар.</w:t>
            </w:r>
          </w:p>
          <w:p w14:paraId="2AE5228C" w14:textId="77777777" w:rsidR="00587681" w:rsidRPr="00F038AA" w:rsidRDefault="00587681" w:rsidP="00587681">
            <w:pPr>
              <w:pStyle w:val="afffffffa"/>
            </w:pPr>
            <w:r w:rsidRPr="00F038AA">
              <w:t>Деформация горных пород.</w:t>
            </w:r>
          </w:p>
          <w:p w14:paraId="336B31D9" w14:textId="77777777" w:rsidR="00587681" w:rsidRPr="00F038AA" w:rsidRDefault="00587681" w:rsidP="00587681">
            <w:pPr>
              <w:pStyle w:val="afffffffa"/>
            </w:pPr>
            <w:r w:rsidRPr="00F038AA">
              <w:t>Взрывная волна.</w:t>
            </w:r>
          </w:p>
          <w:p w14:paraId="32641545" w14:textId="77777777" w:rsidR="00587681" w:rsidRPr="00F038AA" w:rsidRDefault="00587681" w:rsidP="00587681">
            <w:pPr>
              <w:pStyle w:val="afffffffa"/>
            </w:pPr>
            <w:r w:rsidRPr="00F038AA">
              <w:t>Гравитационное смещение горных пород, снежных масс, ледников.</w:t>
            </w:r>
          </w:p>
          <w:p w14:paraId="4490BDD3" w14:textId="77777777" w:rsidR="00587681" w:rsidRPr="00F038AA" w:rsidRDefault="00587681" w:rsidP="00587681">
            <w:pPr>
              <w:pStyle w:val="afffffffa"/>
            </w:pPr>
            <w:r w:rsidRPr="00F038AA">
              <w:t>Затопление поверхностными водами.</w:t>
            </w:r>
          </w:p>
          <w:p w14:paraId="7FCF259C" w14:textId="77777777" w:rsidR="00587681" w:rsidRPr="00F038AA" w:rsidRDefault="00587681" w:rsidP="00587681">
            <w:pPr>
              <w:pStyle w:val="afffffffa"/>
            </w:pPr>
            <w:r w:rsidRPr="00F038AA">
              <w:t>Деформация речных русел.</w:t>
            </w:r>
          </w:p>
          <w:p w14:paraId="48E2C955" w14:textId="77777777" w:rsidR="00587681" w:rsidRPr="00F038AA" w:rsidRDefault="00587681" w:rsidP="00587681">
            <w:pPr>
              <w:pStyle w:val="afffffffa"/>
            </w:pPr>
          </w:p>
        </w:tc>
      </w:tr>
      <w:tr w:rsidR="00587681" w:rsidRPr="00F038AA" w14:paraId="38CFCD6A" w14:textId="77777777" w:rsidTr="00587681">
        <w:tc>
          <w:tcPr>
            <w:tcW w:w="1527" w:type="pct"/>
            <w:vMerge/>
            <w:shd w:val="clear" w:color="auto" w:fill="auto"/>
            <w:vAlign w:val="center"/>
          </w:tcPr>
          <w:p w14:paraId="5FA56E15" w14:textId="77777777" w:rsidR="00587681" w:rsidRPr="00F038AA" w:rsidRDefault="00587681" w:rsidP="00587681">
            <w:pPr>
              <w:pStyle w:val="afffffffa"/>
            </w:pPr>
          </w:p>
        </w:tc>
        <w:tc>
          <w:tcPr>
            <w:tcW w:w="1276" w:type="pct"/>
            <w:tcBorders>
              <w:top w:val="nil"/>
            </w:tcBorders>
            <w:shd w:val="clear" w:color="auto" w:fill="auto"/>
            <w:vAlign w:val="center"/>
          </w:tcPr>
          <w:p w14:paraId="687D07C0" w14:textId="77777777" w:rsidR="00587681" w:rsidRPr="00F038AA" w:rsidRDefault="00587681" w:rsidP="00587681">
            <w:pPr>
              <w:pStyle w:val="afffffffa"/>
            </w:pPr>
            <w:r w:rsidRPr="00F038AA">
              <w:t>Физический</w:t>
            </w:r>
          </w:p>
        </w:tc>
        <w:tc>
          <w:tcPr>
            <w:tcW w:w="2197" w:type="pct"/>
            <w:tcBorders>
              <w:top w:val="nil"/>
            </w:tcBorders>
            <w:shd w:val="clear" w:color="auto" w:fill="auto"/>
            <w:vAlign w:val="center"/>
          </w:tcPr>
          <w:p w14:paraId="1F9F2EB6" w14:textId="77777777" w:rsidR="00587681" w:rsidRPr="00F038AA" w:rsidRDefault="00587681" w:rsidP="00587681">
            <w:pPr>
              <w:pStyle w:val="afffffffa"/>
            </w:pPr>
            <w:r w:rsidRPr="00F038AA">
              <w:t>Электромагнитное поле</w:t>
            </w:r>
          </w:p>
        </w:tc>
      </w:tr>
      <w:tr w:rsidR="00587681" w:rsidRPr="00F038AA" w14:paraId="0FE393E5" w14:textId="77777777" w:rsidTr="00587681">
        <w:tc>
          <w:tcPr>
            <w:tcW w:w="1527" w:type="pct"/>
            <w:shd w:val="clear" w:color="auto" w:fill="auto"/>
            <w:vAlign w:val="center"/>
          </w:tcPr>
          <w:p w14:paraId="1708386C" w14:textId="77777777" w:rsidR="00587681" w:rsidRPr="00F038AA" w:rsidRDefault="00587681" w:rsidP="00587681">
            <w:pPr>
              <w:pStyle w:val="afffffffa"/>
            </w:pPr>
            <w:r w:rsidRPr="00F038AA">
              <w:t xml:space="preserve">Оползень, сели, обвал </w:t>
            </w:r>
          </w:p>
        </w:tc>
        <w:tc>
          <w:tcPr>
            <w:tcW w:w="1276" w:type="pct"/>
            <w:tcBorders>
              <w:bottom w:val="single" w:sz="4" w:space="0" w:color="auto"/>
            </w:tcBorders>
            <w:shd w:val="clear" w:color="auto" w:fill="auto"/>
            <w:vAlign w:val="center"/>
          </w:tcPr>
          <w:p w14:paraId="316943B4" w14:textId="77777777" w:rsidR="00587681" w:rsidRPr="00F038AA" w:rsidRDefault="00587681" w:rsidP="00587681">
            <w:pPr>
              <w:pStyle w:val="afffffffa"/>
            </w:pPr>
            <w:r w:rsidRPr="00F038AA">
              <w:t>Динамический</w:t>
            </w:r>
          </w:p>
          <w:p w14:paraId="2E571A45" w14:textId="77777777" w:rsidR="00587681" w:rsidRPr="00F038AA" w:rsidRDefault="00587681" w:rsidP="00587681">
            <w:pPr>
              <w:pStyle w:val="afffffffa"/>
            </w:pPr>
          </w:p>
          <w:p w14:paraId="5E97A6A6" w14:textId="77777777" w:rsidR="00587681" w:rsidRPr="00F038AA" w:rsidRDefault="00587681" w:rsidP="00587681">
            <w:pPr>
              <w:pStyle w:val="afffffffa"/>
            </w:pPr>
            <w:r w:rsidRPr="00F038AA">
              <w:t>Гравитационный</w:t>
            </w:r>
          </w:p>
          <w:p w14:paraId="7AE1297C" w14:textId="77777777" w:rsidR="00587681" w:rsidRPr="00F038AA" w:rsidRDefault="00587681" w:rsidP="00587681">
            <w:pPr>
              <w:pStyle w:val="afffffffa"/>
            </w:pPr>
          </w:p>
          <w:p w14:paraId="2B016B91" w14:textId="77777777" w:rsidR="00587681" w:rsidRPr="00F038AA" w:rsidRDefault="00587681" w:rsidP="00587681">
            <w:pPr>
              <w:pStyle w:val="afffffffa"/>
            </w:pPr>
          </w:p>
        </w:tc>
        <w:tc>
          <w:tcPr>
            <w:tcW w:w="2197" w:type="pct"/>
            <w:tcBorders>
              <w:bottom w:val="single" w:sz="4" w:space="0" w:color="auto"/>
            </w:tcBorders>
            <w:shd w:val="clear" w:color="auto" w:fill="auto"/>
            <w:vAlign w:val="center"/>
          </w:tcPr>
          <w:p w14:paraId="70885458" w14:textId="77777777" w:rsidR="00587681" w:rsidRPr="00F038AA" w:rsidRDefault="00587681" w:rsidP="00587681">
            <w:pPr>
              <w:pStyle w:val="afffffffa"/>
            </w:pPr>
            <w:r w:rsidRPr="00F038AA">
              <w:lastRenderedPageBreak/>
              <w:t>Сотрясение земной поверхности</w:t>
            </w:r>
          </w:p>
          <w:p w14:paraId="3918966D" w14:textId="77777777" w:rsidR="00587681" w:rsidRPr="00F038AA" w:rsidRDefault="00587681" w:rsidP="00587681">
            <w:pPr>
              <w:pStyle w:val="afffffffa"/>
            </w:pPr>
            <w:r w:rsidRPr="00F038AA">
              <w:lastRenderedPageBreak/>
              <w:t>Смещение (движение) горных пород.</w:t>
            </w:r>
          </w:p>
          <w:p w14:paraId="7F4FA125" w14:textId="77777777" w:rsidR="00587681" w:rsidRPr="00F038AA" w:rsidRDefault="00587681" w:rsidP="00587681">
            <w:pPr>
              <w:pStyle w:val="afffffffa"/>
            </w:pPr>
            <w:r w:rsidRPr="00F038AA">
              <w:t>Динамическое, механическое давление смещенных масс</w:t>
            </w:r>
          </w:p>
          <w:p w14:paraId="2CE60892" w14:textId="77777777" w:rsidR="00587681" w:rsidRPr="00F038AA" w:rsidRDefault="00587681" w:rsidP="00587681">
            <w:pPr>
              <w:pStyle w:val="afffffffa"/>
            </w:pPr>
            <w:r w:rsidRPr="00F038AA">
              <w:t>Удар</w:t>
            </w:r>
          </w:p>
        </w:tc>
      </w:tr>
      <w:tr w:rsidR="00587681" w:rsidRPr="00F038AA" w14:paraId="66AC8D97" w14:textId="77777777" w:rsidTr="00587681">
        <w:tc>
          <w:tcPr>
            <w:tcW w:w="1527" w:type="pct"/>
            <w:vMerge w:val="restart"/>
            <w:shd w:val="clear" w:color="auto" w:fill="auto"/>
            <w:vAlign w:val="center"/>
          </w:tcPr>
          <w:p w14:paraId="28AD7D47" w14:textId="77777777" w:rsidR="00587681" w:rsidRPr="00F038AA" w:rsidRDefault="00587681" w:rsidP="00587681">
            <w:pPr>
              <w:pStyle w:val="afffffffa"/>
            </w:pPr>
            <w:r w:rsidRPr="00F038AA">
              <w:lastRenderedPageBreak/>
              <w:t>Карст (карстово- суффозионный процесс)</w:t>
            </w:r>
          </w:p>
        </w:tc>
        <w:tc>
          <w:tcPr>
            <w:tcW w:w="1276" w:type="pct"/>
            <w:tcBorders>
              <w:bottom w:val="nil"/>
            </w:tcBorders>
            <w:shd w:val="clear" w:color="auto" w:fill="auto"/>
            <w:vAlign w:val="center"/>
          </w:tcPr>
          <w:p w14:paraId="22ABD267" w14:textId="77777777" w:rsidR="00587681" w:rsidRPr="00F038AA" w:rsidRDefault="00587681" w:rsidP="00587681">
            <w:pPr>
              <w:pStyle w:val="afffffffa"/>
            </w:pPr>
            <w:r w:rsidRPr="00F038AA">
              <w:t>Химический</w:t>
            </w:r>
          </w:p>
        </w:tc>
        <w:tc>
          <w:tcPr>
            <w:tcW w:w="2197" w:type="pct"/>
            <w:tcBorders>
              <w:bottom w:val="nil"/>
            </w:tcBorders>
            <w:shd w:val="clear" w:color="auto" w:fill="auto"/>
            <w:vAlign w:val="center"/>
          </w:tcPr>
          <w:p w14:paraId="34B38971" w14:textId="77777777" w:rsidR="00587681" w:rsidRPr="00F038AA" w:rsidRDefault="00587681" w:rsidP="00587681">
            <w:pPr>
              <w:pStyle w:val="afffffffa"/>
            </w:pPr>
            <w:r w:rsidRPr="00F038AA">
              <w:t>Растворение горных пород</w:t>
            </w:r>
          </w:p>
        </w:tc>
      </w:tr>
      <w:tr w:rsidR="00587681" w:rsidRPr="00F038AA" w14:paraId="56ADB575" w14:textId="77777777" w:rsidTr="00587681">
        <w:tc>
          <w:tcPr>
            <w:tcW w:w="1527" w:type="pct"/>
            <w:vMerge/>
            <w:shd w:val="clear" w:color="auto" w:fill="auto"/>
            <w:vAlign w:val="center"/>
          </w:tcPr>
          <w:p w14:paraId="04C0B605" w14:textId="77777777" w:rsidR="00587681" w:rsidRPr="00F038AA" w:rsidRDefault="00587681" w:rsidP="00587681">
            <w:pPr>
              <w:pStyle w:val="afffffffa"/>
            </w:pPr>
          </w:p>
        </w:tc>
        <w:tc>
          <w:tcPr>
            <w:tcW w:w="1276" w:type="pct"/>
            <w:tcBorders>
              <w:top w:val="nil"/>
              <w:bottom w:val="nil"/>
            </w:tcBorders>
            <w:shd w:val="clear" w:color="auto" w:fill="auto"/>
            <w:vAlign w:val="center"/>
          </w:tcPr>
          <w:p w14:paraId="7013A153" w14:textId="77777777" w:rsidR="00587681" w:rsidRPr="00F038AA" w:rsidRDefault="00587681" w:rsidP="00587681">
            <w:pPr>
              <w:pStyle w:val="afffffffa"/>
            </w:pPr>
            <w:r w:rsidRPr="00F038AA">
              <w:t>Гидродинамический</w:t>
            </w:r>
          </w:p>
        </w:tc>
        <w:tc>
          <w:tcPr>
            <w:tcW w:w="2197" w:type="pct"/>
            <w:tcBorders>
              <w:top w:val="nil"/>
              <w:bottom w:val="nil"/>
            </w:tcBorders>
            <w:shd w:val="clear" w:color="auto" w:fill="auto"/>
            <w:vAlign w:val="center"/>
          </w:tcPr>
          <w:p w14:paraId="3C20E03E" w14:textId="77777777" w:rsidR="00587681" w:rsidRPr="00F038AA" w:rsidRDefault="00587681" w:rsidP="00587681">
            <w:pPr>
              <w:pStyle w:val="afffffffa"/>
            </w:pPr>
            <w:r w:rsidRPr="00F038AA">
              <w:t>Разрушение структуры пород</w:t>
            </w:r>
          </w:p>
          <w:p w14:paraId="5447845D" w14:textId="77777777" w:rsidR="00587681" w:rsidRPr="00F038AA" w:rsidRDefault="00587681" w:rsidP="00587681">
            <w:pPr>
              <w:pStyle w:val="afffffffa"/>
            </w:pPr>
            <w:r w:rsidRPr="00F038AA">
              <w:t>Перемещение (вымывание) частиц породы</w:t>
            </w:r>
          </w:p>
        </w:tc>
      </w:tr>
      <w:tr w:rsidR="00587681" w:rsidRPr="00F038AA" w14:paraId="62AB8553" w14:textId="77777777" w:rsidTr="00587681">
        <w:tc>
          <w:tcPr>
            <w:tcW w:w="1527" w:type="pct"/>
            <w:vMerge/>
            <w:shd w:val="clear" w:color="auto" w:fill="auto"/>
            <w:vAlign w:val="center"/>
          </w:tcPr>
          <w:p w14:paraId="611722E4" w14:textId="77777777" w:rsidR="00587681" w:rsidRPr="00F038AA" w:rsidRDefault="00587681" w:rsidP="00587681">
            <w:pPr>
              <w:pStyle w:val="afffffffa"/>
            </w:pPr>
          </w:p>
        </w:tc>
        <w:tc>
          <w:tcPr>
            <w:tcW w:w="1276" w:type="pct"/>
            <w:tcBorders>
              <w:top w:val="nil"/>
            </w:tcBorders>
            <w:shd w:val="clear" w:color="auto" w:fill="auto"/>
            <w:vAlign w:val="center"/>
          </w:tcPr>
          <w:p w14:paraId="4FA2796A" w14:textId="77777777" w:rsidR="00587681" w:rsidRPr="00F038AA" w:rsidRDefault="00587681" w:rsidP="00587681">
            <w:pPr>
              <w:pStyle w:val="afffffffa"/>
            </w:pPr>
            <w:r w:rsidRPr="00F038AA">
              <w:t>Гравитационный</w:t>
            </w:r>
          </w:p>
        </w:tc>
        <w:tc>
          <w:tcPr>
            <w:tcW w:w="2197" w:type="pct"/>
            <w:tcBorders>
              <w:top w:val="nil"/>
            </w:tcBorders>
            <w:shd w:val="clear" w:color="auto" w:fill="auto"/>
            <w:vAlign w:val="center"/>
          </w:tcPr>
          <w:p w14:paraId="2718C9A0" w14:textId="77777777" w:rsidR="00587681" w:rsidRPr="00F038AA" w:rsidRDefault="00587681" w:rsidP="00587681">
            <w:pPr>
              <w:pStyle w:val="afffffffa"/>
            </w:pPr>
            <w:r w:rsidRPr="00F038AA">
              <w:t>Смещение (обрушение) пород</w:t>
            </w:r>
          </w:p>
          <w:p w14:paraId="7CFBCB19" w14:textId="77777777" w:rsidR="00587681" w:rsidRPr="00F038AA" w:rsidRDefault="00587681" w:rsidP="00587681">
            <w:pPr>
              <w:pStyle w:val="afffffffa"/>
            </w:pPr>
            <w:r w:rsidRPr="00F038AA">
              <w:t>Деформация земной поверхности</w:t>
            </w:r>
          </w:p>
        </w:tc>
      </w:tr>
      <w:tr w:rsidR="00587681" w:rsidRPr="00F038AA" w14:paraId="21A8E32A" w14:textId="77777777" w:rsidTr="00587681">
        <w:trPr>
          <w:trHeight w:val="520"/>
        </w:trPr>
        <w:tc>
          <w:tcPr>
            <w:tcW w:w="1527" w:type="pct"/>
            <w:shd w:val="clear" w:color="auto" w:fill="auto"/>
            <w:vAlign w:val="center"/>
          </w:tcPr>
          <w:p w14:paraId="6926BC1C" w14:textId="77777777" w:rsidR="00587681" w:rsidRPr="00F038AA" w:rsidRDefault="00587681" w:rsidP="00587681">
            <w:pPr>
              <w:pStyle w:val="afffffffa"/>
            </w:pPr>
            <w:r w:rsidRPr="00F038AA">
              <w:t>Просадка в лессовых грунтах</w:t>
            </w:r>
          </w:p>
        </w:tc>
        <w:tc>
          <w:tcPr>
            <w:tcW w:w="1276" w:type="pct"/>
            <w:shd w:val="clear" w:color="auto" w:fill="auto"/>
            <w:vAlign w:val="center"/>
          </w:tcPr>
          <w:p w14:paraId="0E0B5AC9" w14:textId="77777777" w:rsidR="00587681" w:rsidRPr="00F038AA" w:rsidRDefault="00587681" w:rsidP="00587681">
            <w:pPr>
              <w:pStyle w:val="afffffffa"/>
            </w:pPr>
            <w:r w:rsidRPr="00F038AA">
              <w:t>Гравитационный</w:t>
            </w:r>
          </w:p>
        </w:tc>
        <w:tc>
          <w:tcPr>
            <w:tcW w:w="2197" w:type="pct"/>
            <w:shd w:val="clear" w:color="auto" w:fill="auto"/>
            <w:vAlign w:val="center"/>
          </w:tcPr>
          <w:p w14:paraId="64A697FA" w14:textId="77777777" w:rsidR="00587681" w:rsidRPr="00F038AA" w:rsidRDefault="00587681" w:rsidP="00587681">
            <w:pPr>
              <w:pStyle w:val="afffffffa"/>
            </w:pPr>
            <w:r w:rsidRPr="00F038AA">
              <w:t>Деформация земной поверхности</w:t>
            </w:r>
          </w:p>
          <w:p w14:paraId="66212C2F" w14:textId="77777777" w:rsidR="00587681" w:rsidRPr="00F038AA" w:rsidRDefault="00587681" w:rsidP="00587681">
            <w:pPr>
              <w:pStyle w:val="afffffffa"/>
            </w:pPr>
            <w:r w:rsidRPr="00F038AA">
              <w:t>Деформация грунтов</w:t>
            </w:r>
          </w:p>
        </w:tc>
      </w:tr>
      <w:tr w:rsidR="00587681" w:rsidRPr="00F038AA" w14:paraId="606C7501" w14:textId="77777777" w:rsidTr="00587681">
        <w:tc>
          <w:tcPr>
            <w:tcW w:w="1527" w:type="pct"/>
            <w:shd w:val="clear" w:color="auto" w:fill="auto"/>
            <w:vAlign w:val="center"/>
          </w:tcPr>
          <w:p w14:paraId="671F7ECC" w14:textId="77777777" w:rsidR="00587681" w:rsidRPr="00F038AA" w:rsidRDefault="00587681" w:rsidP="00587681">
            <w:pPr>
              <w:pStyle w:val="afffffffa"/>
            </w:pPr>
            <w:r w:rsidRPr="00F038AA">
              <w:t>Переработка берегов</w:t>
            </w:r>
          </w:p>
        </w:tc>
        <w:tc>
          <w:tcPr>
            <w:tcW w:w="1276" w:type="pct"/>
            <w:shd w:val="clear" w:color="auto" w:fill="auto"/>
            <w:vAlign w:val="center"/>
          </w:tcPr>
          <w:p w14:paraId="3E504F52" w14:textId="77777777" w:rsidR="00587681" w:rsidRPr="00F038AA" w:rsidRDefault="00587681" w:rsidP="00587681">
            <w:pPr>
              <w:pStyle w:val="afffffffa"/>
            </w:pPr>
            <w:r w:rsidRPr="00F038AA">
              <w:t>Гидродинамический</w:t>
            </w:r>
          </w:p>
          <w:p w14:paraId="29FFD641" w14:textId="77777777" w:rsidR="00587681" w:rsidRPr="00F038AA" w:rsidRDefault="00587681" w:rsidP="00587681">
            <w:pPr>
              <w:pStyle w:val="afffffffa"/>
            </w:pPr>
          </w:p>
          <w:p w14:paraId="56CB50CE" w14:textId="77777777" w:rsidR="00587681" w:rsidRPr="00F038AA" w:rsidRDefault="00587681" w:rsidP="00587681">
            <w:pPr>
              <w:pStyle w:val="afffffffa"/>
            </w:pPr>
          </w:p>
          <w:p w14:paraId="50E7DCD4" w14:textId="77777777" w:rsidR="00587681" w:rsidRPr="00F038AA" w:rsidRDefault="00587681" w:rsidP="00587681">
            <w:pPr>
              <w:pStyle w:val="afffffffa"/>
            </w:pPr>
            <w:r w:rsidRPr="00F038AA">
              <w:t>Гравитационный</w:t>
            </w:r>
          </w:p>
        </w:tc>
        <w:tc>
          <w:tcPr>
            <w:tcW w:w="2197" w:type="pct"/>
            <w:shd w:val="clear" w:color="auto" w:fill="auto"/>
            <w:vAlign w:val="center"/>
          </w:tcPr>
          <w:p w14:paraId="6A0FA3BB" w14:textId="77777777" w:rsidR="00587681" w:rsidRPr="00F038AA" w:rsidRDefault="00587681" w:rsidP="00587681">
            <w:pPr>
              <w:pStyle w:val="afffffffa"/>
            </w:pPr>
          </w:p>
          <w:p w14:paraId="75091A4B" w14:textId="77777777" w:rsidR="00587681" w:rsidRPr="00F038AA" w:rsidRDefault="00587681" w:rsidP="00587681">
            <w:pPr>
              <w:pStyle w:val="afffffffa"/>
            </w:pPr>
            <w:r w:rsidRPr="00F038AA">
              <w:t>Удар волны</w:t>
            </w:r>
          </w:p>
          <w:p w14:paraId="79429585" w14:textId="77777777" w:rsidR="00587681" w:rsidRPr="00F038AA" w:rsidRDefault="00587681" w:rsidP="00587681">
            <w:pPr>
              <w:pStyle w:val="afffffffa"/>
            </w:pPr>
            <w:r w:rsidRPr="00F038AA">
              <w:t>Размывание, разрушение грунтов</w:t>
            </w:r>
          </w:p>
          <w:p w14:paraId="0A6F0D46" w14:textId="77777777" w:rsidR="00587681" w:rsidRPr="00F038AA" w:rsidRDefault="00587681" w:rsidP="00587681">
            <w:pPr>
              <w:pStyle w:val="afffffffa"/>
            </w:pPr>
            <w:r w:rsidRPr="00F038AA">
              <w:t>Перенос (</w:t>
            </w:r>
            <w:proofErr w:type="spellStart"/>
            <w:r w:rsidRPr="00F038AA">
              <w:t>переотложение</w:t>
            </w:r>
            <w:proofErr w:type="spellEnd"/>
            <w:r w:rsidRPr="00F038AA">
              <w:t>) частиц грунта</w:t>
            </w:r>
          </w:p>
          <w:p w14:paraId="615CF6F1" w14:textId="77777777" w:rsidR="00587681" w:rsidRPr="00F038AA" w:rsidRDefault="00587681" w:rsidP="00587681">
            <w:pPr>
              <w:pStyle w:val="afffffffa"/>
            </w:pPr>
          </w:p>
          <w:p w14:paraId="467A6473" w14:textId="77777777" w:rsidR="00587681" w:rsidRPr="00F038AA" w:rsidRDefault="00587681" w:rsidP="00587681">
            <w:pPr>
              <w:pStyle w:val="afffffffa"/>
            </w:pPr>
            <w:r w:rsidRPr="00F038AA">
              <w:t>Смещение (обрушение) пород в береговой части</w:t>
            </w:r>
          </w:p>
        </w:tc>
      </w:tr>
    </w:tbl>
    <w:p w14:paraId="2D90DDE1" w14:textId="77777777" w:rsidR="00587681" w:rsidRPr="00F038AA" w:rsidRDefault="00587681" w:rsidP="00587681"/>
    <w:p w14:paraId="536CE0D8" w14:textId="302652C0" w:rsidR="00587681" w:rsidRPr="00F038AA" w:rsidRDefault="00587681" w:rsidP="00587681">
      <w:r w:rsidRPr="00F038AA">
        <w:rPr>
          <w:i/>
        </w:rPr>
        <w:t>Землетрясения</w:t>
      </w:r>
      <w:r w:rsidRPr="00F038AA">
        <w:t xml:space="preserve"> – подземные толчки и колебания земной поверхности, возникающие в результате внезапных смещений и разрывов в земной коре или верхней части мантии Земли и передающиеся на большие расстояния в виде упругих колебаний.</w:t>
      </w:r>
    </w:p>
    <w:p w14:paraId="12FA9D68" w14:textId="77777777" w:rsidR="00587681" w:rsidRPr="00F038AA" w:rsidRDefault="00587681" w:rsidP="00587681">
      <w:r w:rsidRPr="00F038AA">
        <w:t>Важнейшей характеристикой землетрясения являются сейсмическая энергия и интенсивность землетрясения. Сейсмическая энергия, т.е. энергия, которая излучается из гипоцентра землетрясения в форме сейсмических волн, измеряется с помощью шкалы Рихтера.</w:t>
      </w:r>
    </w:p>
    <w:p w14:paraId="33755794" w14:textId="47EB499E" w:rsidR="00587681" w:rsidRPr="00F038AA" w:rsidRDefault="00587681" w:rsidP="00587681">
      <w:r w:rsidRPr="00F038AA">
        <w:t>В соответствии с паспортом территории Астраханской области терр</w:t>
      </w:r>
      <w:r w:rsidRPr="00F038AA">
        <w:t>и</w:t>
      </w:r>
      <w:r w:rsidRPr="00F038AA">
        <w:t>тория сельсовета находится в 6-7 бальной сейсмически опасной зоне (вероя</w:t>
      </w:r>
      <w:r w:rsidRPr="00F038AA">
        <w:t>т</w:t>
      </w:r>
      <w:r w:rsidRPr="00F038AA">
        <w:t xml:space="preserve">ность возможного превышения в течении 50 лет – 5%). </w:t>
      </w:r>
    </w:p>
    <w:p w14:paraId="37AD9678" w14:textId="77777777" w:rsidR="00587681" w:rsidRPr="00F038AA" w:rsidRDefault="00587681" w:rsidP="00587681">
      <w:r w:rsidRPr="00F038AA">
        <w:t xml:space="preserve">Так как районирование носит предварительный, условный характер в дальнейшем для уточнения сейсмической активности проводится </w:t>
      </w:r>
      <w:proofErr w:type="spellStart"/>
      <w:r w:rsidRPr="00F038AA">
        <w:t>микросе</w:t>
      </w:r>
      <w:r w:rsidRPr="00F038AA">
        <w:t>й</w:t>
      </w:r>
      <w:r w:rsidRPr="00F038AA">
        <w:t>сморайонирование</w:t>
      </w:r>
      <w:proofErr w:type="spellEnd"/>
      <w:r w:rsidRPr="00F038AA">
        <w:t xml:space="preserve"> участков строительства.</w:t>
      </w:r>
    </w:p>
    <w:p w14:paraId="4710BFC7" w14:textId="2873FCF4" w:rsidR="00587681" w:rsidRPr="00F038AA" w:rsidRDefault="00587681" w:rsidP="00587681">
      <w:r w:rsidRPr="00F038AA">
        <w:t xml:space="preserve"> На основании прогнозов института земной коры АН России и геологии Якутского филиала АН России землетрясения максимальной интенсивности могут возникать с интервалом 100 и более лет. Величина риска чрезвычайной ситуации, связанной с землетрясением ничтожно мала (1,5 Е-7).</w:t>
      </w:r>
    </w:p>
    <w:p w14:paraId="689A2276" w14:textId="1B78376E" w:rsidR="00587681" w:rsidRPr="00F038AA" w:rsidRDefault="00587681" w:rsidP="00587681">
      <w:r w:rsidRPr="00F038AA">
        <w:t>Население области при землетрясении может получить поражения от падающих предметов, разрушенных строительных конструкций, разруше</w:t>
      </w:r>
      <w:r w:rsidRPr="00F038AA">
        <w:t>н</w:t>
      </w:r>
      <w:r w:rsidRPr="00F038AA">
        <w:t xml:space="preserve">ных объектов жилищно-коммунального хозяйства и т.п. </w:t>
      </w:r>
    </w:p>
    <w:p w14:paraId="7C28FBA7" w14:textId="26C0C491" w:rsidR="00587681" w:rsidRPr="00F038AA" w:rsidRDefault="00587681" w:rsidP="00587681">
      <w:r w:rsidRPr="00F038AA">
        <w:t>Сейсмичность требует применения мероприятий по укреплению и ус</w:t>
      </w:r>
      <w:r w:rsidRPr="00F038AA">
        <w:t>и</w:t>
      </w:r>
      <w:r w:rsidRPr="00F038AA">
        <w:t>лению несущих конструкций зданий и сооружений, исключения строител</w:t>
      </w:r>
      <w:r w:rsidRPr="00F038AA">
        <w:t>ь</w:t>
      </w:r>
      <w:r w:rsidRPr="00F038AA">
        <w:lastRenderedPageBreak/>
        <w:t>ства на разломах и проектирование конструкций зданий с учётом сейсмики территории.</w:t>
      </w:r>
    </w:p>
    <w:p w14:paraId="73867941" w14:textId="0E43F4D7" w:rsidR="00587681" w:rsidRPr="00F038AA" w:rsidRDefault="00587681" w:rsidP="00587681">
      <w:r w:rsidRPr="00F038AA">
        <w:rPr>
          <w:i/>
        </w:rPr>
        <w:t>Карст</w:t>
      </w:r>
      <w:r w:rsidRPr="00F038AA">
        <w:t xml:space="preserve"> – геологическое явление (процесс), связанное с повышенной растворимостью горных пород (преимущественно карбонатных, сульфатных, галогенных) в условиях активной циркуляции подземных вод, выраженное процессами химического и механического преобразований пород с образов</w:t>
      </w:r>
      <w:r w:rsidRPr="00F038AA">
        <w:t>а</w:t>
      </w:r>
      <w:r w:rsidRPr="00F038AA">
        <w:t>нием подземных полостей, поверхностных воронок, провалов, оседании (ка</w:t>
      </w:r>
      <w:r w:rsidRPr="00F038AA">
        <w:t>р</w:t>
      </w:r>
      <w:r w:rsidRPr="00F038AA">
        <w:t>стовых деформаций).</w:t>
      </w:r>
    </w:p>
    <w:p w14:paraId="08E6B9B6" w14:textId="77777777" w:rsidR="00587681" w:rsidRPr="00F038AA" w:rsidRDefault="00587681" w:rsidP="00587681">
      <w:r w:rsidRPr="00F038AA">
        <w:t>Опасность карста определяется типами карста, разнообразными его проявлениями (поверхностным и подземным), а также типом, уровнем отве</w:t>
      </w:r>
      <w:r w:rsidRPr="00F038AA">
        <w:t>т</w:t>
      </w:r>
      <w:r w:rsidRPr="00F038AA">
        <w:t>ственности и конструктивными особенностями зданий и сооружений.</w:t>
      </w:r>
    </w:p>
    <w:p w14:paraId="166F41C7" w14:textId="6014A3CF" w:rsidR="00587681" w:rsidRPr="00F038AA" w:rsidRDefault="00587681" w:rsidP="00587681">
      <w:r w:rsidRPr="00F038AA">
        <w:t xml:space="preserve">Аварии и повреждения сооружений на </w:t>
      </w:r>
      <w:proofErr w:type="spellStart"/>
      <w:r w:rsidRPr="00F038AA">
        <w:t>закарстованных</w:t>
      </w:r>
      <w:proofErr w:type="spellEnd"/>
      <w:r w:rsidRPr="00F038AA">
        <w:t xml:space="preserve"> территориях по их последствиям могут быть как незначительные, практически не привод</w:t>
      </w:r>
      <w:r w:rsidRPr="00F038AA">
        <w:t>я</w:t>
      </w:r>
      <w:r w:rsidRPr="00F038AA">
        <w:t>щие к затруднению нормальной эксплуатации зданий, так и катастрофич</w:t>
      </w:r>
      <w:r w:rsidRPr="00F038AA">
        <w:t>е</w:t>
      </w:r>
      <w:r w:rsidRPr="00F038AA">
        <w:t>ские (потеря общей устойчивости сооружения или основных несущий ко</w:t>
      </w:r>
      <w:r w:rsidRPr="00F038AA">
        <w:t>н</w:t>
      </w:r>
      <w:r w:rsidRPr="00F038AA">
        <w:t>струкций, приводящая к гибели людей или недопустимому заражению окр</w:t>
      </w:r>
      <w:r w:rsidRPr="00F038AA">
        <w:t>у</w:t>
      </w:r>
      <w:r w:rsidRPr="00F038AA">
        <w:t>жающей среды вредными химическими или радиоактивными веществами, пожарам и взрывам). Для предотвращения возможных аварий при строител</w:t>
      </w:r>
      <w:r w:rsidRPr="00F038AA">
        <w:t>ь</w:t>
      </w:r>
      <w:r w:rsidRPr="00F038AA">
        <w:t xml:space="preserve">стве и эксплуатации зданий и сооружений необходимо, на </w:t>
      </w:r>
      <w:proofErr w:type="spellStart"/>
      <w:r w:rsidRPr="00F038AA">
        <w:t>закарстованных</w:t>
      </w:r>
      <w:proofErr w:type="spellEnd"/>
      <w:r w:rsidRPr="00F038AA">
        <w:t xml:space="preserve"> территориях, применять специальные </w:t>
      </w:r>
      <w:proofErr w:type="spellStart"/>
      <w:r w:rsidRPr="00F038AA">
        <w:t>противокарстовые</w:t>
      </w:r>
      <w:proofErr w:type="spellEnd"/>
      <w:r w:rsidRPr="00F038AA">
        <w:t xml:space="preserve"> мероприятия.</w:t>
      </w:r>
    </w:p>
    <w:p w14:paraId="453B2DC8" w14:textId="77777777" w:rsidR="00587681" w:rsidRPr="00F038AA" w:rsidRDefault="00587681" w:rsidP="00587681">
      <w:r w:rsidRPr="00F038AA">
        <w:t xml:space="preserve">К </w:t>
      </w:r>
      <w:proofErr w:type="spellStart"/>
      <w:r w:rsidRPr="00F038AA">
        <w:t>противокарстовым</w:t>
      </w:r>
      <w:proofErr w:type="spellEnd"/>
      <w:r w:rsidRPr="00F038AA">
        <w:t xml:space="preserve"> мероприятиям относятся: планировочные, ко</w:t>
      </w:r>
      <w:r w:rsidRPr="00F038AA">
        <w:t>н</w:t>
      </w:r>
      <w:r w:rsidRPr="00F038AA">
        <w:t>структивные, геотехнические, гидрогеологические, строительно-технологического и эксплуатационного характера.</w:t>
      </w:r>
    </w:p>
    <w:p w14:paraId="0A583E3B" w14:textId="77777777" w:rsidR="00587681" w:rsidRPr="00F038AA" w:rsidRDefault="00587681" w:rsidP="00587681">
      <w:proofErr w:type="spellStart"/>
      <w:r w:rsidRPr="00F038AA">
        <w:t>Противокарстовая</w:t>
      </w:r>
      <w:proofErr w:type="spellEnd"/>
      <w:r w:rsidRPr="00F038AA">
        <w:t xml:space="preserve"> защита обеспечивает: предотвращение или сведение до минимума возможности катастрофических разрушений и безопасность людей, рентабельность строительства с учетом возможного экономического ущерба от карстовых явлений и расходов на специальные изыскания и </w:t>
      </w:r>
      <w:proofErr w:type="spellStart"/>
      <w:r w:rsidRPr="00F038AA">
        <w:t>пр</w:t>
      </w:r>
      <w:r w:rsidRPr="00F038AA">
        <w:t>о</w:t>
      </w:r>
      <w:r w:rsidRPr="00F038AA">
        <w:t>тивокарстовую</w:t>
      </w:r>
      <w:proofErr w:type="spellEnd"/>
      <w:r w:rsidRPr="00F038AA">
        <w:t xml:space="preserve"> защиту.</w:t>
      </w:r>
    </w:p>
    <w:p w14:paraId="76581879" w14:textId="77777777" w:rsidR="00587681" w:rsidRPr="00F038AA" w:rsidRDefault="00587681" w:rsidP="00587681">
      <w:r w:rsidRPr="00F038AA">
        <w:t xml:space="preserve">Объем </w:t>
      </w:r>
      <w:proofErr w:type="spellStart"/>
      <w:r w:rsidRPr="00F038AA">
        <w:t>противокарстовой</w:t>
      </w:r>
      <w:proofErr w:type="spellEnd"/>
      <w:r w:rsidRPr="00F038AA">
        <w:t xml:space="preserve"> защиты определяется в каждом конкретном случае в зависимости от прогнозируемых видов и размеров карстовых д</w:t>
      </w:r>
      <w:r w:rsidRPr="00F038AA">
        <w:t>е</w:t>
      </w:r>
      <w:r w:rsidRPr="00F038AA">
        <w:t xml:space="preserve">формаций, степени </w:t>
      </w:r>
      <w:proofErr w:type="spellStart"/>
      <w:r w:rsidRPr="00F038AA">
        <w:t>взрыво</w:t>
      </w:r>
      <w:proofErr w:type="spellEnd"/>
      <w:r w:rsidRPr="00F038AA">
        <w:t xml:space="preserve">- и пожаробезопасности производства, характера и масштаба воздействия на окружающую среду, в том числе на рядом стоящие сооружения при повреждении защищаемых объектов вследствие карстовых деформаций и т.д. Направление </w:t>
      </w:r>
      <w:proofErr w:type="spellStart"/>
      <w:r w:rsidRPr="00F038AA">
        <w:t>противокарстовой</w:t>
      </w:r>
      <w:proofErr w:type="spellEnd"/>
      <w:r w:rsidRPr="00F038AA">
        <w:t xml:space="preserve"> защиты следует выбирать по результатам инженерных изысканий.</w:t>
      </w:r>
    </w:p>
    <w:p w14:paraId="22633E3B" w14:textId="77777777" w:rsidR="00587681" w:rsidRPr="00F038AA" w:rsidRDefault="00587681" w:rsidP="00587681">
      <w:r w:rsidRPr="00F038AA">
        <w:t xml:space="preserve">При застройке </w:t>
      </w:r>
      <w:proofErr w:type="spellStart"/>
      <w:r w:rsidRPr="00F038AA">
        <w:t>закарстованой</w:t>
      </w:r>
      <w:proofErr w:type="spellEnd"/>
      <w:r w:rsidRPr="00F038AA">
        <w:t xml:space="preserve"> территории необходимо определять р</w:t>
      </w:r>
      <w:r w:rsidRPr="00F038AA">
        <w:t>а</w:t>
      </w:r>
      <w:r w:rsidRPr="00F038AA">
        <w:t>циональное соотношение этажности и плотности застройки.</w:t>
      </w:r>
    </w:p>
    <w:p w14:paraId="1DF2C901" w14:textId="4B68F857" w:rsidR="00587681" w:rsidRPr="00F038AA" w:rsidRDefault="00587681" w:rsidP="00587681">
      <w:r w:rsidRPr="00F038AA">
        <w:rPr>
          <w:i/>
        </w:rPr>
        <w:t xml:space="preserve">Оползни </w:t>
      </w:r>
      <w:r w:rsidRPr="00F038AA">
        <w:t>– это скользящие смещения масс горных пород вниз по скл</w:t>
      </w:r>
      <w:r w:rsidRPr="00F038AA">
        <w:t>о</w:t>
      </w:r>
      <w:r w:rsidRPr="00F038AA">
        <w:t>ну, возникающие из-за нарушения равновесия, вызываемого различными причинами (подмывом пород водой, ослаблением их прочности вследствие выветривания или переувлажнения осадками и подземными водами, сист</w:t>
      </w:r>
      <w:r w:rsidRPr="00F038AA">
        <w:t>е</w:t>
      </w:r>
      <w:r w:rsidRPr="00F038AA">
        <w:t>матическими толчками, неразумной хозяйственной деятельностью человека и др.). Оползни могут быть на всех склонах с крутизной 20° и более и в л</w:t>
      </w:r>
      <w:r w:rsidRPr="00F038AA">
        <w:t>ю</w:t>
      </w:r>
      <w:r w:rsidRPr="00F038AA">
        <w:t>бое время года. Они различаются не только скоростью смещения пород (ме</w:t>
      </w:r>
      <w:r w:rsidRPr="00F038AA">
        <w:t>д</w:t>
      </w:r>
      <w:r w:rsidRPr="00F038AA">
        <w:lastRenderedPageBreak/>
        <w:t>ленные, средние и быстрые), но и своими масштабами. Скорость медленных смещений пород составляет несколько десятков сантиметров в год, средних - несколько метров в час или в сутки и быстрых - десятки километров в час и более. К быстрым смещениям относятся оползни-потоки, когда твердый м</w:t>
      </w:r>
      <w:r w:rsidRPr="00F038AA">
        <w:t>а</w:t>
      </w:r>
      <w:r w:rsidRPr="00F038AA">
        <w:t>териал смешивается с водой, а также снежные и снежно-каменные лавины. Следует подчеркнуть, что только быстрые оползни могут стать причиной к</w:t>
      </w:r>
      <w:r w:rsidRPr="00F038AA">
        <w:t>а</w:t>
      </w:r>
      <w:r w:rsidRPr="00F038AA">
        <w:t>тастроф с человеческими жертвами.</w:t>
      </w:r>
    </w:p>
    <w:p w14:paraId="0615E549" w14:textId="16401A9B" w:rsidR="00587681" w:rsidRPr="00F038AA" w:rsidRDefault="00587681" w:rsidP="00587681">
      <w:r w:rsidRPr="00F038AA">
        <w:t xml:space="preserve">На территории </w:t>
      </w:r>
      <w:r w:rsidR="000B09A5" w:rsidRPr="00F038AA">
        <w:t xml:space="preserve">сельсовета </w:t>
      </w:r>
      <w:r w:rsidRPr="00F038AA">
        <w:t>оползневые явления могут наблюдаться по долине р. Ахтуба. Образование оползней может происходить по нескольким причинам:</w:t>
      </w:r>
    </w:p>
    <w:p w14:paraId="1109E4A9" w14:textId="77777777" w:rsidR="00587681" w:rsidRPr="00F038AA" w:rsidRDefault="00587681" w:rsidP="00587681">
      <w:r w:rsidRPr="00F038AA">
        <w:t>•</w:t>
      </w:r>
      <w:r w:rsidRPr="00F038AA">
        <w:tab/>
        <w:t>подмыв основания склона рекой;</w:t>
      </w:r>
    </w:p>
    <w:p w14:paraId="4395D148" w14:textId="77777777" w:rsidR="00587681" w:rsidRPr="00F038AA" w:rsidRDefault="00587681" w:rsidP="00587681">
      <w:r w:rsidRPr="00F038AA">
        <w:t>•</w:t>
      </w:r>
      <w:r w:rsidRPr="00F038AA">
        <w:tab/>
        <w:t>увеличение крутизны склона выше предельно допустимой;</w:t>
      </w:r>
    </w:p>
    <w:p w14:paraId="658A7F3C" w14:textId="77777777" w:rsidR="00587681" w:rsidRPr="00F038AA" w:rsidRDefault="00587681" w:rsidP="00587681">
      <w:r w:rsidRPr="00F038AA">
        <w:t>•</w:t>
      </w:r>
      <w:r w:rsidRPr="00F038AA">
        <w:tab/>
        <w:t>переувлажнение пород подземными и талыми водами.</w:t>
      </w:r>
    </w:p>
    <w:p w14:paraId="0D4016F6" w14:textId="77777777" w:rsidR="00587681" w:rsidRPr="00F038AA" w:rsidRDefault="00587681" w:rsidP="00587681">
      <w:r w:rsidRPr="00F038AA">
        <w:t xml:space="preserve">Активизация оползневого процесса происходит весной. Основными </w:t>
      </w:r>
      <w:proofErr w:type="spellStart"/>
      <w:r w:rsidRPr="00F038AA">
        <w:t>оползнеобразующими</w:t>
      </w:r>
      <w:proofErr w:type="spellEnd"/>
      <w:r w:rsidRPr="00F038AA">
        <w:t xml:space="preserve"> факторами являются подземные воды и подмыв скл</w:t>
      </w:r>
      <w:r w:rsidRPr="00F038AA">
        <w:t>о</w:t>
      </w:r>
      <w:r w:rsidRPr="00F038AA">
        <w:t xml:space="preserve">на. Склоны и </w:t>
      </w:r>
      <w:proofErr w:type="spellStart"/>
      <w:r w:rsidRPr="00F038AA">
        <w:t>присклоновая</w:t>
      </w:r>
      <w:proofErr w:type="spellEnd"/>
      <w:r w:rsidRPr="00F038AA">
        <w:t xml:space="preserve"> территория относятся к </w:t>
      </w:r>
      <w:proofErr w:type="spellStart"/>
      <w:r w:rsidRPr="00F038AA">
        <w:t>оползнеопасным</w:t>
      </w:r>
      <w:proofErr w:type="spellEnd"/>
      <w:r w:rsidRPr="00F038AA">
        <w:t xml:space="preserve"> терр</w:t>
      </w:r>
      <w:r w:rsidRPr="00F038AA">
        <w:t>и</w:t>
      </w:r>
      <w:r w:rsidRPr="00F038AA">
        <w:t>ториям, на которых возможно возникновение оползневых смещений в теч</w:t>
      </w:r>
      <w:r w:rsidRPr="00F038AA">
        <w:t>е</w:t>
      </w:r>
      <w:r w:rsidRPr="00F038AA">
        <w:t xml:space="preserve">ние строительства и эксплуатации объектов. Границы </w:t>
      </w:r>
      <w:proofErr w:type="spellStart"/>
      <w:r w:rsidRPr="00F038AA">
        <w:t>оползнеопасных</w:t>
      </w:r>
      <w:proofErr w:type="spellEnd"/>
      <w:r w:rsidRPr="00F038AA">
        <w:t xml:space="preserve"> те</w:t>
      </w:r>
      <w:r w:rsidRPr="00F038AA">
        <w:t>р</w:t>
      </w:r>
      <w:r w:rsidRPr="00F038AA">
        <w:t>риторий устанавливают по данным комплексных инженерных изысканий с использованием расчетов устойчивости склонов и материалов сравнительн</w:t>
      </w:r>
      <w:r w:rsidRPr="00F038AA">
        <w:t>о</w:t>
      </w:r>
      <w:r w:rsidRPr="00F038AA">
        <w:t>го инженерно-геологического анализа применительно к особенностям рель</w:t>
      </w:r>
      <w:r w:rsidRPr="00F038AA">
        <w:t>е</w:t>
      </w:r>
      <w:r w:rsidRPr="00F038AA">
        <w:t>фа, геологического строения, гидрогеологических и сейсмических условий, характера растительного покрова и климата.</w:t>
      </w:r>
    </w:p>
    <w:p w14:paraId="6EBDA000" w14:textId="77777777" w:rsidR="00587681" w:rsidRPr="00F038AA" w:rsidRDefault="00587681" w:rsidP="00587681">
      <w:r w:rsidRPr="00F038AA">
        <w:t>При проектировании инженерной защиты от оползневых и обвальных процессов следует рассматривать целесообразность применения меропри</w:t>
      </w:r>
      <w:r w:rsidRPr="00F038AA">
        <w:t>я</w:t>
      </w:r>
      <w:r w:rsidRPr="00F038AA">
        <w:t>тий и сооружений, направленных на предотвращение и стабилизацию этих процессов.</w:t>
      </w:r>
    </w:p>
    <w:p w14:paraId="7BB00886" w14:textId="77777777" w:rsidR="00587681" w:rsidRPr="00F038AA" w:rsidRDefault="00587681" w:rsidP="00587681">
      <w:r w:rsidRPr="00F038AA">
        <w:t>При выборе защитных мероприятий и сооружений и комплексов след</w:t>
      </w:r>
      <w:r w:rsidRPr="00F038AA">
        <w:t>у</w:t>
      </w:r>
      <w:r w:rsidRPr="00F038AA">
        <w:t>ет учитывать виды возможных деформаций склона, уровень ответственности защищаемых объектов, их конструктивные и эксплуатационные особенности.</w:t>
      </w:r>
    </w:p>
    <w:p w14:paraId="2B43E582" w14:textId="77777777" w:rsidR="00587681" w:rsidRPr="00F038AA" w:rsidRDefault="00587681" w:rsidP="00587681">
      <w:r w:rsidRPr="00F038AA">
        <w:rPr>
          <w:i/>
        </w:rPr>
        <w:t>Просадка лессовых пород</w:t>
      </w:r>
      <w:r w:rsidRPr="00F038AA">
        <w:t xml:space="preserve"> – уплотнение и деформирование при увла</w:t>
      </w:r>
      <w:r w:rsidRPr="00F038AA">
        <w:t>ж</w:t>
      </w:r>
      <w:r w:rsidRPr="00F038AA">
        <w:t>нении (замачивании) лессов с образованием просадочных деформаций (пр</w:t>
      </w:r>
      <w:r w:rsidRPr="00F038AA">
        <w:t>о</w:t>
      </w:r>
      <w:r w:rsidRPr="00F038AA">
        <w:t>валов, трещин проседания, воронок). В состоянии природной влажности и ненарушенной структуры лессовые грунты являются достаточно устойчивым основанием зданий и сооружений. Потенциальную опасность при просадке грунтов представляют возможные неравномерные осадки грунта, привод</w:t>
      </w:r>
      <w:r w:rsidRPr="00F038AA">
        <w:t>я</w:t>
      </w:r>
      <w:r w:rsidRPr="00F038AA">
        <w:t>щие к деформациям сооружений.</w:t>
      </w:r>
    </w:p>
    <w:p w14:paraId="66C86432" w14:textId="456B968C" w:rsidR="00587681" w:rsidRPr="00F038AA" w:rsidRDefault="00587681" w:rsidP="00587681">
      <w:r w:rsidRPr="00F038AA">
        <w:t xml:space="preserve">На территории </w:t>
      </w:r>
      <w:r w:rsidR="000B09A5" w:rsidRPr="00F038AA">
        <w:t>сельсовета</w:t>
      </w:r>
      <w:r w:rsidRPr="00F038AA">
        <w:t xml:space="preserve"> развиты просадочные и просадочно-суффозионные процессы.</w:t>
      </w:r>
    </w:p>
    <w:p w14:paraId="30B8C64E" w14:textId="77777777" w:rsidR="00587681" w:rsidRPr="00F038AA" w:rsidRDefault="00587681" w:rsidP="00587681">
      <w:r w:rsidRPr="00F038AA">
        <w:t xml:space="preserve">Конструктивные мероприятия по устранению </w:t>
      </w:r>
      <w:proofErr w:type="spellStart"/>
      <w:r w:rsidRPr="00F038AA">
        <w:t>просадочности</w:t>
      </w:r>
      <w:proofErr w:type="spellEnd"/>
      <w:r w:rsidRPr="00F038AA">
        <w:t xml:space="preserve"> грунтов:</w:t>
      </w:r>
    </w:p>
    <w:p w14:paraId="3B9C66A4" w14:textId="77777777" w:rsidR="00587681" w:rsidRPr="00F038AA" w:rsidRDefault="00587681" w:rsidP="00587681">
      <w:r w:rsidRPr="00F038AA">
        <w:t>•</w:t>
      </w:r>
      <w:r w:rsidRPr="00F038AA">
        <w:tab/>
        <w:t>устранение просадки грунтов армированием толщ просадочных грунтов с целью повышения их прочности и несущей способности должно выполняться исходя из условия обеспечения совместной работы просадочн</w:t>
      </w:r>
      <w:r w:rsidRPr="00F038AA">
        <w:t>о</w:t>
      </w:r>
      <w:r w:rsidRPr="00F038AA">
        <w:t>го грунта и армирующих элементов;</w:t>
      </w:r>
    </w:p>
    <w:p w14:paraId="7A1A8647" w14:textId="77777777" w:rsidR="00587681" w:rsidRPr="00F038AA" w:rsidRDefault="00587681" w:rsidP="00587681">
      <w:r w:rsidRPr="00F038AA">
        <w:lastRenderedPageBreak/>
        <w:t>•</w:t>
      </w:r>
      <w:r w:rsidRPr="00F038AA">
        <w:tab/>
        <w:t>уплотнение просадочных грунтов тяжелыми трамбовками;</w:t>
      </w:r>
    </w:p>
    <w:p w14:paraId="669E56CA" w14:textId="77777777" w:rsidR="00587681" w:rsidRPr="00F038AA" w:rsidRDefault="00587681" w:rsidP="00587681">
      <w:r w:rsidRPr="00F038AA">
        <w:t>•</w:t>
      </w:r>
      <w:r w:rsidRPr="00F038AA">
        <w:tab/>
        <w:t>устройство грунтовых подушек;</w:t>
      </w:r>
    </w:p>
    <w:p w14:paraId="63746D1B" w14:textId="77777777" w:rsidR="00587681" w:rsidRPr="00F038AA" w:rsidRDefault="00587681" w:rsidP="00587681">
      <w:r w:rsidRPr="00F038AA">
        <w:t>•</w:t>
      </w:r>
      <w:r w:rsidRPr="00F038AA">
        <w:tab/>
        <w:t>уплотнение просадочных грунтов предварительным замачиван</w:t>
      </w:r>
      <w:r w:rsidRPr="00F038AA">
        <w:t>и</w:t>
      </w:r>
      <w:r w:rsidRPr="00F038AA">
        <w:t>ем;</w:t>
      </w:r>
    </w:p>
    <w:p w14:paraId="048A89F7" w14:textId="77777777" w:rsidR="00587681" w:rsidRPr="00F038AA" w:rsidRDefault="00587681" w:rsidP="00587681">
      <w:r w:rsidRPr="00F038AA">
        <w:t>•</w:t>
      </w:r>
      <w:r w:rsidRPr="00F038AA">
        <w:tab/>
        <w:t>глубинное уплотнение просадочных грунтов пробивкой скважин.</w:t>
      </w:r>
    </w:p>
    <w:p w14:paraId="51DB8473" w14:textId="77777777" w:rsidR="00587681" w:rsidRPr="00F038AA" w:rsidRDefault="00587681" w:rsidP="00587681">
      <w:r w:rsidRPr="00F038AA">
        <w:t>Рекомендации по проектированию фундаментов:</w:t>
      </w:r>
    </w:p>
    <w:p w14:paraId="6D7500B3" w14:textId="77777777" w:rsidR="00587681" w:rsidRPr="00F038AA" w:rsidRDefault="00587681" w:rsidP="00587681">
      <w:r w:rsidRPr="00F038AA">
        <w:t>•</w:t>
      </w:r>
      <w:r w:rsidRPr="00F038AA">
        <w:tab/>
        <w:t>произвести изучение грунтов покровных отложений, в том числе полного комплекса просадочных свойств в соответствии с требованиями нормативно-методических документов;</w:t>
      </w:r>
    </w:p>
    <w:p w14:paraId="3CA8B376" w14:textId="77777777" w:rsidR="00587681" w:rsidRPr="00F038AA" w:rsidRDefault="00587681" w:rsidP="00587681">
      <w:r w:rsidRPr="00F038AA">
        <w:t>•</w:t>
      </w:r>
      <w:r w:rsidRPr="00F038AA">
        <w:tab/>
        <w:t xml:space="preserve">необходимо строго учитывать высокие показатели </w:t>
      </w:r>
      <w:proofErr w:type="spellStart"/>
      <w:r w:rsidRPr="00F038AA">
        <w:t>просадочности</w:t>
      </w:r>
      <w:proofErr w:type="spellEnd"/>
      <w:r w:rsidRPr="00F038AA">
        <w:t xml:space="preserve"> грунтов в первых пяти от поверхности метров при дополнительных нагру</w:t>
      </w:r>
      <w:r w:rsidRPr="00F038AA">
        <w:t>з</w:t>
      </w:r>
      <w:r w:rsidRPr="00F038AA">
        <w:t>ках;</w:t>
      </w:r>
    </w:p>
    <w:p w14:paraId="2EF98704" w14:textId="77777777" w:rsidR="00587681" w:rsidRPr="00F038AA" w:rsidRDefault="00587681" w:rsidP="00587681">
      <w:r w:rsidRPr="00F038AA">
        <w:t>•</w:t>
      </w:r>
      <w:r w:rsidRPr="00F038AA">
        <w:tab/>
        <w:t>необходимо обязательное определение негативного трения по п</w:t>
      </w:r>
      <w:r w:rsidRPr="00F038AA">
        <w:t>о</w:t>
      </w:r>
      <w:r w:rsidRPr="00F038AA">
        <w:t>верхности свай в просадочных грунтах;</w:t>
      </w:r>
    </w:p>
    <w:p w14:paraId="35BD736E" w14:textId="77777777" w:rsidR="00587681" w:rsidRPr="00F038AA" w:rsidRDefault="00587681" w:rsidP="00587681">
      <w:r w:rsidRPr="00F038AA">
        <w:t>•</w:t>
      </w:r>
      <w:r w:rsidRPr="00F038AA">
        <w:tab/>
        <w:t>лессовидные просадочные породы в условиях продолжительного подтопления (порядка 15 лет и более) утрачивают макропористую структуру, уплотняются и практически теряют просадочные свойства. Вследствие этого улучшение свойств просадочных грунтов путем длительного замачивания неэффективно;</w:t>
      </w:r>
    </w:p>
    <w:p w14:paraId="400207AC" w14:textId="77777777" w:rsidR="00587681" w:rsidRPr="00F038AA" w:rsidRDefault="00587681" w:rsidP="00587681">
      <w:r w:rsidRPr="00F038AA">
        <w:t>•</w:t>
      </w:r>
      <w:r w:rsidRPr="00F038AA">
        <w:tab/>
        <w:t>проектирование фундаментов необходимо проводить только в сочетании с проектированием сооружений инженерной защиты;</w:t>
      </w:r>
    </w:p>
    <w:p w14:paraId="28ED1A9E" w14:textId="77777777" w:rsidR="00587681" w:rsidRPr="00F038AA" w:rsidRDefault="00587681" w:rsidP="00587681">
      <w:r w:rsidRPr="00F038AA">
        <w:t>•</w:t>
      </w:r>
      <w:r w:rsidRPr="00F038AA">
        <w:tab/>
        <w:t>при подтоплении и замачивании грунтов сверху, а также одн</w:t>
      </w:r>
      <w:r w:rsidRPr="00F038AA">
        <w:t>о</w:t>
      </w:r>
      <w:r w:rsidRPr="00F038AA">
        <w:t>временном сверху и снизу следует полностью отказаться от проектирования фундаментов на естественном основании даже небольшой мощности прос</w:t>
      </w:r>
      <w:r w:rsidRPr="00F038AA">
        <w:t>а</w:t>
      </w:r>
      <w:r w:rsidRPr="00F038AA">
        <w:t>дочных (I или II типов) грунтов;</w:t>
      </w:r>
    </w:p>
    <w:p w14:paraId="2B22DDAA" w14:textId="77777777" w:rsidR="00587681" w:rsidRPr="00F038AA" w:rsidRDefault="00587681" w:rsidP="00587681">
      <w:r w:rsidRPr="00F038AA">
        <w:t>•</w:t>
      </w:r>
      <w:r w:rsidRPr="00F038AA">
        <w:tab/>
        <w:t>при проектировании свайных оснований следует учитывать нег</w:t>
      </w:r>
      <w:r w:rsidRPr="00F038AA">
        <w:t>а</w:t>
      </w:r>
      <w:r w:rsidRPr="00F038AA">
        <w:t>тивное трение, а также применять минимально возможное сечение свай;</w:t>
      </w:r>
    </w:p>
    <w:p w14:paraId="739E9A6C" w14:textId="77777777" w:rsidR="00587681" w:rsidRPr="00F038AA" w:rsidRDefault="00587681" w:rsidP="00587681">
      <w:r w:rsidRPr="00F038AA">
        <w:t>•</w:t>
      </w:r>
      <w:r w:rsidRPr="00F038AA">
        <w:tab/>
        <w:t>в связи с тем, что покровная толща грунтов повсеместно на гр</w:t>
      </w:r>
      <w:r w:rsidRPr="00F038AA">
        <w:t>а</w:t>
      </w:r>
      <w:r w:rsidRPr="00F038AA">
        <w:t>вийно-галечниковых и галечниковых грунтах, наиболее перспективным т</w:t>
      </w:r>
      <w:r w:rsidRPr="00F038AA">
        <w:t>и</w:t>
      </w:r>
      <w:r w:rsidRPr="00F038AA">
        <w:t>пом фундамента в данных условиях следует считать сваи-стойки, с опиран</w:t>
      </w:r>
      <w:r w:rsidRPr="00F038AA">
        <w:t>и</w:t>
      </w:r>
      <w:r w:rsidRPr="00F038AA">
        <w:t>ем на галечники и полной прорезкой просадочной толщи. Какие-либо бур</w:t>
      </w:r>
      <w:r w:rsidRPr="00F038AA">
        <w:t>о</w:t>
      </w:r>
      <w:r w:rsidRPr="00F038AA">
        <w:t>набивные или термические сваи следует исключить;</w:t>
      </w:r>
    </w:p>
    <w:p w14:paraId="26970F02" w14:textId="77777777" w:rsidR="00587681" w:rsidRPr="00F038AA" w:rsidRDefault="00587681" w:rsidP="00587681">
      <w:r w:rsidRPr="00F038AA">
        <w:t>•</w:t>
      </w:r>
      <w:r w:rsidRPr="00F038AA">
        <w:tab/>
        <w:t xml:space="preserve">при проектировании любых железобетонных сооружений следует предусматривать исключительное применение </w:t>
      </w:r>
      <w:proofErr w:type="spellStart"/>
      <w:r w:rsidRPr="00F038AA">
        <w:t>сульфатостойких</w:t>
      </w:r>
      <w:proofErr w:type="spellEnd"/>
      <w:r w:rsidRPr="00F038AA">
        <w:t xml:space="preserve"> бетонов ввиду широко развитой сульфатной агрессивности подземных вод и высокой коррозионной активности грунтов.</w:t>
      </w:r>
    </w:p>
    <w:p w14:paraId="0C277740" w14:textId="77777777" w:rsidR="00587681" w:rsidRPr="00F038AA" w:rsidRDefault="00587681" w:rsidP="00587681">
      <w:r w:rsidRPr="00F038AA">
        <w:t>Необходимо проведение мониторинга инженерно-геологической сит</w:t>
      </w:r>
      <w:r w:rsidRPr="00F038AA">
        <w:t>у</w:t>
      </w:r>
      <w:r w:rsidRPr="00F038AA">
        <w:t>ации по мере дальнейшего строительства и корректировки рекомендаций в случае необходимости.</w:t>
      </w:r>
    </w:p>
    <w:p w14:paraId="61169C94" w14:textId="573716A5" w:rsidR="00587681" w:rsidRPr="00F038AA" w:rsidRDefault="00587681" w:rsidP="00587681">
      <w:r w:rsidRPr="00F038AA">
        <w:rPr>
          <w:i/>
        </w:rPr>
        <w:t>Переработка берегов</w:t>
      </w:r>
      <w:r w:rsidRPr="00F038AA">
        <w:t xml:space="preserve"> </w:t>
      </w:r>
      <w:r w:rsidR="000B09A5" w:rsidRPr="00F038AA">
        <w:t xml:space="preserve">– </w:t>
      </w:r>
      <w:r w:rsidRPr="00F038AA">
        <w:t>геологическое явление, связанное с размывом и разрушением горных пород в береговой зоне рек, озер, водохранилищ (бер</w:t>
      </w:r>
      <w:r w:rsidRPr="00F038AA">
        <w:t>е</w:t>
      </w:r>
      <w:r w:rsidRPr="00F038AA">
        <w:t>говая эрозия) под влиянием волноприбойной деятельности, колебания уровня воды и других факторов, формирующих береговую линию.</w:t>
      </w:r>
    </w:p>
    <w:p w14:paraId="5867D6CB" w14:textId="3449767D" w:rsidR="00587681" w:rsidRPr="00F038AA" w:rsidRDefault="00587681" w:rsidP="00587681">
      <w:r w:rsidRPr="00F038AA">
        <w:lastRenderedPageBreak/>
        <w:t>Берега р. Ахтубы подвержены размыву в низовой части откосов с о</w:t>
      </w:r>
      <w:r w:rsidRPr="00F038AA">
        <w:t>б</w:t>
      </w:r>
      <w:r w:rsidRPr="00F038AA">
        <w:t>рушением береговых склонов. Размыв происходит в период прохождения п</w:t>
      </w:r>
      <w:r w:rsidRPr="00F038AA">
        <w:t>а</w:t>
      </w:r>
      <w:r w:rsidRPr="00F038AA">
        <w:t>водков, выпадения обильных осадков, ему способствуют повышение уро</w:t>
      </w:r>
      <w:r w:rsidRPr="00F038AA">
        <w:t>в</w:t>
      </w:r>
      <w:r w:rsidRPr="00F038AA">
        <w:t>ней, увеличение скорости потока и легкоразмываемые породы грунтов.</w:t>
      </w:r>
    </w:p>
    <w:p w14:paraId="0D51E434" w14:textId="0F26A5EE" w:rsidR="00B47CEA" w:rsidRPr="00F038AA" w:rsidRDefault="00B47CEA" w:rsidP="00B47CEA">
      <w:pPr>
        <w:pStyle w:val="50"/>
      </w:pPr>
      <w:r w:rsidRPr="00F038AA">
        <w:t>Природные пожары</w:t>
      </w:r>
    </w:p>
    <w:p w14:paraId="476CF436" w14:textId="1402CB98" w:rsidR="000B09A5" w:rsidRPr="00F038AA" w:rsidRDefault="000B09A5" w:rsidP="000B09A5">
      <w:pPr>
        <w:pStyle w:val="ab"/>
      </w:pPr>
      <w:r w:rsidRPr="00F038AA">
        <w:t>Ежегодно на территории Астраханской области с наступлением жаркой засушливой погоды появляется вероятность возникновения пожаров, кот</w:t>
      </w:r>
      <w:r w:rsidRPr="00F038AA">
        <w:t>о</w:t>
      </w:r>
      <w:r w:rsidRPr="00F038AA">
        <w:t>рые вызывают пожарную угрозу объектам экономики. Во время пожаров степных, лесных и хлебных массивов выгорает пастбищная растительность, уничтожаются посевы сельскохозяйственных культур.</w:t>
      </w:r>
    </w:p>
    <w:p w14:paraId="1F09F159" w14:textId="78F7DF6E" w:rsidR="000B09A5" w:rsidRPr="00F038AA" w:rsidRDefault="000B09A5" w:rsidP="000B09A5">
      <w:pPr>
        <w:pStyle w:val="ab"/>
      </w:pPr>
      <w:r w:rsidRPr="00F038AA">
        <w:t>Особенностью территории является наличие большого количества рек и лиманов, в связи с чем территория обеспечена водой для целей пожарот</w:t>
      </w:r>
      <w:r w:rsidRPr="00F038AA">
        <w:t>у</w:t>
      </w:r>
      <w:r w:rsidRPr="00F038AA">
        <w:t>шения.</w:t>
      </w:r>
    </w:p>
    <w:p w14:paraId="6F3C5A09" w14:textId="77777777" w:rsidR="000B09A5" w:rsidRPr="00F038AA" w:rsidRDefault="000B09A5" w:rsidP="000B09A5">
      <w:pPr>
        <w:pStyle w:val="ab"/>
      </w:pPr>
      <w:r w:rsidRPr="00F038AA">
        <w:t>Объекты и населенные пункты, подверженные угрозе природных п</w:t>
      </w:r>
      <w:r w:rsidRPr="00F038AA">
        <w:t>о</w:t>
      </w:r>
      <w:r w:rsidRPr="00F038AA">
        <w:t>жаров, на территории сельсовета отсутствуют.</w:t>
      </w:r>
    </w:p>
    <w:p w14:paraId="65D71B35" w14:textId="1BA4EF9A" w:rsidR="000B09A5" w:rsidRPr="00F038AA" w:rsidRDefault="000B09A5" w:rsidP="000B09A5">
      <w:pPr>
        <w:pStyle w:val="ab"/>
      </w:pPr>
      <w:r w:rsidRPr="00F038AA">
        <w:t>В качестве противопожарных мероприятий для недопущения возни</w:t>
      </w:r>
      <w:r w:rsidRPr="00F038AA">
        <w:t>к</w:t>
      </w:r>
      <w:r w:rsidRPr="00F038AA">
        <w:t>новения лесных пожаров необходимо организовать и поддерживать в треб</w:t>
      </w:r>
      <w:r w:rsidRPr="00F038AA">
        <w:t>у</w:t>
      </w:r>
      <w:r w:rsidRPr="00F038AA">
        <w:t>емом состоянии противопожарные разрывы по периметру жилых и промы</w:t>
      </w:r>
      <w:r w:rsidRPr="00F038AA">
        <w:t>ш</w:t>
      </w:r>
      <w:r w:rsidRPr="00F038AA">
        <w:t>ленных кварталов населенных пунктов.</w:t>
      </w:r>
    </w:p>
    <w:p w14:paraId="083BBC90" w14:textId="6264EBB1" w:rsidR="000B09A5" w:rsidRPr="00F038AA" w:rsidRDefault="000B09A5" w:rsidP="000B09A5">
      <w:pPr>
        <w:pStyle w:val="ab"/>
      </w:pPr>
      <w:r w:rsidRPr="00F038AA">
        <w:t>Противопожарный разрыв – специально созданный в лесу разрыв в в</w:t>
      </w:r>
      <w:r w:rsidRPr="00F038AA">
        <w:t>и</w:t>
      </w:r>
      <w:r w:rsidRPr="00F038AA">
        <w:t>де просеки шириной не менее 30 м, очищенный от горючих материалов, с минерализованной полосой или дорогой с целью устройства препятствий на пути распространения лесных пожаров и создания условий для их тушения. Предназначен для остановки распространения верховых и сильных низовых лесных пожаров. Создают в хвойных, особо пожароопасных лесных массивах с целью разграничения их на блоки и изоляции от участков леса, где имеются источники огня и часто возникают лесные пожары, которые могут перейти в хвойные лесные насаждения. Противопожарные разрывы могут создаваться путем увеличения до необходимой ширины имеющихся в лесных массивах искусственных и естественных преград (дороги, тропы, просеки и т. д.). Ра</w:t>
      </w:r>
      <w:r w:rsidRPr="00F038AA">
        <w:t>з</w:t>
      </w:r>
      <w:r w:rsidRPr="00F038AA">
        <w:t>мещение противопожарных разрывов на территории лесного фонда пред</w:t>
      </w:r>
      <w:r w:rsidRPr="00F038AA">
        <w:t>у</w:t>
      </w:r>
      <w:r w:rsidRPr="00F038AA">
        <w:t>сматривается планом организации ведения лесного хозяйства или в спец</w:t>
      </w:r>
      <w:r w:rsidRPr="00F038AA">
        <w:t>и</w:t>
      </w:r>
      <w:r w:rsidRPr="00F038AA">
        <w:t xml:space="preserve">альных планах противопожарного устройства лесов. </w:t>
      </w:r>
    </w:p>
    <w:p w14:paraId="76BDA0E6" w14:textId="77777777" w:rsidR="000B09A5" w:rsidRPr="00F038AA" w:rsidRDefault="000B09A5" w:rsidP="000B09A5">
      <w:pPr>
        <w:pStyle w:val="ab"/>
      </w:pPr>
      <w:r w:rsidRPr="00F038AA">
        <w:t xml:space="preserve">В соответствии с п.4.14 </w:t>
      </w:r>
      <w:hyperlink r:id="rId23" w:history="1">
        <w:r w:rsidRPr="00F038AA">
          <w:t>СП 4.13130.2013</w:t>
        </w:r>
      </w:hyperlink>
      <w:r w:rsidRPr="00F038AA">
        <w:t> «Системы противопожарной защиты. Ограничение распространения пожара на объектах защиты. Треб</w:t>
      </w:r>
      <w:r w:rsidRPr="00F038AA">
        <w:t>о</w:t>
      </w:r>
      <w:r w:rsidRPr="00F038AA">
        <w:t>вания к объемно-планировочным и конструктивным решениям» противоп</w:t>
      </w:r>
      <w:r w:rsidRPr="00F038AA">
        <w:t>о</w:t>
      </w:r>
      <w:r w:rsidRPr="00F038AA">
        <w:t>жарные расстояния до границ лесных насаждений от зданий, сооружений г</w:t>
      </w:r>
      <w:r w:rsidRPr="00F038AA">
        <w:t>о</w:t>
      </w:r>
      <w:r w:rsidRPr="00F038AA">
        <w:t>родских населенных пунктов с индивидуальной малоэтажной жилой з</w:t>
      </w:r>
      <w:r w:rsidRPr="00F038AA">
        <w:t>а</w:t>
      </w:r>
      <w:r w:rsidRPr="00F038AA">
        <w:t>стройкой, от зданий и сооружений сельских населенных пунктов, а также от жилых домов на приусадебных, садовых земельных участках должны соста</w:t>
      </w:r>
      <w:r w:rsidRPr="00F038AA">
        <w:t>в</w:t>
      </w:r>
      <w:r w:rsidRPr="00F038AA">
        <w:t>лять не менее 30 м. Расстояния до леса от садовых домов и хозяйственных построек на садовых земельных участках должны составлять не менее 15 м.</w:t>
      </w:r>
    </w:p>
    <w:p w14:paraId="355AA3A6" w14:textId="4B4C34A5" w:rsidR="00B47CEA" w:rsidRPr="00F038AA" w:rsidRDefault="004374CF" w:rsidP="009B429F">
      <w:pPr>
        <w:pStyle w:val="21"/>
        <w:rPr>
          <w:rStyle w:val="33"/>
          <w:b/>
          <w:bCs/>
        </w:rPr>
      </w:pPr>
      <w:bookmarkStart w:id="250" w:name="_Toc171004056"/>
      <w:r w:rsidRPr="00F038AA">
        <w:rPr>
          <w:rStyle w:val="33"/>
          <w:b/>
          <w:bCs/>
        </w:rPr>
        <w:lastRenderedPageBreak/>
        <w:t xml:space="preserve">Перечень источников </w:t>
      </w:r>
      <w:r w:rsidRPr="00F038AA">
        <w:t>чрезвычайных ситуаций</w:t>
      </w:r>
      <w:r w:rsidRPr="00F038AA">
        <w:rPr>
          <w:rStyle w:val="33"/>
          <w:b/>
          <w:bCs/>
        </w:rPr>
        <w:t xml:space="preserve"> техногенного х</w:t>
      </w:r>
      <w:r w:rsidRPr="00F038AA">
        <w:rPr>
          <w:rStyle w:val="33"/>
          <w:b/>
          <w:bCs/>
        </w:rPr>
        <w:t>а</w:t>
      </w:r>
      <w:r w:rsidRPr="00F038AA">
        <w:rPr>
          <w:rStyle w:val="33"/>
          <w:b/>
          <w:bCs/>
        </w:rPr>
        <w:t>рактера, которые могут оказывать воздействие на размещение объектов местного значения и функциональное назначение территории</w:t>
      </w:r>
      <w:bookmarkEnd w:id="250"/>
    </w:p>
    <w:p w14:paraId="5FEEFD3C" w14:textId="1F4977EE" w:rsidR="00C1238E" w:rsidRPr="00F038AA" w:rsidRDefault="00C1238E" w:rsidP="00C1238E">
      <w:pPr>
        <w:pStyle w:val="50"/>
      </w:pPr>
      <w:bookmarkStart w:id="251" w:name="_Toc509588075"/>
      <w:r w:rsidRPr="00F038AA">
        <w:t>Химически опасные объекты</w:t>
      </w:r>
    </w:p>
    <w:p w14:paraId="2A4E6DDF" w14:textId="57723B4A" w:rsidR="00C1238E" w:rsidRPr="00F038AA" w:rsidRDefault="00C1238E" w:rsidP="00C1238E">
      <w:r w:rsidRPr="00F038AA">
        <w:t>На территории сельсовета, а также на смежных территориях отсу</w:t>
      </w:r>
      <w:r w:rsidRPr="00F038AA">
        <w:t>т</w:t>
      </w:r>
      <w:r w:rsidRPr="00F038AA">
        <w:t xml:space="preserve">ствуют химически опасные объекты, которые могут </w:t>
      </w:r>
      <w:r w:rsidR="00FF4CF7" w:rsidRPr="00F038AA">
        <w:t>стать источником в</w:t>
      </w:r>
      <w:r w:rsidR="00FF4CF7" w:rsidRPr="00F038AA">
        <w:t>ы</w:t>
      </w:r>
      <w:r w:rsidR="00FF4CF7" w:rsidRPr="00F038AA">
        <w:t>броса аварийно-химически опасных веществ (далее также – АХОВ).</w:t>
      </w:r>
    </w:p>
    <w:p w14:paraId="2B33656A" w14:textId="01156549" w:rsidR="00FF4CF7" w:rsidRPr="00F038AA" w:rsidRDefault="00FF4CF7" w:rsidP="00C1238E">
      <w:r w:rsidRPr="00F038AA">
        <w:t>Нельзя отрицать возможность возникновения чрезвычайных ситуаций химически опасного характера на канализационных очистных сооружениях, а также возможность транзитных перевозок АХОВ на железнодорожном транспорте, автомобильном транспорте.</w:t>
      </w:r>
    </w:p>
    <w:p w14:paraId="38ED020C" w14:textId="608AA12D" w:rsidR="00C1238E" w:rsidRPr="00F038AA" w:rsidRDefault="00FF4CF7" w:rsidP="00C1238E">
      <w:pPr>
        <w:pStyle w:val="50"/>
      </w:pPr>
      <w:r w:rsidRPr="00F038AA">
        <w:t>Пожаро-взрывоопасные объекты</w:t>
      </w:r>
    </w:p>
    <w:p w14:paraId="4B88CF46" w14:textId="77777777" w:rsidR="00A06160" w:rsidRPr="00F038AA" w:rsidRDefault="00A06160" w:rsidP="00183339">
      <w:pPr>
        <w:pStyle w:val="ab"/>
      </w:pPr>
      <w:r w:rsidRPr="00F038AA">
        <w:t>Пожаровзрывоопасный объект: объект, на котором производят, испол</w:t>
      </w:r>
      <w:r w:rsidRPr="00F038AA">
        <w:t>ь</w:t>
      </w:r>
      <w:r w:rsidRPr="00F038AA">
        <w:t>зуют, перерабатывают, хранят или транспортируют легковоспламеняющиеся и пожаровзрывоопасные вещества, создающие реальную угрозу возникнов</w:t>
      </w:r>
      <w:r w:rsidRPr="00F038AA">
        <w:t>е</w:t>
      </w:r>
      <w:r w:rsidRPr="00F038AA">
        <w:t>ния техногенной чрезвычайной ситуации.</w:t>
      </w:r>
    </w:p>
    <w:p w14:paraId="5A848D90" w14:textId="77777777" w:rsidR="00A06160" w:rsidRPr="00F038AA" w:rsidRDefault="00A06160" w:rsidP="00183339">
      <w:pPr>
        <w:pStyle w:val="ab"/>
      </w:pPr>
      <w:r w:rsidRPr="00F038AA">
        <w:t>Пожары и взрывы (с возможным последующим горением) могут во</w:t>
      </w:r>
      <w:r w:rsidRPr="00F038AA">
        <w:t>з</w:t>
      </w:r>
      <w:r w:rsidRPr="00F038AA">
        <w:t>никать в результате нарушения условий эксплуатации технологического об</w:t>
      </w:r>
      <w:r w:rsidRPr="00F038AA">
        <w:t>о</w:t>
      </w:r>
      <w:r w:rsidRPr="00F038AA">
        <w:t>рудования на производствен</w:t>
      </w:r>
      <w:r w:rsidRPr="00F038AA">
        <w:softHyphen/>
        <w:t>ных объектах, замыкания электропроводки, нарушения порядка эксплуатации электропри</w:t>
      </w:r>
      <w:r w:rsidRPr="00F038AA">
        <w:softHyphen/>
        <w:t>боров и неосторожного обр</w:t>
      </w:r>
      <w:r w:rsidRPr="00F038AA">
        <w:t>а</w:t>
      </w:r>
      <w:r w:rsidRPr="00F038AA">
        <w:t>щения с открытым огнем на объектах жилого и социально-бытового назнач</w:t>
      </w:r>
      <w:r w:rsidRPr="00F038AA">
        <w:t>е</w:t>
      </w:r>
      <w:r w:rsidRPr="00F038AA">
        <w:t>ния, а также в случае совершения актов терроризма на химически - взры</w:t>
      </w:r>
      <w:r w:rsidRPr="00F038AA">
        <w:softHyphen/>
        <w:t>вопожароопасных объектах, системах жизнеобеспечения.</w:t>
      </w:r>
    </w:p>
    <w:p w14:paraId="7B49BE6E" w14:textId="125C54D1" w:rsidR="00183339" w:rsidRPr="00F038AA" w:rsidRDefault="00183339" w:rsidP="00183339">
      <w:pPr>
        <w:pStyle w:val="ab"/>
        <w:rPr>
          <w:rStyle w:val="FontStyle57"/>
          <w:sz w:val="28"/>
          <w:szCs w:val="28"/>
        </w:rPr>
      </w:pPr>
      <w:r w:rsidRPr="00F038AA">
        <w:rPr>
          <w:rStyle w:val="FontStyle57"/>
          <w:sz w:val="28"/>
          <w:szCs w:val="28"/>
        </w:rPr>
        <w:t>Наибольшую угрозу по взрывопожароопасности на территории сельс</w:t>
      </w:r>
      <w:r w:rsidRPr="00F038AA">
        <w:rPr>
          <w:rStyle w:val="FontStyle57"/>
          <w:sz w:val="28"/>
          <w:szCs w:val="28"/>
        </w:rPr>
        <w:t>о</w:t>
      </w:r>
      <w:r w:rsidRPr="00F038AA">
        <w:rPr>
          <w:rStyle w:val="FontStyle57"/>
          <w:sz w:val="28"/>
          <w:szCs w:val="28"/>
        </w:rPr>
        <w:t>вета представляют объекты, на которых могут обращаются в значительных объемах легковоспламеняющиеся жидкости, газы и пыли во взрывопожар</w:t>
      </w:r>
      <w:r w:rsidRPr="00F038AA">
        <w:rPr>
          <w:rStyle w:val="FontStyle57"/>
          <w:sz w:val="28"/>
          <w:szCs w:val="28"/>
        </w:rPr>
        <w:t>о</w:t>
      </w:r>
      <w:r w:rsidRPr="00F038AA">
        <w:rPr>
          <w:rStyle w:val="FontStyle57"/>
          <w:sz w:val="28"/>
          <w:szCs w:val="28"/>
        </w:rPr>
        <w:t>опасных концентрациях:</w:t>
      </w:r>
    </w:p>
    <w:p w14:paraId="571B860F" w14:textId="28FEF820" w:rsidR="00183339" w:rsidRPr="00F038AA" w:rsidRDefault="00183339" w:rsidP="00183339">
      <w:pPr>
        <w:pStyle w:val="a0"/>
        <w:rPr>
          <w:rStyle w:val="FontStyle57"/>
          <w:sz w:val="28"/>
          <w:szCs w:val="28"/>
        </w:rPr>
      </w:pPr>
      <w:r w:rsidRPr="00F038AA">
        <w:rPr>
          <w:rStyle w:val="FontStyle57"/>
          <w:sz w:val="28"/>
          <w:szCs w:val="28"/>
        </w:rPr>
        <w:t>железнодорожные пути;</w:t>
      </w:r>
    </w:p>
    <w:p w14:paraId="55F2D047" w14:textId="7F57C910" w:rsidR="00183339" w:rsidRPr="00F038AA" w:rsidRDefault="00183339" w:rsidP="00183339">
      <w:pPr>
        <w:pStyle w:val="a0"/>
        <w:rPr>
          <w:rStyle w:val="FontStyle57"/>
          <w:sz w:val="28"/>
          <w:szCs w:val="28"/>
        </w:rPr>
      </w:pPr>
      <w:r w:rsidRPr="00F038AA">
        <w:rPr>
          <w:rStyle w:val="FontStyle57"/>
          <w:sz w:val="28"/>
          <w:szCs w:val="28"/>
        </w:rPr>
        <w:t>трансформаторные подстанции.</w:t>
      </w:r>
    </w:p>
    <w:p w14:paraId="3EEFEBDA" w14:textId="32338B37" w:rsidR="007E1170" w:rsidRPr="00F038AA" w:rsidRDefault="007E1170" w:rsidP="00183339">
      <w:pPr>
        <w:pStyle w:val="ab"/>
        <w:rPr>
          <w:rStyle w:val="FontStyle57"/>
          <w:sz w:val="28"/>
          <w:szCs w:val="28"/>
        </w:rPr>
      </w:pPr>
      <w:r w:rsidRPr="00F038AA">
        <w:rPr>
          <w:rStyle w:val="FontStyle57"/>
          <w:sz w:val="28"/>
          <w:szCs w:val="28"/>
        </w:rPr>
        <w:t xml:space="preserve">Чрезвычайные ситуации на взрывопожароопасных объектах, таких как  трансформаторные подстанции, приводят к большим последствиям в сфере </w:t>
      </w:r>
      <w:r w:rsidR="00183339" w:rsidRPr="00F038AA">
        <w:rPr>
          <w:rStyle w:val="FontStyle57"/>
          <w:sz w:val="28"/>
          <w:szCs w:val="28"/>
        </w:rPr>
        <w:t>жилищно-коммунального хозяйства</w:t>
      </w:r>
      <w:r w:rsidRPr="00F038AA">
        <w:rPr>
          <w:rStyle w:val="FontStyle57"/>
          <w:sz w:val="28"/>
          <w:szCs w:val="28"/>
        </w:rPr>
        <w:t>, как экономическим, так и экологич</w:t>
      </w:r>
      <w:r w:rsidRPr="00F038AA">
        <w:rPr>
          <w:rStyle w:val="FontStyle57"/>
          <w:sz w:val="28"/>
          <w:szCs w:val="28"/>
        </w:rPr>
        <w:t>е</w:t>
      </w:r>
      <w:r w:rsidRPr="00F038AA">
        <w:rPr>
          <w:rStyle w:val="FontStyle57"/>
          <w:sz w:val="28"/>
          <w:szCs w:val="28"/>
        </w:rPr>
        <w:t>ским.</w:t>
      </w:r>
    </w:p>
    <w:bookmarkEnd w:id="251"/>
    <w:p w14:paraId="27D2D2EC" w14:textId="22E15149" w:rsidR="00FF4CF7" w:rsidRPr="00F038AA" w:rsidRDefault="00FF4CF7" w:rsidP="00FF4CF7">
      <w:pPr>
        <w:pStyle w:val="50"/>
      </w:pPr>
      <w:r w:rsidRPr="00F038AA">
        <w:t>Радиационно-</w:t>
      </w:r>
      <w:r w:rsidR="00183339" w:rsidRPr="00F038AA">
        <w:t>опасные объекты</w:t>
      </w:r>
    </w:p>
    <w:p w14:paraId="2DC0476F" w14:textId="7BD371AD" w:rsidR="00FF4CF7" w:rsidRPr="00F038AA" w:rsidRDefault="00FF4CF7" w:rsidP="00FF4CF7">
      <w:pPr>
        <w:pStyle w:val="ab"/>
      </w:pPr>
      <w:r w:rsidRPr="00F038AA">
        <w:t>В соответствии с паспортом территории Астраханской области на те</w:t>
      </w:r>
      <w:r w:rsidRPr="00F038AA">
        <w:t>р</w:t>
      </w:r>
      <w:r w:rsidRPr="00F038AA">
        <w:t>ритории сельсовета и смежных территориях радиационно-опасные объекты отсутствуют. Радиационные загрязнения могут возникнуть в результате ав</w:t>
      </w:r>
      <w:r w:rsidRPr="00F038AA">
        <w:t>а</w:t>
      </w:r>
      <w:r w:rsidRPr="00F038AA">
        <w:t>рийных ситуаций при транспортировке радиоактивных веществ автомобил</w:t>
      </w:r>
      <w:r w:rsidRPr="00F038AA">
        <w:t>ь</w:t>
      </w:r>
      <w:r w:rsidRPr="00F038AA">
        <w:t>ным, железнодорожным транспор</w:t>
      </w:r>
      <w:r w:rsidRPr="00F038AA">
        <w:softHyphen/>
        <w:t>том, а также в результате падения авари</w:t>
      </w:r>
      <w:r w:rsidRPr="00F038AA">
        <w:t>й</w:t>
      </w:r>
      <w:r w:rsidRPr="00F038AA">
        <w:t>ного космического или воздушного аппарата с ядерной энергетической уст</w:t>
      </w:r>
      <w:r w:rsidRPr="00F038AA">
        <w:t>а</w:t>
      </w:r>
      <w:r w:rsidRPr="00F038AA">
        <w:t>новкой или радиоактивными веществами на борту.</w:t>
      </w:r>
    </w:p>
    <w:p w14:paraId="780D6D60" w14:textId="01F382B1" w:rsidR="00183339" w:rsidRPr="00F038AA" w:rsidRDefault="00183339" w:rsidP="00183339">
      <w:pPr>
        <w:pStyle w:val="50"/>
      </w:pPr>
      <w:r w:rsidRPr="00F038AA">
        <w:lastRenderedPageBreak/>
        <w:t>Гидродинамические опасные объекты</w:t>
      </w:r>
    </w:p>
    <w:p w14:paraId="3AA98C4F" w14:textId="521B720F" w:rsidR="00183339" w:rsidRPr="00F038AA" w:rsidRDefault="00183339" w:rsidP="00183339">
      <w:r w:rsidRPr="00F038AA">
        <w:t>В соответствии с паспортом территории Астраханской области на те</w:t>
      </w:r>
      <w:r w:rsidRPr="00F038AA">
        <w:t>р</w:t>
      </w:r>
      <w:r w:rsidRPr="00F038AA">
        <w:t>ритории сельсовета и смежных территориях гидродинамические опасные объекты отсутствуют.</w:t>
      </w:r>
    </w:p>
    <w:p w14:paraId="2082DB03" w14:textId="1BD6F1BB" w:rsidR="00183339" w:rsidRPr="00F038AA" w:rsidRDefault="00183339" w:rsidP="00183339">
      <w:pPr>
        <w:pStyle w:val="50"/>
      </w:pPr>
      <w:r w:rsidRPr="00F038AA">
        <w:t>Опасные происшествия на транспорте при перевозке опасных гр</w:t>
      </w:r>
      <w:r w:rsidRPr="00F038AA">
        <w:t>у</w:t>
      </w:r>
      <w:r w:rsidRPr="00F038AA">
        <w:t>зов</w:t>
      </w:r>
    </w:p>
    <w:p w14:paraId="6808145A" w14:textId="39854CF9" w:rsidR="008A6C66" w:rsidRPr="00F038AA" w:rsidRDefault="005251C9" w:rsidP="008A6C66">
      <w:pPr>
        <w:pStyle w:val="ab"/>
      </w:pPr>
      <w:r w:rsidRPr="00F038AA">
        <w:t>По территории сельсовета проходят маршруты перевозок опасных гр</w:t>
      </w:r>
      <w:r w:rsidRPr="00F038AA">
        <w:t>у</w:t>
      </w:r>
      <w:r w:rsidRPr="00F038AA">
        <w:t>зов автомобильным транспортом: автомобильн</w:t>
      </w:r>
      <w:r w:rsidR="00461839" w:rsidRPr="00F038AA">
        <w:t>ая</w:t>
      </w:r>
      <w:r w:rsidRPr="00F038AA">
        <w:t xml:space="preserve"> дорог</w:t>
      </w:r>
      <w:r w:rsidR="00461839" w:rsidRPr="00F038AA">
        <w:t>а</w:t>
      </w:r>
      <w:r w:rsidRPr="00F038AA">
        <w:t xml:space="preserve"> общего пользования регионального значения «Автодорога Волго</w:t>
      </w:r>
      <w:r w:rsidR="00461839" w:rsidRPr="00F038AA">
        <w:t>град - Астрахань»</w:t>
      </w:r>
      <w:r w:rsidRPr="00F038AA">
        <w:t>.</w:t>
      </w:r>
      <w:r w:rsidR="008A6C66" w:rsidRPr="00F038AA">
        <w:t xml:space="preserve"> Автомобил</w:t>
      </w:r>
      <w:r w:rsidR="008A6C66" w:rsidRPr="00F038AA">
        <w:t>ь</w:t>
      </w:r>
      <w:r w:rsidR="008A6C66" w:rsidRPr="00F038AA">
        <w:t>ным транспортом транспортируется большое количество взрывопожароопа</w:t>
      </w:r>
      <w:r w:rsidR="008A6C66" w:rsidRPr="00F038AA">
        <w:t>с</w:t>
      </w:r>
      <w:r w:rsidR="008A6C66" w:rsidRPr="00F038AA">
        <w:t>ных веществ: сжиженные углеводородные газы (далее – СУГ), бензин, ди</w:t>
      </w:r>
      <w:r w:rsidR="008A6C66" w:rsidRPr="00F038AA">
        <w:t>з</w:t>
      </w:r>
      <w:r w:rsidR="008A6C66" w:rsidRPr="00F038AA">
        <w:t>топливо. Газ, бензин и дизельное топливо на автозаправочные станции д</w:t>
      </w:r>
      <w:r w:rsidR="008A6C66" w:rsidRPr="00F038AA">
        <w:t>о</w:t>
      </w:r>
      <w:r w:rsidR="008A6C66" w:rsidRPr="00F038AA">
        <w:t>ставляется автоцистернами емкостью 20 м</w:t>
      </w:r>
      <w:r w:rsidR="008A6C66" w:rsidRPr="00F038AA">
        <w:rPr>
          <w:vertAlign w:val="superscript"/>
        </w:rPr>
        <w:t>3</w:t>
      </w:r>
      <w:r w:rsidR="008A6C66" w:rsidRPr="00F038AA">
        <w:t>.</w:t>
      </w:r>
    </w:p>
    <w:p w14:paraId="57196EA6" w14:textId="6F8871D0" w:rsidR="005251C9" w:rsidRPr="00F038AA" w:rsidRDefault="005251C9" w:rsidP="008A6C66">
      <w:pPr>
        <w:pStyle w:val="ab"/>
      </w:pPr>
      <w:r w:rsidRPr="00F038AA">
        <w:t xml:space="preserve">По железнодорожным путям на территории </w:t>
      </w:r>
      <w:r w:rsidR="008A6C66" w:rsidRPr="00F038AA">
        <w:t>сельсовета</w:t>
      </w:r>
      <w:r w:rsidRPr="00F038AA">
        <w:t xml:space="preserve"> перевозятся опасные грузы практически всех классов.</w:t>
      </w:r>
    </w:p>
    <w:p w14:paraId="0FDED51C" w14:textId="5C07FBBD" w:rsidR="005251C9" w:rsidRPr="00F038AA" w:rsidRDefault="005251C9" w:rsidP="008A6C66">
      <w:pPr>
        <w:pStyle w:val="ab"/>
        <w:rPr>
          <w:bCs/>
        </w:rPr>
      </w:pPr>
      <w:r w:rsidRPr="00F038AA">
        <w:rPr>
          <w:bCs/>
        </w:rPr>
        <w:t>В качестве наиболее вероятных аварийных ситуаций с горюче-смазочными материалами (далее – ГСМ) и СУГ на транспортных магистр</w:t>
      </w:r>
      <w:r w:rsidRPr="00F038AA">
        <w:rPr>
          <w:bCs/>
        </w:rPr>
        <w:t>а</w:t>
      </w:r>
      <w:r w:rsidRPr="00F038AA">
        <w:rPr>
          <w:bCs/>
        </w:rPr>
        <w:t>лях, которые могут привести к возникновению поражающих факторов явл</w:t>
      </w:r>
      <w:r w:rsidRPr="00F038AA">
        <w:rPr>
          <w:bCs/>
        </w:rPr>
        <w:t>я</w:t>
      </w:r>
      <w:r w:rsidRPr="00F038AA">
        <w:rPr>
          <w:bCs/>
        </w:rPr>
        <w:t>ются следующие:</w:t>
      </w:r>
    </w:p>
    <w:p w14:paraId="72A24838" w14:textId="77777777" w:rsidR="005251C9" w:rsidRPr="00F038AA" w:rsidRDefault="005251C9" w:rsidP="008A6C66">
      <w:pPr>
        <w:pStyle w:val="a0"/>
      </w:pPr>
      <w:r w:rsidRPr="00F038AA">
        <w:t>разлив (утечка) из цистерны ГСМ, СУГ;</w:t>
      </w:r>
    </w:p>
    <w:p w14:paraId="56B97D42" w14:textId="77777777" w:rsidR="005251C9" w:rsidRPr="00F038AA" w:rsidRDefault="005251C9" w:rsidP="008A6C66">
      <w:pPr>
        <w:pStyle w:val="a0"/>
      </w:pPr>
      <w:r w:rsidRPr="00F038AA">
        <w:t>образование зоны разлива ГСМ, СУГ (последующая зона пож</w:t>
      </w:r>
      <w:r w:rsidRPr="00F038AA">
        <w:t>а</w:t>
      </w:r>
      <w:r w:rsidRPr="00F038AA">
        <w:t>ра);</w:t>
      </w:r>
    </w:p>
    <w:p w14:paraId="250742FE" w14:textId="77777777" w:rsidR="005251C9" w:rsidRPr="00F038AA" w:rsidRDefault="005251C9" w:rsidP="008A6C66">
      <w:pPr>
        <w:pStyle w:val="a0"/>
      </w:pPr>
      <w:r w:rsidRPr="00F038AA">
        <w:t>образование зоны взрывоопасных концентраций с последующим взрывом ТВС (зона мгновенного поражения от пожара вспышки);</w:t>
      </w:r>
    </w:p>
    <w:p w14:paraId="22A1C0F9" w14:textId="77777777" w:rsidR="005251C9" w:rsidRPr="00F038AA" w:rsidRDefault="005251C9" w:rsidP="008A6C66">
      <w:pPr>
        <w:pStyle w:val="a0"/>
      </w:pPr>
      <w:r w:rsidRPr="00F038AA">
        <w:t>образование зоны избыточного давления от воздушной ударной волны;</w:t>
      </w:r>
    </w:p>
    <w:p w14:paraId="3274DADD" w14:textId="77777777" w:rsidR="005251C9" w:rsidRPr="00F038AA" w:rsidRDefault="005251C9" w:rsidP="008A6C66">
      <w:pPr>
        <w:pStyle w:val="a0"/>
      </w:pPr>
      <w:r w:rsidRPr="00F038AA">
        <w:t>образование зоны опасных тепловых нагрузок при горении ГСМ на площади разлива.</w:t>
      </w:r>
    </w:p>
    <w:p w14:paraId="79B9BFEF" w14:textId="6DE8FA0C" w:rsidR="005251C9" w:rsidRPr="00F038AA" w:rsidRDefault="005251C9" w:rsidP="008A6C66">
      <w:pPr>
        <w:pStyle w:val="ab"/>
      </w:pPr>
      <w:r w:rsidRPr="00F038AA">
        <w:t>Перечень превентивных мероприят</w:t>
      </w:r>
      <w:r w:rsidR="008A6C66" w:rsidRPr="00F038AA">
        <w:t>ий при перевозке опасных грузов:</w:t>
      </w:r>
    </w:p>
    <w:p w14:paraId="66053227" w14:textId="2D5AFA8C" w:rsidR="005251C9" w:rsidRPr="00F038AA" w:rsidRDefault="005251C9" w:rsidP="00461839">
      <w:pPr>
        <w:pStyle w:val="a"/>
        <w:numPr>
          <w:ilvl w:val="0"/>
          <w:numId w:val="24"/>
        </w:numPr>
        <w:ind w:left="0" w:firstLine="709"/>
      </w:pPr>
      <w:r w:rsidRPr="00F038AA">
        <w:t>Установление ответственности отправителя и перевозчика за орг</w:t>
      </w:r>
      <w:r w:rsidRPr="00F038AA">
        <w:t>а</w:t>
      </w:r>
      <w:r w:rsidRPr="00F038AA">
        <w:t>низацию безопасной транспортировки опасных грузов (</w:t>
      </w:r>
      <w:r w:rsidR="008A6C66" w:rsidRPr="00F038AA">
        <w:t xml:space="preserve">далее – </w:t>
      </w:r>
      <w:r w:rsidRPr="00F038AA">
        <w:t>ОГ). Опасные грузы перевозятся на условиях, указанных грузоотправителем в накладной в соответствии со стандартом и техническими условиями с указанием авари</w:t>
      </w:r>
      <w:r w:rsidRPr="00F038AA">
        <w:t>й</w:t>
      </w:r>
      <w:r w:rsidRPr="00F038AA">
        <w:t>ной карточки. Получение разрешения МПС, МГА и т.д. на перевозку грузов, не указанных в Алфавитном указателе ОГ. Грузоотправитель несет отве</w:t>
      </w:r>
      <w:r w:rsidRPr="00F038AA">
        <w:t>т</w:t>
      </w:r>
      <w:r w:rsidRPr="00F038AA">
        <w:t>ственность за последствия, вызванные неправильным определением условий перевозки груза и за неправильное указание сведений в характеристики груза и аварийной карточке. Грузоотправители обязаны указывать в заявках и ра</w:t>
      </w:r>
      <w:r w:rsidRPr="00F038AA">
        <w:t>з</w:t>
      </w:r>
      <w:r w:rsidRPr="00F038AA">
        <w:t>вернутых планах перевозок особенности перевозок. Правильность оформл</w:t>
      </w:r>
      <w:r w:rsidRPr="00F038AA">
        <w:t>е</w:t>
      </w:r>
      <w:r w:rsidRPr="00F038AA">
        <w:t>ния перевозочных документов. Выделение сопровождающих перевозок.</w:t>
      </w:r>
    </w:p>
    <w:p w14:paraId="7061E598" w14:textId="77777777" w:rsidR="005251C9" w:rsidRPr="00F038AA" w:rsidRDefault="005251C9" w:rsidP="00461839">
      <w:pPr>
        <w:pStyle w:val="a"/>
        <w:ind w:left="0" w:firstLine="709"/>
      </w:pPr>
      <w:r w:rsidRPr="00F038AA">
        <w:t>Составление характеристики перевозимого ОГ. Указание технич</w:t>
      </w:r>
      <w:r w:rsidRPr="00F038AA">
        <w:t>е</w:t>
      </w:r>
      <w:r w:rsidRPr="00F038AA">
        <w:t>ского наименования вещества, номера ГОСТа, физико-химических свойств, допустимых воздействиях на груз, влияния на организм человека, описание тары и упаковки, правил обращения с грузом, совместимости с другими гр</w:t>
      </w:r>
      <w:r w:rsidRPr="00F038AA">
        <w:t>у</w:t>
      </w:r>
      <w:r w:rsidRPr="00F038AA">
        <w:lastRenderedPageBreak/>
        <w:t>зами, противопожарных мероприятий, мер первой медицинской помощи. Для газов дополнительно: состояние, характеристика, относительная плотность, температура кипения, критическая температура и давление, рабочее давление и норма наполнения баллона. Для жидкостей дополнительно: температура кипения и плавления, температура вспышки, упругость паров и вязкость, взрывоопасные концентрации паров.</w:t>
      </w:r>
    </w:p>
    <w:p w14:paraId="76B1F9D7" w14:textId="77777777" w:rsidR="005251C9" w:rsidRPr="00F038AA" w:rsidRDefault="005251C9" w:rsidP="00461839">
      <w:pPr>
        <w:pStyle w:val="a"/>
        <w:ind w:left="0" w:firstLine="709"/>
      </w:pPr>
      <w:r w:rsidRPr="00F038AA">
        <w:t>Составление заключения на допустимость перевозки. Указывается наименование, формула, основной вид опасности, класс по ГОСТ 19433-81, номер по списку ООН, условия перевозки, максимально допустимая масса на одну упаковку, виды тары и упаковки, рекомендуемые средства пожарот</w:t>
      </w:r>
      <w:r w:rsidRPr="00F038AA">
        <w:t>у</w:t>
      </w:r>
      <w:r w:rsidRPr="00F038AA">
        <w:t>шения, средства защиты и первой медицинской помощи. Составляется М</w:t>
      </w:r>
      <w:r w:rsidRPr="00F038AA">
        <w:t>и</w:t>
      </w:r>
      <w:r w:rsidRPr="00F038AA">
        <w:t>нистерством, ведомством и направляется грузоотправителю и руководителю пункта отправления.</w:t>
      </w:r>
    </w:p>
    <w:p w14:paraId="24CAB69A" w14:textId="13807CE1" w:rsidR="005251C9" w:rsidRPr="00F038AA" w:rsidRDefault="005251C9" w:rsidP="00461839">
      <w:pPr>
        <w:pStyle w:val="a"/>
        <w:ind w:left="0" w:firstLine="709"/>
      </w:pPr>
      <w:r w:rsidRPr="00F038AA">
        <w:t>Прогноз обстановки в случае возникновения ЧС на пути следования ОГ. Изучение характеристик ОГ и данных о маршруте перевозки, близлеж</w:t>
      </w:r>
      <w:r w:rsidRPr="00F038AA">
        <w:t>а</w:t>
      </w:r>
      <w:r w:rsidRPr="00F038AA">
        <w:t>щих населенных пунктах, условиях погрузки-выгрузки, времени и сезона п</w:t>
      </w:r>
      <w:r w:rsidRPr="00F038AA">
        <w:t>е</w:t>
      </w:r>
      <w:r w:rsidRPr="00F038AA">
        <w:t>ревозки, метеоданных и т.п. Использование ведомственных методик прогн</w:t>
      </w:r>
      <w:r w:rsidRPr="00F038AA">
        <w:t>о</w:t>
      </w:r>
      <w:r w:rsidRPr="00F038AA">
        <w:t>зирования и оценки обстановки, а также методик МЧС. Учет и использов</w:t>
      </w:r>
      <w:r w:rsidRPr="00F038AA">
        <w:t>а</w:t>
      </w:r>
      <w:r w:rsidRPr="00F038AA">
        <w:t>ние данных прогноза при составлении планов действий в условиях ЧС (для местных органов и органов ГО</w:t>
      </w:r>
      <w:r w:rsidR="008A6C66" w:rsidRPr="00F038AA">
        <w:t xml:space="preserve"> и </w:t>
      </w:r>
      <w:r w:rsidRPr="00F038AA">
        <w:t>ЧС). Верификация методик.</w:t>
      </w:r>
    </w:p>
    <w:p w14:paraId="0FCBF16A" w14:textId="77777777" w:rsidR="005251C9" w:rsidRPr="00F038AA" w:rsidRDefault="005251C9" w:rsidP="00461839">
      <w:pPr>
        <w:pStyle w:val="a"/>
        <w:ind w:left="0" w:firstLine="709"/>
      </w:pPr>
      <w:r w:rsidRPr="00F038AA">
        <w:t>Контроль за перевозкой ОГ, который должен осуществляться в сп</w:t>
      </w:r>
      <w:r w:rsidRPr="00F038AA">
        <w:t>е</w:t>
      </w:r>
      <w:r w:rsidRPr="00F038AA">
        <w:t>циальных транспортно-упаковочных контейнерах (ТУК), загруженных в сп</w:t>
      </w:r>
      <w:r w:rsidRPr="00F038AA">
        <w:t>е</w:t>
      </w:r>
      <w:r w:rsidRPr="00F038AA">
        <w:t>циальные транспортные средства. Опасные грузы, отмеченные в Алфавитном указателе знаком «**», перевозятся только в сопровождении представителей грузоотправителя или грузополучателя. Представитель обязан знать служе</w:t>
      </w:r>
      <w:r w:rsidRPr="00F038AA">
        <w:t>б</w:t>
      </w:r>
      <w:r w:rsidRPr="00F038AA">
        <w:t>ную инструкцию по сопровождению данного груза, опасные свойства груза, меры оказания первой помощи, меры безопасности в аварийных ситуациях. Проверка соответствия тары и упаковки требованиям ГОСТ и ТУ для данн</w:t>
      </w:r>
      <w:r w:rsidRPr="00F038AA">
        <w:t>о</w:t>
      </w:r>
      <w:r w:rsidRPr="00F038AA">
        <w:t>го вида. Нанесение маркировки на тару и упаковку по ГОСТ 14192-77.   </w:t>
      </w:r>
    </w:p>
    <w:p w14:paraId="1DF91D37" w14:textId="77777777" w:rsidR="005251C9" w:rsidRPr="00F038AA" w:rsidRDefault="005251C9" w:rsidP="00461839">
      <w:pPr>
        <w:pStyle w:val="a"/>
        <w:ind w:left="0" w:firstLine="709"/>
      </w:pPr>
      <w:r w:rsidRPr="00F038AA">
        <w:t>Оснащение групп по перевозкам ОГ в соответствии с действующ</w:t>
      </w:r>
      <w:r w:rsidRPr="00F038AA">
        <w:t>и</w:t>
      </w:r>
      <w:r w:rsidRPr="00F038AA">
        <w:t>ми правилами по перевозке ОГ. Оснащение за счет грузоотправителя сре</w:t>
      </w:r>
      <w:r w:rsidRPr="00F038AA">
        <w:t>д</w:t>
      </w:r>
      <w:r w:rsidRPr="00F038AA">
        <w:t>ствами индивидуальной защиты и спецодеждой, аптечками, комплектами и</w:t>
      </w:r>
      <w:r w:rsidRPr="00F038AA">
        <w:t>н</w:t>
      </w:r>
      <w:r w:rsidRPr="00F038AA">
        <w:t>струмента, первичными средствами пожаротушения и дегазации, необход</w:t>
      </w:r>
      <w:r w:rsidRPr="00F038AA">
        <w:t>и</w:t>
      </w:r>
      <w:r w:rsidRPr="00F038AA">
        <w:t>мыми вспомогательными материалами.</w:t>
      </w:r>
    </w:p>
    <w:p w14:paraId="78E2992C" w14:textId="77777777" w:rsidR="005251C9" w:rsidRPr="00F038AA" w:rsidRDefault="005251C9" w:rsidP="00461839">
      <w:pPr>
        <w:pStyle w:val="a"/>
        <w:ind w:left="0" w:firstLine="709"/>
      </w:pPr>
      <w:r w:rsidRPr="00F038AA">
        <w:t>Организация оповещения по маршруту перевозки местных и других органов власти. Маркировка грузовых мест, тары и упаковок с ОГ по ГОСТ 14192-77. Контроль за движением по маршруту с помощью диспетчерского аппарата службы движения. Своевременный доклад и информирование орг</w:t>
      </w:r>
      <w:r w:rsidRPr="00F038AA">
        <w:t>а</w:t>
      </w:r>
      <w:r w:rsidRPr="00F038AA">
        <w:t xml:space="preserve">нов власти и органов ГОЧС о возникших нарушениях регламента перевозок. </w:t>
      </w:r>
    </w:p>
    <w:p w14:paraId="281B3727" w14:textId="77777777" w:rsidR="005251C9" w:rsidRPr="00F038AA" w:rsidRDefault="005251C9" w:rsidP="00461839">
      <w:pPr>
        <w:pStyle w:val="a"/>
        <w:ind w:left="0" w:firstLine="709"/>
      </w:pPr>
      <w:r w:rsidRPr="00F038AA">
        <w:t>Подготовка сил и средств для ликвидации ЧС, обусловленных ав</w:t>
      </w:r>
      <w:r w:rsidRPr="00F038AA">
        <w:t>а</w:t>
      </w:r>
      <w:r w:rsidRPr="00F038AA">
        <w:t>риями на маршрутах перевозок спецгрузов. Создание и оснащение мобил</w:t>
      </w:r>
      <w:r w:rsidRPr="00F038AA">
        <w:t>ь</w:t>
      </w:r>
      <w:r w:rsidRPr="00F038AA">
        <w:t>ных аварийно-восстановительных формирований на транспорте, формиров</w:t>
      </w:r>
      <w:r w:rsidRPr="00F038AA">
        <w:t>а</w:t>
      </w:r>
      <w:r w:rsidRPr="00F038AA">
        <w:t xml:space="preserve">ний на узловых станциях и перевалочных пунктах. Там же создание запасов материалов и технических средств для проведения работ по экстренному </w:t>
      </w:r>
      <w:r w:rsidRPr="00F038AA">
        <w:lastRenderedPageBreak/>
        <w:t>вводу в строй транспортных коммуникаций, запасов дегазирующих и деза</w:t>
      </w:r>
      <w:r w:rsidRPr="00F038AA">
        <w:t>к</w:t>
      </w:r>
      <w:r w:rsidRPr="00F038AA">
        <w:t>тивирующих средств, средств пожаротушения.</w:t>
      </w:r>
    </w:p>
    <w:p w14:paraId="7EFF1BB5" w14:textId="071360AA" w:rsidR="0008050C" w:rsidRPr="00F038AA" w:rsidRDefault="0008050C" w:rsidP="0008050C">
      <w:pPr>
        <w:pStyle w:val="50"/>
      </w:pPr>
      <w:r w:rsidRPr="00F038AA">
        <w:t>Аварии на трубопроводном транспорте при транспортировке опа</w:t>
      </w:r>
      <w:r w:rsidRPr="00F038AA">
        <w:t>с</w:t>
      </w:r>
      <w:r w:rsidRPr="00F038AA">
        <w:t>ных веществ</w:t>
      </w:r>
    </w:p>
    <w:p w14:paraId="31577218" w14:textId="77777777" w:rsidR="00461839" w:rsidRPr="00F038AA" w:rsidRDefault="00461839" w:rsidP="00461839">
      <w:pPr>
        <w:pStyle w:val="ab"/>
      </w:pPr>
      <w:r w:rsidRPr="00F038AA">
        <w:t>На территории сельсовета планируется строительство магистрального газопровода - отвода «Харабали - Ахтубинск 2 - Ахтубинск 1».</w:t>
      </w:r>
    </w:p>
    <w:p w14:paraId="02C0D48B" w14:textId="77777777" w:rsidR="00461839" w:rsidRPr="00F038AA" w:rsidRDefault="00461839" w:rsidP="00461839">
      <w:pPr>
        <w:pStyle w:val="ab"/>
      </w:pPr>
      <w:r w:rsidRPr="00F038AA">
        <w:t>В соответствии с паспортом территории Астраханской области во</w:t>
      </w:r>
      <w:r w:rsidRPr="00F038AA">
        <w:t>з</w:t>
      </w:r>
      <w:r w:rsidRPr="00F038AA">
        <w:t>можными причинами разгерметизации трубопроводов и системы хранения или отпуска опасных веществ, приводящим к аварийным выходам газа, могут являться:</w:t>
      </w:r>
    </w:p>
    <w:p w14:paraId="3AA69976" w14:textId="77777777" w:rsidR="00461839" w:rsidRPr="00F038AA" w:rsidRDefault="00461839" w:rsidP="00461839">
      <w:pPr>
        <w:pStyle w:val="a0"/>
        <w:ind w:left="0" w:firstLine="709"/>
      </w:pPr>
      <w:r w:rsidRPr="00F038AA">
        <w:t>остаточные напряжения в материале трубопроводов в сочетании с напряжениями, возникающими при монтаже и ремонте;</w:t>
      </w:r>
    </w:p>
    <w:p w14:paraId="245A09DB" w14:textId="77777777" w:rsidR="00461839" w:rsidRPr="00F038AA" w:rsidRDefault="00461839" w:rsidP="00461839">
      <w:pPr>
        <w:pStyle w:val="a0"/>
        <w:ind w:left="0" w:firstLine="709"/>
      </w:pPr>
      <w:r w:rsidRPr="00F038AA">
        <w:t>температурные напряжения, возникающие при перекачке;</w:t>
      </w:r>
    </w:p>
    <w:p w14:paraId="2D38D3B4" w14:textId="77777777" w:rsidR="00461839" w:rsidRPr="00F038AA" w:rsidRDefault="00461839" w:rsidP="00461839">
      <w:pPr>
        <w:pStyle w:val="a0"/>
        <w:ind w:left="0" w:firstLine="709"/>
      </w:pPr>
      <w:r w:rsidRPr="00F038AA">
        <w:t>гидравлические удары;</w:t>
      </w:r>
    </w:p>
    <w:p w14:paraId="781E5C41" w14:textId="77777777" w:rsidR="00461839" w:rsidRPr="00F038AA" w:rsidRDefault="00461839" w:rsidP="00461839">
      <w:pPr>
        <w:pStyle w:val="a0"/>
        <w:ind w:left="0" w:firstLine="709"/>
      </w:pPr>
      <w:r w:rsidRPr="00F038AA">
        <w:t>превышение давления;</w:t>
      </w:r>
    </w:p>
    <w:p w14:paraId="3FC62ED6" w14:textId="77777777" w:rsidR="00461839" w:rsidRPr="00F038AA" w:rsidRDefault="00461839" w:rsidP="00461839">
      <w:pPr>
        <w:pStyle w:val="a0"/>
        <w:ind w:left="0" w:firstLine="709"/>
      </w:pPr>
      <w:r w:rsidRPr="00F038AA">
        <w:t>коррозия стенок;</w:t>
      </w:r>
    </w:p>
    <w:p w14:paraId="30FFA015" w14:textId="77777777" w:rsidR="00461839" w:rsidRPr="00F038AA" w:rsidRDefault="00461839" w:rsidP="00461839">
      <w:pPr>
        <w:pStyle w:val="a0"/>
        <w:ind w:left="0" w:firstLine="709"/>
      </w:pPr>
      <w:r w:rsidRPr="00F038AA">
        <w:t>образование ледяных пробок, размораживание;</w:t>
      </w:r>
    </w:p>
    <w:p w14:paraId="59AD2563" w14:textId="77777777" w:rsidR="00461839" w:rsidRPr="00F038AA" w:rsidRDefault="00461839" w:rsidP="00461839">
      <w:pPr>
        <w:pStyle w:val="a0"/>
        <w:ind w:left="0" w:firstLine="709"/>
      </w:pPr>
      <w:r w:rsidRPr="00F038AA">
        <w:t>запорной и регулирующей арматуры;</w:t>
      </w:r>
    </w:p>
    <w:p w14:paraId="6280260C" w14:textId="77777777" w:rsidR="00461839" w:rsidRPr="00F038AA" w:rsidRDefault="00461839" w:rsidP="00461839">
      <w:pPr>
        <w:pStyle w:val="a0"/>
        <w:ind w:left="0" w:firstLine="709"/>
      </w:pPr>
      <w:r w:rsidRPr="00F038AA">
        <w:t xml:space="preserve">ошибки обслуживающего персонала; </w:t>
      </w:r>
    </w:p>
    <w:p w14:paraId="69408774" w14:textId="77777777" w:rsidR="00461839" w:rsidRPr="00F038AA" w:rsidRDefault="00461839" w:rsidP="00461839">
      <w:pPr>
        <w:pStyle w:val="a0"/>
        <w:ind w:left="0" w:firstLine="709"/>
      </w:pPr>
      <w:r w:rsidRPr="00F038AA">
        <w:t>террористический акт.</w:t>
      </w:r>
    </w:p>
    <w:p w14:paraId="6B9958F6" w14:textId="77777777" w:rsidR="00461839" w:rsidRPr="00F038AA" w:rsidRDefault="00461839" w:rsidP="00461839">
      <w:pPr>
        <w:pStyle w:val="ab"/>
      </w:pPr>
      <w:bookmarkStart w:id="252" w:name="_Toc235256879"/>
      <w:r w:rsidRPr="00F038AA">
        <w:t>Опасность также представляют несанкционированные врезки в нефт</w:t>
      </w:r>
      <w:r w:rsidRPr="00F038AA">
        <w:t>е</w:t>
      </w:r>
      <w:r w:rsidRPr="00F038AA">
        <w:t>провод.</w:t>
      </w:r>
      <w:bookmarkEnd w:id="252"/>
    </w:p>
    <w:p w14:paraId="74F6BDD0" w14:textId="77777777" w:rsidR="00461839" w:rsidRPr="00F038AA" w:rsidRDefault="00461839" w:rsidP="00461839">
      <w:pPr>
        <w:pStyle w:val="ab"/>
      </w:pPr>
      <w:r w:rsidRPr="00F038AA">
        <w:t>Пожары, взрывы и другие факторы при авариях на магистральных г</w:t>
      </w:r>
      <w:r w:rsidRPr="00F038AA">
        <w:t>а</w:t>
      </w:r>
      <w:r w:rsidRPr="00F038AA">
        <w:t>зопроводах реальную угрозу представляют для технического обслуживающ</w:t>
      </w:r>
      <w:r w:rsidRPr="00F038AA">
        <w:t>е</w:t>
      </w:r>
      <w:r w:rsidRPr="00F038AA">
        <w:t>го персонала, а также для лиц, вызвавших эти аварии.</w:t>
      </w:r>
    </w:p>
    <w:p w14:paraId="55E4FBDA" w14:textId="77777777" w:rsidR="000B09A5" w:rsidRPr="00F038AA" w:rsidRDefault="000B09A5" w:rsidP="000B09A5">
      <w:pPr>
        <w:pStyle w:val="2ff0"/>
        <w:rPr>
          <w:rStyle w:val="33"/>
          <w:b/>
          <w:iCs/>
        </w:rPr>
      </w:pPr>
      <w:bookmarkStart w:id="253" w:name="_Toc171004057"/>
      <w:r w:rsidRPr="00F038AA">
        <w:rPr>
          <w:rStyle w:val="33"/>
          <w:b/>
        </w:rPr>
        <w:t>Перечень возможных источников чрезвычайных ситуаций биол</w:t>
      </w:r>
      <w:r w:rsidRPr="00F038AA">
        <w:rPr>
          <w:rStyle w:val="33"/>
          <w:b/>
        </w:rPr>
        <w:t>о</w:t>
      </w:r>
      <w:r w:rsidRPr="00F038AA">
        <w:rPr>
          <w:rStyle w:val="33"/>
          <w:b/>
        </w:rPr>
        <w:t>го-социального</w:t>
      </w:r>
      <w:r w:rsidRPr="00F038AA">
        <w:rPr>
          <w:rStyle w:val="33"/>
          <w:b/>
          <w:iCs/>
        </w:rPr>
        <w:t xml:space="preserve"> </w:t>
      </w:r>
      <w:r w:rsidRPr="00F038AA">
        <w:rPr>
          <w:rStyle w:val="33"/>
          <w:b/>
        </w:rPr>
        <w:t>характера, которые могут оказывать воздействие</w:t>
      </w:r>
      <w:r w:rsidRPr="00F038AA">
        <w:rPr>
          <w:rStyle w:val="33"/>
          <w:b/>
          <w:iCs/>
        </w:rPr>
        <w:t xml:space="preserve"> </w:t>
      </w:r>
      <w:r w:rsidRPr="00F038AA">
        <w:rPr>
          <w:rStyle w:val="33"/>
          <w:b/>
        </w:rPr>
        <w:t>на размещение объектов местного значения и функциональное назначение</w:t>
      </w:r>
      <w:r w:rsidRPr="00F038AA">
        <w:rPr>
          <w:rStyle w:val="33"/>
          <w:b/>
          <w:iCs/>
        </w:rPr>
        <w:t xml:space="preserve"> </w:t>
      </w:r>
      <w:r w:rsidRPr="00F038AA">
        <w:rPr>
          <w:rStyle w:val="33"/>
          <w:b/>
        </w:rPr>
        <w:t>территории</w:t>
      </w:r>
      <w:bookmarkEnd w:id="253"/>
      <w:r w:rsidRPr="00F038AA">
        <w:rPr>
          <w:rStyle w:val="33"/>
          <w:b/>
        </w:rPr>
        <w:t xml:space="preserve"> </w:t>
      </w:r>
    </w:p>
    <w:p w14:paraId="4B434DD6" w14:textId="136D6723" w:rsidR="000B09A5" w:rsidRPr="00F038AA" w:rsidRDefault="000B09A5" w:rsidP="000B09A5">
      <w:pPr>
        <w:pStyle w:val="ab"/>
      </w:pPr>
      <w:r w:rsidRPr="00F038AA">
        <w:t>Чрезвычайные ситуации биолого-социального характера на территории исходя из статистики эпидемиологической обстановки имеют незначител</w:t>
      </w:r>
      <w:r w:rsidRPr="00F038AA">
        <w:t>ь</w:t>
      </w:r>
      <w:r w:rsidRPr="00F038AA">
        <w:t xml:space="preserve">ный характер. </w:t>
      </w:r>
    </w:p>
    <w:p w14:paraId="700DDA04" w14:textId="77819C4B" w:rsidR="000B09A5" w:rsidRPr="00F038AA" w:rsidRDefault="000B09A5" w:rsidP="000B09A5">
      <w:pPr>
        <w:pStyle w:val="ab"/>
      </w:pPr>
      <w:r w:rsidRPr="00F038AA">
        <w:t xml:space="preserve">Согласно </w:t>
      </w:r>
      <w:r w:rsidR="003B3AFE" w:rsidRPr="00F038AA">
        <w:t>паспорту Астраханской области,</w:t>
      </w:r>
      <w:r w:rsidRPr="00F038AA">
        <w:t xml:space="preserve"> на территории могут рег</w:t>
      </w:r>
      <w:r w:rsidRPr="00F038AA">
        <w:t>и</w:t>
      </w:r>
      <w:r w:rsidRPr="00F038AA">
        <w:t>стрироваться инфекционные, паразитарные болезни, отравления людей, вспышки особо опасных болезней сельскохозяйственных животных и рыб, карантинные и особо опасные болезни и вредители сельскохозяйственных растений и леса.</w:t>
      </w:r>
    </w:p>
    <w:p w14:paraId="5E71AC09" w14:textId="77777777" w:rsidR="000B09A5" w:rsidRPr="00F038AA" w:rsidRDefault="000B09A5" w:rsidP="000B09A5">
      <w:pPr>
        <w:pStyle w:val="ab"/>
        <w:rPr>
          <w:i/>
          <w:lang w:bidi="ru-RU"/>
        </w:rPr>
      </w:pPr>
      <w:r w:rsidRPr="00F038AA">
        <w:rPr>
          <w:i/>
          <w:lang w:bidi="ru-RU"/>
        </w:rPr>
        <w:t>Инфекционные, паразитарные болезни и отравления людей.</w:t>
      </w:r>
    </w:p>
    <w:p w14:paraId="49E1B45A" w14:textId="40D6BE29" w:rsidR="000B09A5" w:rsidRPr="00F038AA" w:rsidRDefault="000B09A5" w:rsidP="000B09A5">
      <w:pPr>
        <w:pStyle w:val="ab"/>
        <w:rPr>
          <w:lang w:bidi="ru-RU"/>
        </w:rPr>
      </w:pPr>
      <w:r w:rsidRPr="00F038AA">
        <w:rPr>
          <w:lang w:bidi="ru-RU"/>
        </w:rPr>
        <w:t xml:space="preserve">Эпидемиологическая, эпизоотическая и </w:t>
      </w:r>
      <w:proofErr w:type="spellStart"/>
      <w:r w:rsidRPr="00F038AA">
        <w:rPr>
          <w:lang w:bidi="ru-RU"/>
        </w:rPr>
        <w:t>эпифиототическая</w:t>
      </w:r>
      <w:proofErr w:type="spellEnd"/>
      <w:r w:rsidRPr="00F038AA">
        <w:rPr>
          <w:lang w:bidi="ru-RU"/>
        </w:rPr>
        <w:t xml:space="preserve"> обстановка относительно благополучная. Уровень иммунизации населения близ</w:t>
      </w:r>
      <w:r w:rsidR="003B3AFE" w:rsidRPr="00F038AA">
        <w:rPr>
          <w:lang w:bidi="ru-RU"/>
        </w:rPr>
        <w:t>ок</w:t>
      </w:r>
      <w:r w:rsidRPr="00F038AA">
        <w:rPr>
          <w:lang w:bidi="ru-RU"/>
        </w:rPr>
        <w:t xml:space="preserve"> к среднестатистическому.</w:t>
      </w:r>
    </w:p>
    <w:p w14:paraId="72D0CDCA" w14:textId="35B4D1D0" w:rsidR="000B09A5" w:rsidRPr="00F038AA" w:rsidRDefault="000B09A5" w:rsidP="003B3AFE">
      <w:pPr>
        <w:pStyle w:val="ab"/>
      </w:pPr>
      <w:r w:rsidRPr="00F038AA">
        <w:rPr>
          <w:lang w:bidi="ru-RU"/>
        </w:rPr>
        <w:t>В то же время, причинами вспышек острых кишечных инфекций, по-прежнему, являются некачественные пищевые продукты, нарушения техн</w:t>
      </w:r>
      <w:r w:rsidRPr="00F038AA">
        <w:rPr>
          <w:lang w:bidi="ru-RU"/>
        </w:rPr>
        <w:t>о</w:t>
      </w:r>
      <w:r w:rsidRPr="00F038AA">
        <w:rPr>
          <w:lang w:bidi="ru-RU"/>
        </w:rPr>
        <w:lastRenderedPageBreak/>
        <w:t>логии их приготовления, а также факторы, связанные с продолжающимся з</w:t>
      </w:r>
      <w:r w:rsidRPr="00F038AA">
        <w:rPr>
          <w:lang w:bidi="ru-RU"/>
        </w:rPr>
        <w:t>а</w:t>
      </w:r>
      <w:r w:rsidRPr="00F038AA">
        <w:rPr>
          <w:lang w:bidi="ru-RU"/>
        </w:rPr>
        <w:t>грязнением источников водоснабжения, пло</w:t>
      </w:r>
      <w:r w:rsidRPr="00F038AA">
        <w:rPr>
          <w:lang w:bidi="ru-RU"/>
        </w:rPr>
        <w:softHyphen/>
        <w:t>хим содержанием и несвоевр</w:t>
      </w:r>
      <w:r w:rsidRPr="00F038AA">
        <w:rPr>
          <w:lang w:bidi="ru-RU"/>
        </w:rPr>
        <w:t>е</w:t>
      </w:r>
      <w:r w:rsidRPr="00F038AA">
        <w:rPr>
          <w:lang w:bidi="ru-RU"/>
        </w:rPr>
        <w:t xml:space="preserve">менным </w:t>
      </w:r>
      <w:r w:rsidRPr="00F038AA">
        <w:t xml:space="preserve">ремонтом систем </w:t>
      </w:r>
      <w:r w:rsidR="003B3AFE" w:rsidRPr="00F038AA">
        <w:t>водоснабжения и водоотведения</w:t>
      </w:r>
      <w:r w:rsidRPr="00F038AA">
        <w:t xml:space="preserve">. </w:t>
      </w:r>
    </w:p>
    <w:p w14:paraId="4F73AA34" w14:textId="77777777" w:rsidR="000B09A5" w:rsidRPr="00F038AA" w:rsidRDefault="000B09A5" w:rsidP="003B3AFE">
      <w:pPr>
        <w:pStyle w:val="ab"/>
      </w:pPr>
      <w:r w:rsidRPr="00F038AA">
        <w:t>Возможен завоз и распространение носителей карантинных инфекц</w:t>
      </w:r>
      <w:r w:rsidRPr="00F038AA">
        <w:t>и</w:t>
      </w:r>
      <w:r w:rsidRPr="00F038AA">
        <w:t>онных заболева</w:t>
      </w:r>
      <w:r w:rsidRPr="00F038AA">
        <w:softHyphen/>
        <w:t>ний людей и животных автомобильным и железнодорожным транспортом, а также вследствие биологического терроризма.</w:t>
      </w:r>
    </w:p>
    <w:p w14:paraId="3B5D570D" w14:textId="06E173EE" w:rsidR="003B3AFE" w:rsidRPr="00F038AA" w:rsidRDefault="003B3AFE" w:rsidP="003B3AFE">
      <w:pPr>
        <w:pStyle w:val="ab"/>
      </w:pPr>
      <w:r w:rsidRPr="00F038AA">
        <w:t>Скотомогильники на территории сельсовета отсутствуют.</w:t>
      </w:r>
    </w:p>
    <w:p w14:paraId="2355756B" w14:textId="77777777" w:rsidR="000B09A5" w:rsidRPr="00F038AA" w:rsidRDefault="000B09A5" w:rsidP="003B3AFE">
      <w:pPr>
        <w:pStyle w:val="ab"/>
        <w:rPr>
          <w:i/>
          <w:lang w:bidi="ru-RU"/>
        </w:rPr>
      </w:pPr>
      <w:r w:rsidRPr="00F038AA">
        <w:rPr>
          <w:i/>
          <w:lang w:bidi="ru-RU"/>
        </w:rPr>
        <w:t>Особо опасные болезни сельскохозяйственных животных и рыб.</w:t>
      </w:r>
    </w:p>
    <w:p w14:paraId="20864C43" w14:textId="77777777" w:rsidR="000B09A5" w:rsidRPr="00F038AA" w:rsidRDefault="000B09A5" w:rsidP="003B3AFE">
      <w:pPr>
        <w:pStyle w:val="ab"/>
        <w:rPr>
          <w:lang w:bidi="ru-RU"/>
        </w:rPr>
      </w:pPr>
      <w:r w:rsidRPr="00F038AA">
        <w:rPr>
          <w:lang w:bidi="ru-RU"/>
        </w:rPr>
        <w:t>При определенном снижении плановой профилактической обработки сельскохозяйственных животных возможно появление отдельных очагов з</w:t>
      </w:r>
      <w:r w:rsidRPr="00F038AA">
        <w:rPr>
          <w:lang w:bidi="ru-RU"/>
        </w:rPr>
        <w:t>а</w:t>
      </w:r>
      <w:r w:rsidRPr="00F038AA">
        <w:rPr>
          <w:lang w:bidi="ru-RU"/>
        </w:rPr>
        <w:t>болевания животных особо опасными инфекциями: ящуром, сибирской я</w:t>
      </w:r>
      <w:r w:rsidRPr="00F038AA">
        <w:rPr>
          <w:lang w:bidi="ru-RU"/>
        </w:rPr>
        <w:t>з</w:t>
      </w:r>
      <w:r w:rsidRPr="00F038AA">
        <w:rPr>
          <w:lang w:bidi="ru-RU"/>
        </w:rPr>
        <w:t>вой, лептоспирозом, классической чумой. Наибольшая вероятность их во</w:t>
      </w:r>
      <w:r w:rsidRPr="00F038AA">
        <w:rPr>
          <w:lang w:bidi="ru-RU"/>
        </w:rPr>
        <w:t>з</w:t>
      </w:r>
      <w:r w:rsidRPr="00F038AA">
        <w:rPr>
          <w:lang w:bidi="ru-RU"/>
        </w:rPr>
        <w:t>никновения в частных хозяйствах.</w:t>
      </w:r>
    </w:p>
    <w:p w14:paraId="5B285744" w14:textId="77777777" w:rsidR="000B09A5" w:rsidRPr="00F038AA" w:rsidRDefault="000B09A5" w:rsidP="003B3AFE">
      <w:pPr>
        <w:pStyle w:val="ab"/>
        <w:rPr>
          <w:i/>
          <w:lang w:bidi="ru-RU"/>
        </w:rPr>
      </w:pPr>
      <w:r w:rsidRPr="00F038AA">
        <w:rPr>
          <w:i/>
          <w:lang w:bidi="ru-RU"/>
        </w:rPr>
        <w:t>Особо опасные болезни и вредители сельскохозяйственных растений и леса.</w:t>
      </w:r>
    </w:p>
    <w:p w14:paraId="35A8BCFF" w14:textId="77777777" w:rsidR="000B09A5" w:rsidRPr="00F038AA" w:rsidRDefault="000B09A5" w:rsidP="003B3AFE">
      <w:pPr>
        <w:pStyle w:val="ab"/>
        <w:rPr>
          <w:lang w:bidi="ru-RU"/>
        </w:rPr>
      </w:pPr>
      <w:r w:rsidRPr="00F038AA">
        <w:rPr>
          <w:lang w:bidi="ru-RU"/>
        </w:rPr>
        <w:t>Из опасных вредителей растений наибольшее распространение в обл</w:t>
      </w:r>
      <w:r w:rsidRPr="00F038AA">
        <w:rPr>
          <w:lang w:bidi="ru-RU"/>
        </w:rPr>
        <w:t>а</w:t>
      </w:r>
      <w:r w:rsidRPr="00F038AA">
        <w:rPr>
          <w:lang w:bidi="ru-RU"/>
        </w:rPr>
        <w:t xml:space="preserve">сти имеет колорадский жук. </w:t>
      </w:r>
    </w:p>
    <w:p w14:paraId="25674EB1" w14:textId="77777777" w:rsidR="000B09A5" w:rsidRPr="00F038AA" w:rsidRDefault="000B09A5" w:rsidP="003B3AFE">
      <w:pPr>
        <w:pStyle w:val="ab"/>
        <w:rPr>
          <w:lang w:bidi="ru-RU"/>
        </w:rPr>
      </w:pPr>
      <w:r w:rsidRPr="00F038AA">
        <w:rPr>
          <w:lang w:bidi="ru-RU"/>
        </w:rPr>
        <w:t>Из болезней сельскохозяйственных растений наибольшую опасность, ввиду широкого распространения, представляет фитофтороз картофеля.</w:t>
      </w:r>
    </w:p>
    <w:p w14:paraId="38911868" w14:textId="77777777" w:rsidR="000B09A5" w:rsidRPr="00F038AA" w:rsidRDefault="000B09A5" w:rsidP="003B3AFE">
      <w:pPr>
        <w:pStyle w:val="ab"/>
        <w:rPr>
          <w:i/>
          <w:lang w:bidi="ru-RU"/>
        </w:rPr>
      </w:pPr>
      <w:r w:rsidRPr="00F038AA">
        <w:rPr>
          <w:i/>
          <w:lang w:bidi="ru-RU"/>
        </w:rPr>
        <w:t>Перечень превентивных мероприятий, направленных на недопущение инфекционной заболеваемости людей:</w:t>
      </w:r>
    </w:p>
    <w:p w14:paraId="3162132B" w14:textId="5C9DAA48" w:rsidR="000B09A5" w:rsidRPr="00F038AA" w:rsidRDefault="000B09A5" w:rsidP="003B3AFE">
      <w:pPr>
        <w:pStyle w:val="a0"/>
        <w:rPr>
          <w:lang w:bidi="ru-RU"/>
        </w:rPr>
      </w:pPr>
      <w:r w:rsidRPr="00F038AA">
        <w:rPr>
          <w:lang w:bidi="ru-RU"/>
        </w:rPr>
        <w:t>мероприятия, направленные на раннее выявление и изоляцию з</w:t>
      </w:r>
      <w:r w:rsidRPr="00F038AA">
        <w:rPr>
          <w:lang w:bidi="ru-RU"/>
        </w:rPr>
        <w:t>а</w:t>
      </w:r>
      <w:r w:rsidRPr="00F038AA">
        <w:rPr>
          <w:lang w:bidi="ru-RU"/>
        </w:rPr>
        <w:t>болевших (госпитализация, врачебные осмотры контактных лиц, лабораторное обследование контактных (бактериологическое, с</w:t>
      </w:r>
      <w:r w:rsidRPr="00F038AA">
        <w:rPr>
          <w:lang w:bidi="ru-RU"/>
        </w:rPr>
        <w:t>е</w:t>
      </w:r>
      <w:r w:rsidRPr="00F038AA">
        <w:rPr>
          <w:lang w:bidi="ru-RU"/>
        </w:rPr>
        <w:t>рологическое), медицинское наблюдение за контактными и др.);</w:t>
      </w:r>
    </w:p>
    <w:p w14:paraId="1A8613BE" w14:textId="77777777" w:rsidR="000B09A5" w:rsidRPr="00F038AA" w:rsidRDefault="000B09A5" w:rsidP="003B3AFE">
      <w:pPr>
        <w:pStyle w:val="a0"/>
        <w:rPr>
          <w:lang w:bidi="ru-RU"/>
        </w:rPr>
      </w:pPr>
      <w:r w:rsidRPr="00F038AA">
        <w:rPr>
          <w:lang w:bidi="ru-RU"/>
        </w:rPr>
        <w:t xml:space="preserve"> мероприятия, направленные на выявление и пресечение путей и факторов передачи инфекции (мероприятия по контролю на ра</w:t>
      </w:r>
      <w:r w:rsidRPr="00F038AA">
        <w:rPr>
          <w:lang w:bidi="ru-RU"/>
        </w:rPr>
        <w:t>з</w:t>
      </w:r>
      <w:r w:rsidRPr="00F038AA">
        <w:rPr>
          <w:lang w:bidi="ru-RU"/>
        </w:rPr>
        <w:t xml:space="preserve">личных объектах, лабораторное исследование воды, пищевых продуктов, дезинфекция и т.д.); </w:t>
      </w:r>
    </w:p>
    <w:p w14:paraId="24B01F91" w14:textId="77777777" w:rsidR="000B09A5" w:rsidRPr="00F038AA" w:rsidRDefault="000B09A5" w:rsidP="003B3AFE">
      <w:pPr>
        <w:pStyle w:val="a0"/>
        <w:rPr>
          <w:lang w:bidi="ru-RU"/>
        </w:rPr>
      </w:pPr>
      <w:r w:rsidRPr="00F038AA">
        <w:rPr>
          <w:lang w:bidi="ru-RU"/>
        </w:rPr>
        <w:t xml:space="preserve"> мероприятия, направленные на гигиеническое обучение и пов</w:t>
      </w:r>
      <w:r w:rsidRPr="00F038AA">
        <w:rPr>
          <w:lang w:bidi="ru-RU"/>
        </w:rPr>
        <w:t>ы</w:t>
      </w:r>
      <w:r w:rsidRPr="00F038AA">
        <w:rPr>
          <w:lang w:bidi="ru-RU"/>
        </w:rPr>
        <w:t>шение информированности населения (статьи, пресс-конференции, памятки, пресс-релизы и др.);</w:t>
      </w:r>
    </w:p>
    <w:p w14:paraId="13B7B25A" w14:textId="77777777" w:rsidR="000B09A5" w:rsidRPr="00F038AA" w:rsidRDefault="000B09A5" w:rsidP="003B3AFE">
      <w:pPr>
        <w:pStyle w:val="a0"/>
        <w:rPr>
          <w:lang w:bidi="ru-RU"/>
        </w:rPr>
      </w:pPr>
      <w:r w:rsidRPr="00F038AA">
        <w:rPr>
          <w:lang w:bidi="ru-RU"/>
        </w:rPr>
        <w:t xml:space="preserve">  обеспечение медицинских формирований медицинским и сп</w:t>
      </w:r>
      <w:r w:rsidRPr="00F038AA">
        <w:rPr>
          <w:lang w:bidi="ru-RU"/>
        </w:rPr>
        <w:t>е</w:t>
      </w:r>
      <w:r w:rsidRPr="00F038AA">
        <w:rPr>
          <w:lang w:bidi="ru-RU"/>
        </w:rPr>
        <w:t xml:space="preserve">циальным имуществом; </w:t>
      </w:r>
    </w:p>
    <w:p w14:paraId="0941F4C6" w14:textId="77777777" w:rsidR="000B09A5" w:rsidRPr="00F038AA" w:rsidRDefault="000B09A5" w:rsidP="003B3AFE">
      <w:pPr>
        <w:pStyle w:val="a0"/>
        <w:rPr>
          <w:lang w:bidi="ru-RU"/>
        </w:rPr>
      </w:pPr>
      <w:r w:rsidRPr="00F038AA">
        <w:rPr>
          <w:lang w:bidi="ru-RU"/>
        </w:rPr>
        <w:t xml:space="preserve"> обеспечение антибиотиками и профилактическими препаратами населения, проживающего в местах природно-очаговых инфе</w:t>
      </w:r>
      <w:r w:rsidRPr="00F038AA">
        <w:rPr>
          <w:lang w:bidi="ru-RU"/>
        </w:rPr>
        <w:t>к</w:t>
      </w:r>
      <w:r w:rsidRPr="00F038AA">
        <w:rPr>
          <w:lang w:bidi="ru-RU"/>
        </w:rPr>
        <w:t>ций;</w:t>
      </w:r>
    </w:p>
    <w:p w14:paraId="42580DBF" w14:textId="77777777" w:rsidR="000B09A5" w:rsidRPr="00F038AA" w:rsidRDefault="000B09A5" w:rsidP="003B3AFE">
      <w:pPr>
        <w:pStyle w:val="a0"/>
        <w:rPr>
          <w:lang w:bidi="ru-RU"/>
        </w:rPr>
      </w:pPr>
      <w:r w:rsidRPr="00F038AA">
        <w:rPr>
          <w:lang w:bidi="ru-RU"/>
        </w:rPr>
        <w:t xml:space="preserve"> создание резерва медицинского имущества на ЧС, определение перечня и объема медицинского имущества; </w:t>
      </w:r>
    </w:p>
    <w:p w14:paraId="47142C9B" w14:textId="77777777" w:rsidR="000B09A5" w:rsidRPr="00F038AA" w:rsidRDefault="000B09A5" w:rsidP="003B3AFE">
      <w:pPr>
        <w:pStyle w:val="a0"/>
        <w:rPr>
          <w:lang w:bidi="ru-RU"/>
        </w:rPr>
      </w:pPr>
      <w:r w:rsidRPr="00F038AA">
        <w:rPr>
          <w:lang w:bidi="ru-RU"/>
        </w:rPr>
        <w:t xml:space="preserve"> создание переходящий неснижаемый запас медикаментов.</w:t>
      </w:r>
    </w:p>
    <w:p w14:paraId="6C001670" w14:textId="57CB4703" w:rsidR="000B09A5" w:rsidRPr="00F038AA" w:rsidRDefault="000B09A5" w:rsidP="003B3AFE">
      <w:pPr>
        <w:pStyle w:val="ab"/>
        <w:rPr>
          <w:i/>
          <w:lang w:bidi="ru-RU"/>
        </w:rPr>
      </w:pPr>
      <w:r w:rsidRPr="00F038AA">
        <w:rPr>
          <w:i/>
          <w:lang w:bidi="ru-RU"/>
        </w:rPr>
        <w:t xml:space="preserve">Перечень </w:t>
      </w:r>
      <w:r w:rsidR="003B3AFE" w:rsidRPr="00F038AA">
        <w:rPr>
          <w:i/>
          <w:lang w:bidi="ru-RU"/>
        </w:rPr>
        <w:t>превентивных мероприятий,</w:t>
      </w:r>
      <w:r w:rsidRPr="00F038AA">
        <w:rPr>
          <w:i/>
          <w:lang w:bidi="ru-RU"/>
        </w:rPr>
        <w:t xml:space="preserve"> направленных на недопущение заболеваемости с</w:t>
      </w:r>
      <w:r w:rsidR="003B3AFE" w:rsidRPr="00F038AA">
        <w:rPr>
          <w:i/>
          <w:lang w:bidi="ru-RU"/>
        </w:rPr>
        <w:t>ельскохозяйственных</w:t>
      </w:r>
      <w:r w:rsidRPr="00F038AA">
        <w:rPr>
          <w:i/>
          <w:lang w:bidi="ru-RU"/>
        </w:rPr>
        <w:t xml:space="preserve"> животных:</w:t>
      </w:r>
    </w:p>
    <w:p w14:paraId="5A69C89D" w14:textId="77777777" w:rsidR="000B09A5" w:rsidRPr="00F038AA" w:rsidRDefault="000B09A5" w:rsidP="003B3AFE">
      <w:pPr>
        <w:pStyle w:val="a0"/>
        <w:rPr>
          <w:lang w:bidi="ru-RU"/>
        </w:rPr>
      </w:pPr>
      <w:r w:rsidRPr="00F038AA">
        <w:rPr>
          <w:lang w:bidi="ru-RU"/>
        </w:rPr>
        <w:t>обеспечение работы хозяйств всех форм собственности по реж</w:t>
      </w:r>
      <w:r w:rsidRPr="00F038AA">
        <w:rPr>
          <w:lang w:bidi="ru-RU"/>
        </w:rPr>
        <w:t>и</w:t>
      </w:r>
      <w:r w:rsidRPr="00F038AA">
        <w:rPr>
          <w:lang w:bidi="ru-RU"/>
        </w:rPr>
        <w:t>му предприятий закрытого типа;</w:t>
      </w:r>
    </w:p>
    <w:p w14:paraId="274207AD" w14:textId="77777777" w:rsidR="000B09A5" w:rsidRPr="00F038AA" w:rsidRDefault="000B09A5" w:rsidP="003B3AFE">
      <w:pPr>
        <w:pStyle w:val="a0"/>
        <w:rPr>
          <w:lang w:bidi="ru-RU"/>
        </w:rPr>
      </w:pPr>
      <w:r w:rsidRPr="00F038AA">
        <w:rPr>
          <w:lang w:bidi="ru-RU"/>
        </w:rPr>
        <w:lastRenderedPageBreak/>
        <w:t>осуществление контроля с целью недопущения ввоза животн</w:t>
      </w:r>
      <w:r w:rsidRPr="00F038AA">
        <w:rPr>
          <w:lang w:bidi="ru-RU"/>
        </w:rPr>
        <w:t>о</w:t>
      </w:r>
      <w:r w:rsidRPr="00F038AA">
        <w:rPr>
          <w:lang w:bidi="ru-RU"/>
        </w:rPr>
        <w:t>водческой продукции и всех видов животных;</w:t>
      </w:r>
    </w:p>
    <w:p w14:paraId="2B2D4D1E" w14:textId="595B7807" w:rsidR="000B09A5" w:rsidRPr="00F038AA" w:rsidRDefault="000B09A5" w:rsidP="003B3AFE">
      <w:pPr>
        <w:pStyle w:val="a0"/>
        <w:rPr>
          <w:lang w:bidi="ru-RU"/>
        </w:rPr>
      </w:pPr>
      <w:r w:rsidRPr="00F038AA">
        <w:rPr>
          <w:lang w:bidi="ru-RU"/>
        </w:rPr>
        <w:t xml:space="preserve">проведение проверок по соблюдению ветеринарно-санитарных правил в хозяйствах и </w:t>
      </w:r>
      <w:r w:rsidR="003B3AFE" w:rsidRPr="00F038AA">
        <w:rPr>
          <w:lang w:bidi="ru-RU"/>
        </w:rPr>
        <w:t>предприятиях,</w:t>
      </w:r>
      <w:r w:rsidRPr="00F038AA">
        <w:rPr>
          <w:lang w:bidi="ru-RU"/>
        </w:rPr>
        <w:t xml:space="preserve"> занятых заготовкой, пер</w:t>
      </w:r>
      <w:r w:rsidRPr="00F038AA">
        <w:rPr>
          <w:lang w:bidi="ru-RU"/>
        </w:rPr>
        <w:t>е</w:t>
      </w:r>
      <w:r w:rsidRPr="00F038AA">
        <w:rPr>
          <w:lang w:bidi="ru-RU"/>
        </w:rPr>
        <w:t>работкой, хранением и реализацией животноводческой проду</w:t>
      </w:r>
      <w:r w:rsidRPr="00F038AA">
        <w:rPr>
          <w:lang w:bidi="ru-RU"/>
        </w:rPr>
        <w:t>к</w:t>
      </w:r>
      <w:r w:rsidRPr="00F038AA">
        <w:rPr>
          <w:lang w:bidi="ru-RU"/>
        </w:rPr>
        <w:t>ции подконтрольной государственному ветеринарному надзору;</w:t>
      </w:r>
    </w:p>
    <w:p w14:paraId="03F44681" w14:textId="77777777" w:rsidR="000B09A5" w:rsidRPr="00F038AA" w:rsidRDefault="000B09A5" w:rsidP="003B3AFE">
      <w:pPr>
        <w:pStyle w:val="a0"/>
        <w:rPr>
          <w:lang w:bidi="ru-RU"/>
        </w:rPr>
      </w:pPr>
      <w:r w:rsidRPr="00F038AA">
        <w:rPr>
          <w:lang w:bidi="ru-RU"/>
        </w:rPr>
        <w:t>проведение мониторинговых исследований по своевременному выявлению гриппа птиц;</w:t>
      </w:r>
    </w:p>
    <w:p w14:paraId="4D4164BB" w14:textId="77777777" w:rsidR="000B09A5" w:rsidRPr="00F038AA" w:rsidRDefault="000B09A5" w:rsidP="003B3AFE">
      <w:pPr>
        <w:pStyle w:val="a0"/>
        <w:rPr>
          <w:lang w:bidi="ru-RU"/>
        </w:rPr>
      </w:pPr>
      <w:r w:rsidRPr="00F038AA">
        <w:rPr>
          <w:lang w:bidi="ru-RU"/>
        </w:rPr>
        <w:t>обеспечение своевременного сбора и вывоза бытовых отходов, не допуская переполнения мусорных контейнеров;</w:t>
      </w:r>
    </w:p>
    <w:p w14:paraId="60C237AB" w14:textId="1F29E1A4" w:rsidR="000B09A5" w:rsidRPr="00F038AA" w:rsidRDefault="000B09A5" w:rsidP="003B3AFE">
      <w:pPr>
        <w:pStyle w:val="a0"/>
        <w:rPr>
          <w:lang w:bidi="ru-RU"/>
        </w:rPr>
      </w:pPr>
      <w:r w:rsidRPr="00F038AA">
        <w:rPr>
          <w:lang w:bidi="ru-RU"/>
        </w:rPr>
        <w:t>проведение разъяснительной работы через средства массовой информации среди населения по во</w:t>
      </w:r>
      <w:r w:rsidR="003B3AFE" w:rsidRPr="00F038AA">
        <w:rPr>
          <w:lang w:bidi="ru-RU"/>
        </w:rPr>
        <w:t>просам профилактики гриппа птиц</w:t>
      </w:r>
      <w:r w:rsidRPr="00F038AA">
        <w:rPr>
          <w:lang w:bidi="ru-RU"/>
        </w:rPr>
        <w:t>.</w:t>
      </w:r>
    </w:p>
    <w:p w14:paraId="0B1E147F" w14:textId="6CDC5C6C" w:rsidR="004374CF" w:rsidRPr="00F038AA" w:rsidRDefault="004374CF" w:rsidP="009B429F">
      <w:pPr>
        <w:pStyle w:val="2ff0"/>
      </w:pPr>
      <w:bookmarkStart w:id="254" w:name="_Toc171004058"/>
      <w:r w:rsidRPr="00F038AA">
        <w:t>Перечень объектов в области обеспечения пожарной безопасности</w:t>
      </w:r>
      <w:bookmarkEnd w:id="254"/>
    </w:p>
    <w:p w14:paraId="5CD28734" w14:textId="2955E606" w:rsidR="003B3AFE" w:rsidRPr="00F038AA" w:rsidRDefault="00E06825" w:rsidP="003B3AFE">
      <w:pPr>
        <w:pStyle w:val="50"/>
      </w:pPr>
      <w:r w:rsidRPr="00F038AA">
        <w:t>С</w:t>
      </w:r>
      <w:r w:rsidR="003B3AFE" w:rsidRPr="00F038AA">
        <w:t>ведения о состоянии системы обеспечения пожарной безопасн</w:t>
      </w:r>
      <w:r w:rsidR="003B3AFE" w:rsidRPr="00F038AA">
        <w:t>о</w:t>
      </w:r>
      <w:r w:rsidR="003B3AFE" w:rsidRPr="00F038AA">
        <w:t>сти</w:t>
      </w:r>
      <w:r w:rsidR="003B3AFE" w:rsidRPr="00F038AA">
        <w:br/>
        <w:t>на территории</w:t>
      </w:r>
      <w:r w:rsidRPr="00F038AA">
        <w:t xml:space="preserve"> сельсовета</w:t>
      </w:r>
    </w:p>
    <w:p w14:paraId="030D78F8" w14:textId="09A42061" w:rsidR="00E06825" w:rsidRPr="00F038AA" w:rsidRDefault="00E06825" w:rsidP="00E06825">
      <w:r w:rsidRPr="00F038AA">
        <w:t>Согласно статье 76 Федерального закона от 22.07.2008 № 123-ФЗ «Те</w:t>
      </w:r>
      <w:r w:rsidRPr="00F038AA">
        <w:t>х</w:t>
      </w:r>
      <w:r w:rsidRPr="00F038AA">
        <w:t>нический регламент о требованиях пожарной безопасности» дислокация по</w:t>
      </w:r>
      <w:r w:rsidRPr="00F038AA">
        <w:t>д</w:t>
      </w:r>
      <w:r w:rsidRPr="00F038AA">
        <w:t>разделений пожарной охраны на территории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w:t>
      </w:r>
      <w:r w:rsidRPr="00F038AA">
        <w:t>е</w:t>
      </w:r>
      <w:r w:rsidRPr="00F038AA">
        <w:t xml:space="preserve">вышать 10 мин, а в сельских поселениях – 20 мин. </w:t>
      </w:r>
    </w:p>
    <w:p w14:paraId="56A9A3D3" w14:textId="144D2D5D" w:rsidR="00E06825" w:rsidRPr="00F038AA" w:rsidRDefault="00E06825" w:rsidP="00E06825">
      <w:pPr>
        <w:ind w:firstLine="720"/>
      </w:pPr>
      <w:r w:rsidRPr="00F038AA">
        <w:t>Пожарную охрану на территории У</w:t>
      </w:r>
      <w:r w:rsidR="00B939A9" w:rsidRPr="00F038AA">
        <w:t>даченского</w:t>
      </w:r>
      <w:r w:rsidRPr="00F038AA">
        <w:t xml:space="preserve"> сельсовета обеспечивает </w:t>
      </w:r>
      <w:r w:rsidR="00B939A9" w:rsidRPr="00F038AA">
        <w:t>муниципальная пожарная охрана в с. Удачное (ул. Мира, 34)</w:t>
      </w:r>
      <w:r w:rsidRPr="00F038AA">
        <w:t>. Время приб</w:t>
      </w:r>
      <w:r w:rsidRPr="00F038AA">
        <w:t>ы</w:t>
      </w:r>
      <w:r w:rsidRPr="00F038AA">
        <w:t>тия подразделений по территории сельсовета не превышает нормативное.</w:t>
      </w:r>
    </w:p>
    <w:p w14:paraId="3855966E" w14:textId="4C2F6170" w:rsidR="00E06825" w:rsidRPr="00F038AA" w:rsidRDefault="00E06825" w:rsidP="00E06825">
      <w:pPr>
        <w:pStyle w:val="ab"/>
      </w:pPr>
      <w:r w:rsidRPr="00F038AA">
        <w:t>В качестве источников противопожарного водоснабжения на террит</w:t>
      </w:r>
      <w:r w:rsidRPr="00F038AA">
        <w:t>о</w:t>
      </w:r>
      <w:r w:rsidRPr="00F038AA">
        <w:t>рии с. У</w:t>
      </w:r>
      <w:r w:rsidR="00B939A9" w:rsidRPr="00F038AA">
        <w:t>дачное</w:t>
      </w:r>
      <w:r w:rsidRPr="00F038AA">
        <w:t xml:space="preserve"> используются </w:t>
      </w:r>
      <w:r w:rsidR="00B939A9" w:rsidRPr="00F038AA">
        <w:t>пожарный гидрант (ул. Юбилейная,12) и п</w:t>
      </w:r>
      <w:r w:rsidR="00B939A9" w:rsidRPr="00F038AA">
        <w:t>о</w:t>
      </w:r>
      <w:r w:rsidR="00B939A9" w:rsidRPr="00F038AA">
        <w:t>жарный пирс на естественном источнике</w:t>
      </w:r>
      <w:r w:rsidR="00DB7E4E" w:rsidRPr="00F038AA">
        <w:t xml:space="preserve">. В </w:t>
      </w:r>
      <w:r w:rsidR="00B939A9" w:rsidRPr="00F038AA">
        <w:t>п. Верблюжий</w:t>
      </w:r>
      <w:r w:rsidR="00DB7E4E" w:rsidRPr="00F038AA">
        <w:t xml:space="preserve"> источники прот</w:t>
      </w:r>
      <w:r w:rsidR="00DB7E4E" w:rsidRPr="00F038AA">
        <w:t>и</w:t>
      </w:r>
      <w:r w:rsidR="00DB7E4E" w:rsidRPr="00F038AA">
        <w:t>вопожарного водоснабжения отсутствуют.</w:t>
      </w:r>
    </w:p>
    <w:p w14:paraId="0E5DD7E7" w14:textId="608E64F2" w:rsidR="00E06825" w:rsidRPr="00F038AA" w:rsidRDefault="00E06825" w:rsidP="00E06825">
      <w:pPr>
        <w:pStyle w:val="ab"/>
      </w:pPr>
      <w:r w:rsidRPr="00F038AA">
        <w:rPr>
          <w:b/>
        </w:rPr>
        <w:t xml:space="preserve">Генеральным планом предлагается </w:t>
      </w:r>
      <w:r w:rsidRPr="00F038AA">
        <w:rPr>
          <w:b/>
          <w:i/>
        </w:rPr>
        <w:t xml:space="preserve">на </w:t>
      </w:r>
      <w:r w:rsidRPr="00F038AA">
        <w:rPr>
          <w:b/>
          <w:i/>
          <w:lang w:val="en-US"/>
        </w:rPr>
        <w:t>I</w:t>
      </w:r>
      <w:r w:rsidRPr="00F038AA">
        <w:rPr>
          <w:b/>
          <w:i/>
        </w:rPr>
        <w:t xml:space="preserve"> очередь (до 20</w:t>
      </w:r>
      <w:r w:rsidR="00C35ACF" w:rsidRPr="00F038AA">
        <w:rPr>
          <w:b/>
          <w:i/>
        </w:rPr>
        <w:t>30</w:t>
      </w:r>
      <w:r w:rsidRPr="00F038AA">
        <w:rPr>
          <w:b/>
          <w:i/>
        </w:rPr>
        <w:t xml:space="preserve"> г.) </w:t>
      </w:r>
      <w:r w:rsidRPr="00F038AA">
        <w:t>разм</w:t>
      </w:r>
      <w:r w:rsidRPr="00F038AA">
        <w:t>е</w:t>
      </w:r>
      <w:r w:rsidRPr="00F038AA">
        <w:t>щение пожарных гидрантов на существующих и планируемых водопрово</w:t>
      </w:r>
      <w:r w:rsidRPr="00F038AA">
        <w:t>д</w:t>
      </w:r>
      <w:r w:rsidRPr="00F038AA">
        <w:t xml:space="preserve">ных сетях </w:t>
      </w:r>
      <w:r w:rsidR="00032727" w:rsidRPr="00F038AA">
        <w:t xml:space="preserve">с. Удачное, п. Верблюжий </w:t>
      </w:r>
      <w:r w:rsidR="00DB7E4E" w:rsidRPr="00F038AA">
        <w:t>(см. раздел 9.1)</w:t>
      </w:r>
      <w:r w:rsidRPr="00F038AA">
        <w:t xml:space="preserve">. </w:t>
      </w:r>
    </w:p>
    <w:p w14:paraId="5A6D9EE7" w14:textId="77777777" w:rsidR="00E06825" w:rsidRPr="00F038AA" w:rsidRDefault="00E06825" w:rsidP="00E06825">
      <w:pPr>
        <w:pStyle w:val="ab"/>
      </w:pPr>
      <w:r w:rsidRPr="00F038AA">
        <w:t>К проектируемым источникам противопожарного водоснабжения необходимо обустроить подъезды с площадками с твердым покрытием ра</w:t>
      </w:r>
      <w:r w:rsidRPr="00F038AA">
        <w:t>з</w:t>
      </w:r>
      <w:r w:rsidRPr="00F038AA">
        <w:t>мером не менее 12х12 м.</w:t>
      </w:r>
    </w:p>
    <w:p w14:paraId="56F44B35" w14:textId="56BE9726" w:rsidR="00E06825" w:rsidRPr="00F038AA" w:rsidRDefault="00E06825" w:rsidP="00E06825">
      <w:pPr>
        <w:pStyle w:val="ab"/>
      </w:pPr>
      <w:r w:rsidRPr="00F038AA">
        <w:t xml:space="preserve">Месторасположение </w:t>
      </w:r>
      <w:r w:rsidR="00DB7E4E" w:rsidRPr="00F038AA">
        <w:t xml:space="preserve">пожарных </w:t>
      </w:r>
      <w:r w:rsidRPr="00F038AA">
        <w:t>гидрантов определяется расчетом, уч</w:t>
      </w:r>
      <w:r w:rsidRPr="00F038AA">
        <w:t>и</w:t>
      </w:r>
      <w:r w:rsidRPr="00F038AA">
        <w:t>тывающим суммарный расход воды на пожаротушение и пропускную сп</w:t>
      </w:r>
      <w:r w:rsidRPr="00F038AA">
        <w:t>о</w:t>
      </w:r>
      <w:r w:rsidRPr="00F038AA">
        <w:t>собность устанавливаемого типа гидрантов, согласно СП 8.13130.2020 и уточняется на следующих стадиях проектирования.</w:t>
      </w:r>
    </w:p>
    <w:p w14:paraId="74F6188D" w14:textId="3F98A964" w:rsidR="00E06825" w:rsidRPr="00F038AA" w:rsidRDefault="00DB7E4E" w:rsidP="00E06825">
      <w:pPr>
        <w:pStyle w:val="ab"/>
      </w:pPr>
      <w:r w:rsidRPr="00F038AA">
        <w:t>В с. У</w:t>
      </w:r>
      <w:r w:rsidR="00032727" w:rsidRPr="00F038AA">
        <w:t>дачное</w:t>
      </w:r>
      <w:r w:rsidRPr="00F038AA">
        <w:t xml:space="preserve"> име</w:t>
      </w:r>
      <w:r w:rsidR="00032727" w:rsidRPr="00F038AA">
        <w:t>е</w:t>
      </w:r>
      <w:r w:rsidRPr="00F038AA">
        <w:t>тся локальн</w:t>
      </w:r>
      <w:r w:rsidR="00032727" w:rsidRPr="00F038AA">
        <w:t>ая</w:t>
      </w:r>
      <w:r w:rsidRPr="00F038AA">
        <w:t xml:space="preserve"> </w:t>
      </w:r>
      <w:r w:rsidR="00E06825" w:rsidRPr="00F038AA">
        <w:t>систем</w:t>
      </w:r>
      <w:r w:rsidR="00032727" w:rsidRPr="00F038AA">
        <w:t>а</w:t>
      </w:r>
      <w:r w:rsidR="00E06825" w:rsidRPr="00F038AA">
        <w:t xml:space="preserve"> информирования и оповещ</w:t>
      </w:r>
      <w:r w:rsidR="00E06825" w:rsidRPr="00F038AA">
        <w:t>е</w:t>
      </w:r>
      <w:r w:rsidR="00E06825" w:rsidRPr="00F038AA">
        <w:t xml:space="preserve">ния о ЧС </w:t>
      </w:r>
      <w:r w:rsidR="00032727" w:rsidRPr="00F038AA">
        <w:t xml:space="preserve">блок акустического оповещения БАО-600 </w:t>
      </w:r>
      <w:r w:rsidRPr="00F038AA">
        <w:t>(</w:t>
      </w:r>
      <w:r w:rsidR="00032727" w:rsidRPr="00F038AA">
        <w:t>ул. Советская 54</w:t>
      </w:r>
      <w:r w:rsidRPr="00F038AA">
        <w:t>)</w:t>
      </w:r>
      <w:r w:rsidR="00E06825" w:rsidRPr="00F038AA">
        <w:t>.</w:t>
      </w:r>
    </w:p>
    <w:p w14:paraId="1399CC5B" w14:textId="3C6FC636" w:rsidR="003B3AFE" w:rsidRPr="00F038AA" w:rsidRDefault="00DB7E4E" w:rsidP="003B3AFE">
      <w:pPr>
        <w:pStyle w:val="50"/>
      </w:pPr>
      <w:r w:rsidRPr="00F038AA">
        <w:lastRenderedPageBreak/>
        <w:t>С</w:t>
      </w:r>
      <w:r w:rsidR="003B3AFE" w:rsidRPr="00F038AA">
        <w:t>ведения о местоположении существующих и планируемых</w:t>
      </w:r>
      <w:r w:rsidR="003B3AFE" w:rsidRPr="00F038AA">
        <w:br/>
        <w:t>к размещению объектов регионального значения обеспечения пожарной</w:t>
      </w:r>
      <w:r w:rsidR="003B3AFE" w:rsidRPr="00F038AA">
        <w:br/>
        <w:t>безопаснос</w:t>
      </w:r>
      <w:r w:rsidRPr="00F038AA">
        <w:t>ти</w:t>
      </w:r>
    </w:p>
    <w:p w14:paraId="0F9FCA96" w14:textId="12ADD9EE" w:rsidR="00B47CEA" w:rsidRPr="00F038AA" w:rsidRDefault="00DB7E4E" w:rsidP="00DB7E4E">
      <w:pPr>
        <w:pStyle w:val="ab"/>
        <w:rPr>
          <w:rFonts w:eastAsiaTheme="majorEastAsia" w:cstheme="majorBidi"/>
          <w:sz w:val="32"/>
          <w:szCs w:val="32"/>
        </w:rPr>
      </w:pPr>
      <w:bookmarkStart w:id="255" w:name="_Toc27734149"/>
      <w:r w:rsidRPr="00F038AA">
        <w:t>Объекты регионального значения обеспечения пожарной безопасности на территории сельсовета отсутствуют. Размещение новых объектов реги</w:t>
      </w:r>
      <w:r w:rsidRPr="00F038AA">
        <w:t>о</w:t>
      </w:r>
      <w:r w:rsidRPr="00F038AA">
        <w:t>нального значения обеспечения пожарной безопасности на территории сел</w:t>
      </w:r>
      <w:r w:rsidRPr="00F038AA">
        <w:t>ь</w:t>
      </w:r>
      <w:r w:rsidRPr="00F038AA">
        <w:t>совета не предусмотрено.</w:t>
      </w:r>
    </w:p>
    <w:p w14:paraId="40BDF9AF" w14:textId="77777777" w:rsidR="00DB7E4E" w:rsidRPr="00F038AA" w:rsidRDefault="00DB7E4E">
      <w:pPr>
        <w:spacing w:after="160" w:line="259" w:lineRule="auto"/>
        <w:ind w:firstLine="0"/>
        <w:jc w:val="left"/>
        <w:rPr>
          <w:rFonts w:eastAsia="Tahoma"/>
          <w:b/>
          <w:sz w:val="32"/>
          <w:szCs w:val="32"/>
        </w:rPr>
      </w:pPr>
      <w:bookmarkStart w:id="256" w:name="_Toc69398901"/>
      <w:bookmarkStart w:id="257" w:name="_Toc140408282"/>
      <w:r w:rsidRPr="00F038AA">
        <w:br w:type="page"/>
      </w:r>
    </w:p>
    <w:p w14:paraId="002B8D5A" w14:textId="2713E17B" w:rsidR="00B47CEA" w:rsidRPr="00F038AA" w:rsidRDefault="00B47CEA" w:rsidP="00F05C09">
      <w:pPr>
        <w:pStyle w:val="1"/>
        <w:numPr>
          <w:ilvl w:val="0"/>
          <w:numId w:val="0"/>
        </w:numPr>
      </w:pPr>
      <w:bookmarkStart w:id="258" w:name="_Toc171004059"/>
      <w:r w:rsidRPr="00F038AA">
        <w:lastRenderedPageBreak/>
        <w:t>Технико-экономические показатели генерального плана</w:t>
      </w:r>
      <w:bookmarkEnd w:id="255"/>
      <w:bookmarkEnd w:id="256"/>
      <w:bookmarkEnd w:id="257"/>
      <w:bookmarkEnd w:id="2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426"/>
        <w:gridCol w:w="1453"/>
        <w:gridCol w:w="1989"/>
        <w:gridCol w:w="1853"/>
      </w:tblGrid>
      <w:tr w:rsidR="00B5111A" w:rsidRPr="00F038AA" w14:paraId="77492AB1" w14:textId="77777777" w:rsidTr="00B5111A">
        <w:trPr>
          <w:cantSplit/>
          <w:trHeight w:val="20"/>
          <w:tblHeader/>
        </w:trPr>
        <w:tc>
          <w:tcPr>
            <w:tcW w:w="444" w:type="pct"/>
            <w:shd w:val="clear" w:color="auto" w:fill="auto"/>
            <w:vAlign w:val="center"/>
            <w:hideMark/>
          </w:tcPr>
          <w:p w14:paraId="7BF07DFA" w14:textId="77777777" w:rsidR="00B5111A" w:rsidRPr="00F038AA" w:rsidRDefault="00B5111A" w:rsidP="00B5111A">
            <w:pPr>
              <w:ind w:firstLine="0"/>
              <w:jc w:val="center"/>
              <w:rPr>
                <w:b/>
                <w:bCs/>
                <w:sz w:val="24"/>
              </w:rPr>
            </w:pPr>
            <w:r w:rsidRPr="00F038AA">
              <w:rPr>
                <w:b/>
                <w:bCs/>
                <w:sz w:val="24"/>
              </w:rPr>
              <w:t>№</w:t>
            </w:r>
          </w:p>
        </w:tc>
        <w:tc>
          <w:tcPr>
            <w:tcW w:w="1790" w:type="pct"/>
            <w:shd w:val="clear" w:color="auto" w:fill="auto"/>
            <w:vAlign w:val="center"/>
            <w:hideMark/>
          </w:tcPr>
          <w:p w14:paraId="541DCA84" w14:textId="77777777" w:rsidR="00B5111A" w:rsidRPr="00F038AA" w:rsidRDefault="00B5111A" w:rsidP="00B5111A">
            <w:pPr>
              <w:ind w:firstLine="0"/>
              <w:jc w:val="center"/>
              <w:rPr>
                <w:b/>
                <w:bCs/>
                <w:sz w:val="24"/>
              </w:rPr>
            </w:pPr>
            <w:r w:rsidRPr="00F038AA">
              <w:rPr>
                <w:b/>
                <w:bCs/>
                <w:sz w:val="24"/>
              </w:rPr>
              <w:t>Показатели</w:t>
            </w:r>
          </w:p>
        </w:tc>
        <w:tc>
          <w:tcPr>
            <w:tcW w:w="759" w:type="pct"/>
            <w:shd w:val="clear" w:color="auto" w:fill="auto"/>
            <w:vAlign w:val="center"/>
            <w:hideMark/>
          </w:tcPr>
          <w:p w14:paraId="15EF1CF9" w14:textId="77777777" w:rsidR="00B5111A" w:rsidRPr="00F038AA" w:rsidRDefault="00B5111A" w:rsidP="00B5111A">
            <w:pPr>
              <w:ind w:firstLine="0"/>
              <w:jc w:val="center"/>
              <w:rPr>
                <w:b/>
                <w:bCs/>
                <w:sz w:val="24"/>
              </w:rPr>
            </w:pPr>
            <w:r w:rsidRPr="00F038AA">
              <w:rPr>
                <w:b/>
                <w:bCs/>
                <w:sz w:val="24"/>
              </w:rPr>
              <w:t>Единицы измерения</w:t>
            </w:r>
          </w:p>
        </w:tc>
        <w:tc>
          <w:tcPr>
            <w:tcW w:w="1039" w:type="pct"/>
            <w:shd w:val="clear" w:color="auto" w:fill="auto"/>
            <w:vAlign w:val="center"/>
            <w:hideMark/>
          </w:tcPr>
          <w:p w14:paraId="113728F8" w14:textId="77777777" w:rsidR="00B5111A" w:rsidRPr="00F038AA" w:rsidRDefault="00B5111A" w:rsidP="00B5111A">
            <w:pPr>
              <w:ind w:firstLine="0"/>
              <w:jc w:val="center"/>
              <w:rPr>
                <w:b/>
                <w:bCs/>
                <w:sz w:val="24"/>
              </w:rPr>
            </w:pPr>
            <w:r w:rsidRPr="00F038AA">
              <w:rPr>
                <w:b/>
                <w:bCs/>
                <w:sz w:val="24"/>
              </w:rPr>
              <w:t xml:space="preserve">Современное состояние </w:t>
            </w:r>
          </w:p>
        </w:tc>
        <w:tc>
          <w:tcPr>
            <w:tcW w:w="969" w:type="pct"/>
            <w:shd w:val="clear" w:color="auto" w:fill="auto"/>
            <w:vAlign w:val="center"/>
            <w:hideMark/>
          </w:tcPr>
          <w:p w14:paraId="0C2B6187" w14:textId="77777777" w:rsidR="00B5111A" w:rsidRPr="00F038AA" w:rsidRDefault="00B5111A" w:rsidP="00B5111A">
            <w:pPr>
              <w:ind w:firstLine="0"/>
              <w:jc w:val="center"/>
              <w:rPr>
                <w:b/>
                <w:bCs/>
                <w:sz w:val="24"/>
              </w:rPr>
            </w:pPr>
            <w:r w:rsidRPr="00F038AA">
              <w:rPr>
                <w:b/>
                <w:bCs/>
                <w:sz w:val="24"/>
              </w:rPr>
              <w:t>Расчетный срок</w:t>
            </w:r>
          </w:p>
        </w:tc>
      </w:tr>
      <w:tr w:rsidR="00B5111A" w:rsidRPr="00F038AA" w14:paraId="4AF56AD6" w14:textId="77777777" w:rsidTr="00B5111A">
        <w:trPr>
          <w:cantSplit/>
          <w:trHeight w:val="20"/>
        </w:trPr>
        <w:tc>
          <w:tcPr>
            <w:tcW w:w="444" w:type="pct"/>
            <w:shd w:val="clear" w:color="auto" w:fill="auto"/>
            <w:vAlign w:val="center"/>
            <w:hideMark/>
          </w:tcPr>
          <w:p w14:paraId="4CF7C069" w14:textId="77777777" w:rsidR="00B5111A" w:rsidRPr="00F038AA" w:rsidRDefault="00B5111A" w:rsidP="00B5111A">
            <w:pPr>
              <w:ind w:firstLine="0"/>
              <w:jc w:val="center"/>
              <w:rPr>
                <w:b/>
                <w:bCs/>
                <w:sz w:val="24"/>
              </w:rPr>
            </w:pPr>
            <w:r w:rsidRPr="00F038AA">
              <w:rPr>
                <w:b/>
                <w:bCs/>
                <w:sz w:val="24"/>
              </w:rPr>
              <w:t>1</w:t>
            </w:r>
          </w:p>
        </w:tc>
        <w:tc>
          <w:tcPr>
            <w:tcW w:w="4556" w:type="pct"/>
            <w:gridSpan w:val="4"/>
            <w:shd w:val="clear" w:color="auto" w:fill="auto"/>
            <w:vAlign w:val="center"/>
            <w:hideMark/>
          </w:tcPr>
          <w:p w14:paraId="579D5C93" w14:textId="77777777" w:rsidR="00B5111A" w:rsidRPr="00F038AA" w:rsidRDefault="00B5111A" w:rsidP="00B5111A">
            <w:pPr>
              <w:ind w:firstLine="0"/>
              <w:jc w:val="left"/>
              <w:rPr>
                <w:b/>
                <w:bCs/>
                <w:sz w:val="24"/>
              </w:rPr>
            </w:pPr>
            <w:r w:rsidRPr="00F038AA">
              <w:rPr>
                <w:b/>
                <w:bCs/>
                <w:sz w:val="24"/>
              </w:rPr>
              <w:t>Территория</w:t>
            </w:r>
          </w:p>
        </w:tc>
      </w:tr>
      <w:tr w:rsidR="00B5111A" w:rsidRPr="00F038AA" w14:paraId="3EC47050" w14:textId="77777777" w:rsidTr="00B5111A">
        <w:trPr>
          <w:cantSplit/>
          <w:trHeight w:val="20"/>
        </w:trPr>
        <w:tc>
          <w:tcPr>
            <w:tcW w:w="444" w:type="pct"/>
            <w:shd w:val="clear" w:color="auto" w:fill="auto"/>
            <w:vAlign w:val="center"/>
            <w:hideMark/>
          </w:tcPr>
          <w:p w14:paraId="4410821D" w14:textId="77777777" w:rsidR="00B5111A" w:rsidRPr="00F038AA" w:rsidRDefault="00B5111A" w:rsidP="00B5111A">
            <w:pPr>
              <w:ind w:firstLine="0"/>
              <w:jc w:val="center"/>
              <w:rPr>
                <w:sz w:val="24"/>
              </w:rPr>
            </w:pPr>
            <w:r w:rsidRPr="00F038AA">
              <w:rPr>
                <w:sz w:val="24"/>
              </w:rPr>
              <w:t>1.1</w:t>
            </w:r>
          </w:p>
        </w:tc>
        <w:tc>
          <w:tcPr>
            <w:tcW w:w="1790" w:type="pct"/>
            <w:shd w:val="clear" w:color="auto" w:fill="auto"/>
            <w:vAlign w:val="center"/>
            <w:hideMark/>
          </w:tcPr>
          <w:p w14:paraId="485C5B5E" w14:textId="77777777" w:rsidR="00B5111A" w:rsidRPr="00F038AA" w:rsidRDefault="00B5111A" w:rsidP="00B5111A">
            <w:pPr>
              <w:ind w:firstLine="0"/>
              <w:jc w:val="left"/>
              <w:rPr>
                <w:b/>
                <w:bCs/>
                <w:i/>
                <w:iCs/>
                <w:sz w:val="24"/>
              </w:rPr>
            </w:pPr>
            <w:r w:rsidRPr="00F038AA">
              <w:rPr>
                <w:b/>
                <w:bCs/>
                <w:i/>
                <w:iCs/>
                <w:sz w:val="24"/>
              </w:rPr>
              <w:t>Общая площадь земель м</w:t>
            </w:r>
            <w:r w:rsidRPr="00F038AA">
              <w:rPr>
                <w:b/>
                <w:bCs/>
                <w:i/>
                <w:iCs/>
                <w:sz w:val="24"/>
              </w:rPr>
              <w:t>у</w:t>
            </w:r>
            <w:r w:rsidRPr="00F038AA">
              <w:rPr>
                <w:b/>
                <w:bCs/>
                <w:i/>
                <w:iCs/>
                <w:sz w:val="24"/>
              </w:rPr>
              <w:t>ниципального образования в установленных границах, в том числе площади функц</w:t>
            </w:r>
            <w:r w:rsidRPr="00F038AA">
              <w:rPr>
                <w:b/>
                <w:bCs/>
                <w:i/>
                <w:iCs/>
                <w:sz w:val="24"/>
              </w:rPr>
              <w:t>и</w:t>
            </w:r>
            <w:r w:rsidRPr="00F038AA">
              <w:rPr>
                <w:b/>
                <w:bCs/>
                <w:i/>
                <w:iCs/>
                <w:sz w:val="24"/>
              </w:rPr>
              <w:t>ональных зон:</w:t>
            </w:r>
          </w:p>
        </w:tc>
        <w:tc>
          <w:tcPr>
            <w:tcW w:w="759" w:type="pct"/>
            <w:shd w:val="clear" w:color="auto" w:fill="auto"/>
            <w:vAlign w:val="center"/>
            <w:hideMark/>
          </w:tcPr>
          <w:p w14:paraId="1A29EDE8"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55989F11" w14:textId="77777777" w:rsidR="00B5111A" w:rsidRPr="00F038AA" w:rsidRDefault="00B5111A" w:rsidP="00B5111A">
            <w:pPr>
              <w:ind w:firstLine="0"/>
              <w:jc w:val="center"/>
              <w:rPr>
                <w:sz w:val="24"/>
              </w:rPr>
            </w:pPr>
            <w:r w:rsidRPr="00F038AA">
              <w:rPr>
                <w:sz w:val="24"/>
              </w:rPr>
              <w:t>34220,85</w:t>
            </w:r>
          </w:p>
        </w:tc>
        <w:tc>
          <w:tcPr>
            <w:tcW w:w="969" w:type="pct"/>
            <w:shd w:val="clear" w:color="auto" w:fill="auto"/>
            <w:vAlign w:val="center"/>
            <w:hideMark/>
          </w:tcPr>
          <w:p w14:paraId="5B1B3B72" w14:textId="77777777" w:rsidR="00B5111A" w:rsidRPr="00F038AA" w:rsidRDefault="00B5111A" w:rsidP="00B5111A">
            <w:pPr>
              <w:ind w:firstLine="0"/>
              <w:jc w:val="center"/>
              <w:rPr>
                <w:sz w:val="24"/>
              </w:rPr>
            </w:pPr>
            <w:r w:rsidRPr="00F038AA">
              <w:rPr>
                <w:sz w:val="24"/>
              </w:rPr>
              <w:t>34220,85</w:t>
            </w:r>
          </w:p>
        </w:tc>
      </w:tr>
      <w:tr w:rsidR="00B5111A" w:rsidRPr="00F038AA" w14:paraId="6A295BB5" w14:textId="77777777" w:rsidTr="00B5111A">
        <w:trPr>
          <w:cantSplit/>
          <w:trHeight w:val="20"/>
        </w:trPr>
        <w:tc>
          <w:tcPr>
            <w:tcW w:w="444" w:type="pct"/>
            <w:vMerge w:val="restart"/>
            <w:shd w:val="clear" w:color="auto" w:fill="auto"/>
            <w:vAlign w:val="center"/>
            <w:hideMark/>
          </w:tcPr>
          <w:p w14:paraId="1115761F" w14:textId="77777777" w:rsidR="00B5111A" w:rsidRPr="00F038AA" w:rsidRDefault="00B5111A" w:rsidP="00B5111A">
            <w:pPr>
              <w:ind w:firstLine="0"/>
              <w:jc w:val="center"/>
              <w:rPr>
                <w:i/>
                <w:iCs/>
                <w:sz w:val="24"/>
              </w:rPr>
            </w:pPr>
            <w:r w:rsidRPr="00F038AA">
              <w:rPr>
                <w:i/>
                <w:iCs/>
                <w:sz w:val="24"/>
              </w:rPr>
              <w:t> </w:t>
            </w:r>
          </w:p>
        </w:tc>
        <w:tc>
          <w:tcPr>
            <w:tcW w:w="1790" w:type="pct"/>
            <w:shd w:val="clear" w:color="auto" w:fill="auto"/>
            <w:vAlign w:val="center"/>
            <w:hideMark/>
          </w:tcPr>
          <w:p w14:paraId="7F613A8E" w14:textId="77777777" w:rsidR="00B5111A" w:rsidRPr="00F038AA" w:rsidRDefault="00B5111A" w:rsidP="00B5111A">
            <w:pPr>
              <w:ind w:firstLine="0"/>
              <w:jc w:val="left"/>
              <w:rPr>
                <w:sz w:val="24"/>
              </w:rPr>
            </w:pPr>
            <w:r w:rsidRPr="00F038AA">
              <w:rPr>
                <w:sz w:val="24"/>
              </w:rPr>
              <w:t>жилые зоны</w:t>
            </w:r>
          </w:p>
        </w:tc>
        <w:tc>
          <w:tcPr>
            <w:tcW w:w="759" w:type="pct"/>
            <w:shd w:val="clear" w:color="auto" w:fill="auto"/>
            <w:vAlign w:val="center"/>
            <w:hideMark/>
          </w:tcPr>
          <w:p w14:paraId="50105BBC"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1E9C28C5" w14:textId="77777777" w:rsidR="00B5111A" w:rsidRPr="00F038AA" w:rsidRDefault="00B5111A" w:rsidP="00B5111A">
            <w:pPr>
              <w:ind w:firstLine="0"/>
              <w:jc w:val="center"/>
              <w:rPr>
                <w:sz w:val="24"/>
              </w:rPr>
            </w:pPr>
            <w:r w:rsidRPr="00F038AA">
              <w:rPr>
                <w:sz w:val="24"/>
              </w:rPr>
              <w:t>76,32</w:t>
            </w:r>
          </w:p>
        </w:tc>
        <w:tc>
          <w:tcPr>
            <w:tcW w:w="969" w:type="pct"/>
            <w:shd w:val="clear" w:color="auto" w:fill="auto"/>
            <w:vAlign w:val="center"/>
            <w:hideMark/>
          </w:tcPr>
          <w:p w14:paraId="67D4CF80" w14:textId="77777777" w:rsidR="00B5111A" w:rsidRPr="00F038AA" w:rsidRDefault="00B5111A" w:rsidP="00B5111A">
            <w:pPr>
              <w:ind w:firstLine="0"/>
              <w:jc w:val="center"/>
              <w:rPr>
                <w:sz w:val="24"/>
              </w:rPr>
            </w:pPr>
            <w:r w:rsidRPr="00F038AA">
              <w:rPr>
                <w:sz w:val="24"/>
              </w:rPr>
              <w:t>76,32</w:t>
            </w:r>
          </w:p>
        </w:tc>
      </w:tr>
      <w:tr w:rsidR="00B5111A" w:rsidRPr="00F038AA" w14:paraId="6547C677" w14:textId="77777777" w:rsidTr="00B5111A">
        <w:trPr>
          <w:cantSplit/>
          <w:trHeight w:val="20"/>
        </w:trPr>
        <w:tc>
          <w:tcPr>
            <w:tcW w:w="444" w:type="pct"/>
            <w:vMerge/>
            <w:shd w:val="clear" w:color="auto" w:fill="auto"/>
            <w:vAlign w:val="center"/>
            <w:hideMark/>
          </w:tcPr>
          <w:p w14:paraId="4FB01268" w14:textId="77777777" w:rsidR="00B5111A" w:rsidRPr="00F038AA" w:rsidRDefault="00B5111A" w:rsidP="00B5111A">
            <w:pPr>
              <w:ind w:firstLine="0"/>
              <w:jc w:val="left"/>
              <w:rPr>
                <w:i/>
                <w:iCs/>
                <w:sz w:val="24"/>
              </w:rPr>
            </w:pPr>
          </w:p>
        </w:tc>
        <w:tc>
          <w:tcPr>
            <w:tcW w:w="1790" w:type="pct"/>
            <w:shd w:val="clear" w:color="auto" w:fill="auto"/>
            <w:vAlign w:val="center"/>
            <w:hideMark/>
          </w:tcPr>
          <w:p w14:paraId="30BF0FF3" w14:textId="77777777" w:rsidR="00B5111A" w:rsidRPr="00F038AA" w:rsidRDefault="00B5111A" w:rsidP="00B5111A">
            <w:pPr>
              <w:ind w:firstLine="0"/>
              <w:jc w:val="left"/>
              <w:rPr>
                <w:sz w:val="24"/>
              </w:rPr>
            </w:pPr>
            <w:r w:rsidRPr="00F038AA">
              <w:rPr>
                <w:sz w:val="24"/>
              </w:rPr>
              <w:t>общественно-деловые зоны</w:t>
            </w:r>
          </w:p>
        </w:tc>
        <w:tc>
          <w:tcPr>
            <w:tcW w:w="759" w:type="pct"/>
            <w:shd w:val="clear" w:color="auto" w:fill="auto"/>
            <w:vAlign w:val="center"/>
            <w:hideMark/>
          </w:tcPr>
          <w:p w14:paraId="2CD3B3E5"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50A93121" w14:textId="77777777" w:rsidR="00B5111A" w:rsidRPr="00F038AA" w:rsidRDefault="00B5111A" w:rsidP="00B5111A">
            <w:pPr>
              <w:ind w:firstLine="0"/>
              <w:jc w:val="center"/>
              <w:rPr>
                <w:sz w:val="24"/>
              </w:rPr>
            </w:pPr>
            <w:r w:rsidRPr="00F038AA">
              <w:rPr>
                <w:sz w:val="24"/>
              </w:rPr>
              <w:t>5,88</w:t>
            </w:r>
          </w:p>
        </w:tc>
        <w:tc>
          <w:tcPr>
            <w:tcW w:w="969" w:type="pct"/>
            <w:shd w:val="clear" w:color="auto" w:fill="auto"/>
            <w:vAlign w:val="center"/>
            <w:hideMark/>
          </w:tcPr>
          <w:p w14:paraId="05CEB022" w14:textId="77777777" w:rsidR="00B5111A" w:rsidRPr="00F038AA" w:rsidRDefault="00B5111A" w:rsidP="00B5111A">
            <w:pPr>
              <w:ind w:firstLine="0"/>
              <w:jc w:val="center"/>
              <w:rPr>
                <w:sz w:val="24"/>
              </w:rPr>
            </w:pPr>
            <w:r w:rsidRPr="00F038AA">
              <w:rPr>
                <w:sz w:val="24"/>
              </w:rPr>
              <w:t>5,88</w:t>
            </w:r>
          </w:p>
        </w:tc>
      </w:tr>
      <w:tr w:rsidR="00B5111A" w:rsidRPr="00F038AA" w14:paraId="231A15C1" w14:textId="77777777" w:rsidTr="00B5111A">
        <w:trPr>
          <w:cantSplit/>
          <w:trHeight w:val="20"/>
        </w:trPr>
        <w:tc>
          <w:tcPr>
            <w:tcW w:w="444" w:type="pct"/>
            <w:vMerge/>
            <w:shd w:val="clear" w:color="auto" w:fill="auto"/>
            <w:vAlign w:val="center"/>
            <w:hideMark/>
          </w:tcPr>
          <w:p w14:paraId="0D95B354" w14:textId="77777777" w:rsidR="00B5111A" w:rsidRPr="00F038AA" w:rsidRDefault="00B5111A" w:rsidP="00B5111A">
            <w:pPr>
              <w:ind w:firstLine="0"/>
              <w:jc w:val="left"/>
              <w:rPr>
                <w:i/>
                <w:iCs/>
                <w:sz w:val="24"/>
              </w:rPr>
            </w:pPr>
          </w:p>
        </w:tc>
        <w:tc>
          <w:tcPr>
            <w:tcW w:w="1790" w:type="pct"/>
            <w:shd w:val="clear" w:color="auto" w:fill="auto"/>
            <w:vAlign w:val="center"/>
            <w:hideMark/>
          </w:tcPr>
          <w:p w14:paraId="430D46CD" w14:textId="77777777" w:rsidR="00B5111A" w:rsidRPr="00F038AA" w:rsidRDefault="00B5111A" w:rsidP="00B5111A">
            <w:pPr>
              <w:ind w:firstLine="0"/>
              <w:jc w:val="left"/>
              <w:rPr>
                <w:sz w:val="24"/>
              </w:rPr>
            </w:pPr>
            <w:r w:rsidRPr="00F038AA">
              <w:rPr>
                <w:sz w:val="24"/>
              </w:rPr>
              <w:t>производственные зоны, зоны инженерной и транспортной инфраструктур</w:t>
            </w:r>
          </w:p>
        </w:tc>
        <w:tc>
          <w:tcPr>
            <w:tcW w:w="759" w:type="pct"/>
            <w:shd w:val="clear" w:color="auto" w:fill="auto"/>
            <w:vAlign w:val="center"/>
            <w:hideMark/>
          </w:tcPr>
          <w:p w14:paraId="6F620388"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1E2E692D" w14:textId="77777777" w:rsidR="00B5111A" w:rsidRPr="00F038AA" w:rsidRDefault="00B5111A" w:rsidP="00B5111A">
            <w:pPr>
              <w:ind w:firstLine="0"/>
              <w:jc w:val="center"/>
              <w:rPr>
                <w:sz w:val="24"/>
              </w:rPr>
            </w:pPr>
            <w:r w:rsidRPr="00F038AA">
              <w:rPr>
                <w:sz w:val="24"/>
              </w:rPr>
              <w:t>435,40</w:t>
            </w:r>
          </w:p>
        </w:tc>
        <w:tc>
          <w:tcPr>
            <w:tcW w:w="969" w:type="pct"/>
            <w:shd w:val="clear" w:color="auto" w:fill="auto"/>
            <w:vAlign w:val="center"/>
            <w:hideMark/>
          </w:tcPr>
          <w:p w14:paraId="7585A50F" w14:textId="77777777" w:rsidR="00B5111A" w:rsidRPr="00F038AA" w:rsidRDefault="00B5111A" w:rsidP="00B5111A">
            <w:pPr>
              <w:ind w:firstLine="0"/>
              <w:jc w:val="center"/>
              <w:rPr>
                <w:sz w:val="24"/>
              </w:rPr>
            </w:pPr>
            <w:r w:rsidRPr="00F038AA">
              <w:rPr>
                <w:sz w:val="24"/>
              </w:rPr>
              <w:t>435,40</w:t>
            </w:r>
          </w:p>
        </w:tc>
      </w:tr>
      <w:tr w:rsidR="00B5111A" w:rsidRPr="00F038AA" w14:paraId="2193011B" w14:textId="77777777" w:rsidTr="00B5111A">
        <w:trPr>
          <w:cantSplit/>
          <w:trHeight w:val="20"/>
        </w:trPr>
        <w:tc>
          <w:tcPr>
            <w:tcW w:w="444" w:type="pct"/>
            <w:vMerge/>
            <w:shd w:val="clear" w:color="auto" w:fill="auto"/>
            <w:vAlign w:val="center"/>
            <w:hideMark/>
          </w:tcPr>
          <w:p w14:paraId="3AC156C5" w14:textId="77777777" w:rsidR="00B5111A" w:rsidRPr="00F038AA" w:rsidRDefault="00B5111A" w:rsidP="00B5111A">
            <w:pPr>
              <w:ind w:firstLine="0"/>
              <w:jc w:val="left"/>
              <w:rPr>
                <w:i/>
                <w:iCs/>
                <w:sz w:val="24"/>
              </w:rPr>
            </w:pPr>
          </w:p>
        </w:tc>
        <w:tc>
          <w:tcPr>
            <w:tcW w:w="1790" w:type="pct"/>
            <w:shd w:val="clear" w:color="auto" w:fill="auto"/>
            <w:vAlign w:val="center"/>
            <w:hideMark/>
          </w:tcPr>
          <w:p w14:paraId="262A8C40" w14:textId="77777777" w:rsidR="00B5111A" w:rsidRPr="00F038AA" w:rsidRDefault="00B5111A" w:rsidP="00B5111A">
            <w:pPr>
              <w:ind w:firstLine="0"/>
              <w:jc w:val="left"/>
              <w:rPr>
                <w:sz w:val="24"/>
              </w:rPr>
            </w:pPr>
            <w:r w:rsidRPr="00F038AA">
              <w:rPr>
                <w:sz w:val="24"/>
              </w:rPr>
              <w:t>зона транспортной инфр</w:t>
            </w:r>
            <w:r w:rsidRPr="00F038AA">
              <w:rPr>
                <w:sz w:val="24"/>
              </w:rPr>
              <w:t>а</w:t>
            </w:r>
            <w:r w:rsidRPr="00F038AA">
              <w:rPr>
                <w:sz w:val="24"/>
              </w:rPr>
              <w:t>структуры</w:t>
            </w:r>
          </w:p>
        </w:tc>
        <w:tc>
          <w:tcPr>
            <w:tcW w:w="759" w:type="pct"/>
            <w:shd w:val="clear" w:color="auto" w:fill="auto"/>
            <w:vAlign w:val="center"/>
            <w:hideMark/>
          </w:tcPr>
          <w:p w14:paraId="49532E12"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171B3292" w14:textId="77777777" w:rsidR="00B5111A" w:rsidRPr="00F038AA" w:rsidRDefault="00B5111A" w:rsidP="00B5111A">
            <w:pPr>
              <w:ind w:firstLine="0"/>
              <w:jc w:val="center"/>
              <w:rPr>
                <w:sz w:val="24"/>
              </w:rPr>
            </w:pPr>
            <w:r w:rsidRPr="00F038AA">
              <w:rPr>
                <w:sz w:val="24"/>
              </w:rPr>
              <w:t>1,00</w:t>
            </w:r>
          </w:p>
        </w:tc>
        <w:tc>
          <w:tcPr>
            <w:tcW w:w="969" w:type="pct"/>
            <w:shd w:val="clear" w:color="auto" w:fill="auto"/>
            <w:vAlign w:val="center"/>
            <w:hideMark/>
          </w:tcPr>
          <w:p w14:paraId="096FD034" w14:textId="77777777" w:rsidR="00B5111A" w:rsidRPr="00F038AA" w:rsidRDefault="00B5111A" w:rsidP="00B5111A">
            <w:pPr>
              <w:ind w:firstLine="0"/>
              <w:jc w:val="center"/>
              <w:rPr>
                <w:sz w:val="24"/>
              </w:rPr>
            </w:pPr>
            <w:r w:rsidRPr="00F038AA">
              <w:rPr>
                <w:sz w:val="24"/>
              </w:rPr>
              <w:t>1,00</w:t>
            </w:r>
          </w:p>
        </w:tc>
      </w:tr>
      <w:tr w:rsidR="00B5111A" w:rsidRPr="00F038AA" w14:paraId="3458F416" w14:textId="77777777" w:rsidTr="00B5111A">
        <w:trPr>
          <w:cantSplit/>
          <w:trHeight w:val="20"/>
        </w:trPr>
        <w:tc>
          <w:tcPr>
            <w:tcW w:w="444" w:type="pct"/>
            <w:vMerge/>
            <w:shd w:val="clear" w:color="auto" w:fill="auto"/>
            <w:vAlign w:val="center"/>
            <w:hideMark/>
          </w:tcPr>
          <w:p w14:paraId="1F9E34B7" w14:textId="77777777" w:rsidR="00B5111A" w:rsidRPr="00F038AA" w:rsidRDefault="00B5111A" w:rsidP="00B5111A">
            <w:pPr>
              <w:ind w:firstLine="0"/>
              <w:jc w:val="left"/>
              <w:rPr>
                <w:i/>
                <w:iCs/>
                <w:sz w:val="24"/>
              </w:rPr>
            </w:pPr>
          </w:p>
        </w:tc>
        <w:tc>
          <w:tcPr>
            <w:tcW w:w="1790" w:type="pct"/>
            <w:shd w:val="clear" w:color="auto" w:fill="auto"/>
            <w:vAlign w:val="center"/>
            <w:hideMark/>
          </w:tcPr>
          <w:p w14:paraId="13590409" w14:textId="77777777" w:rsidR="00B5111A" w:rsidRPr="00F038AA" w:rsidRDefault="00B5111A" w:rsidP="00B5111A">
            <w:pPr>
              <w:ind w:firstLine="0"/>
              <w:jc w:val="left"/>
              <w:rPr>
                <w:sz w:val="24"/>
              </w:rPr>
            </w:pPr>
            <w:r w:rsidRPr="00F038AA">
              <w:rPr>
                <w:sz w:val="24"/>
              </w:rPr>
              <w:t>зоны сельскохозяйственного использования</w:t>
            </w:r>
          </w:p>
        </w:tc>
        <w:tc>
          <w:tcPr>
            <w:tcW w:w="759" w:type="pct"/>
            <w:shd w:val="clear" w:color="auto" w:fill="auto"/>
            <w:vAlign w:val="center"/>
            <w:hideMark/>
          </w:tcPr>
          <w:p w14:paraId="58FC7F8C"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69B5F320" w14:textId="31B6E6B0" w:rsidR="00B5111A" w:rsidRPr="00F038AA" w:rsidRDefault="00863059" w:rsidP="00B5111A">
            <w:pPr>
              <w:ind w:firstLine="0"/>
              <w:jc w:val="center"/>
              <w:rPr>
                <w:sz w:val="24"/>
              </w:rPr>
            </w:pPr>
            <w:r w:rsidRPr="00F038AA">
              <w:rPr>
                <w:sz w:val="24"/>
              </w:rPr>
              <w:t>33353,58</w:t>
            </w:r>
          </w:p>
        </w:tc>
        <w:tc>
          <w:tcPr>
            <w:tcW w:w="969" w:type="pct"/>
            <w:shd w:val="clear" w:color="auto" w:fill="auto"/>
            <w:vAlign w:val="center"/>
            <w:hideMark/>
          </w:tcPr>
          <w:p w14:paraId="043D0798" w14:textId="423DF193" w:rsidR="00B5111A" w:rsidRPr="00F038AA" w:rsidRDefault="00863059" w:rsidP="00B5111A">
            <w:pPr>
              <w:ind w:firstLine="0"/>
              <w:jc w:val="center"/>
              <w:rPr>
                <w:sz w:val="24"/>
              </w:rPr>
            </w:pPr>
            <w:r w:rsidRPr="00F038AA">
              <w:rPr>
                <w:sz w:val="24"/>
              </w:rPr>
              <w:t>33353,58</w:t>
            </w:r>
          </w:p>
        </w:tc>
      </w:tr>
      <w:tr w:rsidR="00B5111A" w:rsidRPr="00F038AA" w14:paraId="6E92D254" w14:textId="77777777" w:rsidTr="00B5111A">
        <w:trPr>
          <w:cantSplit/>
          <w:trHeight w:val="20"/>
        </w:trPr>
        <w:tc>
          <w:tcPr>
            <w:tcW w:w="444" w:type="pct"/>
            <w:vMerge/>
            <w:shd w:val="clear" w:color="auto" w:fill="auto"/>
            <w:vAlign w:val="center"/>
            <w:hideMark/>
          </w:tcPr>
          <w:p w14:paraId="5398CDBA" w14:textId="77777777" w:rsidR="00B5111A" w:rsidRPr="00F038AA" w:rsidRDefault="00B5111A" w:rsidP="00B5111A">
            <w:pPr>
              <w:ind w:firstLine="0"/>
              <w:jc w:val="left"/>
              <w:rPr>
                <w:i/>
                <w:iCs/>
                <w:sz w:val="24"/>
              </w:rPr>
            </w:pPr>
          </w:p>
        </w:tc>
        <w:tc>
          <w:tcPr>
            <w:tcW w:w="1790" w:type="pct"/>
            <w:shd w:val="clear" w:color="auto" w:fill="auto"/>
            <w:vAlign w:val="center"/>
            <w:hideMark/>
          </w:tcPr>
          <w:p w14:paraId="28193B54" w14:textId="77777777" w:rsidR="00B5111A" w:rsidRPr="00F038AA" w:rsidRDefault="00B5111A" w:rsidP="00B5111A">
            <w:pPr>
              <w:ind w:firstLine="0"/>
              <w:jc w:val="left"/>
              <w:rPr>
                <w:sz w:val="24"/>
              </w:rPr>
            </w:pPr>
            <w:r w:rsidRPr="00F038AA">
              <w:rPr>
                <w:sz w:val="24"/>
              </w:rPr>
              <w:t>зона озелененных территорий общего пользования (парки, сады, скверы, бульвары, г</w:t>
            </w:r>
            <w:r w:rsidRPr="00F038AA">
              <w:rPr>
                <w:sz w:val="24"/>
              </w:rPr>
              <w:t>о</w:t>
            </w:r>
            <w:r w:rsidRPr="00F038AA">
              <w:rPr>
                <w:sz w:val="24"/>
              </w:rPr>
              <w:t>родские леса)</w:t>
            </w:r>
          </w:p>
        </w:tc>
        <w:tc>
          <w:tcPr>
            <w:tcW w:w="759" w:type="pct"/>
            <w:shd w:val="clear" w:color="auto" w:fill="auto"/>
            <w:vAlign w:val="center"/>
            <w:hideMark/>
          </w:tcPr>
          <w:p w14:paraId="6B05C86D"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57E6DF4E" w14:textId="77777777" w:rsidR="00B5111A" w:rsidRPr="00F038AA" w:rsidRDefault="00B5111A" w:rsidP="00B5111A">
            <w:pPr>
              <w:ind w:firstLine="0"/>
              <w:jc w:val="center"/>
              <w:rPr>
                <w:sz w:val="24"/>
              </w:rPr>
            </w:pPr>
            <w:r w:rsidRPr="00F038AA">
              <w:rPr>
                <w:sz w:val="24"/>
              </w:rPr>
              <w:t>37,31</w:t>
            </w:r>
          </w:p>
        </w:tc>
        <w:tc>
          <w:tcPr>
            <w:tcW w:w="969" w:type="pct"/>
            <w:shd w:val="clear" w:color="auto" w:fill="auto"/>
            <w:vAlign w:val="center"/>
            <w:hideMark/>
          </w:tcPr>
          <w:p w14:paraId="4F1187C8" w14:textId="77777777" w:rsidR="00B5111A" w:rsidRPr="00F038AA" w:rsidRDefault="00B5111A" w:rsidP="00B5111A">
            <w:pPr>
              <w:ind w:firstLine="0"/>
              <w:jc w:val="center"/>
              <w:rPr>
                <w:sz w:val="24"/>
              </w:rPr>
            </w:pPr>
            <w:r w:rsidRPr="00F038AA">
              <w:rPr>
                <w:sz w:val="24"/>
              </w:rPr>
              <w:t>37,31</w:t>
            </w:r>
          </w:p>
        </w:tc>
      </w:tr>
      <w:tr w:rsidR="00B5111A" w:rsidRPr="00F038AA" w14:paraId="76A9DA00" w14:textId="77777777" w:rsidTr="00B5111A">
        <w:trPr>
          <w:cantSplit/>
          <w:trHeight w:val="20"/>
        </w:trPr>
        <w:tc>
          <w:tcPr>
            <w:tcW w:w="444" w:type="pct"/>
            <w:vMerge/>
            <w:shd w:val="clear" w:color="auto" w:fill="auto"/>
            <w:vAlign w:val="center"/>
            <w:hideMark/>
          </w:tcPr>
          <w:p w14:paraId="119BD615" w14:textId="77777777" w:rsidR="00B5111A" w:rsidRPr="00F038AA" w:rsidRDefault="00B5111A" w:rsidP="00B5111A">
            <w:pPr>
              <w:ind w:firstLine="0"/>
              <w:jc w:val="left"/>
              <w:rPr>
                <w:i/>
                <w:iCs/>
                <w:sz w:val="24"/>
              </w:rPr>
            </w:pPr>
          </w:p>
        </w:tc>
        <w:tc>
          <w:tcPr>
            <w:tcW w:w="1790" w:type="pct"/>
            <w:shd w:val="clear" w:color="auto" w:fill="auto"/>
            <w:vAlign w:val="center"/>
            <w:hideMark/>
          </w:tcPr>
          <w:p w14:paraId="227096F5" w14:textId="77777777" w:rsidR="00B5111A" w:rsidRPr="00F038AA" w:rsidRDefault="00B5111A" w:rsidP="00B5111A">
            <w:pPr>
              <w:ind w:firstLine="0"/>
              <w:jc w:val="left"/>
              <w:rPr>
                <w:sz w:val="24"/>
              </w:rPr>
            </w:pPr>
            <w:r w:rsidRPr="00F038AA">
              <w:rPr>
                <w:sz w:val="24"/>
              </w:rPr>
              <w:t>зона лесов</w:t>
            </w:r>
          </w:p>
        </w:tc>
        <w:tc>
          <w:tcPr>
            <w:tcW w:w="759" w:type="pct"/>
            <w:shd w:val="clear" w:color="auto" w:fill="auto"/>
            <w:vAlign w:val="center"/>
            <w:hideMark/>
          </w:tcPr>
          <w:p w14:paraId="545BF8BD"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67624C4A" w14:textId="546BD353" w:rsidR="00B5111A" w:rsidRPr="00F038AA" w:rsidRDefault="00863059" w:rsidP="00B5111A">
            <w:pPr>
              <w:ind w:firstLine="0"/>
              <w:jc w:val="center"/>
              <w:rPr>
                <w:sz w:val="24"/>
              </w:rPr>
            </w:pPr>
            <w:r w:rsidRPr="00F038AA">
              <w:rPr>
                <w:sz w:val="24"/>
              </w:rPr>
              <w:t>267,35</w:t>
            </w:r>
          </w:p>
        </w:tc>
        <w:tc>
          <w:tcPr>
            <w:tcW w:w="969" w:type="pct"/>
            <w:shd w:val="clear" w:color="auto" w:fill="auto"/>
            <w:vAlign w:val="center"/>
            <w:hideMark/>
          </w:tcPr>
          <w:p w14:paraId="4115A6B9" w14:textId="722EC951" w:rsidR="00B5111A" w:rsidRPr="00F038AA" w:rsidRDefault="00863059" w:rsidP="00B5111A">
            <w:pPr>
              <w:ind w:firstLine="0"/>
              <w:jc w:val="center"/>
              <w:rPr>
                <w:sz w:val="24"/>
              </w:rPr>
            </w:pPr>
            <w:r w:rsidRPr="00F038AA">
              <w:rPr>
                <w:sz w:val="24"/>
              </w:rPr>
              <w:t>267,35</w:t>
            </w:r>
          </w:p>
        </w:tc>
      </w:tr>
      <w:tr w:rsidR="00B5111A" w:rsidRPr="00F038AA" w14:paraId="162D841B" w14:textId="77777777" w:rsidTr="00B5111A">
        <w:trPr>
          <w:cantSplit/>
          <w:trHeight w:val="20"/>
        </w:trPr>
        <w:tc>
          <w:tcPr>
            <w:tcW w:w="444" w:type="pct"/>
            <w:vMerge/>
            <w:shd w:val="clear" w:color="auto" w:fill="auto"/>
            <w:vAlign w:val="center"/>
            <w:hideMark/>
          </w:tcPr>
          <w:p w14:paraId="6D1D272F" w14:textId="77777777" w:rsidR="00B5111A" w:rsidRPr="00F038AA" w:rsidRDefault="00B5111A" w:rsidP="00B5111A">
            <w:pPr>
              <w:ind w:firstLine="0"/>
              <w:jc w:val="left"/>
              <w:rPr>
                <w:i/>
                <w:iCs/>
                <w:sz w:val="24"/>
              </w:rPr>
            </w:pPr>
          </w:p>
        </w:tc>
        <w:tc>
          <w:tcPr>
            <w:tcW w:w="1790" w:type="pct"/>
            <w:shd w:val="clear" w:color="auto" w:fill="auto"/>
            <w:vAlign w:val="center"/>
            <w:hideMark/>
          </w:tcPr>
          <w:p w14:paraId="12753994" w14:textId="77777777" w:rsidR="00B5111A" w:rsidRPr="00F038AA" w:rsidRDefault="00B5111A" w:rsidP="00B5111A">
            <w:pPr>
              <w:ind w:firstLine="0"/>
              <w:jc w:val="left"/>
              <w:rPr>
                <w:sz w:val="24"/>
              </w:rPr>
            </w:pPr>
            <w:r w:rsidRPr="00F038AA">
              <w:rPr>
                <w:sz w:val="24"/>
              </w:rPr>
              <w:t>зона озелененных территорий специального назначения</w:t>
            </w:r>
          </w:p>
        </w:tc>
        <w:tc>
          <w:tcPr>
            <w:tcW w:w="759" w:type="pct"/>
            <w:shd w:val="clear" w:color="auto" w:fill="auto"/>
            <w:vAlign w:val="center"/>
            <w:hideMark/>
          </w:tcPr>
          <w:p w14:paraId="362E8DDA"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3304A8AE" w14:textId="77777777" w:rsidR="00B5111A" w:rsidRPr="00F038AA" w:rsidRDefault="00B5111A" w:rsidP="00B5111A">
            <w:pPr>
              <w:ind w:firstLine="0"/>
              <w:jc w:val="center"/>
              <w:rPr>
                <w:sz w:val="24"/>
              </w:rPr>
            </w:pPr>
            <w:r w:rsidRPr="00F038AA">
              <w:rPr>
                <w:sz w:val="24"/>
              </w:rPr>
              <w:t>15,87</w:t>
            </w:r>
          </w:p>
        </w:tc>
        <w:tc>
          <w:tcPr>
            <w:tcW w:w="969" w:type="pct"/>
            <w:shd w:val="clear" w:color="auto" w:fill="auto"/>
            <w:vAlign w:val="center"/>
            <w:hideMark/>
          </w:tcPr>
          <w:p w14:paraId="54C7F5CC" w14:textId="77777777" w:rsidR="00B5111A" w:rsidRPr="00F038AA" w:rsidRDefault="00B5111A" w:rsidP="00B5111A">
            <w:pPr>
              <w:ind w:firstLine="0"/>
              <w:jc w:val="center"/>
              <w:rPr>
                <w:sz w:val="24"/>
              </w:rPr>
            </w:pPr>
            <w:r w:rsidRPr="00F038AA">
              <w:rPr>
                <w:sz w:val="24"/>
              </w:rPr>
              <w:t>15,87</w:t>
            </w:r>
          </w:p>
        </w:tc>
      </w:tr>
      <w:tr w:rsidR="00B5111A" w:rsidRPr="00F038AA" w14:paraId="01F4F5E0" w14:textId="77777777" w:rsidTr="00B5111A">
        <w:trPr>
          <w:cantSplit/>
          <w:trHeight w:val="20"/>
        </w:trPr>
        <w:tc>
          <w:tcPr>
            <w:tcW w:w="444" w:type="pct"/>
            <w:vMerge/>
            <w:shd w:val="clear" w:color="auto" w:fill="auto"/>
            <w:vAlign w:val="center"/>
            <w:hideMark/>
          </w:tcPr>
          <w:p w14:paraId="6B31AFFC" w14:textId="77777777" w:rsidR="00B5111A" w:rsidRPr="00F038AA" w:rsidRDefault="00B5111A" w:rsidP="00B5111A">
            <w:pPr>
              <w:ind w:firstLine="0"/>
              <w:jc w:val="left"/>
              <w:rPr>
                <w:i/>
                <w:iCs/>
                <w:sz w:val="24"/>
              </w:rPr>
            </w:pPr>
          </w:p>
        </w:tc>
        <w:tc>
          <w:tcPr>
            <w:tcW w:w="1790" w:type="pct"/>
            <w:shd w:val="clear" w:color="auto" w:fill="auto"/>
            <w:vAlign w:val="center"/>
            <w:hideMark/>
          </w:tcPr>
          <w:p w14:paraId="6C394EE1" w14:textId="77777777" w:rsidR="00B5111A" w:rsidRPr="00F038AA" w:rsidRDefault="00B5111A" w:rsidP="00B5111A">
            <w:pPr>
              <w:ind w:firstLine="0"/>
              <w:jc w:val="left"/>
              <w:rPr>
                <w:sz w:val="24"/>
              </w:rPr>
            </w:pPr>
            <w:r w:rsidRPr="00F038AA">
              <w:rPr>
                <w:sz w:val="24"/>
              </w:rPr>
              <w:t>зона кладбищ</w:t>
            </w:r>
          </w:p>
        </w:tc>
        <w:tc>
          <w:tcPr>
            <w:tcW w:w="759" w:type="pct"/>
            <w:shd w:val="clear" w:color="auto" w:fill="auto"/>
            <w:vAlign w:val="center"/>
            <w:hideMark/>
          </w:tcPr>
          <w:p w14:paraId="6D940326"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6249BAEB" w14:textId="77777777" w:rsidR="00B5111A" w:rsidRPr="00F038AA" w:rsidRDefault="00B5111A" w:rsidP="00B5111A">
            <w:pPr>
              <w:ind w:firstLine="0"/>
              <w:jc w:val="center"/>
              <w:rPr>
                <w:sz w:val="24"/>
              </w:rPr>
            </w:pPr>
            <w:r w:rsidRPr="00F038AA">
              <w:rPr>
                <w:sz w:val="24"/>
              </w:rPr>
              <w:t>2,47</w:t>
            </w:r>
          </w:p>
        </w:tc>
        <w:tc>
          <w:tcPr>
            <w:tcW w:w="969" w:type="pct"/>
            <w:shd w:val="clear" w:color="auto" w:fill="auto"/>
            <w:vAlign w:val="center"/>
            <w:hideMark/>
          </w:tcPr>
          <w:p w14:paraId="4194BBC9" w14:textId="77777777" w:rsidR="00B5111A" w:rsidRPr="00F038AA" w:rsidRDefault="00B5111A" w:rsidP="00B5111A">
            <w:pPr>
              <w:ind w:firstLine="0"/>
              <w:jc w:val="center"/>
              <w:rPr>
                <w:sz w:val="24"/>
              </w:rPr>
            </w:pPr>
            <w:r w:rsidRPr="00F038AA">
              <w:rPr>
                <w:sz w:val="24"/>
              </w:rPr>
              <w:t>2,47</w:t>
            </w:r>
          </w:p>
        </w:tc>
      </w:tr>
      <w:tr w:rsidR="00B5111A" w:rsidRPr="00F038AA" w14:paraId="7B18F7DC" w14:textId="77777777" w:rsidTr="00B5111A">
        <w:trPr>
          <w:cantSplit/>
          <w:trHeight w:val="20"/>
        </w:trPr>
        <w:tc>
          <w:tcPr>
            <w:tcW w:w="444" w:type="pct"/>
            <w:vMerge/>
            <w:shd w:val="clear" w:color="auto" w:fill="auto"/>
            <w:vAlign w:val="center"/>
            <w:hideMark/>
          </w:tcPr>
          <w:p w14:paraId="2D893C69" w14:textId="77777777" w:rsidR="00B5111A" w:rsidRPr="00F038AA" w:rsidRDefault="00B5111A" w:rsidP="00B5111A">
            <w:pPr>
              <w:ind w:firstLine="0"/>
              <w:jc w:val="left"/>
              <w:rPr>
                <w:i/>
                <w:iCs/>
                <w:sz w:val="24"/>
              </w:rPr>
            </w:pPr>
          </w:p>
        </w:tc>
        <w:tc>
          <w:tcPr>
            <w:tcW w:w="1790" w:type="pct"/>
            <w:shd w:val="clear" w:color="auto" w:fill="auto"/>
            <w:vAlign w:val="center"/>
            <w:hideMark/>
          </w:tcPr>
          <w:p w14:paraId="04DF5E2B" w14:textId="77777777" w:rsidR="00B5111A" w:rsidRPr="00F038AA" w:rsidRDefault="00B5111A" w:rsidP="00B5111A">
            <w:pPr>
              <w:ind w:firstLine="0"/>
              <w:jc w:val="left"/>
              <w:rPr>
                <w:sz w:val="24"/>
              </w:rPr>
            </w:pPr>
            <w:r w:rsidRPr="00F038AA">
              <w:rPr>
                <w:sz w:val="24"/>
              </w:rPr>
              <w:t>зона складирования и захор</w:t>
            </w:r>
            <w:r w:rsidRPr="00F038AA">
              <w:rPr>
                <w:sz w:val="24"/>
              </w:rPr>
              <w:t>о</w:t>
            </w:r>
            <w:r w:rsidRPr="00F038AA">
              <w:rPr>
                <w:sz w:val="24"/>
              </w:rPr>
              <w:t>нения отходов</w:t>
            </w:r>
          </w:p>
        </w:tc>
        <w:tc>
          <w:tcPr>
            <w:tcW w:w="759" w:type="pct"/>
            <w:shd w:val="clear" w:color="auto" w:fill="auto"/>
            <w:vAlign w:val="center"/>
            <w:hideMark/>
          </w:tcPr>
          <w:p w14:paraId="082C4FD2"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26FEE79C" w14:textId="77777777" w:rsidR="00B5111A" w:rsidRPr="00F038AA" w:rsidRDefault="00B5111A" w:rsidP="00B5111A">
            <w:pPr>
              <w:ind w:firstLine="0"/>
              <w:jc w:val="center"/>
              <w:rPr>
                <w:sz w:val="24"/>
              </w:rPr>
            </w:pPr>
            <w:r w:rsidRPr="00F038AA">
              <w:rPr>
                <w:sz w:val="24"/>
              </w:rPr>
              <w:t>2,90</w:t>
            </w:r>
          </w:p>
        </w:tc>
        <w:tc>
          <w:tcPr>
            <w:tcW w:w="969" w:type="pct"/>
            <w:shd w:val="clear" w:color="auto" w:fill="auto"/>
            <w:vAlign w:val="center"/>
            <w:hideMark/>
          </w:tcPr>
          <w:p w14:paraId="1C08079E" w14:textId="77777777" w:rsidR="00B5111A" w:rsidRPr="00F038AA" w:rsidRDefault="00B5111A" w:rsidP="00B5111A">
            <w:pPr>
              <w:ind w:firstLine="0"/>
              <w:jc w:val="center"/>
              <w:rPr>
                <w:sz w:val="24"/>
              </w:rPr>
            </w:pPr>
            <w:r w:rsidRPr="00F038AA">
              <w:rPr>
                <w:sz w:val="24"/>
              </w:rPr>
              <w:t>2,90</w:t>
            </w:r>
          </w:p>
        </w:tc>
      </w:tr>
      <w:tr w:rsidR="00B5111A" w:rsidRPr="00F038AA" w14:paraId="7681D892" w14:textId="77777777" w:rsidTr="00B5111A">
        <w:trPr>
          <w:cantSplit/>
          <w:trHeight w:val="20"/>
        </w:trPr>
        <w:tc>
          <w:tcPr>
            <w:tcW w:w="444" w:type="pct"/>
            <w:vMerge/>
            <w:shd w:val="clear" w:color="auto" w:fill="auto"/>
            <w:vAlign w:val="center"/>
            <w:hideMark/>
          </w:tcPr>
          <w:p w14:paraId="07E9AD5C" w14:textId="77777777" w:rsidR="00B5111A" w:rsidRPr="00F038AA" w:rsidRDefault="00B5111A" w:rsidP="00B5111A">
            <w:pPr>
              <w:ind w:firstLine="0"/>
              <w:jc w:val="left"/>
              <w:rPr>
                <w:i/>
                <w:iCs/>
                <w:sz w:val="24"/>
              </w:rPr>
            </w:pPr>
          </w:p>
        </w:tc>
        <w:tc>
          <w:tcPr>
            <w:tcW w:w="1790" w:type="pct"/>
            <w:shd w:val="clear" w:color="auto" w:fill="auto"/>
            <w:vAlign w:val="center"/>
            <w:hideMark/>
          </w:tcPr>
          <w:p w14:paraId="2AAC4E68" w14:textId="77777777" w:rsidR="00B5111A" w:rsidRPr="00F038AA" w:rsidRDefault="00B5111A" w:rsidP="00B5111A">
            <w:pPr>
              <w:ind w:firstLine="0"/>
              <w:jc w:val="left"/>
              <w:rPr>
                <w:sz w:val="24"/>
              </w:rPr>
            </w:pPr>
            <w:r w:rsidRPr="00F038AA">
              <w:rPr>
                <w:sz w:val="24"/>
              </w:rPr>
              <w:t>зона акваторий</w:t>
            </w:r>
          </w:p>
        </w:tc>
        <w:tc>
          <w:tcPr>
            <w:tcW w:w="759" w:type="pct"/>
            <w:shd w:val="clear" w:color="auto" w:fill="auto"/>
            <w:vAlign w:val="center"/>
            <w:hideMark/>
          </w:tcPr>
          <w:p w14:paraId="2F48B729"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13A76F65" w14:textId="77777777" w:rsidR="00B5111A" w:rsidRPr="00F038AA" w:rsidRDefault="00B5111A" w:rsidP="00B5111A">
            <w:pPr>
              <w:ind w:firstLine="0"/>
              <w:jc w:val="center"/>
              <w:rPr>
                <w:sz w:val="24"/>
              </w:rPr>
            </w:pPr>
            <w:r w:rsidRPr="00F038AA">
              <w:rPr>
                <w:sz w:val="24"/>
              </w:rPr>
              <w:t>22,80</w:t>
            </w:r>
          </w:p>
        </w:tc>
        <w:tc>
          <w:tcPr>
            <w:tcW w:w="969" w:type="pct"/>
            <w:shd w:val="clear" w:color="auto" w:fill="auto"/>
            <w:vAlign w:val="center"/>
            <w:hideMark/>
          </w:tcPr>
          <w:p w14:paraId="196944D2" w14:textId="77777777" w:rsidR="00B5111A" w:rsidRPr="00F038AA" w:rsidRDefault="00B5111A" w:rsidP="00B5111A">
            <w:pPr>
              <w:ind w:firstLine="0"/>
              <w:jc w:val="center"/>
              <w:rPr>
                <w:sz w:val="24"/>
              </w:rPr>
            </w:pPr>
            <w:r w:rsidRPr="00F038AA">
              <w:rPr>
                <w:sz w:val="24"/>
              </w:rPr>
              <w:t>22,80</w:t>
            </w:r>
          </w:p>
        </w:tc>
      </w:tr>
      <w:tr w:rsidR="00B5111A" w:rsidRPr="00F038AA" w14:paraId="1DF0D23E" w14:textId="77777777" w:rsidTr="00B5111A">
        <w:trPr>
          <w:cantSplit/>
          <w:trHeight w:val="20"/>
        </w:trPr>
        <w:tc>
          <w:tcPr>
            <w:tcW w:w="444" w:type="pct"/>
            <w:shd w:val="clear" w:color="auto" w:fill="auto"/>
            <w:vAlign w:val="center"/>
            <w:hideMark/>
          </w:tcPr>
          <w:p w14:paraId="6E5E404A" w14:textId="77777777" w:rsidR="00B5111A" w:rsidRPr="00F038AA" w:rsidRDefault="00B5111A" w:rsidP="00B5111A">
            <w:pPr>
              <w:ind w:firstLine="0"/>
              <w:jc w:val="center"/>
              <w:rPr>
                <w:sz w:val="24"/>
              </w:rPr>
            </w:pPr>
            <w:r w:rsidRPr="00F038AA">
              <w:rPr>
                <w:sz w:val="24"/>
              </w:rPr>
              <w:t>1.2</w:t>
            </w:r>
          </w:p>
        </w:tc>
        <w:tc>
          <w:tcPr>
            <w:tcW w:w="1790" w:type="pct"/>
            <w:shd w:val="clear" w:color="auto" w:fill="auto"/>
            <w:vAlign w:val="center"/>
            <w:hideMark/>
          </w:tcPr>
          <w:p w14:paraId="30D53C69" w14:textId="77777777" w:rsidR="00B5111A" w:rsidRPr="00F038AA" w:rsidRDefault="00B5111A" w:rsidP="00B5111A">
            <w:pPr>
              <w:ind w:firstLine="0"/>
              <w:jc w:val="left"/>
              <w:rPr>
                <w:b/>
                <w:bCs/>
                <w:i/>
                <w:iCs/>
                <w:sz w:val="24"/>
              </w:rPr>
            </w:pPr>
            <w:r w:rsidRPr="00F038AA">
              <w:rPr>
                <w:b/>
                <w:bCs/>
                <w:i/>
                <w:iCs/>
                <w:sz w:val="24"/>
              </w:rPr>
              <w:t>Площадь в границах населе</w:t>
            </w:r>
            <w:r w:rsidRPr="00F038AA">
              <w:rPr>
                <w:b/>
                <w:bCs/>
                <w:i/>
                <w:iCs/>
                <w:sz w:val="24"/>
              </w:rPr>
              <w:t>н</w:t>
            </w:r>
            <w:r w:rsidRPr="00F038AA">
              <w:rPr>
                <w:b/>
                <w:bCs/>
                <w:i/>
                <w:iCs/>
                <w:sz w:val="24"/>
              </w:rPr>
              <w:t>ных пунктов</w:t>
            </w:r>
          </w:p>
        </w:tc>
        <w:tc>
          <w:tcPr>
            <w:tcW w:w="759" w:type="pct"/>
            <w:shd w:val="clear" w:color="auto" w:fill="auto"/>
            <w:vAlign w:val="center"/>
            <w:hideMark/>
          </w:tcPr>
          <w:p w14:paraId="7F7B66C7"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3C22C9F1" w14:textId="77777777" w:rsidR="00B5111A" w:rsidRPr="00F038AA" w:rsidRDefault="00B5111A" w:rsidP="00B5111A">
            <w:pPr>
              <w:ind w:firstLine="0"/>
              <w:jc w:val="center"/>
              <w:rPr>
                <w:sz w:val="24"/>
              </w:rPr>
            </w:pPr>
            <w:r w:rsidRPr="00F038AA">
              <w:rPr>
                <w:sz w:val="24"/>
              </w:rPr>
              <w:t> </w:t>
            </w:r>
          </w:p>
        </w:tc>
        <w:tc>
          <w:tcPr>
            <w:tcW w:w="969" w:type="pct"/>
            <w:shd w:val="clear" w:color="auto" w:fill="auto"/>
            <w:vAlign w:val="center"/>
            <w:hideMark/>
          </w:tcPr>
          <w:p w14:paraId="1DAA00E3" w14:textId="77777777" w:rsidR="00B5111A" w:rsidRPr="00F038AA" w:rsidRDefault="00B5111A" w:rsidP="00B5111A">
            <w:pPr>
              <w:ind w:firstLine="0"/>
              <w:jc w:val="center"/>
              <w:rPr>
                <w:sz w:val="24"/>
              </w:rPr>
            </w:pPr>
            <w:r w:rsidRPr="00F038AA">
              <w:rPr>
                <w:sz w:val="24"/>
              </w:rPr>
              <w:t> </w:t>
            </w:r>
          </w:p>
        </w:tc>
      </w:tr>
      <w:tr w:rsidR="00B5111A" w:rsidRPr="00F038AA" w14:paraId="0B714500" w14:textId="77777777" w:rsidTr="00B5111A">
        <w:trPr>
          <w:cantSplit/>
          <w:trHeight w:val="20"/>
        </w:trPr>
        <w:tc>
          <w:tcPr>
            <w:tcW w:w="444" w:type="pct"/>
            <w:vMerge w:val="restart"/>
            <w:shd w:val="clear" w:color="auto" w:fill="auto"/>
            <w:vAlign w:val="center"/>
            <w:hideMark/>
          </w:tcPr>
          <w:p w14:paraId="3ABE5CD4" w14:textId="77777777" w:rsidR="00B5111A" w:rsidRPr="00F038AA" w:rsidRDefault="00B5111A" w:rsidP="00B5111A">
            <w:pPr>
              <w:ind w:firstLine="0"/>
              <w:jc w:val="center"/>
              <w:rPr>
                <w:i/>
                <w:iCs/>
                <w:sz w:val="24"/>
              </w:rPr>
            </w:pPr>
            <w:r w:rsidRPr="00F038AA">
              <w:rPr>
                <w:i/>
                <w:iCs/>
                <w:sz w:val="24"/>
              </w:rPr>
              <w:t> </w:t>
            </w:r>
          </w:p>
        </w:tc>
        <w:tc>
          <w:tcPr>
            <w:tcW w:w="1790" w:type="pct"/>
            <w:shd w:val="clear" w:color="auto" w:fill="auto"/>
            <w:vAlign w:val="center"/>
            <w:hideMark/>
          </w:tcPr>
          <w:p w14:paraId="33FC15B8" w14:textId="77777777" w:rsidR="00B5111A" w:rsidRPr="00F038AA" w:rsidRDefault="00B5111A" w:rsidP="00B5111A">
            <w:pPr>
              <w:ind w:firstLine="0"/>
              <w:jc w:val="left"/>
              <w:rPr>
                <w:sz w:val="24"/>
              </w:rPr>
            </w:pPr>
            <w:r w:rsidRPr="00F038AA">
              <w:rPr>
                <w:sz w:val="24"/>
              </w:rPr>
              <w:t>с. Удачное</w:t>
            </w:r>
          </w:p>
        </w:tc>
        <w:tc>
          <w:tcPr>
            <w:tcW w:w="759" w:type="pct"/>
            <w:shd w:val="clear" w:color="auto" w:fill="auto"/>
            <w:vAlign w:val="center"/>
            <w:hideMark/>
          </w:tcPr>
          <w:p w14:paraId="68DA127A"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1103BBF9" w14:textId="77777777" w:rsidR="00B5111A" w:rsidRPr="00F038AA" w:rsidRDefault="00B5111A" w:rsidP="00B5111A">
            <w:pPr>
              <w:ind w:firstLine="0"/>
              <w:jc w:val="center"/>
              <w:rPr>
                <w:sz w:val="24"/>
              </w:rPr>
            </w:pPr>
            <w:r w:rsidRPr="00F038AA">
              <w:rPr>
                <w:sz w:val="24"/>
              </w:rPr>
              <w:t>255,07</w:t>
            </w:r>
          </w:p>
        </w:tc>
        <w:tc>
          <w:tcPr>
            <w:tcW w:w="969" w:type="pct"/>
            <w:shd w:val="clear" w:color="auto" w:fill="auto"/>
            <w:vAlign w:val="center"/>
            <w:hideMark/>
          </w:tcPr>
          <w:p w14:paraId="574EF747" w14:textId="77777777" w:rsidR="00B5111A" w:rsidRPr="00F038AA" w:rsidRDefault="00B5111A" w:rsidP="00B5111A">
            <w:pPr>
              <w:ind w:firstLine="0"/>
              <w:jc w:val="center"/>
              <w:rPr>
                <w:sz w:val="24"/>
              </w:rPr>
            </w:pPr>
            <w:r w:rsidRPr="00F038AA">
              <w:rPr>
                <w:sz w:val="24"/>
              </w:rPr>
              <w:t>255,07</w:t>
            </w:r>
          </w:p>
        </w:tc>
      </w:tr>
      <w:tr w:rsidR="00B5111A" w:rsidRPr="00F038AA" w14:paraId="206F098E" w14:textId="77777777" w:rsidTr="00B5111A">
        <w:trPr>
          <w:cantSplit/>
          <w:trHeight w:val="20"/>
        </w:trPr>
        <w:tc>
          <w:tcPr>
            <w:tcW w:w="444" w:type="pct"/>
            <w:vMerge/>
            <w:shd w:val="clear" w:color="auto" w:fill="auto"/>
            <w:vAlign w:val="center"/>
            <w:hideMark/>
          </w:tcPr>
          <w:p w14:paraId="1370BB30" w14:textId="77777777" w:rsidR="00B5111A" w:rsidRPr="00F038AA" w:rsidRDefault="00B5111A" w:rsidP="00B5111A">
            <w:pPr>
              <w:ind w:firstLine="0"/>
              <w:jc w:val="left"/>
              <w:rPr>
                <w:i/>
                <w:iCs/>
                <w:sz w:val="24"/>
              </w:rPr>
            </w:pPr>
          </w:p>
        </w:tc>
        <w:tc>
          <w:tcPr>
            <w:tcW w:w="1790" w:type="pct"/>
            <w:shd w:val="clear" w:color="auto" w:fill="auto"/>
            <w:vAlign w:val="center"/>
            <w:hideMark/>
          </w:tcPr>
          <w:p w14:paraId="66C9DE07" w14:textId="77777777" w:rsidR="00B5111A" w:rsidRPr="00F038AA" w:rsidRDefault="00B5111A" w:rsidP="00B5111A">
            <w:pPr>
              <w:ind w:firstLine="0"/>
              <w:jc w:val="left"/>
              <w:rPr>
                <w:sz w:val="24"/>
              </w:rPr>
            </w:pPr>
            <w:r w:rsidRPr="00F038AA">
              <w:rPr>
                <w:sz w:val="24"/>
              </w:rPr>
              <w:t>п. Верблюжий</w:t>
            </w:r>
          </w:p>
        </w:tc>
        <w:tc>
          <w:tcPr>
            <w:tcW w:w="759" w:type="pct"/>
            <w:shd w:val="clear" w:color="auto" w:fill="auto"/>
            <w:vAlign w:val="center"/>
            <w:hideMark/>
          </w:tcPr>
          <w:p w14:paraId="69579838" w14:textId="77777777" w:rsidR="00B5111A" w:rsidRPr="00F038AA" w:rsidRDefault="00B5111A" w:rsidP="00B5111A">
            <w:pPr>
              <w:ind w:firstLine="0"/>
              <w:jc w:val="center"/>
              <w:rPr>
                <w:sz w:val="24"/>
              </w:rPr>
            </w:pPr>
            <w:r w:rsidRPr="00F038AA">
              <w:rPr>
                <w:sz w:val="24"/>
              </w:rPr>
              <w:t>га</w:t>
            </w:r>
          </w:p>
        </w:tc>
        <w:tc>
          <w:tcPr>
            <w:tcW w:w="1039" w:type="pct"/>
            <w:shd w:val="clear" w:color="auto" w:fill="auto"/>
            <w:vAlign w:val="center"/>
            <w:hideMark/>
          </w:tcPr>
          <w:p w14:paraId="607788D7" w14:textId="77777777" w:rsidR="00B5111A" w:rsidRPr="00F038AA" w:rsidRDefault="00B5111A" w:rsidP="00B5111A">
            <w:pPr>
              <w:ind w:firstLine="0"/>
              <w:jc w:val="center"/>
              <w:rPr>
                <w:sz w:val="24"/>
              </w:rPr>
            </w:pPr>
            <w:r w:rsidRPr="00F038AA">
              <w:rPr>
                <w:sz w:val="24"/>
              </w:rPr>
              <w:t>85,30</w:t>
            </w:r>
          </w:p>
        </w:tc>
        <w:tc>
          <w:tcPr>
            <w:tcW w:w="969" w:type="pct"/>
            <w:shd w:val="clear" w:color="auto" w:fill="auto"/>
            <w:vAlign w:val="center"/>
            <w:hideMark/>
          </w:tcPr>
          <w:p w14:paraId="64C97A8B" w14:textId="77777777" w:rsidR="00B5111A" w:rsidRPr="00F038AA" w:rsidRDefault="00B5111A" w:rsidP="00B5111A">
            <w:pPr>
              <w:ind w:firstLine="0"/>
              <w:jc w:val="center"/>
              <w:rPr>
                <w:sz w:val="24"/>
              </w:rPr>
            </w:pPr>
            <w:r w:rsidRPr="00F038AA">
              <w:rPr>
                <w:sz w:val="24"/>
              </w:rPr>
              <w:t>85,30</w:t>
            </w:r>
          </w:p>
        </w:tc>
      </w:tr>
      <w:tr w:rsidR="00B5111A" w:rsidRPr="00F038AA" w14:paraId="1527F639" w14:textId="77777777" w:rsidTr="00B5111A">
        <w:trPr>
          <w:cantSplit/>
          <w:trHeight w:val="20"/>
        </w:trPr>
        <w:tc>
          <w:tcPr>
            <w:tcW w:w="444" w:type="pct"/>
            <w:shd w:val="clear" w:color="auto" w:fill="auto"/>
            <w:vAlign w:val="center"/>
            <w:hideMark/>
          </w:tcPr>
          <w:p w14:paraId="5ECE4501" w14:textId="77777777" w:rsidR="00B5111A" w:rsidRPr="00F038AA" w:rsidRDefault="00B5111A" w:rsidP="00B5111A">
            <w:pPr>
              <w:ind w:firstLine="0"/>
              <w:jc w:val="center"/>
              <w:rPr>
                <w:b/>
                <w:bCs/>
                <w:sz w:val="24"/>
              </w:rPr>
            </w:pPr>
            <w:r w:rsidRPr="00F038AA">
              <w:rPr>
                <w:b/>
                <w:bCs/>
                <w:sz w:val="24"/>
              </w:rPr>
              <w:t>2</w:t>
            </w:r>
          </w:p>
        </w:tc>
        <w:tc>
          <w:tcPr>
            <w:tcW w:w="4556" w:type="pct"/>
            <w:gridSpan w:val="4"/>
            <w:shd w:val="clear" w:color="auto" w:fill="auto"/>
            <w:vAlign w:val="center"/>
            <w:hideMark/>
          </w:tcPr>
          <w:p w14:paraId="2A3A2EF3" w14:textId="77777777" w:rsidR="00B5111A" w:rsidRPr="00F038AA" w:rsidRDefault="00B5111A" w:rsidP="00B5111A">
            <w:pPr>
              <w:ind w:firstLine="0"/>
              <w:jc w:val="left"/>
              <w:rPr>
                <w:b/>
                <w:bCs/>
                <w:sz w:val="24"/>
              </w:rPr>
            </w:pPr>
            <w:r w:rsidRPr="00F038AA">
              <w:rPr>
                <w:b/>
                <w:bCs/>
                <w:sz w:val="24"/>
              </w:rPr>
              <w:t>Население</w:t>
            </w:r>
          </w:p>
        </w:tc>
      </w:tr>
      <w:tr w:rsidR="00B5111A" w:rsidRPr="00F038AA" w14:paraId="1151CD26" w14:textId="77777777" w:rsidTr="00B5111A">
        <w:trPr>
          <w:cantSplit/>
          <w:trHeight w:val="20"/>
        </w:trPr>
        <w:tc>
          <w:tcPr>
            <w:tcW w:w="444" w:type="pct"/>
            <w:shd w:val="clear" w:color="auto" w:fill="auto"/>
            <w:vAlign w:val="center"/>
            <w:hideMark/>
          </w:tcPr>
          <w:p w14:paraId="391DA94C" w14:textId="77777777" w:rsidR="00B5111A" w:rsidRPr="00F038AA" w:rsidRDefault="00B5111A" w:rsidP="00B5111A">
            <w:pPr>
              <w:ind w:firstLine="0"/>
              <w:jc w:val="center"/>
              <w:rPr>
                <w:sz w:val="24"/>
              </w:rPr>
            </w:pPr>
            <w:r w:rsidRPr="00F038AA">
              <w:rPr>
                <w:sz w:val="24"/>
              </w:rPr>
              <w:t>2.1</w:t>
            </w:r>
          </w:p>
        </w:tc>
        <w:tc>
          <w:tcPr>
            <w:tcW w:w="1790" w:type="pct"/>
            <w:shd w:val="clear" w:color="auto" w:fill="auto"/>
            <w:vAlign w:val="center"/>
            <w:hideMark/>
          </w:tcPr>
          <w:p w14:paraId="41F4921D" w14:textId="77777777" w:rsidR="00B5111A" w:rsidRPr="00F038AA" w:rsidRDefault="00B5111A" w:rsidP="00B5111A">
            <w:pPr>
              <w:ind w:firstLine="0"/>
              <w:jc w:val="left"/>
              <w:rPr>
                <w:sz w:val="24"/>
              </w:rPr>
            </w:pPr>
            <w:r w:rsidRPr="00F038AA">
              <w:rPr>
                <w:sz w:val="24"/>
              </w:rPr>
              <w:t>Численность населения, всего</w:t>
            </w:r>
          </w:p>
        </w:tc>
        <w:tc>
          <w:tcPr>
            <w:tcW w:w="759" w:type="pct"/>
            <w:shd w:val="clear" w:color="auto" w:fill="auto"/>
            <w:vAlign w:val="center"/>
            <w:hideMark/>
          </w:tcPr>
          <w:p w14:paraId="5E9643A4" w14:textId="77777777" w:rsidR="00B5111A" w:rsidRPr="00F038AA" w:rsidRDefault="00B5111A" w:rsidP="00B5111A">
            <w:pPr>
              <w:ind w:firstLine="0"/>
              <w:jc w:val="center"/>
              <w:rPr>
                <w:sz w:val="24"/>
              </w:rPr>
            </w:pPr>
            <w:r w:rsidRPr="00F038AA">
              <w:rPr>
                <w:sz w:val="24"/>
              </w:rPr>
              <w:t>чел.</w:t>
            </w:r>
          </w:p>
        </w:tc>
        <w:tc>
          <w:tcPr>
            <w:tcW w:w="1039" w:type="pct"/>
            <w:shd w:val="clear" w:color="auto" w:fill="auto"/>
            <w:vAlign w:val="center"/>
            <w:hideMark/>
          </w:tcPr>
          <w:p w14:paraId="45ADD401" w14:textId="77777777" w:rsidR="00B5111A" w:rsidRPr="00F038AA" w:rsidRDefault="00B5111A" w:rsidP="00B5111A">
            <w:pPr>
              <w:ind w:firstLine="0"/>
              <w:jc w:val="center"/>
              <w:rPr>
                <w:sz w:val="24"/>
              </w:rPr>
            </w:pPr>
            <w:r w:rsidRPr="00F038AA">
              <w:rPr>
                <w:sz w:val="24"/>
              </w:rPr>
              <w:t>687</w:t>
            </w:r>
          </w:p>
        </w:tc>
        <w:tc>
          <w:tcPr>
            <w:tcW w:w="969" w:type="pct"/>
            <w:shd w:val="clear" w:color="auto" w:fill="auto"/>
            <w:vAlign w:val="center"/>
            <w:hideMark/>
          </w:tcPr>
          <w:p w14:paraId="38AAF3A5" w14:textId="77777777" w:rsidR="00B5111A" w:rsidRPr="00F038AA" w:rsidRDefault="00B5111A" w:rsidP="00B5111A">
            <w:pPr>
              <w:ind w:firstLine="0"/>
              <w:jc w:val="center"/>
              <w:rPr>
                <w:sz w:val="24"/>
              </w:rPr>
            </w:pPr>
            <w:r w:rsidRPr="00F038AA">
              <w:rPr>
                <w:sz w:val="24"/>
              </w:rPr>
              <w:t>628</w:t>
            </w:r>
          </w:p>
        </w:tc>
      </w:tr>
      <w:tr w:rsidR="00B5111A" w:rsidRPr="00F038AA" w14:paraId="67BE299C" w14:textId="77777777" w:rsidTr="00B5111A">
        <w:trPr>
          <w:cantSplit/>
          <w:trHeight w:val="20"/>
        </w:trPr>
        <w:tc>
          <w:tcPr>
            <w:tcW w:w="444" w:type="pct"/>
            <w:shd w:val="clear" w:color="auto" w:fill="auto"/>
            <w:vAlign w:val="center"/>
            <w:hideMark/>
          </w:tcPr>
          <w:p w14:paraId="0A37D3DE" w14:textId="77777777" w:rsidR="00B5111A" w:rsidRPr="00F038AA" w:rsidRDefault="00B5111A" w:rsidP="00B5111A">
            <w:pPr>
              <w:ind w:firstLine="0"/>
              <w:jc w:val="center"/>
              <w:rPr>
                <w:sz w:val="24"/>
              </w:rPr>
            </w:pPr>
            <w:r w:rsidRPr="00F038AA">
              <w:rPr>
                <w:sz w:val="24"/>
              </w:rPr>
              <w:t>2.2</w:t>
            </w:r>
          </w:p>
        </w:tc>
        <w:tc>
          <w:tcPr>
            <w:tcW w:w="1790" w:type="pct"/>
            <w:shd w:val="clear" w:color="auto" w:fill="auto"/>
            <w:vAlign w:val="center"/>
            <w:hideMark/>
          </w:tcPr>
          <w:p w14:paraId="1AC7B3CF" w14:textId="77777777" w:rsidR="00B5111A" w:rsidRPr="00F038AA" w:rsidRDefault="00B5111A" w:rsidP="00B5111A">
            <w:pPr>
              <w:ind w:firstLine="0"/>
              <w:jc w:val="left"/>
              <w:rPr>
                <w:sz w:val="24"/>
              </w:rPr>
            </w:pPr>
            <w:r w:rsidRPr="00F038AA">
              <w:rPr>
                <w:sz w:val="24"/>
              </w:rPr>
              <w:t>Плотность населения</w:t>
            </w:r>
          </w:p>
        </w:tc>
        <w:tc>
          <w:tcPr>
            <w:tcW w:w="759" w:type="pct"/>
            <w:shd w:val="clear" w:color="auto" w:fill="auto"/>
            <w:vAlign w:val="center"/>
            <w:hideMark/>
          </w:tcPr>
          <w:p w14:paraId="7A49BC9A" w14:textId="77777777" w:rsidR="00B5111A" w:rsidRPr="00F038AA" w:rsidRDefault="00B5111A" w:rsidP="00B5111A">
            <w:pPr>
              <w:ind w:firstLine="0"/>
              <w:jc w:val="center"/>
              <w:rPr>
                <w:sz w:val="24"/>
              </w:rPr>
            </w:pPr>
            <w:r w:rsidRPr="00F038AA">
              <w:rPr>
                <w:sz w:val="24"/>
              </w:rPr>
              <w:t>чел. на км</w:t>
            </w:r>
            <w:r w:rsidRPr="00F038AA">
              <w:rPr>
                <w:sz w:val="24"/>
                <w:vertAlign w:val="superscript"/>
              </w:rPr>
              <w:t>2</w:t>
            </w:r>
          </w:p>
        </w:tc>
        <w:tc>
          <w:tcPr>
            <w:tcW w:w="1039" w:type="pct"/>
            <w:shd w:val="clear" w:color="auto" w:fill="auto"/>
            <w:vAlign w:val="center"/>
            <w:hideMark/>
          </w:tcPr>
          <w:p w14:paraId="79D546D2" w14:textId="77777777" w:rsidR="00B5111A" w:rsidRPr="00F038AA" w:rsidRDefault="00B5111A" w:rsidP="00B5111A">
            <w:pPr>
              <w:ind w:firstLine="0"/>
              <w:jc w:val="center"/>
              <w:rPr>
                <w:sz w:val="24"/>
              </w:rPr>
            </w:pPr>
            <w:r w:rsidRPr="00F038AA">
              <w:rPr>
                <w:sz w:val="24"/>
              </w:rPr>
              <w:t>2</w:t>
            </w:r>
          </w:p>
        </w:tc>
        <w:tc>
          <w:tcPr>
            <w:tcW w:w="969" w:type="pct"/>
            <w:shd w:val="clear" w:color="auto" w:fill="auto"/>
            <w:vAlign w:val="center"/>
            <w:hideMark/>
          </w:tcPr>
          <w:p w14:paraId="060ACF44" w14:textId="77777777" w:rsidR="00B5111A" w:rsidRPr="00F038AA" w:rsidRDefault="00B5111A" w:rsidP="00B5111A">
            <w:pPr>
              <w:ind w:firstLine="0"/>
              <w:jc w:val="center"/>
              <w:rPr>
                <w:sz w:val="24"/>
              </w:rPr>
            </w:pPr>
            <w:r w:rsidRPr="00F038AA">
              <w:rPr>
                <w:sz w:val="24"/>
              </w:rPr>
              <w:t>2</w:t>
            </w:r>
          </w:p>
        </w:tc>
      </w:tr>
      <w:tr w:rsidR="00B5111A" w:rsidRPr="00F038AA" w14:paraId="390F51BC" w14:textId="77777777" w:rsidTr="00B5111A">
        <w:trPr>
          <w:cantSplit/>
          <w:trHeight w:val="20"/>
        </w:trPr>
        <w:tc>
          <w:tcPr>
            <w:tcW w:w="444" w:type="pct"/>
            <w:shd w:val="clear" w:color="auto" w:fill="auto"/>
            <w:vAlign w:val="center"/>
            <w:hideMark/>
          </w:tcPr>
          <w:p w14:paraId="054F3193" w14:textId="77777777" w:rsidR="00B5111A" w:rsidRPr="00F038AA" w:rsidRDefault="00B5111A" w:rsidP="00B5111A">
            <w:pPr>
              <w:ind w:firstLine="0"/>
              <w:jc w:val="center"/>
              <w:rPr>
                <w:sz w:val="24"/>
              </w:rPr>
            </w:pPr>
            <w:r w:rsidRPr="00F038AA">
              <w:rPr>
                <w:sz w:val="24"/>
              </w:rPr>
              <w:t>2.3</w:t>
            </w:r>
          </w:p>
        </w:tc>
        <w:tc>
          <w:tcPr>
            <w:tcW w:w="1790" w:type="pct"/>
            <w:shd w:val="clear" w:color="auto" w:fill="auto"/>
            <w:vAlign w:val="center"/>
            <w:hideMark/>
          </w:tcPr>
          <w:p w14:paraId="4A2D7718" w14:textId="77777777" w:rsidR="00B5111A" w:rsidRPr="00F038AA" w:rsidRDefault="00B5111A" w:rsidP="00B5111A">
            <w:pPr>
              <w:ind w:firstLine="0"/>
              <w:jc w:val="left"/>
              <w:rPr>
                <w:sz w:val="24"/>
              </w:rPr>
            </w:pPr>
            <w:r w:rsidRPr="00F038AA">
              <w:rPr>
                <w:sz w:val="24"/>
              </w:rPr>
              <w:t>Возрастная структура насел</w:t>
            </w:r>
            <w:r w:rsidRPr="00F038AA">
              <w:rPr>
                <w:sz w:val="24"/>
              </w:rPr>
              <w:t>е</w:t>
            </w:r>
            <w:r w:rsidRPr="00F038AA">
              <w:rPr>
                <w:sz w:val="24"/>
              </w:rPr>
              <w:t>ния:</w:t>
            </w:r>
          </w:p>
        </w:tc>
        <w:tc>
          <w:tcPr>
            <w:tcW w:w="759" w:type="pct"/>
            <w:vMerge w:val="restart"/>
            <w:shd w:val="clear" w:color="auto" w:fill="auto"/>
            <w:vAlign w:val="center"/>
            <w:hideMark/>
          </w:tcPr>
          <w:p w14:paraId="4D3EB161" w14:textId="77777777" w:rsidR="00B5111A" w:rsidRPr="00F038AA" w:rsidRDefault="00B5111A" w:rsidP="00B5111A">
            <w:pPr>
              <w:ind w:firstLine="0"/>
              <w:jc w:val="center"/>
              <w:rPr>
                <w:sz w:val="24"/>
              </w:rPr>
            </w:pPr>
            <w:r w:rsidRPr="00F038AA">
              <w:rPr>
                <w:sz w:val="24"/>
              </w:rPr>
              <w:t>чел.</w:t>
            </w:r>
          </w:p>
        </w:tc>
        <w:tc>
          <w:tcPr>
            <w:tcW w:w="1039" w:type="pct"/>
            <w:vMerge w:val="restart"/>
            <w:shd w:val="clear" w:color="auto" w:fill="auto"/>
            <w:vAlign w:val="center"/>
            <w:hideMark/>
          </w:tcPr>
          <w:p w14:paraId="7927B206" w14:textId="77777777" w:rsidR="00B5111A" w:rsidRPr="00F038AA" w:rsidRDefault="00B5111A" w:rsidP="00B5111A">
            <w:pPr>
              <w:ind w:firstLine="0"/>
              <w:jc w:val="center"/>
              <w:rPr>
                <w:sz w:val="24"/>
              </w:rPr>
            </w:pPr>
            <w:r w:rsidRPr="00F038AA">
              <w:rPr>
                <w:sz w:val="24"/>
              </w:rPr>
              <w:t>134</w:t>
            </w:r>
          </w:p>
        </w:tc>
        <w:tc>
          <w:tcPr>
            <w:tcW w:w="969" w:type="pct"/>
            <w:vMerge w:val="restart"/>
            <w:shd w:val="clear" w:color="auto" w:fill="auto"/>
            <w:vAlign w:val="center"/>
            <w:hideMark/>
          </w:tcPr>
          <w:p w14:paraId="02E57D94" w14:textId="77777777" w:rsidR="00B5111A" w:rsidRPr="00F038AA" w:rsidRDefault="00B5111A" w:rsidP="00B5111A">
            <w:pPr>
              <w:ind w:firstLine="0"/>
              <w:jc w:val="center"/>
              <w:rPr>
                <w:sz w:val="24"/>
              </w:rPr>
            </w:pPr>
            <w:r w:rsidRPr="00F038AA">
              <w:rPr>
                <w:sz w:val="24"/>
              </w:rPr>
              <w:t>70</w:t>
            </w:r>
          </w:p>
        </w:tc>
      </w:tr>
      <w:tr w:rsidR="00B5111A" w:rsidRPr="00F038AA" w14:paraId="2BD6FE07" w14:textId="77777777" w:rsidTr="00B5111A">
        <w:trPr>
          <w:cantSplit/>
          <w:trHeight w:val="20"/>
        </w:trPr>
        <w:tc>
          <w:tcPr>
            <w:tcW w:w="444" w:type="pct"/>
            <w:vMerge w:val="restart"/>
            <w:shd w:val="clear" w:color="auto" w:fill="auto"/>
            <w:vAlign w:val="center"/>
            <w:hideMark/>
          </w:tcPr>
          <w:p w14:paraId="1BBF7144" w14:textId="77777777" w:rsidR="00B5111A" w:rsidRPr="00F038AA" w:rsidRDefault="00B5111A" w:rsidP="00B5111A">
            <w:pPr>
              <w:ind w:firstLine="0"/>
              <w:jc w:val="center"/>
              <w:rPr>
                <w:sz w:val="24"/>
              </w:rPr>
            </w:pPr>
            <w:r w:rsidRPr="00F038AA">
              <w:rPr>
                <w:sz w:val="24"/>
              </w:rPr>
              <w:t> </w:t>
            </w:r>
          </w:p>
        </w:tc>
        <w:tc>
          <w:tcPr>
            <w:tcW w:w="1790" w:type="pct"/>
            <w:shd w:val="clear" w:color="auto" w:fill="auto"/>
            <w:vAlign w:val="center"/>
            <w:hideMark/>
          </w:tcPr>
          <w:p w14:paraId="1A6911A0" w14:textId="77777777" w:rsidR="00B5111A" w:rsidRPr="00F038AA" w:rsidRDefault="00B5111A" w:rsidP="00B5111A">
            <w:pPr>
              <w:ind w:firstLine="0"/>
              <w:jc w:val="left"/>
              <w:rPr>
                <w:sz w:val="24"/>
              </w:rPr>
            </w:pPr>
            <w:r w:rsidRPr="00F038AA">
              <w:rPr>
                <w:sz w:val="24"/>
              </w:rPr>
              <w:t>– младше трудоспособного возраста</w:t>
            </w:r>
          </w:p>
        </w:tc>
        <w:tc>
          <w:tcPr>
            <w:tcW w:w="759" w:type="pct"/>
            <w:vMerge/>
            <w:shd w:val="clear" w:color="auto" w:fill="auto"/>
            <w:vAlign w:val="center"/>
            <w:hideMark/>
          </w:tcPr>
          <w:p w14:paraId="4BD5EB62" w14:textId="77777777" w:rsidR="00B5111A" w:rsidRPr="00F038AA" w:rsidRDefault="00B5111A" w:rsidP="00B5111A">
            <w:pPr>
              <w:ind w:firstLine="0"/>
              <w:jc w:val="left"/>
              <w:rPr>
                <w:sz w:val="24"/>
              </w:rPr>
            </w:pPr>
          </w:p>
        </w:tc>
        <w:tc>
          <w:tcPr>
            <w:tcW w:w="1039" w:type="pct"/>
            <w:vMerge/>
            <w:shd w:val="clear" w:color="auto" w:fill="auto"/>
            <w:vAlign w:val="center"/>
            <w:hideMark/>
          </w:tcPr>
          <w:p w14:paraId="68B3FAA5" w14:textId="77777777" w:rsidR="00B5111A" w:rsidRPr="00F038AA" w:rsidRDefault="00B5111A" w:rsidP="00B5111A">
            <w:pPr>
              <w:ind w:firstLine="0"/>
              <w:jc w:val="left"/>
              <w:rPr>
                <w:sz w:val="24"/>
              </w:rPr>
            </w:pPr>
          </w:p>
        </w:tc>
        <w:tc>
          <w:tcPr>
            <w:tcW w:w="969" w:type="pct"/>
            <w:vMerge/>
            <w:shd w:val="clear" w:color="auto" w:fill="auto"/>
            <w:vAlign w:val="center"/>
            <w:hideMark/>
          </w:tcPr>
          <w:p w14:paraId="5BA3894C" w14:textId="77777777" w:rsidR="00B5111A" w:rsidRPr="00F038AA" w:rsidRDefault="00B5111A" w:rsidP="00B5111A">
            <w:pPr>
              <w:ind w:firstLine="0"/>
              <w:jc w:val="left"/>
              <w:rPr>
                <w:sz w:val="24"/>
              </w:rPr>
            </w:pPr>
          </w:p>
        </w:tc>
      </w:tr>
      <w:tr w:rsidR="00B5111A" w:rsidRPr="00F038AA" w14:paraId="385F0CC5" w14:textId="77777777" w:rsidTr="00B5111A">
        <w:trPr>
          <w:cantSplit/>
          <w:trHeight w:val="20"/>
        </w:trPr>
        <w:tc>
          <w:tcPr>
            <w:tcW w:w="444" w:type="pct"/>
            <w:vMerge/>
            <w:shd w:val="clear" w:color="auto" w:fill="auto"/>
            <w:vAlign w:val="center"/>
            <w:hideMark/>
          </w:tcPr>
          <w:p w14:paraId="71DC2F14" w14:textId="77777777" w:rsidR="00B5111A" w:rsidRPr="00F038AA" w:rsidRDefault="00B5111A" w:rsidP="00B5111A">
            <w:pPr>
              <w:ind w:firstLine="0"/>
              <w:jc w:val="left"/>
              <w:rPr>
                <w:sz w:val="24"/>
              </w:rPr>
            </w:pPr>
          </w:p>
        </w:tc>
        <w:tc>
          <w:tcPr>
            <w:tcW w:w="1790" w:type="pct"/>
            <w:shd w:val="clear" w:color="auto" w:fill="auto"/>
            <w:vAlign w:val="center"/>
            <w:hideMark/>
          </w:tcPr>
          <w:p w14:paraId="2706F89F" w14:textId="77777777" w:rsidR="00B5111A" w:rsidRPr="00F038AA" w:rsidRDefault="00B5111A" w:rsidP="00B5111A">
            <w:pPr>
              <w:ind w:firstLine="0"/>
              <w:jc w:val="left"/>
              <w:rPr>
                <w:sz w:val="24"/>
              </w:rPr>
            </w:pPr>
            <w:r w:rsidRPr="00F038AA">
              <w:rPr>
                <w:sz w:val="24"/>
              </w:rPr>
              <w:t>– население в трудоспособном возрасте</w:t>
            </w:r>
          </w:p>
        </w:tc>
        <w:tc>
          <w:tcPr>
            <w:tcW w:w="759" w:type="pct"/>
            <w:shd w:val="clear" w:color="auto" w:fill="auto"/>
            <w:vAlign w:val="center"/>
            <w:hideMark/>
          </w:tcPr>
          <w:p w14:paraId="517CA408" w14:textId="77777777" w:rsidR="00B5111A" w:rsidRPr="00F038AA" w:rsidRDefault="00B5111A" w:rsidP="00B5111A">
            <w:pPr>
              <w:ind w:firstLine="0"/>
              <w:jc w:val="center"/>
              <w:rPr>
                <w:sz w:val="24"/>
              </w:rPr>
            </w:pPr>
            <w:r w:rsidRPr="00F038AA">
              <w:rPr>
                <w:sz w:val="24"/>
              </w:rPr>
              <w:t>чел.</w:t>
            </w:r>
          </w:p>
        </w:tc>
        <w:tc>
          <w:tcPr>
            <w:tcW w:w="1039" w:type="pct"/>
            <w:shd w:val="clear" w:color="auto" w:fill="auto"/>
            <w:vAlign w:val="center"/>
            <w:hideMark/>
          </w:tcPr>
          <w:p w14:paraId="35ADB08E" w14:textId="77777777" w:rsidR="00B5111A" w:rsidRPr="00F038AA" w:rsidRDefault="00B5111A" w:rsidP="00B5111A">
            <w:pPr>
              <w:ind w:firstLine="0"/>
              <w:jc w:val="center"/>
              <w:rPr>
                <w:sz w:val="24"/>
              </w:rPr>
            </w:pPr>
            <w:r w:rsidRPr="00F038AA">
              <w:rPr>
                <w:sz w:val="24"/>
              </w:rPr>
              <w:t>355</w:t>
            </w:r>
          </w:p>
        </w:tc>
        <w:tc>
          <w:tcPr>
            <w:tcW w:w="969" w:type="pct"/>
            <w:shd w:val="clear" w:color="auto" w:fill="auto"/>
            <w:vAlign w:val="center"/>
            <w:hideMark/>
          </w:tcPr>
          <w:p w14:paraId="635B15C5" w14:textId="77777777" w:rsidR="00B5111A" w:rsidRPr="00F038AA" w:rsidRDefault="00B5111A" w:rsidP="00B5111A">
            <w:pPr>
              <w:ind w:firstLine="0"/>
              <w:jc w:val="center"/>
              <w:rPr>
                <w:sz w:val="24"/>
              </w:rPr>
            </w:pPr>
            <w:r w:rsidRPr="00F038AA">
              <w:rPr>
                <w:sz w:val="24"/>
              </w:rPr>
              <w:t>309</w:t>
            </w:r>
          </w:p>
        </w:tc>
      </w:tr>
      <w:tr w:rsidR="00B5111A" w:rsidRPr="00F038AA" w14:paraId="47D66BE3" w14:textId="77777777" w:rsidTr="00B5111A">
        <w:trPr>
          <w:cantSplit/>
          <w:trHeight w:val="20"/>
        </w:trPr>
        <w:tc>
          <w:tcPr>
            <w:tcW w:w="444" w:type="pct"/>
            <w:vMerge/>
            <w:shd w:val="clear" w:color="auto" w:fill="auto"/>
            <w:vAlign w:val="center"/>
            <w:hideMark/>
          </w:tcPr>
          <w:p w14:paraId="3179B21E" w14:textId="77777777" w:rsidR="00B5111A" w:rsidRPr="00F038AA" w:rsidRDefault="00B5111A" w:rsidP="00B5111A">
            <w:pPr>
              <w:ind w:firstLine="0"/>
              <w:jc w:val="left"/>
              <w:rPr>
                <w:sz w:val="24"/>
              </w:rPr>
            </w:pPr>
          </w:p>
        </w:tc>
        <w:tc>
          <w:tcPr>
            <w:tcW w:w="1790" w:type="pct"/>
            <w:shd w:val="clear" w:color="auto" w:fill="auto"/>
            <w:vAlign w:val="center"/>
            <w:hideMark/>
          </w:tcPr>
          <w:p w14:paraId="24B2E67E" w14:textId="77777777" w:rsidR="00B5111A" w:rsidRPr="00F038AA" w:rsidRDefault="00B5111A" w:rsidP="00B5111A">
            <w:pPr>
              <w:ind w:firstLine="0"/>
              <w:jc w:val="left"/>
              <w:rPr>
                <w:sz w:val="24"/>
              </w:rPr>
            </w:pPr>
            <w:r w:rsidRPr="00F038AA">
              <w:rPr>
                <w:sz w:val="24"/>
              </w:rPr>
              <w:t>– население старше трудосп</w:t>
            </w:r>
            <w:r w:rsidRPr="00F038AA">
              <w:rPr>
                <w:sz w:val="24"/>
              </w:rPr>
              <w:t>о</w:t>
            </w:r>
            <w:r w:rsidRPr="00F038AA">
              <w:rPr>
                <w:sz w:val="24"/>
              </w:rPr>
              <w:t>собного возраста</w:t>
            </w:r>
          </w:p>
        </w:tc>
        <w:tc>
          <w:tcPr>
            <w:tcW w:w="759" w:type="pct"/>
            <w:shd w:val="clear" w:color="auto" w:fill="auto"/>
            <w:vAlign w:val="center"/>
            <w:hideMark/>
          </w:tcPr>
          <w:p w14:paraId="7E412F16" w14:textId="77777777" w:rsidR="00B5111A" w:rsidRPr="00F038AA" w:rsidRDefault="00B5111A" w:rsidP="00B5111A">
            <w:pPr>
              <w:ind w:firstLine="0"/>
              <w:jc w:val="center"/>
              <w:rPr>
                <w:sz w:val="24"/>
              </w:rPr>
            </w:pPr>
            <w:r w:rsidRPr="00F038AA">
              <w:rPr>
                <w:sz w:val="24"/>
              </w:rPr>
              <w:t>чел.</w:t>
            </w:r>
          </w:p>
        </w:tc>
        <w:tc>
          <w:tcPr>
            <w:tcW w:w="1039" w:type="pct"/>
            <w:shd w:val="clear" w:color="auto" w:fill="auto"/>
            <w:vAlign w:val="center"/>
            <w:hideMark/>
          </w:tcPr>
          <w:p w14:paraId="25B84B7E" w14:textId="77777777" w:rsidR="00B5111A" w:rsidRPr="00F038AA" w:rsidRDefault="00B5111A" w:rsidP="00B5111A">
            <w:pPr>
              <w:ind w:firstLine="0"/>
              <w:jc w:val="center"/>
              <w:rPr>
                <w:sz w:val="24"/>
              </w:rPr>
            </w:pPr>
            <w:r w:rsidRPr="00F038AA">
              <w:rPr>
                <w:sz w:val="24"/>
              </w:rPr>
              <w:t>198</w:t>
            </w:r>
          </w:p>
        </w:tc>
        <w:tc>
          <w:tcPr>
            <w:tcW w:w="969" w:type="pct"/>
            <w:shd w:val="clear" w:color="auto" w:fill="auto"/>
            <w:vAlign w:val="center"/>
            <w:hideMark/>
          </w:tcPr>
          <w:p w14:paraId="2A34D4DA" w14:textId="77777777" w:rsidR="00B5111A" w:rsidRPr="00F038AA" w:rsidRDefault="00B5111A" w:rsidP="00B5111A">
            <w:pPr>
              <w:ind w:firstLine="0"/>
              <w:jc w:val="center"/>
              <w:rPr>
                <w:sz w:val="24"/>
              </w:rPr>
            </w:pPr>
            <w:r w:rsidRPr="00F038AA">
              <w:rPr>
                <w:sz w:val="24"/>
              </w:rPr>
              <w:t>250</w:t>
            </w:r>
          </w:p>
        </w:tc>
      </w:tr>
      <w:tr w:rsidR="00B5111A" w:rsidRPr="00F038AA" w14:paraId="33E211E7" w14:textId="77777777" w:rsidTr="00B5111A">
        <w:trPr>
          <w:cantSplit/>
          <w:trHeight w:val="20"/>
        </w:trPr>
        <w:tc>
          <w:tcPr>
            <w:tcW w:w="444" w:type="pct"/>
            <w:shd w:val="clear" w:color="auto" w:fill="auto"/>
            <w:vAlign w:val="center"/>
            <w:hideMark/>
          </w:tcPr>
          <w:p w14:paraId="07F5C241" w14:textId="77777777" w:rsidR="00B5111A" w:rsidRPr="00F038AA" w:rsidRDefault="00B5111A" w:rsidP="00B5111A">
            <w:pPr>
              <w:ind w:firstLine="0"/>
              <w:jc w:val="center"/>
              <w:rPr>
                <w:b/>
                <w:bCs/>
                <w:sz w:val="24"/>
              </w:rPr>
            </w:pPr>
            <w:r w:rsidRPr="00F038AA">
              <w:rPr>
                <w:b/>
                <w:bCs/>
                <w:sz w:val="24"/>
              </w:rPr>
              <w:t>3.</w:t>
            </w:r>
          </w:p>
        </w:tc>
        <w:tc>
          <w:tcPr>
            <w:tcW w:w="4556" w:type="pct"/>
            <w:gridSpan w:val="4"/>
            <w:shd w:val="clear" w:color="auto" w:fill="auto"/>
            <w:vAlign w:val="center"/>
            <w:hideMark/>
          </w:tcPr>
          <w:p w14:paraId="7A29E278" w14:textId="77777777" w:rsidR="00B5111A" w:rsidRPr="00F038AA" w:rsidRDefault="00B5111A" w:rsidP="00B5111A">
            <w:pPr>
              <w:ind w:firstLine="0"/>
              <w:jc w:val="left"/>
              <w:rPr>
                <w:b/>
                <w:bCs/>
                <w:sz w:val="24"/>
              </w:rPr>
            </w:pPr>
            <w:r w:rsidRPr="00F038AA">
              <w:rPr>
                <w:b/>
                <w:bCs/>
                <w:sz w:val="24"/>
              </w:rPr>
              <w:t>Жилищный фонд</w:t>
            </w:r>
          </w:p>
        </w:tc>
      </w:tr>
      <w:tr w:rsidR="00B5111A" w:rsidRPr="00F038AA" w14:paraId="58392079" w14:textId="77777777" w:rsidTr="00B5111A">
        <w:trPr>
          <w:cantSplit/>
          <w:trHeight w:val="20"/>
        </w:trPr>
        <w:tc>
          <w:tcPr>
            <w:tcW w:w="444" w:type="pct"/>
            <w:shd w:val="clear" w:color="auto" w:fill="auto"/>
            <w:vAlign w:val="center"/>
            <w:hideMark/>
          </w:tcPr>
          <w:p w14:paraId="02D58B96" w14:textId="77777777" w:rsidR="00B5111A" w:rsidRPr="00F038AA" w:rsidRDefault="00B5111A" w:rsidP="00B5111A">
            <w:pPr>
              <w:ind w:firstLine="0"/>
              <w:jc w:val="center"/>
              <w:rPr>
                <w:sz w:val="24"/>
              </w:rPr>
            </w:pPr>
            <w:r w:rsidRPr="00F038AA">
              <w:rPr>
                <w:sz w:val="24"/>
              </w:rPr>
              <w:t>3.1</w:t>
            </w:r>
          </w:p>
        </w:tc>
        <w:tc>
          <w:tcPr>
            <w:tcW w:w="1790" w:type="pct"/>
            <w:shd w:val="clear" w:color="auto" w:fill="auto"/>
            <w:vAlign w:val="center"/>
            <w:hideMark/>
          </w:tcPr>
          <w:p w14:paraId="5558A39A" w14:textId="77777777" w:rsidR="00B5111A" w:rsidRPr="00F038AA" w:rsidRDefault="00B5111A" w:rsidP="00B5111A">
            <w:pPr>
              <w:ind w:firstLine="0"/>
              <w:jc w:val="left"/>
              <w:rPr>
                <w:sz w:val="24"/>
              </w:rPr>
            </w:pPr>
            <w:r w:rsidRPr="00F038AA">
              <w:rPr>
                <w:sz w:val="24"/>
              </w:rPr>
              <w:t>Жилищный фонд всего</w:t>
            </w:r>
          </w:p>
        </w:tc>
        <w:tc>
          <w:tcPr>
            <w:tcW w:w="759" w:type="pct"/>
            <w:shd w:val="clear" w:color="auto" w:fill="auto"/>
            <w:vAlign w:val="center"/>
            <w:hideMark/>
          </w:tcPr>
          <w:p w14:paraId="448927EF" w14:textId="77777777" w:rsidR="00B5111A" w:rsidRPr="00F038AA" w:rsidRDefault="00B5111A" w:rsidP="00B5111A">
            <w:pPr>
              <w:ind w:firstLine="0"/>
              <w:jc w:val="center"/>
              <w:rPr>
                <w:sz w:val="24"/>
              </w:rPr>
            </w:pPr>
            <w:r w:rsidRPr="00F038AA">
              <w:rPr>
                <w:sz w:val="24"/>
              </w:rPr>
              <w:t>м</w:t>
            </w:r>
            <w:r w:rsidRPr="00F038AA">
              <w:rPr>
                <w:sz w:val="24"/>
                <w:vertAlign w:val="superscript"/>
              </w:rPr>
              <w:t>2</w:t>
            </w:r>
          </w:p>
        </w:tc>
        <w:tc>
          <w:tcPr>
            <w:tcW w:w="1039" w:type="pct"/>
            <w:shd w:val="clear" w:color="auto" w:fill="auto"/>
            <w:vAlign w:val="center"/>
            <w:hideMark/>
          </w:tcPr>
          <w:p w14:paraId="5CCDD643" w14:textId="77777777" w:rsidR="00B5111A" w:rsidRPr="00F038AA" w:rsidRDefault="00B5111A" w:rsidP="00B5111A">
            <w:pPr>
              <w:ind w:firstLine="0"/>
              <w:jc w:val="center"/>
              <w:rPr>
                <w:sz w:val="24"/>
              </w:rPr>
            </w:pPr>
            <w:r w:rsidRPr="00F038AA">
              <w:rPr>
                <w:sz w:val="24"/>
              </w:rPr>
              <w:t>17050</w:t>
            </w:r>
          </w:p>
        </w:tc>
        <w:tc>
          <w:tcPr>
            <w:tcW w:w="969" w:type="pct"/>
            <w:shd w:val="clear" w:color="auto" w:fill="auto"/>
            <w:vAlign w:val="center"/>
            <w:hideMark/>
          </w:tcPr>
          <w:p w14:paraId="5FA1AB65" w14:textId="77777777" w:rsidR="00B5111A" w:rsidRPr="00F038AA" w:rsidRDefault="00B5111A" w:rsidP="00B5111A">
            <w:pPr>
              <w:ind w:firstLine="0"/>
              <w:jc w:val="center"/>
              <w:rPr>
                <w:sz w:val="24"/>
              </w:rPr>
            </w:pPr>
            <w:r w:rsidRPr="00F038AA">
              <w:rPr>
                <w:sz w:val="24"/>
              </w:rPr>
              <w:t>17050</w:t>
            </w:r>
          </w:p>
        </w:tc>
      </w:tr>
      <w:tr w:rsidR="00B5111A" w:rsidRPr="00F038AA" w14:paraId="18C6C2B9" w14:textId="77777777" w:rsidTr="00B5111A">
        <w:trPr>
          <w:cantSplit/>
          <w:trHeight w:val="20"/>
        </w:trPr>
        <w:tc>
          <w:tcPr>
            <w:tcW w:w="444" w:type="pct"/>
            <w:shd w:val="clear" w:color="auto" w:fill="auto"/>
            <w:vAlign w:val="center"/>
            <w:hideMark/>
          </w:tcPr>
          <w:p w14:paraId="229FB98B" w14:textId="77777777" w:rsidR="00B5111A" w:rsidRPr="00F038AA" w:rsidRDefault="00B5111A" w:rsidP="00B5111A">
            <w:pPr>
              <w:ind w:firstLine="0"/>
              <w:jc w:val="center"/>
              <w:rPr>
                <w:sz w:val="24"/>
              </w:rPr>
            </w:pPr>
            <w:r w:rsidRPr="00F038AA">
              <w:rPr>
                <w:sz w:val="24"/>
              </w:rPr>
              <w:t>3.2</w:t>
            </w:r>
          </w:p>
        </w:tc>
        <w:tc>
          <w:tcPr>
            <w:tcW w:w="1790" w:type="pct"/>
            <w:shd w:val="clear" w:color="auto" w:fill="auto"/>
            <w:vAlign w:val="center"/>
            <w:hideMark/>
          </w:tcPr>
          <w:p w14:paraId="649DDF70" w14:textId="77777777" w:rsidR="00B5111A" w:rsidRPr="00F038AA" w:rsidRDefault="00B5111A" w:rsidP="00B5111A">
            <w:pPr>
              <w:ind w:firstLine="0"/>
              <w:jc w:val="left"/>
              <w:rPr>
                <w:sz w:val="24"/>
              </w:rPr>
            </w:pPr>
            <w:r w:rsidRPr="00F038AA">
              <w:rPr>
                <w:sz w:val="24"/>
              </w:rPr>
              <w:t>Обеспеченность жилищным фондом 1 человека</w:t>
            </w:r>
          </w:p>
        </w:tc>
        <w:tc>
          <w:tcPr>
            <w:tcW w:w="759" w:type="pct"/>
            <w:shd w:val="clear" w:color="auto" w:fill="auto"/>
            <w:vAlign w:val="center"/>
            <w:hideMark/>
          </w:tcPr>
          <w:p w14:paraId="1791B2A4" w14:textId="77777777" w:rsidR="00B5111A" w:rsidRPr="00F038AA" w:rsidRDefault="00B5111A" w:rsidP="00B5111A">
            <w:pPr>
              <w:ind w:firstLine="0"/>
              <w:jc w:val="center"/>
              <w:rPr>
                <w:sz w:val="24"/>
              </w:rPr>
            </w:pPr>
            <w:r w:rsidRPr="00F038AA">
              <w:rPr>
                <w:sz w:val="24"/>
              </w:rPr>
              <w:t>м</w:t>
            </w:r>
            <w:r w:rsidRPr="00F038AA">
              <w:rPr>
                <w:sz w:val="24"/>
                <w:vertAlign w:val="superscript"/>
              </w:rPr>
              <w:t>2</w:t>
            </w:r>
          </w:p>
        </w:tc>
        <w:tc>
          <w:tcPr>
            <w:tcW w:w="1039" w:type="pct"/>
            <w:shd w:val="clear" w:color="auto" w:fill="auto"/>
            <w:vAlign w:val="center"/>
            <w:hideMark/>
          </w:tcPr>
          <w:p w14:paraId="4B7F0715" w14:textId="77777777" w:rsidR="00B5111A" w:rsidRPr="00F038AA" w:rsidRDefault="00B5111A" w:rsidP="00B5111A">
            <w:pPr>
              <w:ind w:firstLine="0"/>
              <w:jc w:val="center"/>
              <w:rPr>
                <w:sz w:val="24"/>
              </w:rPr>
            </w:pPr>
            <w:r w:rsidRPr="00F038AA">
              <w:rPr>
                <w:sz w:val="24"/>
              </w:rPr>
              <w:t>24,5</w:t>
            </w:r>
          </w:p>
        </w:tc>
        <w:tc>
          <w:tcPr>
            <w:tcW w:w="969" w:type="pct"/>
            <w:shd w:val="clear" w:color="auto" w:fill="auto"/>
            <w:vAlign w:val="center"/>
            <w:hideMark/>
          </w:tcPr>
          <w:p w14:paraId="633F91BC" w14:textId="77777777" w:rsidR="00B5111A" w:rsidRPr="00F038AA" w:rsidRDefault="00B5111A" w:rsidP="00B5111A">
            <w:pPr>
              <w:ind w:firstLine="0"/>
              <w:jc w:val="center"/>
              <w:rPr>
                <w:sz w:val="24"/>
              </w:rPr>
            </w:pPr>
            <w:r w:rsidRPr="00F038AA">
              <w:rPr>
                <w:sz w:val="24"/>
              </w:rPr>
              <w:t>27,1</w:t>
            </w:r>
          </w:p>
        </w:tc>
      </w:tr>
      <w:tr w:rsidR="00B5111A" w:rsidRPr="00F038AA" w14:paraId="05DC3D77" w14:textId="77777777" w:rsidTr="00B5111A">
        <w:trPr>
          <w:cantSplit/>
          <w:trHeight w:val="20"/>
        </w:trPr>
        <w:tc>
          <w:tcPr>
            <w:tcW w:w="444" w:type="pct"/>
            <w:shd w:val="clear" w:color="auto" w:fill="auto"/>
            <w:vAlign w:val="center"/>
            <w:hideMark/>
          </w:tcPr>
          <w:p w14:paraId="1C28FC7D" w14:textId="77777777" w:rsidR="00B5111A" w:rsidRPr="00F038AA" w:rsidRDefault="00B5111A" w:rsidP="00B5111A">
            <w:pPr>
              <w:ind w:firstLine="0"/>
              <w:jc w:val="center"/>
              <w:rPr>
                <w:b/>
                <w:bCs/>
                <w:sz w:val="24"/>
              </w:rPr>
            </w:pPr>
            <w:r w:rsidRPr="00F038AA">
              <w:rPr>
                <w:b/>
                <w:bCs/>
                <w:sz w:val="24"/>
              </w:rPr>
              <w:t>4.</w:t>
            </w:r>
          </w:p>
        </w:tc>
        <w:tc>
          <w:tcPr>
            <w:tcW w:w="4556" w:type="pct"/>
            <w:gridSpan w:val="4"/>
            <w:shd w:val="clear" w:color="auto" w:fill="auto"/>
            <w:vAlign w:val="center"/>
            <w:hideMark/>
          </w:tcPr>
          <w:p w14:paraId="6B6B139C" w14:textId="77777777" w:rsidR="00B5111A" w:rsidRPr="00F038AA" w:rsidRDefault="00B5111A" w:rsidP="00B5111A">
            <w:pPr>
              <w:ind w:firstLine="0"/>
              <w:jc w:val="left"/>
              <w:rPr>
                <w:b/>
                <w:bCs/>
                <w:sz w:val="24"/>
              </w:rPr>
            </w:pPr>
            <w:r w:rsidRPr="00F038AA">
              <w:rPr>
                <w:b/>
                <w:bCs/>
                <w:sz w:val="24"/>
              </w:rPr>
              <w:t>Обеспеченность объектами социального и культурно-бытового обслужив</w:t>
            </w:r>
            <w:r w:rsidRPr="00F038AA">
              <w:rPr>
                <w:b/>
                <w:bCs/>
                <w:sz w:val="24"/>
              </w:rPr>
              <w:t>а</w:t>
            </w:r>
            <w:r w:rsidRPr="00F038AA">
              <w:rPr>
                <w:b/>
                <w:bCs/>
                <w:sz w:val="24"/>
              </w:rPr>
              <w:t>ния населения</w:t>
            </w:r>
          </w:p>
        </w:tc>
      </w:tr>
      <w:tr w:rsidR="00B5111A" w:rsidRPr="00F038AA" w14:paraId="427617CC" w14:textId="77777777" w:rsidTr="00B5111A">
        <w:trPr>
          <w:cantSplit/>
          <w:trHeight w:val="20"/>
        </w:trPr>
        <w:tc>
          <w:tcPr>
            <w:tcW w:w="444" w:type="pct"/>
            <w:shd w:val="clear" w:color="auto" w:fill="auto"/>
            <w:vAlign w:val="center"/>
            <w:hideMark/>
          </w:tcPr>
          <w:p w14:paraId="6D2EA005" w14:textId="77777777" w:rsidR="00B5111A" w:rsidRPr="00F038AA" w:rsidRDefault="00B5111A" w:rsidP="00B5111A">
            <w:pPr>
              <w:ind w:firstLine="0"/>
              <w:jc w:val="center"/>
              <w:rPr>
                <w:sz w:val="24"/>
              </w:rPr>
            </w:pPr>
            <w:r w:rsidRPr="00F038AA">
              <w:rPr>
                <w:sz w:val="24"/>
              </w:rPr>
              <w:lastRenderedPageBreak/>
              <w:t>4.1</w:t>
            </w:r>
          </w:p>
        </w:tc>
        <w:tc>
          <w:tcPr>
            <w:tcW w:w="1790" w:type="pct"/>
            <w:shd w:val="clear" w:color="auto" w:fill="auto"/>
            <w:vAlign w:val="center"/>
            <w:hideMark/>
          </w:tcPr>
          <w:p w14:paraId="30BDDCF3" w14:textId="77777777" w:rsidR="00B5111A" w:rsidRPr="00F038AA" w:rsidRDefault="00B5111A" w:rsidP="00B5111A">
            <w:pPr>
              <w:ind w:firstLine="0"/>
              <w:jc w:val="left"/>
              <w:rPr>
                <w:sz w:val="24"/>
              </w:rPr>
            </w:pPr>
            <w:r w:rsidRPr="00F038AA">
              <w:rPr>
                <w:sz w:val="24"/>
              </w:rPr>
              <w:t>Детские дошкольные учр</w:t>
            </w:r>
            <w:r w:rsidRPr="00F038AA">
              <w:rPr>
                <w:sz w:val="24"/>
              </w:rPr>
              <w:t>е</w:t>
            </w:r>
            <w:r w:rsidRPr="00F038AA">
              <w:rPr>
                <w:sz w:val="24"/>
              </w:rPr>
              <w:t>ждения, мощность: существ</w:t>
            </w:r>
            <w:r w:rsidRPr="00F038AA">
              <w:rPr>
                <w:sz w:val="24"/>
              </w:rPr>
              <w:t>у</w:t>
            </w:r>
            <w:r w:rsidRPr="00F038AA">
              <w:rPr>
                <w:sz w:val="24"/>
              </w:rPr>
              <w:t>ющая / нормативная</w:t>
            </w:r>
          </w:p>
        </w:tc>
        <w:tc>
          <w:tcPr>
            <w:tcW w:w="759" w:type="pct"/>
            <w:shd w:val="clear" w:color="auto" w:fill="auto"/>
            <w:vAlign w:val="center"/>
            <w:hideMark/>
          </w:tcPr>
          <w:p w14:paraId="7ED216F0" w14:textId="77777777" w:rsidR="00B5111A" w:rsidRPr="00F038AA" w:rsidRDefault="00B5111A" w:rsidP="00B5111A">
            <w:pPr>
              <w:ind w:firstLine="0"/>
              <w:jc w:val="center"/>
              <w:rPr>
                <w:sz w:val="24"/>
              </w:rPr>
            </w:pPr>
            <w:r w:rsidRPr="00F038AA">
              <w:rPr>
                <w:sz w:val="24"/>
              </w:rPr>
              <w:t>мест</w:t>
            </w:r>
          </w:p>
        </w:tc>
        <w:tc>
          <w:tcPr>
            <w:tcW w:w="1039" w:type="pct"/>
            <w:shd w:val="clear" w:color="auto" w:fill="auto"/>
            <w:vAlign w:val="center"/>
            <w:hideMark/>
          </w:tcPr>
          <w:p w14:paraId="5CC6EC06" w14:textId="77777777" w:rsidR="00B5111A" w:rsidRPr="00F038AA" w:rsidRDefault="00B5111A" w:rsidP="00B5111A">
            <w:pPr>
              <w:ind w:firstLine="0"/>
              <w:jc w:val="center"/>
              <w:rPr>
                <w:sz w:val="24"/>
              </w:rPr>
            </w:pPr>
            <w:r w:rsidRPr="00F038AA">
              <w:rPr>
                <w:sz w:val="24"/>
              </w:rPr>
              <w:t>18/19</w:t>
            </w:r>
          </w:p>
        </w:tc>
        <w:tc>
          <w:tcPr>
            <w:tcW w:w="969" w:type="pct"/>
            <w:shd w:val="clear" w:color="auto" w:fill="auto"/>
            <w:vAlign w:val="center"/>
            <w:hideMark/>
          </w:tcPr>
          <w:p w14:paraId="56597F51" w14:textId="77777777" w:rsidR="00B5111A" w:rsidRPr="00F038AA" w:rsidRDefault="00B5111A" w:rsidP="00B5111A">
            <w:pPr>
              <w:ind w:firstLine="0"/>
              <w:jc w:val="center"/>
              <w:rPr>
                <w:sz w:val="24"/>
              </w:rPr>
            </w:pPr>
            <w:r w:rsidRPr="00F038AA">
              <w:rPr>
                <w:sz w:val="24"/>
              </w:rPr>
              <w:t>18/18</w:t>
            </w:r>
          </w:p>
        </w:tc>
      </w:tr>
      <w:tr w:rsidR="00B5111A" w:rsidRPr="00F038AA" w14:paraId="31050753" w14:textId="77777777" w:rsidTr="00B5111A">
        <w:trPr>
          <w:cantSplit/>
          <w:trHeight w:val="20"/>
        </w:trPr>
        <w:tc>
          <w:tcPr>
            <w:tcW w:w="444" w:type="pct"/>
            <w:shd w:val="clear" w:color="auto" w:fill="auto"/>
            <w:vAlign w:val="center"/>
            <w:hideMark/>
          </w:tcPr>
          <w:p w14:paraId="477BD0FD" w14:textId="77777777" w:rsidR="00B5111A" w:rsidRPr="00F038AA" w:rsidRDefault="00B5111A" w:rsidP="00B5111A">
            <w:pPr>
              <w:ind w:firstLine="0"/>
              <w:jc w:val="center"/>
              <w:rPr>
                <w:sz w:val="24"/>
              </w:rPr>
            </w:pPr>
            <w:r w:rsidRPr="00F038AA">
              <w:rPr>
                <w:sz w:val="24"/>
              </w:rPr>
              <w:t>4.2</w:t>
            </w:r>
          </w:p>
        </w:tc>
        <w:tc>
          <w:tcPr>
            <w:tcW w:w="1790" w:type="pct"/>
            <w:shd w:val="clear" w:color="auto" w:fill="auto"/>
            <w:vAlign w:val="center"/>
            <w:hideMark/>
          </w:tcPr>
          <w:p w14:paraId="740D589E" w14:textId="77777777" w:rsidR="00B5111A" w:rsidRPr="00F038AA" w:rsidRDefault="00B5111A" w:rsidP="00B5111A">
            <w:pPr>
              <w:ind w:firstLine="0"/>
              <w:jc w:val="left"/>
              <w:rPr>
                <w:sz w:val="24"/>
              </w:rPr>
            </w:pPr>
            <w:r w:rsidRPr="00F038AA">
              <w:rPr>
                <w:sz w:val="24"/>
              </w:rPr>
              <w:t>Общеобразовательные школы, мощность: существующая  / нормативная</w:t>
            </w:r>
          </w:p>
        </w:tc>
        <w:tc>
          <w:tcPr>
            <w:tcW w:w="759" w:type="pct"/>
            <w:shd w:val="clear" w:color="auto" w:fill="auto"/>
            <w:vAlign w:val="center"/>
            <w:hideMark/>
          </w:tcPr>
          <w:p w14:paraId="3F0D9604" w14:textId="77777777" w:rsidR="00B5111A" w:rsidRPr="00F038AA" w:rsidRDefault="00B5111A" w:rsidP="00B5111A">
            <w:pPr>
              <w:ind w:firstLine="0"/>
              <w:jc w:val="center"/>
              <w:rPr>
                <w:sz w:val="24"/>
              </w:rPr>
            </w:pPr>
            <w:r w:rsidRPr="00F038AA">
              <w:rPr>
                <w:sz w:val="24"/>
              </w:rPr>
              <w:t>мест</w:t>
            </w:r>
          </w:p>
        </w:tc>
        <w:tc>
          <w:tcPr>
            <w:tcW w:w="1039" w:type="pct"/>
            <w:shd w:val="clear" w:color="auto" w:fill="auto"/>
            <w:vAlign w:val="center"/>
            <w:hideMark/>
          </w:tcPr>
          <w:p w14:paraId="0740F198" w14:textId="77777777" w:rsidR="00B5111A" w:rsidRPr="00F038AA" w:rsidRDefault="00B5111A" w:rsidP="00B5111A">
            <w:pPr>
              <w:ind w:firstLine="0"/>
              <w:jc w:val="center"/>
              <w:rPr>
                <w:sz w:val="24"/>
              </w:rPr>
            </w:pPr>
            <w:r w:rsidRPr="00F038AA">
              <w:rPr>
                <w:sz w:val="24"/>
              </w:rPr>
              <w:t>220/41</w:t>
            </w:r>
          </w:p>
        </w:tc>
        <w:tc>
          <w:tcPr>
            <w:tcW w:w="969" w:type="pct"/>
            <w:shd w:val="clear" w:color="auto" w:fill="auto"/>
            <w:vAlign w:val="center"/>
            <w:hideMark/>
          </w:tcPr>
          <w:p w14:paraId="61811B66" w14:textId="77777777" w:rsidR="00B5111A" w:rsidRPr="00F038AA" w:rsidRDefault="00B5111A" w:rsidP="00B5111A">
            <w:pPr>
              <w:ind w:firstLine="0"/>
              <w:jc w:val="center"/>
              <w:rPr>
                <w:sz w:val="24"/>
              </w:rPr>
            </w:pPr>
            <w:r w:rsidRPr="00F038AA">
              <w:rPr>
                <w:sz w:val="24"/>
              </w:rPr>
              <w:t>220/39</w:t>
            </w:r>
          </w:p>
        </w:tc>
      </w:tr>
      <w:tr w:rsidR="00B5111A" w:rsidRPr="00F038AA" w14:paraId="230343A8" w14:textId="77777777" w:rsidTr="00B5111A">
        <w:trPr>
          <w:cantSplit/>
          <w:trHeight w:val="20"/>
        </w:trPr>
        <w:tc>
          <w:tcPr>
            <w:tcW w:w="444" w:type="pct"/>
            <w:shd w:val="clear" w:color="auto" w:fill="auto"/>
            <w:vAlign w:val="center"/>
            <w:hideMark/>
          </w:tcPr>
          <w:p w14:paraId="28F6CAE1" w14:textId="77777777" w:rsidR="00B5111A" w:rsidRPr="00F038AA" w:rsidRDefault="00B5111A" w:rsidP="00B5111A">
            <w:pPr>
              <w:ind w:firstLine="0"/>
              <w:jc w:val="center"/>
              <w:rPr>
                <w:sz w:val="24"/>
              </w:rPr>
            </w:pPr>
            <w:r w:rsidRPr="00F038AA">
              <w:rPr>
                <w:sz w:val="24"/>
              </w:rPr>
              <w:t>4.3</w:t>
            </w:r>
          </w:p>
        </w:tc>
        <w:tc>
          <w:tcPr>
            <w:tcW w:w="1790" w:type="pct"/>
            <w:shd w:val="clear" w:color="auto" w:fill="auto"/>
            <w:vAlign w:val="center"/>
            <w:hideMark/>
          </w:tcPr>
          <w:p w14:paraId="1ED1D768" w14:textId="77777777" w:rsidR="00B5111A" w:rsidRPr="00F038AA" w:rsidRDefault="00B5111A" w:rsidP="00B5111A">
            <w:pPr>
              <w:ind w:firstLine="0"/>
              <w:jc w:val="left"/>
              <w:rPr>
                <w:sz w:val="24"/>
              </w:rPr>
            </w:pPr>
            <w:r w:rsidRPr="00F038AA">
              <w:rPr>
                <w:sz w:val="24"/>
              </w:rPr>
              <w:t>Дом культуры, мощность: с</w:t>
            </w:r>
            <w:r w:rsidRPr="00F038AA">
              <w:rPr>
                <w:sz w:val="24"/>
              </w:rPr>
              <w:t>у</w:t>
            </w:r>
            <w:r w:rsidRPr="00F038AA">
              <w:rPr>
                <w:sz w:val="24"/>
              </w:rPr>
              <w:t>ществующая / нормативная</w:t>
            </w:r>
          </w:p>
        </w:tc>
        <w:tc>
          <w:tcPr>
            <w:tcW w:w="759" w:type="pct"/>
            <w:shd w:val="clear" w:color="auto" w:fill="auto"/>
            <w:vAlign w:val="center"/>
            <w:hideMark/>
          </w:tcPr>
          <w:p w14:paraId="73417710" w14:textId="77777777" w:rsidR="00B5111A" w:rsidRPr="00F038AA" w:rsidRDefault="00B5111A" w:rsidP="00B5111A">
            <w:pPr>
              <w:ind w:firstLine="0"/>
              <w:jc w:val="center"/>
              <w:rPr>
                <w:sz w:val="24"/>
              </w:rPr>
            </w:pPr>
            <w:r w:rsidRPr="00F038AA">
              <w:rPr>
                <w:sz w:val="24"/>
              </w:rPr>
              <w:t>объектов</w:t>
            </w:r>
          </w:p>
        </w:tc>
        <w:tc>
          <w:tcPr>
            <w:tcW w:w="1039" w:type="pct"/>
            <w:shd w:val="clear" w:color="auto" w:fill="auto"/>
            <w:vAlign w:val="center"/>
            <w:hideMark/>
          </w:tcPr>
          <w:p w14:paraId="31818930" w14:textId="77777777" w:rsidR="00B5111A" w:rsidRPr="00F038AA" w:rsidRDefault="00B5111A" w:rsidP="00B5111A">
            <w:pPr>
              <w:ind w:firstLine="0"/>
              <w:jc w:val="center"/>
              <w:rPr>
                <w:sz w:val="24"/>
              </w:rPr>
            </w:pPr>
            <w:r w:rsidRPr="00F038AA">
              <w:rPr>
                <w:sz w:val="24"/>
              </w:rPr>
              <w:t>1/1</w:t>
            </w:r>
          </w:p>
        </w:tc>
        <w:tc>
          <w:tcPr>
            <w:tcW w:w="969" w:type="pct"/>
            <w:shd w:val="clear" w:color="auto" w:fill="auto"/>
            <w:vAlign w:val="center"/>
            <w:hideMark/>
          </w:tcPr>
          <w:p w14:paraId="5178D153" w14:textId="77777777" w:rsidR="00B5111A" w:rsidRPr="00F038AA" w:rsidRDefault="00B5111A" w:rsidP="00B5111A">
            <w:pPr>
              <w:ind w:firstLine="0"/>
              <w:jc w:val="center"/>
              <w:rPr>
                <w:sz w:val="24"/>
              </w:rPr>
            </w:pPr>
            <w:r w:rsidRPr="00F038AA">
              <w:rPr>
                <w:sz w:val="24"/>
              </w:rPr>
              <w:t>1/1</w:t>
            </w:r>
          </w:p>
        </w:tc>
      </w:tr>
      <w:tr w:rsidR="00B5111A" w:rsidRPr="00F038AA" w14:paraId="5CC3EAEA" w14:textId="77777777" w:rsidTr="00B5111A">
        <w:trPr>
          <w:cantSplit/>
          <w:trHeight w:val="20"/>
        </w:trPr>
        <w:tc>
          <w:tcPr>
            <w:tcW w:w="444" w:type="pct"/>
            <w:shd w:val="clear" w:color="auto" w:fill="auto"/>
            <w:vAlign w:val="center"/>
            <w:hideMark/>
          </w:tcPr>
          <w:p w14:paraId="4F474A17" w14:textId="77777777" w:rsidR="00B5111A" w:rsidRPr="00F038AA" w:rsidRDefault="00B5111A" w:rsidP="00B5111A">
            <w:pPr>
              <w:ind w:firstLine="0"/>
              <w:jc w:val="center"/>
              <w:rPr>
                <w:sz w:val="24"/>
              </w:rPr>
            </w:pPr>
            <w:r w:rsidRPr="00F038AA">
              <w:rPr>
                <w:sz w:val="24"/>
              </w:rPr>
              <w:t>4.4</w:t>
            </w:r>
          </w:p>
        </w:tc>
        <w:tc>
          <w:tcPr>
            <w:tcW w:w="1790" w:type="pct"/>
            <w:shd w:val="clear" w:color="auto" w:fill="auto"/>
            <w:vAlign w:val="center"/>
            <w:hideMark/>
          </w:tcPr>
          <w:p w14:paraId="7CF227D2" w14:textId="77777777" w:rsidR="00B5111A" w:rsidRPr="00F038AA" w:rsidRDefault="00B5111A" w:rsidP="00B5111A">
            <w:pPr>
              <w:ind w:firstLine="0"/>
              <w:jc w:val="left"/>
              <w:rPr>
                <w:sz w:val="24"/>
              </w:rPr>
            </w:pPr>
            <w:r w:rsidRPr="00F038AA">
              <w:rPr>
                <w:sz w:val="24"/>
              </w:rPr>
              <w:t>Амбулаторно-поликлинические учреждения, мощность</w:t>
            </w:r>
          </w:p>
        </w:tc>
        <w:tc>
          <w:tcPr>
            <w:tcW w:w="759" w:type="pct"/>
            <w:shd w:val="clear" w:color="auto" w:fill="auto"/>
            <w:vAlign w:val="center"/>
            <w:hideMark/>
          </w:tcPr>
          <w:p w14:paraId="70EEB0D3" w14:textId="77777777" w:rsidR="00B5111A" w:rsidRPr="00F038AA" w:rsidRDefault="00B5111A" w:rsidP="00B5111A">
            <w:pPr>
              <w:ind w:firstLine="0"/>
              <w:jc w:val="center"/>
              <w:rPr>
                <w:sz w:val="24"/>
              </w:rPr>
            </w:pPr>
            <w:proofErr w:type="spellStart"/>
            <w:r w:rsidRPr="00F038AA">
              <w:rPr>
                <w:sz w:val="24"/>
              </w:rPr>
              <w:t>посещ</w:t>
            </w:r>
            <w:proofErr w:type="spellEnd"/>
            <w:r w:rsidRPr="00F038AA">
              <w:rPr>
                <w:sz w:val="24"/>
              </w:rPr>
              <w:t xml:space="preserve"> в смену</w:t>
            </w:r>
          </w:p>
        </w:tc>
        <w:tc>
          <w:tcPr>
            <w:tcW w:w="1039" w:type="pct"/>
            <w:shd w:val="clear" w:color="auto" w:fill="auto"/>
            <w:vAlign w:val="center"/>
            <w:hideMark/>
          </w:tcPr>
          <w:p w14:paraId="10029381" w14:textId="77777777" w:rsidR="00B5111A" w:rsidRPr="00F038AA" w:rsidRDefault="00B5111A" w:rsidP="00B5111A">
            <w:pPr>
              <w:ind w:firstLine="0"/>
              <w:jc w:val="center"/>
              <w:rPr>
                <w:sz w:val="24"/>
              </w:rPr>
            </w:pPr>
            <w:r w:rsidRPr="00F038AA">
              <w:rPr>
                <w:sz w:val="24"/>
              </w:rPr>
              <w:t>26</w:t>
            </w:r>
          </w:p>
        </w:tc>
        <w:tc>
          <w:tcPr>
            <w:tcW w:w="969" w:type="pct"/>
            <w:shd w:val="clear" w:color="auto" w:fill="auto"/>
            <w:vAlign w:val="center"/>
            <w:hideMark/>
          </w:tcPr>
          <w:p w14:paraId="4DE17149" w14:textId="77777777" w:rsidR="00B5111A" w:rsidRPr="00F038AA" w:rsidRDefault="00B5111A" w:rsidP="00B5111A">
            <w:pPr>
              <w:ind w:firstLine="0"/>
              <w:jc w:val="center"/>
              <w:rPr>
                <w:sz w:val="24"/>
              </w:rPr>
            </w:pPr>
            <w:r w:rsidRPr="00F038AA">
              <w:rPr>
                <w:sz w:val="24"/>
              </w:rPr>
              <w:t>26</w:t>
            </w:r>
          </w:p>
        </w:tc>
      </w:tr>
      <w:tr w:rsidR="00B5111A" w:rsidRPr="00F038AA" w14:paraId="08E1B88C" w14:textId="77777777" w:rsidTr="00B5111A">
        <w:trPr>
          <w:cantSplit/>
          <w:trHeight w:val="20"/>
        </w:trPr>
        <w:tc>
          <w:tcPr>
            <w:tcW w:w="444" w:type="pct"/>
            <w:shd w:val="clear" w:color="auto" w:fill="auto"/>
            <w:vAlign w:val="center"/>
            <w:hideMark/>
          </w:tcPr>
          <w:p w14:paraId="6317F456" w14:textId="77777777" w:rsidR="00B5111A" w:rsidRPr="00F038AA" w:rsidRDefault="00B5111A" w:rsidP="00B5111A">
            <w:pPr>
              <w:ind w:firstLine="0"/>
              <w:jc w:val="center"/>
              <w:rPr>
                <w:sz w:val="24"/>
              </w:rPr>
            </w:pPr>
            <w:r w:rsidRPr="00F038AA">
              <w:rPr>
                <w:sz w:val="24"/>
              </w:rPr>
              <w:t>4.5</w:t>
            </w:r>
          </w:p>
        </w:tc>
        <w:tc>
          <w:tcPr>
            <w:tcW w:w="1790" w:type="pct"/>
            <w:shd w:val="clear" w:color="auto" w:fill="auto"/>
            <w:vAlign w:val="center"/>
            <w:hideMark/>
          </w:tcPr>
          <w:p w14:paraId="29058593" w14:textId="77777777" w:rsidR="00B5111A" w:rsidRPr="00F038AA" w:rsidRDefault="00B5111A" w:rsidP="00B5111A">
            <w:pPr>
              <w:ind w:firstLine="0"/>
              <w:jc w:val="left"/>
              <w:rPr>
                <w:sz w:val="24"/>
              </w:rPr>
            </w:pPr>
            <w:r w:rsidRPr="00F038AA">
              <w:rPr>
                <w:sz w:val="24"/>
              </w:rPr>
              <w:t>Спортивные залы, мощность: существующая / нормативная</w:t>
            </w:r>
          </w:p>
        </w:tc>
        <w:tc>
          <w:tcPr>
            <w:tcW w:w="759" w:type="pct"/>
            <w:shd w:val="clear" w:color="auto" w:fill="auto"/>
            <w:vAlign w:val="center"/>
            <w:hideMark/>
          </w:tcPr>
          <w:p w14:paraId="53E21551" w14:textId="77777777" w:rsidR="00B5111A" w:rsidRPr="00F038AA" w:rsidRDefault="00B5111A" w:rsidP="00B5111A">
            <w:pPr>
              <w:ind w:firstLine="0"/>
              <w:jc w:val="center"/>
              <w:rPr>
                <w:sz w:val="24"/>
              </w:rPr>
            </w:pPr>
            <w:r w:rsidRPr="00F038AA">
              <w:rPr>
                <w:sz w:val="24"/>
              </w:rPr>
              <w:t>м</w:t>
            </w:r>
            <w:r w:rsidRPr="00F038AA">
              <w:rPr>
                <w:sz w:val="24"/>
                <w:vertAlign w:val="superscript"/>
              </w:rPr>
              <w:t>2</w:t>
            </w:r>
          </w:p>
        </w:tc>
        <w:tc>
          <w:tcPr>
            <w:tcW w:w="1039" w:type="pct"/>
            <w:shd w:val="clear" w:color="auto" w:fill="auto"/>
            <w:vAlign w:val="center"/>
            <w:hideMark/>
          </w:tcPr>
          <w:p w14:paraId="2358B81E" w14:textId="77777777" w:rsidR="00B5111A" w:rsidRPr="00F038AA" w:rsidRDefault="00B5111A" w:rsidP="00B5111A">
            <w:pPr>
              <w:ind w:firstLine="0"/>
              <w:jc w:val="center"/>
              <w:rPr>
                <w:sz w:val="24"/>
              </w:rPr>
            </w:pPr>
            <w:r w:rsidRPr="00F038AA">
              <w:rPr>
                <w:sz w:val="24"/>
              </w:rPr>
              <w:t>396,4/231</w:t>
            </w:r>
          </w:p>
        </w:tc>
        <w:tc>
          <w:tcPr>
            <w:tcW w:w="969" w:type="pct"/>
            <w:shd w:val="clear" w:color="auto" w:fill="auto"/>
            <w:vAlign w:val="center"/>
            <w:hideMark/>
          </w:tcPr>
          <w:p w14:paraId="1D9C1BC3" w14:textId="77777777" w:rsidR="00B5111A" w:rsidRPr="00F038AA" w:rsidRDefault="00B5111A" w:rsidP="00B5111A">
            <w:pPr>
              <w:ind w:firstLine="0"/>
              <w:jc w:val="center"/>
              <w:rPr>
                <w:sz w:val="24"/>
              </w:rPr>
            </w:pPr>
            <w:r w:rsidRPr="00F038AA">
              <w:rPr>
                <w:sz w:val="24"/>
              </w:rPr>
              <w:t>396,4/220</w:t>
            </w:r>
          </w:p>
        </w:tc>
      </w:tr>
      <w:tr w:rsidR="00B5111A" w:rsidRPr="00F038AA" w14:paraId="05255D72" w14:textId="77777777" w:rsidTr="00B5111A">
        <w:trPr>
          <w:cantSplit/>
          <w:trHeight w:val="20"/>
        </w:trPr>
        <w:tc>
          <w:tcPr>
            <w:tcW w:w="444" w:type="pct"/>
            <w:shd w:val="clear" w:color="auto" w:fill="auto"/>
            <w:vAlign w:val="center"/>
            <w:hideMark/>
          </w:tcPr>
          <w:p w14:paraId="567188E2" w14:textId="77777777" w:rsidR="00B5111A" w:rsidRPr="00F038AA" w:rsidRDefault="00B5111A" w:rsidP="00B5111A">
            <w:pPr>
              <w:ind w:firstLine="0"/>
              <w:jc w:val="center"/>
              <w:rPr>
                <w:sz w:val="24"/>
              </w:rPr>
            </w:pPr>
            <w:r w:rsidRPr="00F038AA">
              <w:rPr>
                <w:sz w:val="24"/>
              </w:rPr>
              <w:t>4.6</w:t>
            </w:r>
          </w:p>
        </w:tc>
        <w:tc>
          <w:tcPr>
            <w:tcW w:w="1790" w:type="pct"/>
            <w:shd w:val="clear" w:color="auto" w:fill="auto"/>
            <w:vAlign w:val="center"/>
            <w:hideMark/>
          </w:tcPr>
          <w:p w14:paraId="5C9D1E84" w14:textId="77777777" w:rsidR="00B5111A" w:rsidRPr="00F038AA" w:rsidRDefault="00B5111A" w:rsidP="00B5111A">
            <w:pPr>
              <w:ind w:firstLine="0"/>
              <w:jc w:val="left"/>
              <w:rPr>
                <w:sz w:val="24"/>
              </w:rPr>
            </w:pPr>
            <w:r w:rsidRPr="00F038AA">
              <w:rPr>
                <w:sz w:val="24"/>
              </w:rPr>
              <w:t>Плоскостные сооружения, мощность: существующая / нормативная</w:t>
            </w:r>
          </w:p>
        </w:tc>
        <w:tc>
          <w:tcPr>
            <w:tcW w:w="759" w:type="pct"/>
            <w:shd w:val="clear" w:color="auto" w:fill="auto"/>
            <w:vAlign w:val="center"/>
            <w:hideMark/>
          </w:tcPr>
          <w:p w14:paraId="12A894AF" w14:textId="77777777" w:rsidR="00B5111A" w:rsidRPr="00F038AA" w:rsidRDefault="00B5111A" w:rsidP="00B5111A">
            <w:pPr>
              <w:ind w:firstLine="0"/>
              <w:jc w:val="center"/>
              <w:rPr>
                <w:sz w:val="24"/>
              </w:rPr>
            </w:pPr>
            <w:r w:rsidRPr="00F038AA">
              <w:rPr>
                <w:sz w:val="24"/>
              </w:rPr>
              <w:t>м</w:t>
            </w:r>
            <w:r w:rsidRPr="00F038AA">
              <w:rPr>
                <w:sz w:val="24"/>
                <w:vertAlign w:val="superscript"/>
              </w:rPr>
              <w:t>2</w:t>
            </w:r>
          </w:p>
        </w:tc>
        <w:tc>
          <w:tcPr>
            <w:tcW w:w="1039" w:type="pct"/>
            <w:shd w:val="clear" w:color="auto" w:fill="auto"/>
            <w:vAlign w:val="center"/>
            <w:hideMark/>
          </w:tcPr>
          <w:p w14:paraId="685CB22C" w14:textId="77777777" w:rsidR="00B5111A" w:rsidRPr="00F038AA" w:rsidRDefault="00B5111A" w:rsidP="00B5111A">
            <w:pPr>
              <w:ind w:firstLine="0"/>
              <w:jc w:val="center"/>
              <w:rPr>
                <w:sz w:val="24"/>
              </w:rPr>
            </w:pPr>
            <w:r w:rsidRPr="00F038AA">
              <w:rPr>
                <w:sz w:val="24"/>
              </w:rPr>
              <w:t>1134/1289</w:t>
            </w:r>
          </w:p>
        </w:tc>
        <w:tc>
          <w:tcPr>
            <w:tcW w:w="969" w:type="pct"/>
            <w:shd w:val="clear" w:color="auto" w:fill="auto"/>
            <w:vAlign w:val="center"/>
            <w:hideMark/>
          </w:tcPr>
          <w:p w14:paraId="472C2F74" w14:textId="77777777" w:rsidR="00B5111A" w:rsidRPr="00F038AA" w:rsidRDefault="00B5111A" w:rsidP="00B5111A">
            <w:pPr>
              <w:ind w:firstLine="0"/>
              <w:jc w:val="center"/>
              <w:rPr>
                <w:sz w:val="24"/>
              </w:rPr>
            </w:pPr>
            <w:r w:rsidRPr="00F038AA">
              <w:rPr>
                <w:sz w:val="24"/>
              </w:rPr>
              <w:t>1134/1224</w:t>
            </w:r>
          </w:p>
        </w:tc>
      </w:tr>
      <w:tr w:rsidR="00B5111A" w:rsidRPr="00F038AA" w14:paraId="6F0555A2" w14:textId="77777777" w:rsidTr="00B5111A">
        <w:trPr>
          <w:cantSplit/>
          <w:trHeight w:val="20"/>
        </w:trPr>
        <w:tc>
          <w:tcPr>
            <w:tcW w:w="444" w:type="pct"/>
            <w:shd w:val="clear" w:color="auto" w:fill="auto"/>
            <w:vAlign w:val="center"/>
            <w:hideMark/>
          </w:tcPr>
          <w:p w14:paraId="057E8BE6" w14:textId="77777777" w:rsidR="00B5111A" w:rsidRPr="00F038AA" w:rsidRDefault="00B5111A" w:rsidP="00B5111A">
            <w:pPr>
              <w:ind w:firstLine="0"/>
              <w:jc w:val="center"/>
              <w:rPr>
                <w:b/>
                <w:bCs/>
                <w:sz w:val="24"/>
              </w:rPr>
            </w:pPr>
            <w:r w:rsidRPr="00F038AA">
              <w:rPr>
                <w:b/>
                <w:bCs/>
                <w:sz w:val="24"/>
              </w:rPr>
              <w:t>5.</w:t>
            </w:r>
          </w:p>
        </w:tc>
        <w:tc>
          <w:tcPr>
            <w:tcW w:w="4556" w:type="pct"/>
            <w:gridSpan w:val="4"/>
            <w:shd w:val="clear" w:color="auto" w:fill="auto"/>
            <w:vAlign w:val="center"/>
            <w:hideMark/>
          </w:tcPr>
          <w:p w14:paraId="62C9B3D8" w14:textId="77777777" w:rsidR="00B5111A" w:rsidRPr="00F038AA" w:rsidRDefault="00B5111A" w:rsidP="00B5111A">
            <w:pPr>
              <w:ind w:firstLine="0"/>
              <w:jc w:val="left"/>
              <w:rPr>
                <w:b/>
                <w:bCs/>
                <w:sz w:val="24"/>
              </w:rPr>
            </w:pPr>
            <w:r w:rsidRPr="00F038AA">
              <w:rPr>
                <w:b/>
                <w:bCs/>
                <w:sz w:val="24"/>
              </w:rPr>
              <w:t>Транспортная инфраструктура</w:t>
            </w:r>
          </w:p>
        </w:tc>
      </w:tr>
      <w:tr w:rsidR="00B5111A" w:rsidRPr="00F038AA" w14:paraId="64F914FD" w14:textId="77777777" w:rsidTr="00B5111A">
        <w:trPr>
          <w:cantSplit/>
          <w:trHeight w:val="20"/>
        </w:trPr>
        <w:tc>
          <w:tcPr>
            <w:tcW w:w="444" w:type="pct"/>
            <w:shd w:val="clear" w:color="auto" w:fill="auto"/>
            <w:vAlign w:val="center"/>
            <w:hideMark/>
          </w:tcPr>
          <w:p w14:paraId="3AB324D5" w14:textId="77777777" w:rsidR="00B5111A" w:rsidRPr="00F038AA" w:rsidRDefault="00B5111A" w:rsidP="00B5111A">
            <w:pPr>
              <w:ind w:firstLine="0"/>
              <w:jc w:val="center"/>
              <w:rPr>
                <w:sz w:val="24"/>
              </w:rPr>
            </w:pPr>
            <w:r w:rsidRPr="00F038AA">
              <w:rPr>
                <w:sz w:val="24"/>
              </w:rPr>
              <w:t>5.1</w:t>
            </w:r>
          </w:p>
        </w:tc>
        <w:tc>
          <w:tcPr>
            <w:tcW w:w="1790" w:type="pct"/>
            <w:shd w:val="clear" w:color="auto" w:fill="auto"/>
            <w:vAlign w:val="center"/>
            <w:hideMark/>
          </w:tcPr>
          <w:p w14:paraId="0598D853" w14:textId="77777777" w:rsidR="00B5111A" w:rsidRPr="00F038AA" w:rsidRDefault="00B5111A" w:rsidP="00B5111A">
            <w:pPr>
              <w:ind w:firstLine="0"/>
              <w:jc w:val="left"/>
              <w:rPr>
                <w:sz w:val="24"/>
              </w:rPr>
            </w:pPr>
            <w:r w:rsidRPr="00F038AA">
              <w:rPr>
                <w:sz w:val="24"/>
              </w:rPr>
              <w:t>Протяженность автомобил</w:t>
            </w:r>
            <w:r w:rsidRPr="00F038AA">
              <w:rPr>
                <w:sz w:val="24"/>
              </w:rPr>
              <w:t>ь</w:t>
            </w:r>
            <w:r w:rsidRPr="00F038AA">
              <w:rPr>
                <w:sz w:val="24"/>
              </w:rPr>
              <w:t>ных дорог местного значения</w:t>
            </w:r>
          </w:p>
        </w:tc>
        <w:tc>
          <w:tcPr>
            <w:tcW w:w="759" w:type="pct"/>
            <w:shd w:val="clear" w:color="auto" w:fill="auto"/>
            <w:vAlign w:val="center"/>
            <w:hideMark/>
          </w:tcPr>
          <w:p w14:paraId="53AF8C91" w14:textId="77777777" w:rsidR="00B5111A" w:rsidRPr="00F038AA" w:rsidRDefault="00B5111A" w:rsidP="00B5111A">
            <w:pPr>
              <w:ind w:firstLine="0"/>
              <w:jc w:val="center"/>
              <w:rPr>
                <w:sz w:val="24"/>
              </w:rPr>
            </w:pPr>
            <w:r w:rsidRPr="00F038AA">
              <w:rPr>
                <w:sz w:val="24"/>
              </w:rPr>
              <w:t>км</w:t>
            </w:r>
          </w:p>
        </w:tc>
        <w:tc>
          <w:tcPr>
            <w:tcW w:w="1039" w:type="pct"/>
            <w:shd w:val="clear" w:color="auto" w:fill="auto"/>
            <w:vAlign w:val="center"/>
            <w:hideMark/>
          </w:tcPr>
          <w:p w14:paraId="10B07B28" w14:textId="77777777" w:rsidR="00B5111A" w:rsidRPr="00F038AA" w:rsidRDefault="00B5111A" w:rsidP="00B5111A">
            <w:pPr>
              <w:ind w:firstLine="0"/>
              <w:jc w:val="center"/>
              <w:rPr>
                <w:sz w:val="24"/>
              </w:rPr>
            </w:pPr>
            <w:r w:rsidRPr="00F038AA">
              <w:rPr>
                <w:sz w:val="24"/>
              </w:rPr>
              <w:t>77,656</w:t>
            </w:r>
          </w:p>
        </w:tc>
        <w:tc>
          <w:tcPr>
            <w:tcW w:w="969" w:type="pct"/>
            <w:shd w:val="clear" w:color="auto" w:fill="auto"/>
            <w:vAlign w:val="center"/>
            <w:hideMark/>
          </w:tcPr>
          <w:p w14:paraId="5D717742" w14:textId="77777777" w:rsidR="00B5111A" w:rsidRPr="00F038AA" w:rsidRDefault="00B5111A" w:rsidP="00B5111A">
            <w:pPr>
              <w:ind w:firstLine="0"/>
              <w:jc w:val="center"/>
              <w:rPr>
                <w:sz w:val="24"/>
              </w:rPr>
            </w:pPr>
            <w:r w:rsidRPr="00F038AA">
              <w:rPr>
                <w:sz w:val="24"/>
              </w:rPr>
              <w:t>79,686</w:t>
            </w:r>
          </w:p>
        </w:tc>
      </w:tr>
      <w:tr w:rsidR="00B5111A" w:rsidRPr="00F038AA" w14:paraId="695C5EBB" w14:textId="77777777" w:rsidTr="00B5111A">
        <w:trPr>
          <w:cantSplit/>
          <w:trHeight w:val="20"/>
        </w:trPr>
        <w:tc>
          <w:tcPr>
            <w:tcW w:w="444" w:type="pct"/>
            <w:shd w:val="clear" w:color="auto" w:fill="auto"/>
            <w:vAlign w:val="center"/>
            <w:hideMark/>
          </w:tcPr>
          <w:p w14:paraId="42A70AF9" w14:textId="77777777" w:rsidR="00B5111A" w:rsidRPr="00F038AA" w:rsidRDefault="00B5111A" w:rsidP="00B5111A">
            <w:pPr>
              <w:ind w:firstLine="0"/>
              <w:jc w:val="center"/>
              <w:rPr>
                <w:sz w:val="24"/>
              </w:rPr>
            </w:pPr>
            <w:r w:rsidRPr="00F038AA">
              <w:rPr>
                <w:sz w:val="24"/>
              </w:rPr>
              <w:t>5.2</w:t>
            </w:r>
          </w:p>
        </w:tc>
        <w:tc>
          <w:tcPr>
            <w:tcW w:w="1790" w:type="pct"/>
            <w:shd w:val="clear" w:color="auto" w:fill="auto"/>
            <w:vAlign w:val="center"/>
            <w:hideMark/>
          </w:tcPr>
          <w:p w14:paraId="1D5CBCDD" w14:textId="77777777" w:rsidR="00B5111A" w:rsidRPr="00F038AA" w:rsidRDefault="00B5111A" w:rsidP="00B5111A">
            <w:pPr>
              <w:ind w:firstLine="0"/>
              <w:jc w:val="left"/>
              <w:rPr>
                <w:sz w:val="24"/>
              </w:rPr>
            </w:pPr>
            <w:r w:rsidRPr="00F038AA">
              <w:rPr>
                <w:sz w:val="24"/>
              </w:rPr>
              <w:t>Из общей протяженности улиц и дорог улицы и дороги, не удовлетворяющие пропускной способности</w:t>
            </w:r>
          </w:p>
        </w:tc>
        <w:tc>
          <w:tcPr>
            <w:tcW w:w="759" w:type="pct"/>
            <w:shd w:val="clear" w:color="auto" w:fill="auto"/>
            <w:vAlign w:val="center"/>
            <w:hideMark/>
          </w:tcPr>
          <w:p w14:paraId="09C62BED" w14:textId="77777777" w:rsidR="00B5111A" w:rsidRPr="00F038AA" w:rsidRDefault="00B5111A" w:rsidP="00B5111A">
            <w:pPr>
              <w:ind w:firstLine="0"/>
              <w:jc w:val="center"/>
              <w:rPr>
                <w:sz w:val="24"/>
              </w:rPr>
            </w:pPr>
            <w:r w:rsidRPr="00F038AA">
              <w:rPr>
                <w:sz w:val="24"/>
              </w:rPr>
              <w:t>км</w:t>
            </w:r>
          </w:p>
        </w:tc>
        <w:tc>
          <w:tcPr>
            <w:tcW w:w="1039" w:type="pct"/>
            <w:shd w:val="clear" w:color="auto" w:fill="auto"/>
            <w:vAlign w:val="center"/>
            <w:hideMark/>
          </w:tcPr>
          <w:p w14:paraId="128FDB12" w14:textId="77777777" w:rsidR="00B5111A" w:rsidRPr="00F038AA" w:rsidRDefault="00B5111A" w:rsidP="00B5111A">
            <w:pPr>
              <w:ind w:firstLine="0"/>
              <w:jc w:val="center"/>
              <w:rPr>
                <w:sz w:val="24"/>
              </w:rPr>
            </w:pPr>
            <w:r w:rsidRPr="00F038AA">
              <w:rPr>
                <w:sz w:val="24"/>
              </w:rPr>
              <w:t>0</w:t>
            </w:r>
          </w:p>
        </w:tc>
        <w:tc>
          <w:tcPr>
            <w:tcW w:w="969" w:type="pct"/>
            <w:shd w:val="clear" w:color="auto" w:fill="auto"/>
            <w:vAlign w:val="center"/>
            <w:hideMark/>
          </w:tcPr>
          <w:p w14:paraId="33D40F51" w14:textId="77777777" w:rsidR="00B5111A" w:rsidRPr="00F038AA" w:rsidRDefault="00B5111A" w:rsidP="00B5111A">
            <w:pPr>
              <w:ind w:firstLine="0"/>
              <w:jc w:val="center"/>
              <w:rPr>
                <w:sz w:val="24"/>
              </w:rPr>
            </w:pPr>
            <w:r w:rsidRPr="00F038AA">
              <w:rPr>
                <w:sz w:val="24"/>
              </w:rPr>
              <w:t>0</w:t>
            </w:r>
          </w:p>
        </w:tc>
      </w:tr>
      <w:tr w:rsidR="00B5111A" w:rsidRPr="00F038AA" w14:paraId="50FB3D7B" w14:textId="77777777" w:rsidTr="00B5111A">
        <w:trPr>
          <w:cantSplit/>
          <w:trHeight w:val="20"/>
        </w:trPr>
        <w:tc>
          <w:tcPr>
            <w:tcW w:w="444" w:type="pct"/>
            <w:shd w:val="clear" w:color="auto" w:fill="auto"/>
            <w:vAlign w:val="center"/>
            <w:hideMark/>
          </w:tcPr>
          <w:p w14:paraId="17AB10A4" w14:textId="77777777" w:rsidR="00B5111A" w:rsidRPr="00F038AA" w:rsidRDefault="00B5111A" w:rsidP="00B5111A">
            <w:pPr>
              <w:ind w:firstLine="0"/>
              <w:jc w:val="center"/>
              <w:rPr>
                <w:b/>
                <w:bCs/>
                <w:sz w:val="24"/>
              </w:rPr>
            </w:pPr>
            <w:r w:rsidRPr="00F038AA">
              <w:rPr>
                <w:b/>
                <w:bCs/>
                <w:sz w:val="24"/>
              </w:rPr>
              <w:t>6.</w:t>
            </w:r>
          </w:p>
        </w:tc>
        <w:tc>
          <w:tcPr>
            <w:tcW w:w="4556" w:type="pct"/>
            <w:gridSpan w:val="4"/>
            <w:shd w:val="clear" w:color="auto" w:fill="auto"/>
            <w:vAlign w:val="center"/>
            <w:hideMark/>
          </w:tcPr>
          <w:p w14:paraId="18AA1BDA" w14:textId="77777777" w:rsidR="00B5111A" w:rsidRPr="00F038AA" w:rsidRDefault="00B5111A" w:rsidP="00B5111A">
            <w:pPr>
              <w:ind w:firstLine="0"/>
              <w:jc w:val="left"/>
              <w:rPr>
                <w:b/>
                <w:bCs/>
                <w:sz w:val="24"/>
              </w:rPr>
            </w:pPr>
            <w:r w:rsidRPr="00F038AA">
              <w:rPr>
                <w:b/>
                <w:bCs/>
                <w:sz w:val="24"/>
              </w:rPr>
              <w:t>Инженерная инфраструктура и благоустройство</w:t>
            </w:r>
          </w:p>
        </w:tc>
      </w:tr>
      <w:tr w:rsidR="00B5111A" w:rsidRPr="00F038AA" w14:paraId="65EC9EB5" w14:textId="77777777" w:rsidTr="00B5111A">
        <w:trPr>
          <w:cantSplit/>
          <w:trHeight w:val="20"/>
        </w:trPr>
        <w:tc>
          <w:tcPr>
            <w:tcW w:w="444" w:type="pct"/>
            <w:shd w:val="clear" w:color="auto" w:fill="auto"/>
            <w:vAlign w:val="center"/>
            <w:hideMark/>
          </w:tcPr>
          <w:p w14:paraId="517275DE" w14:textId="77777777" w:rsidR="00B5111A" w:rsidRPr="00F038AA" w:rsidRDefault="00B5111A" w:rsidP="00B5111A">
            <w:pPr>
              <w:ind w:firstLine="0"/>
              <w:jc w:val="center"/>
              <w:rPr>
                <w:b/>
                <w:bCs/>
                <w:sz w:val="24"/>
              </w:rPr>
            </w:pPr>
            <w:r w:rsidRPr="00F038AA">
              <w:rPr>
                <w:b/>
                <w:bCs/>
                <w:sz w:val="24"/>
              </w:rPr>
              <w:t>6.1.</w:t>
            </w:r>
          </w:p>
        </w:tc>
        <w:tc>
          <w:tcPr>
            <w:tcW w:w="1790" w:type="pct"/>
            <w:shd w:val="clear" w:color="auto" w:fill="auto"/>
            <w:vAlign w:val="center"/>
            <w:hideMark/>
          </w:tcPr>
          <w:p w14:paraId="2F20ABDA" w14:textId="77777777" w:rsidR="00B5111A" w:rsidRPr="00F038AA" w:rsidRDefault="00B5111A" w:rsidP="00B5111A">
            <w:pPr>
              <w:ind w:firstLine="0"/>
              <w:jc w:val="left"/>
              <w:rPr>
                <w:b/>
                <w:bCs/>
                <w:sz w:val="24"/>
              </w:rPr>
            </w:pPr>
            <w:r w:rsidRPr="00F038AA">
              <w:rPr>
                <w:b/>
                <w:bCs/>
                <w:sz w:val="24"/>
              </w:rPr>
              <w:t>Водоснабжение</w:t>
            </w:r>
          </w:p>
        </w:tc>
        <w:tc>
          <w:tcPr>
            <w:tcW w:w="759" w:type="pct"/>
            <w:shd w:val="clear" w:color="auto" w:fill="auto"/>
            <w:vAlign w:val="center"/>
            <w:hideMark/>
          </w:tcPr>
          <w:p w14:paraId="136D9ABF" w14:textId="77777777" w:rsidR="00B5111A" w:rsidRPr="00F038AA" w:rsidRDefault="00B5111A" w:rsidP="00B5111A">
            <w:pPr>
              <w:ind w:firstLine="0"/>
              <w:jc w:val="center"/>
              <w:rPr>
                <w:sz w:val="24"/>
              </w:rPr>
            </w:pPr>
            <w:r w:rsidRPr="00F038AA">
              <w:rPr>
                <w:sz w:val="24"/>
              </w:rPr>
              <w:t> </w:t>
            </w:r>
          </w:p>
        </w:tc>
        <w:tc>
          <w:tcPr>
            <w:tcW w:w="1039" w:type="pct"/>
            <w:shd w:val="clear" w:color="auto" w:fill="auto"/>
            <w:vAlign w:val="center"/>
            <w:hideMark/>
          </w:tcPr>
          <w:p w14:paraId="6ED64EFA" w14:textId="77777777" w:rsidR="00B5111A" w:rsidRPr="00F038AA" w:rsidRDefault="00B5111A" w:rsidP="00B5111A">
            <w:pPr>
              <w:ind w:firstLine="0"/>
              <w:jc w:val="center"/>
              <w:rPr>
                <w:sz w:val="24"/>
              </w:rPr>
            </w:pPr>
            <w:r w:rsidRPr="00F038AA">
              <w:rPr>
                <w:sz w:val="24"/>
              </w:rPr>
              <w:t> </w:t>
            </w:r>
          </w:p>
        </w:tc>
        <w:tc>
          <w:tcPr>
            <w:tcW w:w="969" w:type="pct"/>
            <w:shd w:val="clear" w:color="auto" w:fill="auto"/>
            <w:vAlign w:val="center"/>
            <w:hideMark/>
          </w:tcPr>
          <w:p w14:paraId="2EA0B280" w14:textId="77777777" w:rsidR="00B5111A" w:rsidRPr="00F038AA" w:rsidRDefault="00B5111A" w:rsidP="00B5111A">
            <w:pPr>
              <w:ind w:firstLine="0"/>
              <w:jc w:val="center"/>
              <w:rPr>
                <w:sz w:val="24"/>
              </w:rPr>
            </w:pPr>
            <w:r w:rsidRPr="00F038AA">
              <w:rPr>
                <w:sz w:val="24"/>
              </w:rPr>
              <w:t> </w:t>
            </w:r>
          </w:p>
        </w:tc>
      </w:tr>
      <w:tr w:rsidR="00B5111A" w:rsidRPr="00F038AA" w14:paraId="783FF291" w14:textId="77777777" w:rsidTr="00B5111A">
        <w:trPr>
          <w:cantSplit/>
          <w:trHeight w:val="20"/>
        </w:trPr>
        <w:tc>
          <w:tcPr>
            <w:tcW w:w="444" w:type="pct"/>
            <w:shd w:val="clear" w:color="auto" w:fill="auto"/>
            <w:vAlign w:val="center"/>
            <w:hideMark/>
          </w:tcPr>
          <w:p w14:paraId="41916729" w14:textId="77777777" w:rsidR="00B5111A" w:rsidRPr="00F038AA" w:rsidRDefault="00B5111A" w:rsidP="00B5111A">
            <w:pPr>
              <w:ind w:firstLine="0"/>
              <w:jc w:val="center"/>
              <w:rPr>
                <w:sz w:val="24"/>
              </w:rPr>
            </w:pPr>
            <w:r w:rsidRPr="00F038AA">
              <w:rPr>
                <w:sz w:val="24"/>
              </w:rPr>
              <w:t>6.1.1</w:t>
            </w:r>
          </w:p>
        </w:tc>
        <w:tc>
          <w:tcPr>
            <w:tcW w:w="1790" w:type="pct"/>
            <w:shd w:val="clear" w:color="auto" w:fill="auto"/>
            <w:vAlign w:val="center"/>
            <w:hideMark/>
          </w:tcPr>
          <w:p w14:paraId="022F6ED5" w14:textId="77777777" w:rsidR="00B5111A" w:rsidRPr="00F038AA" w:rsidRDefault="00B5111A" w:rsidP="00B5111A">
            <w:pPr>
              <w:ind w:firstLine="0"/>
              <w:jc w:val="left"/>
              <w:rPr>
                <w:sz w:val="24"/>
              </w:rPr>
            </w:pPr>
            <w:r w:rsidRPr="00F038AA">
              <w:rPr>
                <w:sz w:val="24"/>
              </w:rPr>
              <w:t>Водопотребление, всего:</w:t>
            </w:r>
          </w:p>
        </w:tc>
        <w:tc>
          <w:tcPr>
            <w:tcW w:w="759" w:type="pct"/>
            <w:shd w:val="clear" w:color="auto" w:fill="auto"/>
            <w:vAlign w:val="center"/>
            <w:hideMark/>
          </w:tcPr>
          <w:p w14:paraId="70BB9A2C" w14:textId="77777777" w:rsidR="00B5111A" w:rsidRPr="00F038AA" w:rsidRDefault="00B5111A" w:rsidP="00B5111A">
            <w:pPr>
              <w:ind w:firstLine="0"/>
              <w:jc w:val="center"/>
              <w:rPr>
                <w:sz w:val="24"/>
              </w:rPr>
            </w:pPr>
            <w:r w:rsidRPr="00F038AA">
              <w:rPr>
                <w:sz w:val="24"/>
              </w:rPr>
              <w:t xml:space="preserve">  м</w:t>
            </w:r>
            <w:r w:rsidRPr="00F038AA">
              <w:rPr>
                <w:sz w:val="24"/>
                <w:vertAlign w:val="superscript"/>
              </w:rPr>
              <w:t>3</w:t>
            </w:r>
            <w:r w:rsidRPr="00F038AA">
              <w:rPr>
                <w:sz w:val="24"/>
              </w:rPr>
              <w:t>/сут</w:t>
            </w:r>
          </w:p>
        </w:tc>
        <w:tc>
          <w:tcPr>
            <w:tcW w:w="1039" w:type="pct"/>
            <w:shd w:val="clear" w:color="auto" w:fill="auto"/>
            <w:vAlign w:val="center"/>
            <w:hideMark/>
          </w:tcPr>
          <w:p w14:paraId="68167E0C" w14:textId="77777777" w:rsidR="00B5111A" w:rsidRPr="00F038AA" w:rsidRDefault="00B5111A" w:rsidP="00B5111A">
            <w:pPr>
              <w:ind w:firstLine="0"/>
              <w:jc w:val="center"/>
              <w:rPr>
                <w:sz w:val="24"/>
              </w:rPr>
            </w:pPr>
            <w:r w:rsidRPr="00F038AA">
              <w:rPr>
                <w:sz w:val="24"/>
              </w:rPr>
              <w:t>140,15</w:t>
            </w:r>
          </w:p>
        </w:tc>
        <w:tc>
          <w:tcPr>
            <w:tcW w:w="969" w:type="pct"/>
            <w:shd w:val="clear" w:color="auto" w:fill="auto"/>
            <w:vAlign w:val="center"/>
            <w:hideMark/>
          </w:tcPr>
          <w:p w14:paraId="41EE9110" w14:textId="77777777" w:rsidR="00B5111A" w:rsidRPr="00F038AA" w:rsidRDefault="00B5111A" w:rsidP="00B5111A">
            <w:pPr>
              <w:ind w:firstLine="0"/>
              <w:jc w:val="center"/>
              <w:rPr>
                <w:sz w:val="24"/>
              </w:rPr>
            </w:pPr>
            <w:r w:rsidRPr="00F038AA">
              <w:rPr>
                <w:sz w:val="24"/>
              </w:rPr>
              <w:t>128,11</w:t>
            </w:r>
          </w:p>
        </w:tc>
      </w:tr>
      <w:tr w:rsidR="00B5111A" w:rsidRPr="00F038AA" w14:paraId="6323F820" w14:textId="77777777" w:rsidTr="00B5111A">
        <w:trPr>
          <w:cantSplit/>
          <w:trHeight w:val="20"/>
        </w:trPr>
        <w:tc>
          <w:tcPr>
            <w:tcW w:w="444" w:type="pct"/>
            <w:vMerge w:val="restart"/>
            <w:shd w:val="clear" w:color="auto" w:fill="auto"/>
            <w:vAlign w:val="center"/>
            <w:hideMark/>
          </w:tcPr>
          <w:p w14:paraId="4849AA1F" w14:textId="77777777" w:rsidR="00B5111A" w:rsidRPr="00F038AA" w:rsidRDefault="00B5111A" w:rsidP="00B5111A">
            <w:pPr>
              <w:ind w:firstLine="0"/>
              <w:jc w:val="center"/>
              <w:rPr>
                <w:sz w:val="24"/>
              </w:rPr>
            </w:pPr>
            <w:r w:rsidRPr="00F038AA">
              <w:rPr>
                <w:sz w:val="24"/>
              </w:rPr>
              <w:t>6.1.2</w:t>
            </w:r>
          </w:p>
        </w:tc>
        <w:tc>
          <w:tcPr>
            <w:tcW w:w="1790" w:type="pct"/>
            <w:shd w:val="clear" w:color="auto" w:fill="auto"/>
            <w:vAlign w:val="center"/>
            <w:hideMark/>
          </w:tcPr>
          <w:p w14:paraId="4D10546F" w14:textId="77777777" w:rsidR="00B5111A" w:rsidRPr="00F038AA" w:rsidRDefault="00B5111A" w:rsidP="00B5111A">
            <w:pPr>
              <w:ind w:firstLine="0"/>
              <w:jc w:val="left"/>
              <w:rPr>
                <w:sz w:val="24"/>
              </w:rPr>
            </w:pPr>
            <w:r w:rsidRPr="00F038AA">
              <w:rPr>
                <w:sz w:val="24"/>
              </w:rPr>
              <w:t>Среднесуточное водопотре</w:t>
            </w:r>
            <w:r w:rsidRPr="00F038AA">
              <w:rPr>
                <w:sz w:val="24"/>
              </w:rPr>
              <w:t>б</w:t>
            </w:r>
            <w:r w:rsidRPr="00F038AA">
              <w:rPr>
                <w:sz w:val="24"/>
              </w:rPr>
              <w:t>ление на хозяйственно-питьевые нужды на 1 челов</w:t>
            </w:r>
            <w:r w:rsidRPr="00F038AA">
              <w:rPr>
                <w:sz w:val="24"/>
              </w:rPr>
              <w:t>е</w:t>
            </w:r>
            <w:r w:rsidRPr="00F038AA">
              <w:rPr>
                <w:sz w:val="24"/>
              </w:rPr>
              <w:t>ка:</w:t>
            </w:r>
          </w:p>
        </w:tc>
        <w:tc>
          <w:tcPr>
            <w:tcW w:w="759" w:type="pct"/>
            <w:shd w:val="clear" w:color="auto" w:fill="auto"/>
            <w:vAlign w:val="center"/>
            <w:hideMark/>
          </w:tcPr>
          <w:p w14:paraId="0683F2C1" w14:textId="77777777" w:rsidR="00B5111A" w:rsidRPr="00F038AA" w:rsidRDefault="00B5111A" w:rsidP="00B5111A">
            <w:pPr>
              <w:ind w:firstLine="0"/>
              <w:jc w:val="center"/>
              <w:rPr>
                <w:sz w:val="24"/>
              </w:rPr>
            </w:pPr>
            <w:r w:rsidRPr="00F038AA">
              <w:rPr>
                <w:sz w:val="24"/>
              </w:rPr>
              <w:t> </w:t>
            </w:r>
          </w:p>
        </w:tc>
        <w:tc>
          <w:tcPr>
            <w:tcW w:w="1039" w:type="pct"/>
            <w:shd w:val="clear" w:color="auto" w:fill="auto"/>
            <w:vAlign w:val="center"/>
            <w:hideMark/>
          </w:tcPr>
          <w:p w14:paraId="0F049415" w14:textId="77777777" w:rsidR="00B5111A" w:rsidRPr="00F038AA" w:rsidRDefault="00B5111A" w:rsidP="00B5111A">
            <w:pPr>
              <w:ind w:firstLine="0"/>
              <w:jc w:val="center"/>
              <w:rPr>
                <w:sz w:val="24"/>
              </w:rPr>
            </w:pPr>
            <w:r w:rsidRPr="00F038AA">
              <w:rPr>
                <w:sz w:val="24"/>
              </w:rPr>
              <w:t> </w:t>
            </w:r>
          </w:p>
        </w:tc>
        <w:tc>
          <w:tcPr>
            <w:tcW w:w="969" w:type="pct"/>
            <w:shd w:val="clear" w:color="auto" w:fill="auto"/>
            <w:vAlign w:val="center"/>
            <w:hideMark/>
          </w:tcPr>
          <w:p w14:paraId="3DB1A56C" w14:textId="77777777" w:rsidR="00B5111A" w:rsidRPr="00F038AA" w:rsidRDefault="00B5111A" w:rsidP="00B5111A">
            <w:pPr>
              <w:ind w:firstLine="0"/>
              <w:jc w:val="center"/>
              <w:rPr>
                <w:sz w:val="24"/>
              </w:rPr>
            </w:pPr>
            <w:r w:rsidRPr="00F038AA">
              <w:rPr>
                <w:sz w:val="24"/>
              </w:rPr>
              <w:t> </w:t>
            </w:r>
          </w:p>
        </w:tc>
      </w:tr>
      <w:tr w:rsidR="00B5111A" w:rsidRPr="00F038AA" w14:paraId="16DC1A55" w14:textId="77777777" w:rsidTr="00B5111A">
        <w:trPr>
          <w:cantSplit/>
          <w:trHeight w:val="20"/>
        </w:trPr>
        <w:tc>
          <w:tcPr>
            <w:tcW w:w="444" w:type="pct"/>
            <w:vMerge/>
            <w:shd w:val="clear" w:color="auto" w:fill="auto"/>
            <w:vAlign w:val="center"/>
            <w:hideMark/>
          </w:tcPr>
          <w:p w14:paraId="75F2BFEF" w14:textId="77777777" w:rsidR="00B5111A" w:rsidRPr="00F038AA" w:rsidRDefault="00B5111A" w:rsidP="00B5111A">
            <w:pPr>
              <w:ind w:firstLine="0"/>
              <w:jc w:val="left"/>
              <w:rPr>
                <w:sz w:val="24"/>
              </w:rPr>
            </w:pPr>
          </w:p>
        </w:tc>
        <w:tc>
          <w:tcPr>
            <w:tcW w:w="1790" w:type="pct"/>
            <w:shd w:val="clear" w:color="auto" w:fill="auto"/>
            <w:vAlign w:val="center"/>
            <w:hideMark/>
          </w:tcPr>
          <w:p w14:paraId="7CBA2BA2" w14:textId="77777777" w:rsidR="00B5111A" w:rsidRPr="00F038AA" w:rsidRDefault="00B5111A" w:rsidP="00B5111A">
            <w:pPr>
              <w:ind w:firstLine="0"/>
              <w:jc w:val="left"/>
              <w:rPr>
                <w:sz w:val="24"/>
              </w:rPr>
            </w:pPr>
            <w:r w:rsidRPr="00F038AA">
              <w:rPr>
                <w:sz w:val="24"/>
              </w:rPr>
              <w:t>– в зданиях, оборудованных внутренним водопроводом</w:t>
            </w:r>
          </w:p>
        </w:tc>
        <w:tc>
          <w:tcPr>
            <w:tcW w:w="759" w:type="pct"/>
            <w:shd w:val="clear" w:color="auto" w:fill="auto"/>
            <w:vAlign w:val="center"/>
            <w:hideMark/>
          </w:tcPr>
          <w:p w14:paraId="0D28D0C7" w14:textId="77777777" w:rsidR="00B5111A" w:rsidRPr="00F038AA" w:rsidRDefault="00B5111A" w:rsidP="00B5111A">
            <w:pPr>
              <w:ind w:firstLine="0"/>
              <w:jc w:val="center"/>
              <w:rPr>
                <w:sz w:val="24"/>
              </w:rPr>
            </w:pPr>
            <w:r w:rsidRPr="00F038AA">
              <w:rPr>
                <w:sz w:val="24"/>
              </w:rPr>
              <w:t>л/сут</w:t>
            </w:r>
          </w:p>
        </w:tc>
        <w:tc>
          <w:tcPr>
            <w:tcW w:w="1039" w:type="pct"/>
            <w:shd w:val="clear" w:color="auto" w:fill="auto"/>
            <w:vAlign w:val="center"/>
            <w:hideMark/>
          </w:tcPr>
          <w:p w14:paraId="71DE1D8F" w14:textId="77777777" w:rsidR="00B5111A" w:rsidRPr="00F038AA" w:rsidRDefault="00B5111A" w:rsidP="00B5111A">
            <w:pPr>
              <w:ind w:firstLine="0"/>
              <w:jc w:val="center"/>
              <w:rPr>
                <w:sz w:val="24"/>
              </w:rPr>
            </w:pPr>
            <w:r w:rsidRPr="00F038AA">
              <w:rPr>
                <w:sz w:val="24"/>
              </w:rPr>
              <w:t>140</w:t>
            </w:r>
          </w:p>
        </w:tc>
        <w:tc>
          <w:tcPr>
            <w:tcW w:w="969" w:type="pct"/>
            <w:shd w:val="clear" w:color="auto" w:fill="auto"/>
            <w:vAlign w:val="center"/>
            <w:hideMark/>
          </w:tcPr>
          <w:p w14:paraId="7120EAC9" w14:textId="77777777" w:rsidR="00B5111A" w:rsidRPr="00F038AA" w:rsidRDefault="00B5111A" w:rsidP="00B5111A">
            <w:pPr>
              <w:ind w:firstLine="0"/>
              <w:jc w:val="center"/>
              <w:rPr>
                <w:sz w:val="24"/>
              </w:rPr>
            </w:pPr>
            <w:r w:rsidRPr="00F038AA">
              <w:rPr>
                <w:sz w:val="24"/>
              </w:rPr>
              <w:t>140</w:t>
            </w:r>
          </w:p>
        </w:tc>
      </w:tr>
      <w:tr w:rsidR="00B5111A" w:rsidRPr="00F038AA" w14:paraId="7DDECB81" w14:textId="77777777" w:rsidTr="00B5111A">
        <w:trPr>
          <w:cantSplit/>
          <w:trHeight w:val="20"/>
        </w:trPr>
        <w:tc>
          <w:tcPr>
            <w:tcW w:w="444" w:type="pct"/>
            <w:vMerge/>
            <w:shd w:val="clear" w:color="auto" w:fill="auto"/>
            <w:vAlign w:val="center"/>
            <w:hideMark/>
          </w:tcPr>
          <w:p w14:paraId="14EAE55B" w14:textId="77777777" w:rsidR="00B5111A" w:rsidRPr="00F038AA" w:rsidRDefault="00B5111A" w:rsidP="00B5111A">
            <w:pPr>
              <w:ind w:firstLine="0"/>
              <w:jc w:val="left"/>
              <w:rPr>
                <w:sz w:val="24"/>
              </w:rPr>
            </w:pPr>
          </w:p>
        </w:tc>
        <w:tc>
          <w:tcPr>
            <w:tcW w:w="1790" w:type="pct"/>
            <w:shd w:val="clear" w:color="auto" w:fill="auto"/>
            <w:vAlign w:val="center"/>
            <w:hideMark/>
          </w:tcPr>
          <w:p w14:paraId="126D898F" w14:textId="77777777" w:rsidR="00B5111A" w:rsidRPr="00F038AA" w:rsidRDefault="00B5111A" w:rsidP="00B5111A">
            <w:pPr>
              <w:ind w:firstLine="0"/>
              <w:jc w:val="left"/>
              <w:rPr>
                <w:sz w:val="24"/>
              </w:rPr>
            </w:pPr>
            <w:r w:rsidRPr="00F038AA">
              <w:rPr>
                <w:sz w:val="24"/>
              </w:rPr>
              <w:t>– в зданиях, не оборудованных внутренним водопроводом</w:t>
            </w:r>
          </w:p>
        </w:tc>
        <w:tc>
          <w:tcPr>
            <w:tcW w:w="759" w:type="pct"/>
            <w:shd w:val="clear" w:color="auto" w:fill="auto"/>
            <w:vAlign w:val="center"/>
            <w:hideMark/>
          </w:tcPr>
          <w:p w14:paraId="0F4300F4" w14:textId="77777777" w:rsidR="00B5111A" w:rsidRPr="00F038AA" w:rsidRDefault="00B5111A" w:rsidP="00B5111A">
            <w:pPr>
              <w:ind w:firstLine="0"/>
              <w:jc w:val="center"/>
              <w:rPr>
                <w:sz w:val="24"/>
              </w:rPr>
            </w:pPr>
            <w:r w:rsidRPr="00F038AA">
              <w:rPr>
                <w:sz w:val="24"/>
              </w:rPr>
              <w:t>л/сут</w:t>
            </w:r>
          </w:p>
        </w:tc>
        <w:tc>
          <w:tcPr>
            <w:tcW w:w="1039" w:type="pct"/>
            <w:shd w:val="clear" w:color="auto" w:fill="auto"/>
            <w:vAlign w:val="center"/>
            <w:hideMark/>
          </w:tcPr>
          <w:p w14:paraId="1888477E" w14:textId="77777777" w:rsidR="00B5111A" w:rsidRPr="00F038AA" w:rsidRDefault="00B5111A" w:rsidP="00B5111A">
            <w:pPr>
              <w:ind w:firstLine="0"/>
              <w:jc w:val="center"/>
              <w:rPr>
                <w:sz w:val="24"/>
              </w:rPr>
            </w:pPr>
            <w:r w:rsidRPr="00F038AA">
              <w:rPr>
                <w:sz w:val="24"/>
              </w:rPr>
              <w:t>50</w:t>
            </w:r>
          </w:p>
        </w:tc>
        <w:tc>
          <w:tcPr>
            <w:tcW w:w="969" w:type="pct"/>
            <w:shd w:val="clear" w:color="auto" w:fill="auto"/>
            <w:vAlign w:val="center"/>
            <w:hideMark/>
          </w:tcPr>
          <w:p w14:paraId="3F2B5EC0" w14:textId="77777777" w:rsidR="00B5111A" w:rsidRPr="00F038AA" w:rsidRDefault="00B5111A" w:rsidP="00B5111A">
            <w:pPr>
              <w:ind w:firstLine="0"/>
              <w:jc w:val="center"/>
              <w:rPr>
                <w:sz w:val="24"/>
              </w:rPr>
            </w:pPr>
            <w:r w:rsidRPr="00F038AA">
              <w:rPr>
                <w:sz w:val="24"/>
              </w:rPr>
              <w:t>50</w:t>
            </w:r>
          </w:p>
        </w:tc>
      </w:tr>
      <w:tr w:rsidR="00B5111A" w:rsidRPr="00F038AA" w14:paraId="749A278F" w14:textId="77777777" w:rsidTr="00B5111A">
        <w:trPr>
          <w:cantSplit/>
          <w:trHeight w:val="20"/>
        </w:trPr>
        <w:tc>
          <w:tcPr>
            <w:tcW w:w="444" w:type="pct"/>
            <w:shd w:val="clear" w:color="auto" w:fill="auto"/>
            <w:vAlign w:val="center"/>
            <w:hideMark/>
          </w:tcPr>
          <w:p w14:paraId="6732194F" w14:textId="77777777" w:rsidR="00B5111A" w:rsidRPr="00F038AA" w:rsidRDefault="00B5111A" w:rsidP="00B5111A">
            <w:pPr>
              <w:ind w:firstLine="0"/>
              <w:jc w:val="center"/>
              <w:rPr>
                <w:b/>
                <w:bCs/>
                <w:sz w:val="24"/>
              </w:rPr>
            </w:pPr>
            <w:r w:rsidRPr="00F038AA">
              <w:rPr>
                <w:b/>
                <w:bCs/>
                <w:sz w:val="24"/>
              </w:rPr>
              <w:t>6.2.</w:t>
            </w:r>
          </w:p>
        </w:tc>
        <w:tc>
          <w:tcPr>
            <w:tcW w:w="1790" w:type="pct"/>
            <w:shd w:val="clear" w:color="auto" w:fill="auto"/>
            <w:vAlign w:val="center"/>
            <w:hideMark/>
          </w:tcPr>
          <w:p w14:paraId="0801D8E0" w14:textId="77777777" w:rsidR="00B5111A" w:rsidRPr="00F038AA" w:rsidRDefault="00B5111A" w:rsidP="00B5111A">
            <w:pPr>
              <w:ind w:firstLine="0"/>
              <w:jc w:val="left"/>
              <w:rPr>
                <w:b/>
                <w:bCs/>
                <w:sz w:val="24"/>
              </w:rPr>
            </w:pPr>
            <w:r w:rsidRPr="00F038AA">
              <w:rPr>
                <w:b/>
                <w:bCs/>
                <w:sz w:val="24"/>
              </w:rPr>
              <w:t>Канализация</w:t>
            </w:r>
          </w:p>
        </w:tc>
        <w:tc>
          <w:tcPr>
            <w:tcW w:w="759" w:type="pct"/>
            <w:shd w:val="clear" w:color="auto" w:fill="auto"/>
            <w:vAlign w:val="center"/>
            <w:hideMark/>
          </w:tcPr>
          <w:p w14:paraId="49E9AF70" w14:textId="77777777" w:rsidR="00B5111A" w:rsidRPr="00F038AA" w:rsidRDefault="00B5111A" w:rsidP="00B5111A">
            <w:pPr>
              <w:ind w:firstLine="0"/>
              <w:jc w:val="center"/>
              <w:rPr>
                <w:sz w:val="24"/>
              </w:rPr>
            </w:pPr>
            <w:r w:rsidRPr="00F038AA">
              <w:rPr>
                <w:sz w:val="24"/>
              </w:rPr>
              <w:t> </w:t>
            </w:r>
          </w:p>
        </w:tc>
        <w:tc>
          <w:tcPr>
            <w:tcW w:w="1039" w:type="pct"/>
            <w:shd w:val="clear" w:color="auto" w:fill="auto"/>
            <w:vAlign w:val="center"/>
            <w:hideMark/>
          </w:tcPr>
          <w:p w14:paraId="24FC4005" w14:textId="77777777" w:rsidR="00B5111A" w:rsidRPr="00F038AA" w:rsidRDefault="00B5111A" w:rsidP="00B5111A">
            <w:pPr>
              <w:ind w:firstLine="0"/>
              <w:jc w:val="center"/>
              <w:rPr>
                <w:sz w:val="24"/>
              </w:rPr>
            </w:pPr>
            <w:r w:rsidRPr="00F038AA">
              <w:rPr>
                <w:sz w:val="24"/>
              </w:rPr>
              <w:t> </w:t>
            </w:r>
          </w:p>
        </w:tc>
        <w:tc>
          <w:tcPr>
            <w:tcW w:w="969" w:type="pct"/>
            <w:shd w:val="clear" w:color="auto" w:fill="auto"/>
            <w:vAlign w:val="center"/>
            <w:hideMark/>
          </w:tcPr>
          <w:p w14:paraId="7C30BB9B" w14:textId="77777777" w:rsidR="00B5111A" w:rsidRPr="00F038AA" w:rsidRDefault="00B5111A" w:rsidP="00B5111A">
            <w:pPr>
              <w:ind w:firstLine="0"/>
              <w:jc w:val="center"/>
              <w:rPr>
                <w:sz w:val="24"/>
              </w:rPr>
            </w:pPr>
            <w:r w:rsidRPr="00F038AA">
              <w:rPr>
                <w:sz w:val="24"/>
              </w:rPr>
              <w:t> </w:t>
            </w:r>
          </w:p>
        </w:tc>
      </w:tr>
      <w:tr w:rsidR="00B5111A" w:rsidRPr="00F038AA" w14:paraId="149627C4" w14:textId="77777777" w:rsidTr="00B5111A">
        <w:trPr>
          <w:cantSplit/>
          <w:trHeight w:val="20"/>
        </w:trPr>
        <w:tc>
          <w:tcPr>
            <w:tcW w:w="444" w:type="pct"/>
            <w:shd w:val="clear" w:color="auto" w:fill="auto"/>
            <w:vAlign w:val="center"/>
            <w:hideMark/>
          </w:tcPr>
          <w:p w14:paraId="58EC9BB3" w14:textId="77777777" w:rsidR="00B5111A" w:rsidRPr="00F038AA" w:rsidRDefault="00B5111A" w:rsidP="00B5111A">
            <w:pPr>
              <w:ind w:firstLine="0"/>
              <w:jc w:val="center"/>
              <w:rPr>
                <w:sz w:val="24"/>
              </w:rPr>
            </w:pPr>
            <w:r w:rsidRPr="00F038AA">
              <w:rPr>
                <w:sz w:val="24"/>
              </w:rPr>
              <w:t>6.2.1</w:t>
            </w:r>
          </w:p>
        </w:tc>
        <w:tc>
          <w:tcPr>
            <w:tcW w:w="1790" w:type="pct"/>
            <w:shd w:val="clear" w:color="auto" w:fill="auto"/>
            <w:vAlign w:val="center"/>
            <w:hideMark/>
          </w:tcPr>
          <w:p w14:paraId="081DFA85" w14:textId="77777777" w:rsidR="00B5111A" w:rsidRPr="00F038AA" w:rsidRDefault="00B5111A" w:rsidP="00B5111A">
            <w:pPr>
              <w:ind w:firstLine="0"/>
              <w:jc w:val="left"/>
              <w:rPr>
                <w:sz w:val="24"/>
              </w:rPr>
            </w:pPr>
            <w:r w:rsidRPr="00F038AA">
              <w:rPr>
                <w:sz w:val="24"/>
              </w:rPr>
              <w:t>Производительность очистных сооружений канализации</w:t>
            </w:r>
          </w:p>
        </w:tc>
        <w:tc>
          <w:tcPr>
            <w:tcW w:w="759" w:type="pct"/>
            <w:shd w:val="clear" w:color="auto" w:fill="auto"/>
            <w:vAlign w:val="center"/>
            <w:hideMark/>
          </w:tcPr>
          <w:p w14:paraId="012087A7" w14:textId="77777777" w:rsidR="00B5111A" w:rsidRPr="00F038AA" w:rsidRDefault="00B5111A" w:rsidP="00B5111A">
            <w:pPr>
              <w:ind w:firstLine="0"/>
              <w:jc w:val="center"/>
              <w:rPr>
                <w:sz w:val="24"/>
              </w:rPr>
            </w:pPr>
            <w:r w:rsidRPr="00F038AA">
              <w:rPr>
                <w:sz w:val="24"/>
              </w:rPr>
              <w:t xml:space="preserve">  м</w:t>
            </w:r>
            <w:r w:rsidRPr="00F038AA">
              <w:rPr>
                <w:sz w:val="24"/>
                <w:vertAlign w:val="superscript"/>
              </w:rPr>
              <w:t>3</w:t>
            </w:r>
            <w:r w:rsidRPr="00F038AA">
              <w:rPr>
                <w:sz w:val="24"/>
              </w:rPr>
              <w:t>/сут</w:t>
            </w:r>
          </w:p>
        </w:tc>
        <w:tc>
          <w:tcPr>
            <w:tcW w:w="1039" w:type="pct"/>
            <w:shd w:val="clear" w:color="auto" w:fill="auto"/>
            <w:vAlign w:val="center"/>
            <w:hideMark/>
          </w:tcPr>
          <w:p w14:paraId="5800C225" w14:textId="77777777" w:rsidR="00B5111A" w:rsidRPr="00F038AA" w:rsidRDefault="00B5111A" w:rsidP="00B5111A">
            <w:pPr>
              <w:ind w:firstLine="0"/>
              <w:jc w:val="center"/>
              <w:rPr>
                <w:sz w:val="24"/>
              </w:rPr>
            </w:pPr>
            <w:r w:rsidRPr="00F038AA">
              <w:rPr>
                <w:sz w:val="24"/>
              </w:rPr>
              <w:t>0</w:t>
            </w:r>
          </w:p>
        </w:tc>
        <w:tc>
          <w:tcPr>
            <w:tcW w:w="969" w:type="pct"/>
            <w:shd w:val="clear" w:color="auto" w:fill="auto"/>
            <w:vAlign w:val="center"/>
            <w:hideMark/>
          </w:tcPr>
          <w:p w14:paraId="3024F34A" w14:textId="77777777" w:rsidR="00B5111A" w:rsidRPr="00F038AA" w:rsidRDefault="00B5111A" w:rsidP="00B5111A">
            <w:pPr>
              <w:ind w:firstLine="0"/>
              <w:jc w:val="center"/>
              <w:rPr>
                <w:sz w:val="24"/>
              </w:rPr>
            </w:pPr>
            <w:r w:rsidRPr="00F038AA">
              <w:rPr>
                <w:sz w:val="24"/>
              </w:rPr>
              <w:t>120</w:t>
            </w:r>
          </w:p>
        </w:tc>
      </w:tr>
      <w:tr w:rsidR="00B5111A" w:rsidRPr="00F038AA" w14:paraId="32A3A828" w14:textId="77777777" w:rsidTr="00B5111A">
        <w:trPr>
          <w:cantSplit/>
          <w:trHeight w:val="20"/>
        </w:trPr>
        <w:tc>
          <w:tcPr>
            <w:tcW w:w="444" w:type="pct"/>
            <w:shd w:val="clear" w:color="auto" w:fill="auto"/>
            <w:vAlign w:val="center"/>
            <w:hideMark/>
          </w:tcPr>
          <w:p w14:paraId="5F80416C" w14:textId="77777777" w:rsidR="00B5111A" w:rsidRPr="00F038AA" w:rsidRDefault="00B5111A" w:rsidP="00B5111A">
            <w:pPr>
              <w:ind w:firstLine="0"/>
              <w:jc w:val="center"/>
              <w:rPr>
                <w:b/>
                <w:bCs/>
                <w:sz w:val="24"/>
              </w:rPr>
            </w:pPr>
            <w:r w:rsidRPr="00F038AA">
              <w:rPr>
                <w:b/>
                <w:bCs/>
                <w:sz w:val="24"/>
              </w:rPr>
              <w:t>6.3.</w:t>
            </w:r>
          </w:p>
        </w:tc>
        <w:tc>
          <w:tcPr>
            <w:tcW w:w="1790" w:type="pct"/>
            <w:shd w:val="clear" w:color="auto" w:fill="auto"/>
            <w:vAlign w:val="center"/>
            <w:hideMark/>
          </w:tcPr>
          <w:p w14:paraId="565AC76A" w14:textId="77777777" w:rsidR="00B5111A" w:rsidRPr="00F038AA" w:rsidRDefault="00B5111A" w:rsidP="00B5111A">
            <w:pPr>
              <w:ind w:firstLine="0"/>
              <w:jc w:val="left"/>
              <w:rPr>
                <w:b/>
                <w:bCs/>
                <w:sz w:val="24"/>
              </w:rPr>
            </w:pPr>
            <w:r w:rsidRPr="00F038AA">
              <w:rPr>
                <w:b/>
                <w:bCs/>
                <w:sz w:val="24"/>
              </w:rPr>
              <w:t>Электроснабжение</w:t>
            </w:r>
          </w:p>
        </w:tc>
        <w:tc>
          <w:tcPr>
            <w:tcW w:w="759" w:type="pct"/>
            <w:shd w:val="clear" w:color="auto" w:fill="auto"/>
            <w:vAlign w:val="center"/>
            <w:hideMark/>
          </w:tcPr>
          <w:p w14:paraId="73A11F05" w14:textId="77777777" w:rsidR="00B5111A" w:rsidRPr="00F038AA" w:rsidRDefault="00B5111A" w:rsidP="00B5111A">
            <w:pPr>
              <w:ind w:firstLine="0"/>
              <w:jc w:val="center"/>
              <w:rPr>
                <w:sz w:val="24"/>
              </w:rPr>
            </w:pPr>
            <w:r w:rsidRPr="00F038AA">
              <w:rPr>
                <w:sz w:val="24"/>
              </w:rPr>
              <w:t> </w:t>
            </w:r>
          </w:p>
        </w:tc>
        <w:tc>
          <w:tcPr>
            <w:tcW w:w="1039" w:type="pct"/>
            <w:shd w:val="clear" w:color="auto" w:fill="auto"/>
            <w:vAlign w:val="center"/>
            <w:hideMark/>
          </w:tcPr>
          <w:p w14:paraId="07300A24" w14:textId="77777777" w:rsidR="00B5111A" w:rsidRPr="00F038AA" w:rsidRDefault="00B5111A" w:rsidP="00B5111A">
            <w:pPr>
              <w:ind w:firstLine="0"/>
              <w:jc w:val="center"/>
              <w:rPr>
                <w:sz w:val="24"/>
              </w:rPr>
            </w:pPr>
            <w:r w:rsidRPr="00F038AA">
              <w:rPr>
                <w:sz w:val="24"/>
              </w:rPr>
              <w:t> </w:t>
            </w:r>
          </w:p>
        </w:tc>
        <w:tc>
          <w:tcPr>
            <w:tcW w:w="969" w:type="pct"/>
            <w:shd w:val="clear" w:color="auto" w:fill="auto"/>
            <w:vAlign w:val="center"/>
            <w:hideMark/>
          </w:tcPr>
          <w:p w14:paraId="5901BC5A" w14:textId="77777777" w:rsidR="00B5111A" w:rsidRPr="00F038AA" w:rsidRDefault="00B5111A" w:rsidP="00B5111A">
            <w:pPr>
              <w:ind w:firstLine="0"/>
              <w:jc w:val="center"/>
              <w:rPr>
                <w:sz w:val="24"/>
              </w:rPr>
            </w:pPr>
            <w:r w:rsidRPr="00F038AA">
              <w:rPr>
                <w:sz w:val="24"/>
              </w:rPr>
              <w:t> </w:t>
            </w:r>
          </w:p>
        </w:tc>
      </w:tr>
      <w:tr w:rsidR="00B5111A" w:rsidRPr="00F038AA" w14:paraId="3E1E8336" w14:textId="77777777" w:rsidTr="00B5111A">
        <w:trPr>
          <w:cantSplit/>
          <w:trHeight w:val="20"/>
        </w:trPr>
        <w:tc>
          <w:tcPr>
            <w:tcW w:w="444" w:type="pct"/>
            <w:shd w:val="clear" w:color="auto" w:fill="auto"/>
            <w:vAlign w:val="center"/>
            <w:hideMark/>
          </w:tcPr>
          <w:p w14:paraId="4B76C9BE" w14:textId="77777777" w:rsidR="00B5111A" w:rsidRPr="00F038AA" w:rsidRDefault="00B5111A" w:rsidP="00B5111A">
            <w:pPr>
              <w:ind w:firstLine="0"/>
              <w:jc w:val="center"/>
              <w:rPr>
                <w:sz w:val="24"/>
              </w:rPr>
            </w:pPr>
            <w:r w:rsidRPr="00F038AA">
              <w:rPr>
                <w:sz w:val="24"/>
              </w:rPr>
              <w:t>6.3.1</w:t>
            </w:r>
          </w:p>
        </w:tc>
        <w:tc>
          <w:tcPr>
            <w:tcW w:w="1790" w:type="pct"/>
            <w:shd w:val="clear" w:color="auto" w:fill="auto"/>
            <w:vAlign w:val="center"/>
            <w:hideMark/>
          </w:tcPr>
          <w:p w14:paraId="2726553E" w14:textId="77777777" w:rsidR="00B5111A" w:rsidRPr="00F038AA" w:rsidRDefault="00B5111A" w:rsidP="00B5111A">
            <w:pPr>
              <w:ind w:firstLine="0"/>
              <w:jc w:val="left"/>
              <w:rPr>
                <w:sz w:val="24"/>
              </w:rPr>
            </w:pPr>
            <w:r w:rsidRPr="00F038AA">
              <w:rPr>
                <w:sz w:val="24"/>
              </w:rPr>
              <w:t>Потребность в электроэне</w:t>
            </w:r>
            <w:r w:rsidRPr="00F038AA">
              <w:rPr>
                <w:sz w:val="24"/>
              </w:rPr>
              <w:t>р</w:t>
            </w:r>
            <w:r w:rsidRPr="00F038AA">
              <w:rPr>
                <w:sz w:val="24"/>
              </w:rPr>
              <w:t>гии, всего по поселению в год</w:t>
            </w:r>
          </w:p>
        </w:tc>
        <w:tc>
          <w:tcPr>
            <w:tcW w:w="759" w:type="pct"/>
            <w:shd w:val="clear" w:color="auto" w:fill="auto"/>
            <w:vAlign w:val="center"/>
            <w:hideMark/>
          </w:tcPr>
          <w:p w14:paraId="04A0EF7D" w14:textId="77777777" w:rsidR="00B5111A" w:rsidRPr="00F038AA" w:rsidRDefault="00B5111A" w:rsidP="00B5111A">
            <w:pPr>
              <w:ind w:firstLine="0"/>
              <w:jc w:val="center"/>
              <w:rPr>
                <w:sz w:val="24"/>
              </w:rPr>
            </w:pPr>
            <w:r w:rsidRPr="00F038AA">
              <w:rPr>
                <w:sz w:val="24"/>
              </w:rPr>
              <w:t xml:space="preserve">тыс. </w:t>
            </w:r>
            <w:proofErr w:type="spellStart"/>
            <w:r w:rsidRPr="00F038AA">
              <w:rPr>
                <w:sz w:val="24"/>
              </w:rPr>
              <w:t>кВт.ч</w:t>
            </w:r>
            <w:proofErr w:type="spellEnd"/>
          </w:p>
        </w:tc>
        <w:tc>
          <w:tcPr>
            <w:tcW w:w="1039" w:type="pct"/>
            <w:shd w:val="clear" w:color="auto" w:fill="auto"/>
            <w:vAlign w:val="center"/>
            <w:hideMark/>
          </w:tcPr>
          <w:p w14:paraId="2D103839" w14:textId="77777777" w:rsidR="00B5111A" w:rsidRPr="00F038AA" w:rsidRDefault="00B5111A" w:rsidP="00B5111A">
            <w:pPr>
              <w:ind w:firstLine="0"/>
              <w:jc w:val="center"/>
              <w:rPr>
                <w:sz w:val="24"/>
              </w:rPr>
            </w:pPr>
            <w:r w:rsidRPr="00F038AA">
              <w:rPr>
                <w:sz w:val="24"/>
              </w:rPr>
              <w:t>938,25</w:t>
            </w:r>
          </w:p>
        </w:tc>
        <w:tc>
          <w:tcPr>
            <w:tcW w:w="969" w:type="pct"/>
            <w:shd w:val="clear" w:color="auto" w:fill="auto"/>
            <w:vAlign w:val="center"/>
            <w:hideMark/>
          </w:tcPr>
          <w:p w14:paraId="6249A3D1" w14:textId="77777777" w:rsidR="00B5111A" w:rsidRPr="00F038AA" w:rsidRDefault="00B5111A" w:rsidP="00B5111A">
            <w:pPr>
              <w:ind w:firstLine="0"/>
              <w:jc w:val="center"/>
              <w:rPr>
                <w:sz w:val="24"/>
              </w:rPr>
            </w:pPr>
            <w:r w:rsidRPr="00F038AA">
              <w:rPr>
                <w:sz w:val="24"/>
              </w:rPr>
              <w:t>596,60</w:t>
            </w:r>
          </w:p>
        </w:tc>
      </w:tr>
      <w:tr w:rsidR="00B5111A" w:rsidRPr="00F038AA" w14:paraId="1AF6F045" w14:textId="77777777" w:rsidTr="00B5111A">
        <w:trPr>
          <w:cantSplit/>
          <w:trHeight w:val="20"/>
        </w:trPr>
        <w:tc>
          <w:tcPr>
            <w:tcW w:w="444" w:type="pct"/>
            <w:shd w:val="clear" w:color="auto" w:fill="auto"/>
            <w:vAlign w:val="center"/>
            <w:hideMark/>
          </w:tcPr>
          <w:p w14:paraId="339C72E1" w14:textId="77777777" w:rsidR="00B5111A" w:rsidRPr="00F038AA" w:rsidRDefault="00B5111A" w:rsidP="00B5111A">
            <w:pPr>
              <w:ind w:firstLine="0"/>
              <w:jc w:val="center"/>
              <w:rPr>
                <w:sz w:val="24"/>
              </w:rPr>
            </w:pPr>
            <w:r w:rsidRPr="00F038AA">
              <w:rPr>
                <w:sz w:val="24"/>
              </w:rPr>
              <w:t>6.3.2</w:t>
            </w:r>
          </w:p>
        </w:tc>
        <w:tc>
          <w:tcPr>
            <w:tcW w:w="1790" w:type="pct"/>
            <w:shd w:val="clear" w:color="auto" w:fill="auto"/>
            <w:vAlign w:val="center"/>
            <w:hideMark/>
          </w:tcPr>
          <w:p w14:paraId="13EFE76D" w14:textId="77777777" w:rsidR="00B5111A" w:rsidRPr="00F038AA" w:rsidRDefault="00B5111A" w:rsidP="00B5111A">
            <w:pPr>
              <w:ind w:firstLine="0"/>
              <w:jc w:val="left"/>
              <w:rPr>
                <w:sz w:val="24"/>
              </w:rPr>
            </w:pPr>
            <w:r w:rsidRPr="00F038AA">
              <w:rPr>
                <w:sz w:val="24"/>
              </w:rPr>
              <w:t>Годовое потребление электр</w:t>
            </w:r>
            <w:r w:rsidRPr="00F038AA">
              <w:rPr>
                <w:sz w:val="24"/>
              </w:rPr>
              <w:t>о</w:t>
            </w:r>
            <w:r w:rsidRPr="00F038AA">
              <w:rPr>
                <w:sz w:val="24"/>
              </w:rPr>
              <w:t>энергии на 1 чел. (в том числе на коммунально-бытовые нужды)</w:t>
            </w:r>
          </w:p>
        </w:tc>
        <w:tc>
          <w:tcPr>
            <w:tcW w:w="759" w:type="pct"/>
            <w:shd w:val="clear" w:color="auto" w:fill="auto"/>
            <w:vAlign w:val="center"/>
            <w:hideMark/>
          </w:tcPr>
          <w:p w14:paraId="758DF139" w14:textId="77777777" w:rsidR="00B5111A" w:rsidRPr="00F038AA" w:rsidRDefault="00B5111A" w:rsidP="00B5111A">
            <w:pPr>
              <w:ind w:firstLine="0"/>
              <w:jc w:val="center"/>
              <w:rPr>
                <w:sz w:val="24"/>
              </w:rPr>
            </w:pPr>
            <w:proofErr w:type="spellStart"/>
            <w:r w:rsidRPr="00F038AA">
              <w:rPr>
                <w:sz w:val="24"/>
              </w:rPr>
              <w:t>кВт.ч</w:t>
            </w:r>
            <w:proofErr w:type="spellEnd"/>
          </w:p>
        </w:tc>
        <w:tc>
          <w:tcPr>
            <w:tcW w:w="1039" w:type="pct"/>
            <w:shd w:val="clear" w:color="auto" w:fill="auto"/>
            <w:vAlign w:val="center"/>
            <w:hideMark/>
          </w:tcPr>
          <w:p w14:paraId="616C137D" w14:textId="77777777" w:rsidR="00B5111A" w:rsidRPr="00F038AA" w:rsidRDefault="00B5111A" w:rsidP="00B5111A">
            <w:pPr>
              <w:ind w:firstLine="0"/>
              <w:jc w:val="center"/>
              <w:rPr>
                <w:sz w:val="24"/>
              </w:rPr>
            </w:pPr>
            <w:r w:rsidRPr="00F038AA">
              <w:rPr>
                <w:sz w:val="24"/>
              </w:rPr>
              <w:t>1350,0</w:t>
            </w:r>
          </w:p>
        </w:tc>
        <w:tc>
          <w:tcPr>
            <w:tcW w:w="969" w:type="pct"/>
            <w:shd w:val="clear" w:color="auto" w:fill="auto"/>
            <w:vAlign w:val="center"/>
            <w:hideMark/>
          </w:tcPr>
          <w:p w14:paraId="0A347EF3" w14:textId="77777777" w:rsidR="00B5111A" w:rsidRPr="00F038AA" w:rsidRDefault="00B5111A" w:rsidP="00B5111A">
            <w:pPr>
              <w:ind w:firstLine="0"/>
              <w:jc w:val="center"/>
              <w:rPr>
                <w:sz w:val="24"/>
              </w:rPr>
            </w:pPr>
            <w:r w:rsidRPr="00F038AA">
              <w:rPr>
                <w:sz w:val="24"/>
              </w:rPr>
              <w:t>950,0</w:t>
            </w:r>
          </w:p>
        </w:tc>
      </w:tr>
      <w:tr w:rsidR="00B5111A" w:rsidRPr="00F038AA" w14:paraId="50CA6FE3" w14:textId="77777777" w:rsidTr="00B5111A">
        <w:trPr>
          <w:cantSplit/>
          <w:trHeight w:val="20"/>
        </w:trPr>
        <w:tc>
          <w:tcPr>
            <w:tcW w:w="444" w:type="pct"/>
            <w:shd w:val="clear" w:color="auto" w:fill="auto"/>
            <w:vAlign w:val="center"/>
            <w:hideMark/>
          </w:tcPr>
          <w:p w14:paraId="0E6C3F31" w14:textId="77777777" w:rsidR="00B5111A" w:rsidRPr="00F038AA" w:rsidRDefault="00B5111A" w:rsidP="00B5111A">
            <w:pPr>
              <w:ind w:firstLine="0"/>
              <w:jc w:val="center"/>
              <w:rPr>
                <w:b/>
                <w:bCs/>
                <w:sz w:val="24"/>
              </w:rPr>
            </w:pPr>
            <w:r w:rsidRPr="00F038AA">
              <w:rPr>
                <w:b/>
                <w:bCs/>
                <w:sz w:val="24"/>
              </w:rPr>
              <w:t>6.4.</w:t>
            </w:r>
          </w:p>
        </w:tc>
        <w:tc>
          <w:tcPr>
            <w:tcW w:w="1790" w:type="pct"/>
            <w:shd w:val="clear" w:color="auto" w:fill="auto"/>
            <w:vAlign w:val="center"/>
            <w:hideMark/>
          </w:tcPr>
          <w:p w14:paraId="69C0F026" w14:textId="77777777" w:rsidR="00B5111A" w:rsidRPr="00F038AA" w:rsidRDefault="00B5111A" w:rsidP="00B5111A">
            <w:pPr>
              <w:ind w:firstLine="0"/>
              <w:jc w:val="left"/>
              <w:rPr>
                <w:b/>
                <w:bCs/>
                <w:sz w:val="24"/>
              </w:rPr>
            </w:pPr>
            <w:r w:rsidRPr="00F038AA">
              <w:rPr>
                <w:b/>
                <w:bCs/>
                <w:sz w:val="24"/>
              </w:rPr>
              <w:t>Теплоснабжение</w:t>
            </w:r>
          </w:p>
        </w:tc>
        <w:tc>
          <w:tcPr>
            <w:tcW w:w="759" w:type="pct"/>
            <w:shd w:val="clear" w:color="auto" w:fill="auto"/>
            <w:vAlign w:val="center"/>
            <w:hideMark/>
          </w:tcPr>
          <w:p w14:paraId="29C9C83C" w14:textId="77777777" w:rsidR="00B5111A" w:rsidRPr="00F038AA" w:rsidRDefault="00B5111A" w:rsidP="00B5111A">
            <w:pPr>
              <w:ind w:firstLine="0"/>
              <w:jc w:val="center"/>
              <w:rPr>
                <w:sz w:val="24"/>
              </w:rPr>
            </w:pPr>
            <w:r w:rsidRPr="00F038AA">
              <w:rPr>
                <w:sz w:val="24"/>
              </w:rPr>
              <w:t> </w:t>
            </w:r>
          </w:p>
        </w:tc>
        <w:tc>
          <w:tcPr>
            <w:tcW w:w="1039" w:type="pct"/>
            <w:shd w:val="clear" w:color="auto" w:fill="auto"/>
            <w:vAlign w:val="center"/>
            <w:hideMark/>
          </w:tcPr>
          <w:p w14:paraId="3D1364E3" w14:textId="77777777" w:rsidR="00B5111A" w:rsidRPr="00F038AA" w:rsidRDefault="00B5111A" w:rsidP="00B5111A">
            <w:pPr>
              <w:ind w:firstLine="0"/>
              <w:jc w:val="center"/>
              <w:rPr>
                <w:sz w:val="24"/>
              </w:rPr>
            </w:pPr>
            <w:r w:rsidRPr="00F038AA">
              <w:rPr>
                <w:sz w:val="24"/>
              </w:rPr>
              <w:t> </w:t>
            </w:r>
          </w:p>
        </w:tc>
        <w:tc>
          <w:tcPr>
            <w:tcW w:w="969" w:type="pct"/>
            <w:shd w:val="clear" w:color="auto" w:fill="auto"/>
            <w:vAlign w:val="center"/>
            <w:hideMark/>
          </w:tcPr>
          <w:p w14:paraId="2C12300F" w14:textId="77777777" w:rsidR="00B5111A" w:rsidRPr="00F038AA" w:rsidRDefault="00B5111A" w:rsidP="00B5111A">
            <w:pPr>
              <w:ind w:firstLine="0"/>
              <w:jc w:val="center"/>
              <w:rPr>
                <w:sz w:val="24"/>
              </w:rPr>
            </w:pPr>
            <w:r w:rsidRPr="00F038AA">
              <w:rPr>
                <w:sz w:val="24"/>
              </w:rPr>
              <w:t> </w:t>
            </w:r>
          </w:p>
        </w:tc>
      </w:tr>
      <w:tr w:rsidR="00B5111A" w:rsidRPr="00F038AA" w14:paraId="0D552A65" w14:textId="77777777" w:rsidTr="00B5111A">
        <w:trPr>
          <w:cantSplit/>
          <w:trHeight w:val="20"/>
        </w:trPr>
        <w:tc>
          <w:tcPr>
            <w:tcW w:w="444" w:type="pct"/>
            <w:shd w:val="clear" w:color="auto" w:fill="auto"/>
            <w:vAlign w:val="center"/>
            <w:hideMark/>
          </w:tcPr>
          <w:p w14:paraId="01333966" w14:textId="77777777" w:rsidR="00B5111A" w:rsidRPr="00F038AA" w:rsidRDefault="00B5111A" w:rsidP="00B5111A">
            <w:pPr>
              <w:ind w:firstLine="0"/>
              <w:jc w:val="center"/>
              <w:rPr>
                <w:sz w:val="24"/>
              </w:rPr>
            </w:pPr>
            <w:r w:rsidRPr="00F038AA">
              <w:rPr>
                <w:sz w:val="24"/>
              </w:rPr>
              <w:t>6.4.1</w:t>
            </w:r>
          </w:p>
        </w:tc>
        <w:tc>
          <w:tcPr>
            <w:tcW w:w="1790" w:type="pct"/>
            <w:shd w:val="clear" w:color="auto" w:fill="auto"/>
            <w:vAlign w:val="center"/>
            <w:hideMark/>
          </w:tcPr>
          <w:p w14:paraId="252DC10B" w14:textId="77777777" w:rsidR="00B5111A" w:rsidRPr="00F038AA" w:rsidRDefault="00B5111A" w:rsidP="00B5111A">
            <w:pPr>
              <w:ind w:firstLine="0"/>
              <w:jc w:val="left"/>
              <w:rPr>
                <w:sz w:val="24"/>
              </w:rPr>
            </w:pPr>
            <w:r w:rsidRPr="00F038AA">
              <w:rPr>
                <w:sz w:val="24"/>
              </w:rPr>
              <w:t>Источники централизованного теплоснабжения: колич</w:t>
            </w:r>
            <w:r w:rsidRPr="00F038AA">
              <w:rPr>
                <w:sz w:val="24"/>
              </w:rPr>
              <w:t>е</w:t>
            </w:r>
            <w:r w:rsidRPr="00F038AA">
              <w:rPr>
                <w:sz w:val="24"/>
              </w:rPr>
              <w:t>ство/мощность</w:t>
            </w:r>
          </w:p>
        </w:tc>
        <w:tc>
          <w:tcPr>
            <w:tcW w:w="759" w:type="pct"/>
            <w:shd w:val="clear" w:color="auto" w:fill="auto"/>
            <w:vAlign w:val="center"/>
            <w:hideMark/>
          </w:tcPr>
          <w:p w14:paraId="6753854F" w14:textId="77777777" w:rsidR="00B5111A" w:rsidRPr="00F038AA" w:rsidRDefault="00B5111A" w:rsidP="00B5111A">
            <w:pPr>
              <w:ind w:firstLine="0"/>
              <w:jc w:val="center"/>
              <w:rPr>
                <w:sz w:val="24"/>
              </w:rPr>
            </w:pPr>
            <w:r w:rsidRPr="00F038AA">
              <w:rPr>
                <w:sz w:val="24"/>
              </w:rPr>
              <w:t>Единиц/ мощность, Гкал/час</w:t>
            </w:r>
          </w:p>
        </w:tc>
        <w:tc>
          <w:tcPr>
            <w:tcW w:w="1039" w:type="pct"/>
            <w:shd w:val="clear" w:color="auto" w:fill="auto"/>
            <w:vAlign w:val="center"/>
            <w:hideMark/>
          </w:tcPr>
          <w:p w14:paraId="0A2E0387" w14:textId="77777777" w:rsidR="00B5111A" w:rsidRPr="00F038AA" w:rsidRDefault="00B5111A" w:rsidP="00B5111A">
            <w:pPr>
              <w:ind w:firstLine="0"/>
              <w:jc w:val="center"/>
              <w:rPr>
                <w:sz w:val="24"/>
              </w:rPr>
            </w:pPr>
            <w:r w:rsidRPr="00F038AA">
              <w:rPr>
                <w:sz w:val="24"/>
              </w:rPr>
              <w:t>0</w:t>
            </w:r>
          </w:p>
        </w:tc>
        <w:tc>
          <w:tcPr>
            <w:tcW w:w="969" w:type="pct"/>
            <w:shd w:val="clear" w:color="auto" w:fill="auto"/>
            <w:vAlign w:val="center"/>
            <w:hideMark/>
          </w:tcPr>
          <w:p w14:paraId="224A0958" w14:textId="77777777" w:rsidR="00B5111A" w:rsidRPr="00F038AA" w:rsidRDefault="00B5111A" w:rsidP="00B5111A">
            <w:pPr>
              <w:ind w:firstLine="0"/>
              <w:jc w:val="center"/>
              <w:rPr>
                <w:sz w:val="24"/>
              </w:rPr>
            </w:pPr>
            <w:r w:rsidRPr="00F038AA">
              <w:rPr>
                <w:sz w:val="24"/>
              </w:rPr>
              <w:t>0</w:t>
            </w:r>
          </w:p>
        </w:tc>
      </w:tr>
      <w:tr w:rsidR="00B5111A" w:rsidRPr="00F038AA" w14:paraId="05561F66" w14:textId="77777777" w:rsidTr="00B5111A">
        <w:trPr>
          <w:cantSplit/>
          <w:trHeight w:val="20"/>
        </w:trPr>
        <w:tc>
          <w:tcPr>
            <w:tcW w:w="444" w:type="pct"/>
            <w:shd w:val="clear" w:color="auto" w:fill="auto"/>
            <w:vAlign w:val="center"/>
            <w:hideMark/>
          </w:tcPr>
          <w:p w14:paraId="17482BBA" w14:textId="77777777" w:rsidR="00B5111A" w:rsidRPr="00F038AA" w:rsidRDefault="00B5111A" w:rsidP="00B5111A">
            <w:pPr>
              <w:ind w:firstLine="0"/>
              <w:jc w:val="center"/>
              <w:rPr>
                <w:b/>
                <w:bCs/>
                <w:sz w:val="24"/>
              </w:rPr>
            </w:pPr>
            <w:r w:rsidRPr="00F038AA">
              <w:rPr>
                <w:b/>
                <w:bCs/>
                <w:sz w:val="24"/>
              </w:rPr>
              <w:t>6.5.</w:t>
            </w:r>
          </w:p>
        </w:tc>
        <w:tc>
          <w:tcPr>
            <w:tcW w:w="1790" w:type="pct"/>
            <w:shd w:val="clear" w:color="auto" w:fill="auto"/>
            <w:vAlign w:val="center"/>
            <w:hideMark/>
          </w:tcPr>
          <w:p w14:paraId="46C2398A" w14:textId="77777777" w:rsidR="00B5111A" w:rsidRPr="00F038AA" w:rsidRDefault="00B5111A" w:rsidP="00B5111A">
            <w:pPr>
              <w:ind w:firstLine="0"/>
              <w:jc w:val="left"/>
              <w:rPr>
                <w:b/>
                <w:bCs/>
                <w:sz w:val="24"/>
              </w:rPr>
            </w:pPr>
            <w:r w:rsidRPr="00F038AA">
              <w:rPr>
                <w:b/>
                <w:bCs/>
                <w:sz w:val="24"/>
              </w:rPr>
              <w:t>Газоснабжение</w:t>
            </w:r>
          </w:p>
        </w:tc>
        <w:tc>
          <w:tcPr>
            <w:tcW w:w="759" w:type="pct"/>
            <w:shd w:val="clear" w:color="auto" w:fill="auto"/>
            <w:vAlign w:val="center"/>
            <w:hideMark/>
          </w:tcPr>
          <w:p w14:paraId="24263B1A" w14:textId="77777777" w:rsidR="00B5111A" w:rsidRPr="00F038AA" w:rsidRDefault="00B5111A" w:rsidP="00B5111A">
            <w:pPr>
              <w:ind w:firstLine="0"/>
              <w:jc w:val="center"/>
              <w:rPr>
                <w:sz w:val="24"/>
              </w:rPr>
            </w:pPr>
            <w:r w:rsidRPr="00F038AA">
              <w:rPr>
                <w:sz w:val="24"/>
              </w:rPr>
              <w:t> </w:t>
            </w:r>
          </w:p>
        </w:tc>
        <w:tc>
          <w:tcPr>
            <w:tcW w:w="1039" w:type="pct"/>
            <w:shd w:val="clear" w:color="auto" w:fill="auto"/>
            <w:vAlign w:val="center"/>
            <w:hideMark/>
          </w:tcPr>
          <w:p w14:paraId="69B6115C" w14:textId="77777777" w:rsidR="00B5111A" w:rsidRPr="00F038AA" w:rsidRDefault="00B5111A" w:rsidP="00B5111A">
            <w:pPr>
              <w:ind w:firstLine="0"/>
              <w:jc w:val="center"/>
              <w:rPr>
                <w:sz w:val="24"/>
              </w:rPr>
            </w:pPr>
            <w:r w:rsidRPr="00F038AA">
              <w:rPr>
                <w:sz w:val="24"/>
              </w:rPr>
              <w:t> </w:t>
            </w:r>
          </w:p>
        </w:tc>
        <w:tc>
          <w:tcPr>
            <w:tcW w:w="969" w:type="pct"/>
            <w:shd w:val="clear" w:color="auto" w:fill="auto"/>
            <w:vAlign w:val="center"/>
            <w:hideMark/>
          </w:tcPr>
          <w:p w14:paraId="08C4EA1D" w14:textId="77777777" w:rsidR="00B5111A" w:rsidRPr="00F038AA" w:rsidRDefault="00B5111A" w:rsidP="00B5111A">
            <w:pPr>
              <w:ind w:firstLine="0"/>
              <w:jc w:val="center"/>
              <w:rPr>
                <w:sz w:val="24"/>
              </w:rPr>
            </w:pPr>
            <w:r w:rsidRPr="00F038AA">
              <w:rPr>
                <w:sz w:val="24"/>
              </w:rPr>
              <w:t> </w:t>
            </w:r>
          </w:p>
        </w:tc>
      </w:tr>
      <w:tr w:rsidR="00B5111A" w:rsidRPr="00F038AA" w14:paraId="566C72AB" w14:textId="77777777" w:rsidTr="00B5111A">
        <w:trPr>
          <w:cantSplit/>
          <w:trHeight w:val="20"/>
        </w:trPr>
        <w:tc>
          <w:tcPr>
            <w:tcW w:w="444" w:type="pct"/>
            <w:shd w:val="clear" w:color="auto" w:fill="auto"/>
            <w:vAlign w:val="center"/>
            <w:hideMark/>
          </w:tcPr>
          <w:p w14:paraId="53FF3CC2" w14:textId="77777777" w:rsidR="00B5111A" w:rsidRPr="00F038AA" w:rsidRDefault="00B5111A" w:rsidP="00B5111A">
            <w:pPr>
              <w:ind w:firstLine="0"/>
              <w:jc w:val="center"/>
              <w:rPr>
                <w:sz w:val="24"/>
              </w:rPr>
            </w:pPr>
            <w:r w:rsidRPr="00F038AA">
              <w:rPr>
                <w:sz w:val="24"/>
              </w:rPr>
              <w:lastRenderedPageBreak/>
              <w:t>6.5.1</w:t>
            </w:r>
          </w:p>
        </w:tc>
        <w:tc>
          <w:tcPr>
            <w:tcW w:w="1790" w:type="pct"/>
            <w:shd w:val="clear" w:color="auto" w:fill="auto"/>
            <w:vAlign w:val="center"/>
            <w:hideMark/>
          </w:tcPr>
          <w:p w14:paraId="01CABADE" w14:textId="77777777" w:rsidR="00B5111A" w:rsidRPr="00F038AA" w:rsidRDefault="00B5111A" w:rsidP="00B5111A">
            <w:pPr>
              <w:ind w:firstLine="0"/>
              <w:jc w:val="left"/>
              <w:rPr>
                <w:sz w:val="24"/>
              </w:rPr>
            </w:pPr>
            <w:r w:rsidRPr="00F038AA">
              <w:rPr>
                <w:sz w:val="24"/>
              </w:rPr>
              <w:t>Охват населения централиз</w:t>
            </w:r>
            <w:r w:rsidRPr="00F038AA">
              <w:rPr>
                <w:sz w:val="24"/>
              </w:rPr>
              <w:t>о</w:t>
            </w:r>
            <w:r w:rsidRPr="00F038AA">
              <w:rPr>
                <w:sz w:val="24"/>
              </w:rPr>
              <w:t>ванным (сетевым) газоснабж</w:t>
            </w:r>
            <w:r w:rsidRPr="00F038AA">
              <w:rPr>
                <w:sz w:val="24"/>
              </w:rPr>
              <w:t>е</w:t>
            </w:r>
            <w:r w:rsidRPr="00F038AA">
              <w:rPr>
                <w:sz w:val="24"/>
              </w:rPr>
              <w:t>нием</w:t>
            </w:r>
          </w:p>
        </w:tc>
        <w:tc>
          <w:tcPr>
            <w:tcW w:w="759" w:type="pct"/>
            <w:shd w:val="clear" w:color="auto" w:fill="auto"/>
            <w:vAlign w:val="center"/>
            <w:hideMark/>
          </w:tcPr>
          <w:p w14:paraId="596F88B3" w14:textId="77777777" w:rsidR="00B5111A" w:rsidRPr="00F038AA" w:rsidRDefault="00B5111A" w:rsidP="00B5111A">
            <w:pPr>
              <w:ind w:firstLine="0"/>
              <w:jc w:val="center"/>
              <w:rPr>
                <w:sz w:val="24"/>
              </w:rPr>
            </w:pPr>
            <w:r w:rsidRPr="00F038AA">
              <w:rPr>
                <w:sz w:val="24"/>
              </w:rPr>
              <w:t>%</w:t>
            </w:r>
          </w:p>
        </w:tc>
        <w:tc>
          <w:tcPr>
            <w:tcW w:w="1039" w:type="pct"/>
            <w:shd w:val="clear" w:color="auto" w:fill="auto"/>
            <w:vAlign w:val="center"/>
            <w:hideMark/>
          </w:tcPr>
          <w:p w14:paraId="26DC21C2" w14:textId="77777777" w:rsidR="00B5111A" w:rsidRPr="00F038AA" w:rsidRDefault="00B5111A" w:rsidP="00B5111A">
            <w:pPr>
              <w:ind w:firstLine="0"/>
              <w:jc w:val="center"/>
              <w:rPr>
                <w:sz w:val="24"/>
              </w:rPr>
            </w:pPr>
            <w:r w:rsidRPr="00F038AA">
              <w:rPr>
                <w:sz w:val="24"/>
              </w:rPr>
              <w:t>0,0</w:t>
            </w:r>
          </w:p>
        </w:tc>
        <w:tc>
          <w:tcPr>
            <w:tcW w:w="969" w:type="pct"/>
            <w:shd w:val="clear" w:color="auto" w:fill="auto"/>
            <w:vAlign w:val="center"/>
            <w:hideMark/>
          </w:tcPr>
          <w:p w14:paraId="6607DB14" w14:textId="77777777" w:rsidR="00B5111A" w:rsidRPr="00F038AA" w:rsidRDefault="00B5111A" w:rsidP="00B5111A">
            <w:pPr>
              <w:ind w:firstLine="0"/>
              <w:jc w:val="center"/>
              <w:rPr>
                <w:sz w:val="24"/>
              </w:rPr>
            </w:pPr>
            <w:r w:rsidRPr="00F038AA">
              <w:rPr>
                <w:sz w:val="24"/>
              </w:rPr>
              <w:t>100,0</w:t>
            </w:r>
          </w:p>
        </w:tc>
      </w:tr>
      <w:tr w:rsidR="00B5111A" w:rsidRPr="00F038AA" w14:paraId="1573F8AA" w14:textId="77777777" w:rsidTr="00B5111A">
        <w:trPr>
          <w:cantSplit/>
          <w:trHeight w:val="20"/>
        </w:trPr>
        <w:tc>
          <w:tcPr>
            <w:tcW w:w="444" w:type="pct"/>
            <w:shd w:val="clear" w:color="auto" w:fill="auto"/>
            <w:vAlign w:val="center"/>
            <w:hideMark/>
          </w:tcPr>
          <w:p w14:paraId="1977F340" w14:textId="77777777" w:rsidR="00B5111A" w:rsidRPr="00F038AA" w:rsidRDefault="00B5111A" w:rsidP="00B5111A">
            <w:pPr>
              <w:ind w:firstLine="0"/>
              <w:jc w:val="center"/>
              <w:rPr>
                <w:b/>
                <w:bCs/>
                <w:sz w:val="24"/>
              </w:rPr>
            </w:pPr>
            <w:r w:rsidRPr="00F038AA">
              <w:rPr>
                <w:b/>
                <w:bCs/>
                <w:sz w:val="24"/>
              </w:rPr>
              <w:t>7.</w:t>
            </w:r>
          </w:p>
        </w:tc>
        <w:tc>
          <w:tcPr>
            <w:tcW w:w="1790" w:type="pct"/>
            <w:shd w:val="clear" w:color="auto" w:fill="auto"/>
            <w:vAlign w:val="center"/>
            <w:hideMark/>
          </w:tcPr>
          <w:p w14:paraId="29BB8BA9" w14:textId="77777777" w:rsidR="00B5111A" w:rsidRPr="00F038AA" w:rsidRDefault="00B5111A" w:rsidP="00B5111A">
            <w:pPr>
              <w:ind w:firstLine="0"/>
              <w:jc w:val="left"/>
              <w:rPr>
                <w:b/>
                <w:bCs/>
                <w:sz w:val="24"/>
              </w:rPr>
            </w:pPr>
            <w:r w:rsidRPr="00F038AA">
              <w:rPr>
                <w:b/>
                <w:bCs/>
                <w:sz w:val="24"/>
              </w:rPr>
              <w:t>Ритуальное обслуживание населения</w:t>
            </w:r>
          </w:p>
        </w:tc>
        <w:tc>
          <w:tcPr>
            <w:tcW w:w="759" w:type="pct"/>
            <w:shd w:val="clear" w:color="auto" w:fill="auto"/>
            <w:vAlign w:val="center"/>
            <w:hideMark/>
          </w:tcPr>
          <w:p w14:paraId="1AE988B8" w14:textId="77777777" w:rsidR="00B5111A" w:rsidRPr="00F038AA" w:rsidRDefault="00B5111A" w:rsidP="00B5111A">
            <w:pPr>
              <w:ind w:firstLine="0"/>
              <w:jc w:val="center"/>
              <w:rPr>
                <w:sz w:val="24"/>
              </w:rPr>
            </w:pPr>
            <w:r w:rsidRPr="00F038AA">
              <w:rPr>
                <w:sz w:val="24"/>
              </w:rPr>
              <w:t> </w:t>
            </w:r>
          </w:p>
        </w:tc>
        <w:tc>
          <w:tcPr>
            <w:tcW w:w="1039" w:type="pct"/>
            <w:shd w:val="clear" w:color="auto" w:fill="auto"/>
            <w:vAlign w:val="center"/>
            <w:hideMark/>
          </w:tcPr>
          <w:p w14:paraId="0C2EC8C6" w14:textId="77777777" w:rsidR="00B5111A" w:rsidRPr="00F038AA" w:rsidRDefault="00B5111A" w:rsidP="00B5111A">
            <w:pPr>
              <w:ind w:firstLine="0"/>
              <w:jc w:val="center"/>
              <w:rPr>
                <w:sz w:val="24"/>
              </w:rPr>
            </w:pPr>
            <w:r w:rsidRPr="00F038AA">
              <w:rPr>
                <w:sz w:val="24"/>
              </w:rPr>
              <w:t> </w:t>
            </w:r>
          </w:p>
        </w:tc>
        <w:tc>
          <w:tcPr>
            <w:tcW w:w="969" w:type="pct"/>
            <w:shd w:val="clear" w:color="auto" w:fill="auto"/>
            <w:vAlign w:val="center"/>
            <w:hideMark/>
          </w:tcPr>
          <w:p w14:paraId="79D903CE" w14:textId="77777777" w:rsidR="00B5111A" w:rsidRPr="00F038AA" w:rsidRDefault="00B5111A" w:rsidP="00B5111A">
            <w:pPr>
              <w:ind w:firstLine="0"/>
              <w:jc w:val="center"/>
              <w:rPr>
                <w:sz w:val="24"/>
              </w:rPr>
            </w:pPr>
            <w:r w:rsidRPr="00F038AA">
              <w:rPr>
                <w:sz w:val="24"/>
              </w:rPr>
              <w:t> </w:t>
            </w:r>
          </w:p>
        </w:tc>
      </w:tr>
      <w:tr w:rsidR="00B5111A" w:rsidRPr="00B5111A" w14:paraId="2BE2FA84" w14:textId="77777777" w:rsidTr="00B5111A">
        <w:trPr>
          <w:cantSplit/>
          <w:trHeight w:val="20"/>
        </w:trPr>
        <w:tc>
          <w:tcPr>
            <w:tcW w:w="444" w:type="pct"/>
            <w:shd w:val="clear" w:color="auto" w:fill="auto"/>
            <w:vAlign w:val="center"/>
            <w:hideMark/>
          </w:tcPr>
          <w:p w14:paraId="1D174AEE" w14:textId="77777777" w:rsidR="00B5111A" w:rsidRPr="00F038AA" w:rsidRDefault="00B5111A" w:rsidP="00B5111A">
            <w:pPr>
              <w:ind w:firstLine="0"/>
              <w:jc w:val="center"/>
              <w:rPr>
                <w:sz w:val="24"/>
              </w:rPr>
            </w:pPr>
            <w:r w:rsidRPr="00F038AA">
              <w:rPr>
                <w:sz w:val="24"/>
              </w:rPr>
              <w:t>7.1</w:t>
            </w:r>
          </w:p>
        </w:tc>
        <w:tc>
          <w:tcPr>
            <w:tcW w:w="1790" w:type="pct"/>
            <w:shd w:val="clear" w:color="auto" w:fill="auto"/>
            <w:vAlign w:val="center"/>
            <w:hideMark/>
          </w:tcPr>
          <w:p w14:paraId="21A256A4" w14:textId="77777777" w:rsidR="00B5111A" w:rsidRPr="00F038AA" w:rsidRDefault="00B5111A" w:rsidP="00B5111A">
            <w:pPr>
              <w:ind w:firstLine="0"/>
              <w:jc w:val="left"/>
              <w:rPr>
                <w:sz w:val="24"/>
              </w:rPr>
            </w:pPr>
            <w:r w:rsidRPr="00F038AA">
              <w:rPr>
                <w:sz w:val="24"/>
              </w:rPr>
              <w:t>Общее количество кладбищ</w:t>
            </w:r>
          </w:p>
        </w:tc>
        <w:tc>
          <w:tcPr>
            <w:tcW w:w="759" w:type="pct"/>
            <w:shd w:val="clear" w:color="auto" w:fill="auto"/>
            <w:vAlign w:val="center"/>
            <w:hideMark/>
          </w:tcPr>
          <w:p w14:paraId="6BE2A4AC" w14:textId="77777777" w:rsidR="00B5111A" w:rsidRPr="00F038AA" w:rsidRDefault="00B5111A" w:rsidP="00B5111A">
            <w:pPr>
              <w:ind w:firstLine="0"/>
              <w:jc w:val="center"/>
              <w:rPr>
                <w:sz w:val="24"/>
              </w:rPr>
            </w:pPr>
            <w:r w:rsidRPr="00F038AA">
              <w:rPr>
                <w:sz w:val="24"/>
              </w:rPr>
              <w:t>Ед./га</w:t>
            </w:r>
          </w:p>
        </w:tc>
        <w:tc>
          <w:tcPr>
            <w:tcW w:w="1039" w:type="pct"/>
            <w:shd w:val="clear" w:color="auto" w:fill="auto"/>
            <w:vAlign w:val="center"/>
            <w:hideMark/>
          </w:tcPr>
          <w:p w14:paraId="70D4452E" w14:textId="77777777" w:rsidR="00B5111A" w:rsidRPr="00F038AA" w:rsidRDefault="00B5111A" w:rsidP="00B5111A">
            <w:pPr>
              <w:ind w:firstLine="0"/>
              <w:jc w:val="center"/>
              <w:rPr>
                <w:sz w:val="24"/>
              </w:rPr>
            </w:pPr>
            <w:r w:rsidRPr="00F038AA">
              <w:rPr>
                <w:sz w:val="24"/>
              </w:rPr>
              <w:t>3/2,47</w:t>
            </w:r>
          </w:p>
        </w:tc>
        <w:tc>
          <w:tcPr>
            <w:tcW w:w="969" w:type="pct"/>
            <w:shd w:val="clear" w:color="auto" w:fill="auto"/>
            <w:vAlign w:val="center"/>
            <w:hideMark/>
          </w:tcPr>
          <w:p w14:paraId="1A6EE8BA" w14:textId="77777777" w:rsidR="00B5111A" w:rsidRPr="00B5111A" w:rsidRDefault="00B5111A" w:rsidP="00B5111A">
            <w:pPr>
              <w:ind w:firstLine="0"/>
              <w:jc w:val="center"/>
              <w:rPr>
                <w:sz w:val="24"/>
              </w:rPr>
            </w:pPr>
            <w:r w:rsidRPr="00F038AA">
              <w:rPr>
                <w:sz w:val="24"/>
              </w:rPr>
              <w:t>3/2,47</w:t>
            </w:r>
          </w:p>
        </w:tc>
      </w:tr>
    </w:tbl>
    <w:p w14:paraId="43E0F429" w14:textId="77777777" w:rsidR="00DC6722" w:rsidRDefault="00DC6722">
      <w:pPr>
        <w:spacing w:after="160" w:line="259" w:lineRule="auto"/>
        <w:ind w:firstLine="0"/>
        <w:jc w:val="left"/>
        <w:rPr>
          <w:b/>
        </w:rPr>
      </w:pPr>
    </w:p>
    <w:p w14:paraId="2803AFD9" w14:textId="32B50E1B" w:rsidR="00F52B16" w:rsidRDefault="00F52B16">
      <w:pPr>
        <w:spacing w:after="160" w:line="259" w:lineRule="auto"/>
        <w:ind w:firstLine="0"/>
        <w:jc w:val="left"/>
        <w:rPr>
          <w:b/>
          <w:bCs/>
          <w:sz w:val="32"/>
          <w:szCs w:val="32"/>
        </w:rPr>
      </w:pPr>
      <w:bookmarkStart w:id="259" w:name="_Toc435712533"/>
      <w:bookmarkStart w:id="260" w:name="_Toc27734150"/>
      <w:bookmarkStart w:id="261" w:name="_Toc69398902"/>
      <w:bookmarkEnd w:id="259"/>
      <w:bookmarkEnd w:id="260"/>
      <w:bookmarkEnd w:id="261"/>
    </w:p>
    <w:sectPr w:rsidR="00F52B16" w:rsidSect="009E0C9D">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61F38" w14:textId="77777777" w:rsidR="00AA7A5A" w:rsidRDefault="00AA7A5A">
      <w:r>
        <w:separator/>
      </w:r>
    </w:p>
  </w:endnote>
  <w:endnote w:type="continuationSeparator" w:id="0">
    <w:p w14:paraId="5F0FC0FD" w14:textId="77777777" w:rsidR="00AA7A5A" w:rsidRDefault="00AA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NTTimes/Cyrillic">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charset w:val="CC"/>
    <w:family w:val="auto"/>
    <w:pitch w:val="variable"/>
    <w:sig w:usb0="00000000"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B7219" w14:textId="77777777" w:rsidR="00C43307" w:rsidRDefault="00C43307"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74ECBD" w14:textId="77777777" w:rsidR="00C43307" w:rsidRDefault="00C4330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20616"/>
      <w:docPartObj>
        <w:docPartGallery w:val="Page Numbers (Bottom of Page)"/>
        <w:docPartUnique/>
      </w:docPartObj>
    </w:sdtPr>
    <w:sdtEndPr/>
    <w:sdtContent>
      <w:p w14:paraId="7285A4AE" w14:textId="77777777" w:rsidR="00C43307" w:rsidRDefault="00C43307">
        <w:pPr>
          <w:pStyle w:val="a5"/>
          <w:jc w:val="right"/>
        </w:pPr>
        <w:r>
          <w:fldChar w:fldCharType="begin"/>
        </w:r>
        <w:r>
          <w:instrText>PAGE   \* MERGEFORMAT</w:instrText>
        </w:r>
        <w:r>
          <w:fldChar w:fldCharType="separate"/>
        </w:r>
        <w:r w:rsidR="00583BE9">
          <w:rPr>
            <w:noProof/>
          </w:rPr>
          <w:t>2</w:t>
        </w:r>
        <w:r>
          <w:fldChar w:fldCharType="end"/>
        </w:r>
      </w:p>
    </w:sdtContent>
  </w:sdt>
  <w:p w14:paraId="0C0BADEF" w14:textId="77777777" w:rsidR="00C43307" w:rsidRDefault="00C43307" w:rsidP="00431D1F">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DFD54" w14:textId="77777777" w:rsidR="00C43307" w:rsidRDefault="00C43307"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D0C6618" w14:textId="77777777" w:rsidR="00C43307" w:rsidRDefault="00C43307" w:rsidP="00431D1F">
    <w:pPr>
      <w:pStyle w:val="a5"/>
      <w:ind w:right="360"/>
    </w:pPr>
  </w:p>
  <w:p w14:paraId="0923767E" w14:textId="77777777" w:rsidR="00C43307" w:rsidRDefault="00C43307"/>
  <w:p w14:paraId="278A28C1" w14:textId="77777777" w:rsidR="00C43307" w:rsidRDefault="00C43307"/>
  <w:p w14:paraId="211EB98C" w14:textId="77777777" w:rsidR="00C43307" w:rsidRDefault="00C43307"/>
  <w:p w14:paraId="1C08EC66" w14:textId="77777777" w:rsidR="00C43307" w:rsidRDefault="00C433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635BC" w14:textId="77777777" w:rsidR="00C43307" w:rsidRDefault="00C43307" w:rsidP="00431D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375BB">
      <w:rPr>
        <w:rStyle w:val="a7"/>
        <w:noProof/>
      </w:rPr>
      <w:t>30</w:t>
    </w:r>
    <w:r>
      <w:rPr>
        <w:rStyle w:val="a7"/>
      </w:rPr>
      <w:fldChar w:fldCharType="end"/>
    </w:r>
  </w:p>
  <w:p w14:paraId="27E854ED" w14:textId="77777777" w:rsidR="00C43307" w:rsidRDefault="00C43307" w:rsidP="00431D1F">
    <w:pPr>
      <w:pStyle w:val="a5"/>
      <w:ind w:right="360"/>
      <w:jc w:val="center"/>
    </w:pPr>
  </w:p>
  <w:p w14:paraId="51E6A0C0" w14:textId="77777777" w:rsidR="00C43307" w:rsidRDefault="00C43307"/>
  <w:p w14:paraId="22095E4B" w14:textId="77777777" w:rsidR="00C43307" w:rsidRDefault="00C43307"/>
  <w:p w14:paraId="5665F856" w14:textId="77777777" w:rsidR="00C43307" w:rsidRDefault="00C43307"/>
  <w:p w14:paraId="09A80609" w14:textId="77777777" w:rsidR="00C43307" w:rsidRDefault="00C4330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C935F" w14:textId="77777777" w:rsidR="00C43307" w:rsidRDefault="00C43307" w:rsidP="00431D1F">
    <w:pPr>
      <w:pStyle w:val="a5"/>
      <w:jc w:val="right"/>
    </w:pPr>
    <w:r>
      <w:rPr>
        <w:rStyle w:val="a7"/>
      </w:rPr>
      <w:fldChar w:fldCharType="begin"/>
    </w:r>
    <w:r>
      <w:rPr>
        <w:rStyle w:val="a7"/>
      </w:rPr>
      <w:instrText xml:space="preserve"> PAGE </w:instrText>
    </w:r>
    <w:r>
      <w:rPr>
        <w:rStyle w:val="a7"/>
      </w:rPr>
      <w:fldChar w:fldCharType="separate"/>
    </w:r>
    <w:r w:rsidR="005375BB">
      <w:rPr>
        <w:rStyle w:val="a7"/>
        <w:noProof/>
      </w:rPr>
      <w:t>82</w:t>
    </w:r>
    <w:r>
      <w:rPr>
        <w:rStyle w:val="a7"/>
      </w:rPr>
      <w:fldChar w:fldCharType="end"/>
    </w:r>
  </w:p>
  <w:p w14:paraId="7E16BC93" w14:textId="77777777" w:rsidR="00C43307" w:rsidRDefault="00C43307"/>
  <w:p w14:paraId="4FA380C8" w14:textId="77777777" w:rsidR="00C43307" w:rsidRDefault="00C43307"/>
  <w:p w14:paraId="3E689ED7" w14:textId="77777777" w:rsidR="00C43307" w:rsidRDefault="00C43307"/>
  <w:p w14:paraId="08DE172A" w14:textId="77777777" w:rsidR="00C43307" w:rsidRDefault="00C4330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9E2BC" w14:textId="77777777" w:rsidR="00C43307" w:rsidRDefault="00C43307">
    <w:pPr>
      <w:pStyle w:val="a5"/>
      <w:jc w:val="right"/>
    </w:pPr>
    <w:r>
      <w:fldChar w:fldCharType="begin"/>
    </w:r>
    <w:r>
      <w:instrText xml:space="preserve"> PAGE   \* MERGEFORMAT </w:instrText>
    </w:r>
    <w:r>
      <w:fldChar w:fldCharType="separate"/>
    </w:r>
    <w:r w:rsidR="005375BB">
      <w:rPr>
        <w:noProof/>
      </w:rPr>
      <w:t>104</w:t>
    </w:r>
    <w:r>
      <w:fldChar w:fldCharType="end"/>
    </w:r>
  </w:p>
  <w:p w14:paraId="1FFC156C" w14:textId="77777777" w:rsidR="00C43307" w:rsidRDefault="00C43307">
    <w:pPr>
      <w:pStyle w:val="a5"/>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3546A" w14:textId="77777777" w:rsidR="00AA7A5A" w:rsidRDefault="00AA7A5A">
      <w:r>
        <w:separator/>
      </w:r>
    </w:p>
  </w:footnote>
  <w:footnote w:type="continuationSeparator" w:id="0">
    <w:p w14:paraId="33C70051" w14:textId="77777777" w:rsidR="00AA7A5A" w:rsidRDefault="00AA7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53A1C" w14:textId="77777777" w:rsidR="00C43307" w:rsidRPr="00F6753F" w:rsidRDefault="00C43307" w:rsidP="00431D1F">
    <w:pPr>
      <w:pStyle w:val="af4"/>
    </w:pPr>
  </w:p>
  <w:p w14:paraId="7386F971" w14:textId="77777777" w:rsidR="00C43307" w:rsidRDefault="00C43307"/>
  <w:p w14:paraId="64823627" w14:textId="77777777" w:rsidR="00C43307" w:rsidRDefault="00C43307"/>
  <w:p w14:paraId="5B3EE3E8" w14:textId="77777777" w:rsidR="00C43307" w:rsidRDefault="00C43307"/>
  <w:p w14:paraId="2A3E5216" w14:textId="77777777" w:rsidR="00C43307" w:rsidRDefault="00C433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A534B" w14:textId="77777777" w:rsidR="00C43307" w:rsidRPr="00203A33" w:rsidRDefault="00C43307" w:rsidP="00985BC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A460ABA"/>
    <w:lvl w:ilvl="0">
      <w:start w:val="1"/>
      <w:numFmt w:val="decimal"/>
      <w:pStyle w:val="2"/>
      <w:lvlText w:val="%1."/>
      <w:lvlJc w:val="left"/>
      <w:pPr>
        <w:tabs>
          <w:tab w:val="num" w:pos="643"/>
        </w:tabs>
        <w:ind w:left="643" w:hanging="360"/>
      </w:pPr>
    </w:lvl>
  </w:abstractNum>
  <w:abstractNum w:abstractNumId="1">
    <w:nsid w:val="FFFFFF80"/>
    <w:multiLevelType w:val="singleLevel"/>
    <w:tmpl w:val="6336770C"/>
    <w:lvl w:ilvl="0">
      <w:start w:val="1"/>
      <w:numFmt w:val="bullet"/>
      <w:pStyle w:val="5"/>
      <w:lvlText w:val=""/>
      <w:lvlJc w:val="left"/>
      <w:pPr>
        <w:tabs>
          <w:tab w:val="num" w:pos="1492"/>
        </w:tabs>
        <w:ind w:left="1492" w:hanging="360"/>
      </w:pPr>
      <w:rPr>
        <w:rFonts w:ascii="Symbol" w:hAnsi="Symbol" w:hint="default"/>
      </w:rPr>
    </w:lvl>
  </w:abstractNum>
  <w:abstractNum w:abstractNumId="2">
    <w:nsid w:val="FFFFFF83"/>
    <w:multiLevelType w:val="singleLevel"/>
    <w:tmpl w:val="A976BB12"/>
    <w:lvl w:ilvl="0">
      <w:start w:val="1"/>
      <w:numFmt w:val="bullet"/>
      <w:pStyle w:val="20"/>
      <w:lvlText w:val=""/>
      <w:lvlJc w:val="left"/>
      <w:pPr>
        <w:tabs>
          <w:tab w:val="num" w:pos="643"/>
        </w:tabs>
        <w:ind w:left="643" w:hanging="360"/>
      </w:pPr>
      <w:rPr>
        <w:rFonts w:ascii="Symbol" w:hAnsi="Symbol" w:hint="default"/>
      </w:rPr>
    </w:lvl>
  </w:abstractNum>
  <w:abstractNum w:abstractNumId="3">
    <w:nsid w:val="00000007"/>
    <w:multiLevelType w:val="multilevel"/>
    <w:tmpl w:val="00000007"/>
    <w:name w:val="WW8Num34"/>
    <w:lvl w:ilvl="0">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rPr>
    </w:lvl>
  </w:abstractNum>
  <w:abstractNum w:abstractNumId="4">
    <w:nsid w:val="03CF394C"/>
    <w:multiLevelType w:val="hybridMultilevel"/>
    <w:tmpl w:val="E042024A"/>
    <w:lvl w:ilvl="0" w:tplc="2F4264FC">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C43959"/>
    <w:multiLevelType w:val="multilevel"/>
    <w:tmpl w:val="58ECA986"/>
    <w:lvl w:ilvl="0">
      <w:start w:val="1"/>
      <w:numFmt w:val="decimal"/>
      <w:pStyle w:val="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none"/>
      <w:pStyle w:val="3"/>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none"/>
      <w:pStyle w:val="S5"/>
      <w:lvlText w:val=""/>
      <w:lvlJc w:val="left"/>
      <w:pPr>
        <w:ind w:left="1008" w:hanging="1008"/>
      </w:pPr>
      <w:rPr>
        <w:rFonts w:hint="default"/>
      </w:rPr>
    </w:lvl>
    <w:lvl w:ilvl="5">
      <w:start w:val="1"/>
      <w:numFmt w:val="none"/>
      <w:pStyle w:val="6"/>
      <w:lvlText w:val=""/>
      <w:lvlJc w:val="left"/>
      <w:pPr>
        <w:ind w:left="1152" w:hanging="1152"/>
      </w:pPr>
      <w:rPr>
        <w:rFonts w:hint="default"/>
      </w:rPr>
    </w:lvl>
    <w:lvl w:ilvl="6">
      <w:start w:val="1"/>
      <w:numFmt w:val="none"/>
      <w:pStyle w:val="7"/>
      <w:lvlText w:val=""/>
      <w:lvlJc w:val="left"/>
      <w:pPr>
        <w:ind w:left="1296" w:hanging="1296"/>
      </w:pPr>
      <w:rPr>
        <w:rFonts w:hint="default"/>
      </w:rPr>
    </w:lvl>
    <w:lvl w:ilvl="7">
      <w:start w:val="1"/>
      <w:numFmt w:val="none"/>
      <w:pStyle w:val="8"/>
      <w:lvlText w:val=""/>
      <w:lvlJc w:val="left"/>
      <w:pPr>
        <w:ind w:left="1440" w:hanging="1440"/>
      </w:pPr>
      <w:rPr>
        <w:rFonts w:hint="default"/>
      </w:rPr>
    </w:lvl>
    <w:lvl w:ilvl="8">
      <w:start w:val="1"/>
      <w:numFmt w:val="none"/>
      <w:pStyle w:val="9"/>
      <w:lvlText w:val=""/>
      <w:lvlJc w:val="left"/>
      <w:pPr>
        <w:ind w:left="1584" w:hanging="1584"/>
      </w:pPr>
      <w:rPr>
        <w:rFonts w:hint="default"/>
      </w:rPr>
    </w:lvl>
  </w:abstractNum>
  <w:abstractNum w:abstractNumId="6">
    <w:nsid w:val="10541707"/>
    <w:multiLevelType w:val="multilevel"/>
    <w:tmpl w:val="B396033A"/>
    <w:styleLink w:val="30"/>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13AA2334"/>
    <w:multiLevelType w:val="hybridMultilevel"/>
    <w:tmpl w:val="D3363C9A"/>
    <w:lvl w:ilvl="0" w:tplc="E676C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93841AA"/>
    <w:multiLevelType w:val="hybridMultilevel"/>
    <w:tmpl w:val="D27C6664"/>
    <w:lvl w:ilvl="0" w:tplc="869C6F88">
      <w:start w:val="7"/>
      <w:numFmt w:val="bullet"/>
      <w:lvlText w:val="–"/>
      <w:lvlJc w:val="left"/>
      <w:pPr>
        <w:tabs>
          <w:tab w:val="num" w:pos="1230"/>
        </w:tabs>
        <w:ind w:left="1230" w:hanging="510"/>
      </w:pPr>
      <w:rPr>
        <w:rFonts w:ascii="Times New Roman" w:eastAsia="Times New Roman" w:hAnsi="Times New Roman" w:cs="Times New Roman" w:hint="default"/>
      </w:rPr>
    </w:lvl>
    <w:lvl w:ilvl="1" w:tplc="04190003" w:tentative="1">
      <w:start w:val="1"/>
      <w:numFmt w:val="bullet"/>
      <w:lvlText w:val="o"/>
      <w:lvlJc w:val="left"/>
      <w:pPr>
        <w:tabs>
          <w:tab w:val="num" w:pos="1366"/>
        </w:tabs>
        <w:ind w:left="1366" w:hanging="360"/>
      </w:pPr>
      <w:rPr>
        <w:rFonts w:ascii="Courier New" w:hAnsi="Courier New" w:cs="Courier New" w:hint="default"/>
      </w:rPr>
    </w:lvl>
    <w:lvl w:ilvl="2" w:tplc="04190005" w:tentative="1">
      <w:start w:val="1"/>
      <w:numFmt w:val="bullet"/>
      <w:lvlText w:val=""/>
      <w:lvlJc w:val="left"/>
      <w:pPr>
        <w:tabs>
          <w:tab w:val="num" w:pos="2086"/>
        </w:tabs>
        <w:ind w:left="2086" w:hanging="360"/>
      </w:pPr>
      <w:rPr>
        <w:rFonts w:ascii="Wingdings" w:hAnsi="Wingdings" w:hint="default"/>
      </w:rPr>
    </w:lvl>
    <w:lvl w:ilvl="3" w:tplc="04190001" w:tentative="1">
      <w:start w:val="1"/>
      <w:numFmt w:val="bullet"/>
      <w:lvlText w:val=""/>
      <w:lvlJc w:val="left"/>
      <w:pPr>
        <w:tabs>
          <w:tab w:val="num" w:pos="2806"/>
        </w:tabs>
        <w:ind w:left="2806" w:hanging="360"/>
      </w:pPr>
      <w:rPr>
        <w:rFonts w:ascii="Symbol" w:hAnsi="Symbol" w:hint="default"/>
      </w:rPr>
    </w:lvl>
    <w:lvl w:ilvl="4" w:tplc="04190003" w:tentative="1">
      <w:start w:val="1"/>
      <w:numFmt w:val="bullet"/>
      <w:lvlText w:val="o"/>
      <w:lvlJc w:val="left"/>
      <w:pPr>
        <w:tabs>
          <w:tab w:val="num" w:pos="3526"/>
        </w:tabs>
        <w:ind w:left="3526" w:hanging="360"/>
      </w:pPr>
      <w:rPr>
        <w:rFonts w:ascii="Courier New" w:hAnsi="Courier New" w:cs="Courier New" w:hint="default"/>
      </w:rPr>
    </w:lvl>
    <w:lvl w:ilvl="5" w:tplc="04190005" w:tentative="1">
      <w:start w:val="1"/>
      <w:numFmt w:val="bullet"/>
      <w:lvlText w:val=""/>
      <w:lvlJc w:val="left"/>
      <w:pPr>
        <w:tabs>
          <w:tab w:val="num" w:pos="4246"/>
        </w:tabs>
        <w:ind w:left="4246" w:hanging="360"/>
      </w:pPr>
      <w:rPr>
        <w:rFonts w:ascii="Wingdings" w:hAnsi="Wingdings" w:hint="default"/>
      </w:rPr>
    </w:lvl>
    <w:lvl w:ilvl="6" w:tplc="04190001" w:tentative="1">
      <w:start w:val="1"/>
      <w:numFmt w:val="bullet"/>
      <w:lvlText w:val=""/>
      <w:lvlJc w:val="left"/>
      <w:pPr>
        <w:tabs>
          <w:tab w:val="num" w:pos="4966"/>
        </w:tabs>
        <w:ind w:left="4966" w:hanging="360"/>
      </w:pPr>
      <w:rPr>
        <w:rFonts w:ascii="Symbol" w:hAnsi="Symbol" w:hint="default"/>
      </w:rPr>
    </w:lvl>
    <w:lvl w:ilvl="7" w:tplc="04190003" w:tentative="1">
      <w:start w:val="1"/>
      <w:numFmt w:val="bullet"/>
      <w:lvlText w:val="o"/>
      <w:lvlJc w:val="left"/>
      <w:pPr>
        <w:tabs>
          <w:tab w:val="num" w:pos="5686"/>
        </w:tabs>
        <w:ind w:left="5686" w:hanging="360"/>
      </w:pPr>
      <w:rPr>
        <w:rFonts w:ascii="Courier New" w:hAnsi="Courier New" w:cs="Courier New" w:hint="default"/>
      </w:rPr>
    </w:lvl>
    <w:lvl w:ilvl="8" w:tplc="04190005" w:tentative="1">
      <w:start w:val="1"/>
      <w:numFmt w:val="bullet"/>
      <w:lvlText w:val=""/>
      <w:lvlJc w:val="left"/>
      <w:pPr>
        <w:tabs>
          <w:tab w:val="num" w:pos="6406"/>
        </w:tabs>
        <w:ind w:left="6406" w:hanging="360"/>
      </w:pPr>
      <w:rPr>
        <w:rFonts w:ascii="Wingdings" w:hAnsi="Wingdings" w:hint="default"/>
      </w:rPr>
    </w:lvl>
  </w:abstractNum>
  <w:abstractNum w:abstractNumId="9">
    <w:nsid w:val="1EC6591C"/>
    <w:multiLevelType w:val="hybridMultilevel"/>
    <w:tmpl w:val="A82C2114"/>
    <w:lvl w:ilvl="0" w:tplc="FFFFFFF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1D3AB7"/>
    <w:multiLevelType w:val="hybridMultilevel"/>
    <w:tmpl w:val="8B1EA648"/>
    <w:lvl w:ilvl="0" w:tplc="C5609496">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122D60"/>
    <w:multiLevelType w:val="hybridMultilevel"/>
    <w:tmpl w:val="6D04CAE6"/>
    <w:lvl w:ilvl="0" w:tplc="6910FC2C">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B36F46"/>
    <w:multiLevelType w:val="hybridMultilevel"/>
    <w:tmpl w:val="31864748"/>
    <w:lvl w:ilvl="0" w:tplc="9A2281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4E66F46"/>
    <w:multiLevelType w:val="hybridMultilevel"/>
    <w:tmpl w:val="1C5C4F26"/>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995676"/>
    <w:multiLevelType w:val="hybridMultilevel"/>
    <w:tmpl w:val="63DA18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16">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0"/>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3404959"/>
    <w:multiLevelType w:val="hybridMultilevel"/>
    <w:tmpl w:val="FD624172"/>
    <w:lvl w:ilvl="0" w:tplc="4CD853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7F375B"/>
    <w:multiLevelType w:val="hybridMultilevel"/>
    <w:tmpl w:val="C9CE7A0C"/>
    <w:lvl w:ilvl="0" w:tplc="869C6F88">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B60356"/>
    <w:multiLevelType w:val="hybridMultilevel"/>
    <w:tmpl w:val="54D24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8D41AA"/>
    <w:multiLevelType w:val="hybridMultilevel"/>
    <w:tmpl w:val="B63CC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DF3B44"/>
    <w:multiLevelType w:val="hybridMultilevel"/>
    <w:tmpl w:val="3342BA96"/>
    <w:lvl w:ilvl="0" w:tplc="02A6FD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2B54C7F"/>
    <w:multiLevelType w:val="hybridMultilevel"/>
    <w:tmpl w:val="C250F008"/>
    <w:lvl w:ilvl="0" w:tplc="57DA9B7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76F312E6"/>
    <w:multiLevelType w:val="hybridMultilevel"/>
    <w:tmpl w:val="4940AEEA"/>
    <w:lvl w:ilvl="0" w:tplc="869C6F88">
      <w:start w:val="7"/>
      <w:numFmt w:val="bullet"/>
      <w:lvlText w:val="–"/>
      <w:lvlJc w:val="left"/>
      <w:pPr>
        <w:tabs>
          <w:tab w:val="num" w:pos="1218"/>
        </w:tabs>
        <w:ind w:left="1218" w:hanging="510"/>
      </w:pPr>
      <w:rPr>
        <w:rFonts w:ascii="Times New Roman" w:eastAsia="Times New Roman" w:hAnsi="Times New Roman" w:cs="Times New Roman" w:hint="default"/>
      </w:rPr>
    </w:lvl>
    <w:lvl w:ilvl="1" w:tplc="04190003" w:tentative="1">
      <w:start w:val="1"/>
      <w:numFmt w:val="bullet"/>
      <w:lvlText w:val="o"/>
      <w:lvlJc w:val="left"/>
      <w:pPr>
        <w:tabs>
          <w:tab w:val="num" w:pos="1354"/>
        </w:tabs>
        <w:ind w:left="1354" w:hanging="360"/>
      </w:pPr>
      <w:rPr>
        <w:rFonts w:ascii="Courier New" w:hAnsi="Courier New" w:cs="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cs="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cs="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24">
    <w:nsid w:val="7B3A2F7E"/>
    <w:multiLevelType w:val="hybridMultilevel"/>
    <w:tmpl w:val="5CFEDDA2"/>
    <w:lvl w:ilvl="0" w:tplc="869C6F88">
      <w:start w:val="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14"/>
  </w:num>
  <w:num w:numId="4">
    <w:abstractNumId w:val="7"/>
  </w:num>
  <w:num w:numId="5">
    <w:abstractNumId w:val="21"/>
  </w:num>
  <w:num w:numId="6">
    <w:abstractNumId w:val="22"/>
  </w:num>
  <w:num w:numId="7">
    <w:abstractNumId w:val="1"/>
  </w:num>
  <w:num w:numId="8">
    <w:abstractNumId w:val="0"/>
  </w:num>
  <w:num w:numId="9">
    <w:abstractNumId w:val="16"/>
  </w:num>
  <w:num w:numId="10">
    <w:abstractNumId w:val="6"/>
  </w:num>
  <w:num w:numId="11">
    <w:abstractNumId w:val="2"/>
  </w:num>
  <w:num w:numId="12">
    <w:abstractNumId w:val="9"/>
  </w:num>
  <w:num w:numId="13">
    <w:abstractNumId w:val="12"/>
  </w:num>
  <w:num w:numId="14">
    <w:abstractNumId w:val="24"/>
  </w:num>
  <w:num w:numId="15">
    <w:abstractNumId w:val="13"/>
  </w:num>
  <w:num w:numId="16">
    <w:abstractNumId w:val="19"/>
  </w:num>
  <w:num w:numId="17">
    <w:abstractNumId w:val="10"/>
  </w:num>
  <w:num w:numId="18">
    <w:abstractNumId w:val="18"/>
  </w:num>
  <w:num w:numId="19">
    <w:abstractNumId w:val="23"/>
  </w:num>
  <w:num w:numId="20">
    <w:abstractNumId w:val="11"/>
  </w:num>
  <w:num w:numId="21">
    <w:abstractNumId w:val="4"/>
  </w:num>
  <w:num w:numId="22">
    <w:abstractNumId w:val="4"/>
    <w:lvlOverride w:ilvl="0">
      <w:startOverride w:val="1"/>
    </w:lvlOverride>
  </w:num>
  <w:num w:numId="23">
    <w:abstractNumId w:val="15"/>
  </w:num>
  <w:num w:numId="24">
    <w:abstractNumId w:val="4"/>
    <w:lvlOverride w:ilvl="0">
      <w:startOverride w:val="1"/>
    </w:lvlOverride>
  </w:num>
  <w:num w:numId="25">
    <w:abstractNumId w:val="17"/>
  </w:num>
  <w:num w:numId="26">
    <w:abstractNumId w:val="4"/>
    <w:lvlOverride w:ilvl="0">
      <w:startOverride w:val="1"/>
    </w:lvlOverride>
  </w:num>
  <w:num w:numId="27">
    <w:abstractNumId w:val="20"/>
  </w:num>
  <w:num w:numId="28">
    <w:abstractNumId w:val="4"/>
    <w:lvlOverride w:ilvl="0">
      <w:startOverride w:val="1"/>
    </w:lvlOverride>
  </w:num>
  <w:num w:numId="29">
    <w:abstractNumId w:val="4"/>
    <w:lvlOverride w:ilvl="0">
      <w:startOverride w:val="1"/>
    </w:lvlOverride>
  </w:num>
  <w:num w:numId="3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EE"/>
    <w:rsid w:val="00000B0C"/>
    <w:rsid w:val="00002630"/>
    <w:rsid w:val="000028DB"/>
    <w:rsid w:val="000033D5"/>
    <w:rsid w:val="000036B5"/>
    <w:rsid w:val="000038E4"/>
    <w:rsid w:val="00004087"/>
    <w:rsid w:val="00005F71"/>
    <w:rsid w:val="00006BC2"/>
    <w:rsid w:val="00007057"/>
    <w:rsid w:val="000074F5"/>
    <w:rsid w:val="000120AA"/>
    <w:rsid w:val="00013672"/>
    <w:rsid w:val="000146D1"/>
    <w:rsid w:val="00014A2D"/>
    <w:rsid w:val="000151F6"/>
    <w:rsid w:val="00016A4E"/>
    <w:rsid w:val="000176CB"/>
    <w:rsid w:val="0001796A"/>
    <w:rsid w:val="00017D5F"/>
    <w:rsid w:val="00021911"/>
    <w:rsid w:val="000245DB"/>
    <w:rsid w:val="00031836"/>
    <w:rsid w:val="00032727"/>
    <w:rsid w:val="00035F2F"/>
    <w:rsid w:val="00036251"/>
    <w:rsid w:val="00037352"/>
    <w:rsid w:val="000407FD"/>
    <w:rsid w:val="000409F0"/>
    <w:rsid w:val="00040B03"/>
    <w:rsid w:val="000427D2"/>
    <w:rsid w:val="0004442D"/>
    <w:rsid w:val="00044E53"/>
    <w:rsid w:val="000470E5"/>
    <w:rsid w:val="000503EA"/>
    <w:rsid w:val="0005237D"/>
    <w:rsid w:val="00053818"/>
    <w:rsid w:val="00053B72"/>
    <w:rsid w:val="00060AFF"/>
    <w:rsid w:val="00060D04"/>
    <w:rsid w:val="0006103F"/>
    <w:rsid w:val="0006277E"/>
    <w:rsid w:val="0006313F"/>
    <w:rsid w:val="00063CCB"/>
    <w:rsid w:val="00066126"/>
    <w:rsid w:val="00070F37"/>
    <w:rsid w:val="00072607"/>
    <w:rsid w:val="00072656"/>
    <w:rsid w:val="00073F1A"/>
    <w:rsid w:val="0007565B"/>
    <w:rsid w:val="00075E0D"/>
    <w:rsid w:val="0007630A"/>
    <w:rsid w:val="000769EF"/>
    <w:rsid w:val="0008050C"/>
    <w:rsid w:val="00081696"/>
    <w:rsid w:val="00081F4B"/>
    <w:rsid w:val="0008326D"/>
    <w:rsid w:val="000839FD"/>
    <w:rsid w:val="00084C02"/>
    <w:rsid w:val="0009013B"/>
    <w:rsid w:val="00090478"/>
    <w:rsid w:val="0009263E"/>
    <w:rsid w:val="0009443D"/>
    <w:rsid w:val="0009458B"/>
    <w:rsid w:val="000948A4"/>
    <w:rsid w:val="00096BC0"/>
    <w:rsid w:val="000A00FA"/>
    <w:rsid w:val="000A0D2F"/>
    <w:rsid w:val="000A1222"/>
    <w:rsid w:val="000A1F84"/>
    <w:rsid w:val="000A1FEA"/>
    <w:rsid w:val="000A275C"/>
    <w:rsid w:val="000A6FBC"/>
    <w:rsid w:val="000A729C"/>
    <w:rsid w:val="000B026C"/>
    <w:rsid w:val="000B05E8"/>
    <w:rsid w:val="000B0917"/>
    <w:rsid w:val="000B09A5"/>
    <w:rsid w:val="000B0C6C"/>
    <w:rsid w:val="000B1B15"/>
    <w:rsid w:val="000B1CF7"/>
    <w:rsid w:val="000B1D10"/>
    <w:rsid w:val="000B1D90"/>
    <w:rsid w:val="000B4A34"/>
    <w:rsid w:val="000B575C"/>
    <w:rsid w:val="000B63CD"/>
    <w:rsid w:val="000B7962"/>
    <w:rsid w:val="000C274E"/>
    <w:rsid w:val="000C333E"/>
    <w:rsid w:val="000C4FEE"/>
    <w:rsid w:val="000C6215"/>
    <w:rsid w:val="000C6677"/>
    <w:rsid w:val="000C6FBE"/>
    <w:rsid w:val="000C7A46"/>
    <w:rsid w:val="000D15C9"/>
    <w:rsid w:val="000D1E3D"/>
    <w:rsid w:val="000D6B79"/>
    <w:rsid w:val="000E112C"/>
    <w:rsid w:val="000E372B"/>
    <w:rsid w:val="000E3F76"/>
    <w:rsid w:val="000E6942"/>
    <w:rsid w:val="000E7078"/>
    <w:rsid w:val="000E7D83"/>
    <w:rsid w:val="000F0061"/>
    <w:rsid w:val="000F104A"/>
    <w:rsid w:val="000F1F1D"/>
    <w:rsid w:val="000F2553"/>
    <w:rsid w:val="000F32F3"/>
    <w:rsid w:val="000F4108"/>
    <w:rsid w:val="000F4CE8"/>
    <w:rsid w:val="000F4F57"/>
    <w:rsid w:val="000F513D"/>
    <w:rsid w:val="000F5249"/>
    <w:rsid w:val="000F5B53"/>
    <w:rsid w:val="000F61F6"/>
    <w:rsid w:val="00101A39"/>
    <w:rsid w:val="00102189"/>
    <w:rsid w:val="00102CDE"/>
    <w:rsid w:val="00102CE5"/>
    <w:rsid w:val="00102FFC"/>
    <w:rsid w:val="00103556"/>
    <w:rsid w:val="00105B2E"/>
    <w:rsid w:val="0010714C"/>
    <w:rsid w:val="0010727A"/>
    <w:rsid w:val="00107F23"/>
    <w:rsid w:val="001107E9"/>
    <w:rsid w:val="001110C0"/>
    <w:rsid w:val="00111121"/>
    <w:rsid w:val="0011164B"/>
    <w:rsid w:val="001122D0"/>
    <w:rsid w:val="00113A28"/>
    <w:rsid w:val="00115AB6"/>
    <w:rsid w:val="00115C7A"/>
    <w:rsid w:val="00115CFE"/>
    <w:rsid w:val="00117011"/>
    <w:rsid w:val="001173BD"/>
    <w:rsid w:val="001177C0"/>
    <w:rsid w:val="00121DF2"/>
    <w:rsid w:val="00123175"/>
    <w:rsid w:val="00123905"/>
    <w:rsid w:val="0012447B"/>
    <w:rsid w:val="001258B8"/>
    <w:rsid w:val="00125A9A"/>
    <w:rsid w:val="001266D3"/>
    <w:rsid w:val="001308F3"/>
    <w:rsid w:val="00131F5F"/>
    <w:rsid w:val="00134FF6"/>
    <w:rsid w:val="001369DE"/>
    <w:rsid w:val="00137084"/>
    <w:rsid w:val="00143330"/>
    <w:rsid w:val="001435E3"/>
    <w:rsid w:val="00143959"/>
    <w:rsid w:val="00143A67"/>
    <w:rsid w:val="00143FAC"/>
    <w:rsid w:val="0014422B"/>
    <w:rsid w:val="001444B2"/>
    <w:rsid w:val="00144B29"/>
    <w:rsid w:val="001454CC"/>
    <w:rsid w:val="001475DE"/>
    <w:rsid w:val="00147833"/>
    <w:rsid w:val="00153794"/>
    <w:rsid w:val="00153F27"/>
    <w:rsid w:val="001579D1"/>
    <w:rsid w:val="00160A5A"/>
    <w:rsid w:val="00160A6D"/>
    <w:rsid w:val="00161758"/>
    <w:rsid w:val="00162947"/>
    <w:rsid w:val="00163AF7"/>
    <w:rsid w:val="00164553"/>
    <w:rsid w:val="00165C9A"/>
    <w:rsid w:val="00166653"/>
    <w:rsid w:val="001670D5"/>
    <w:rsid w:val="001679F7"/>
    <w:rsid w:val="00170ACE"/>
    <w:rsid w:val="00172FD7"/>
    <w:rsid w:val="00180EE1"/>
    <w:rsid w:val="00181302"/>
    <w:rsid w:val="001816EC"/>
    <w:rsid w:val="001826B1"/>
    <w:rsid w:val="00182C1F"/>
    <w:rsid w:val="00182ECE"/>
    <w:rsid w:val="00182F98"/>
    <w:rsid w:val="00183339"/>
    <w:rsid w:val="00183BA8"/>
    <w:rsid w:val="001859B7"/>
    <w:rsid w:val="0018743B"/>
    <w:rsid w:val="00192293"/>
    <w:rsid w:val="0019248A"/>
    <w:rsid w:val="00193586"/>
    <w:rsid w:val="00193C52"/>
    <w:rsid w:val="001940BE"/>
    <w:rsid w:val="00195E05"/>
    <w:rsid w:val="00197A48"/>
    <w:rsid w:val="001A213F"/>
    <w:rsid w:val="001A3363"/>
    <w:rsid w:val="001A6290"/>
    <w:rsid w:val="001B0CFF"/>
    <w:rsid w:val="001B1A1F"/>
    <w:rsid w:val="001B2154"/>
    <w:rsid w:val="001B2889"/>
    <w:rsid w:val="001B37EF"/>
    <w:rsid w:val="001B3CE1"/>
    <w:rsid w:val="001B48A5"/>
    <w:rsid w:val="001C02DD"/>
    <w:rsid w:val="001C09A2"/>
    <w:rsid w:val="001C2E38"/>
    <w:rsid w:val="001C6DC4"/>
    <w:rsid w:val="001D120D"/>
    <w:rsid w:val="001D2A5C"/>
    <w:rsid w:val="001D320E"/>
    <w:rsid w:val="001D5DE6"/>
    <w:rsid w:val="001D66AE"/>
    <w:rsid w:val="001D6D27"/>
    <w:rsid w:val="001E29DB"/>
    <w:rsid w:val="001E5248"/>
    <w:rsid w:val="001E54FB"/>
    <w:rsid w:val="001E5A76"/>
    <w:rsid w:val="001E5EBB"/>
    <w:rsid w:val="001E7A26"/>
    <w:rsid w:val="001F384E"/>
    <w:rsid w:val="001F495F"/>
    <w:rsid w:val="001F56AD"/>
    <w:rsid w:val="001F5F88"/>
    <w:rsid w:val="001F71C5"/>
    <w:rsid w:val="00200FFB"/>
    <w:rsid w:val="00203BB2"/>
    <w:rsid w:val="00205259"/>
    <w:rsid w:val="0020572B"/>
    <w:rsid w:val="002066AD"/>
    <w:rsid w:val="00207208"/>
    <w:rsid w:val="00207515"/>
    <w:rsid w:val="002103FD"/>
    <w:rsid w:val="00210D58"/>
    <w:rsid w:val="00210EB5"/>
    <w:rsid w:val="002112FA"/>
    <w:rsid w:val="00211418"/>
    <w:rsid w:val="0021237F"/>
    <w:rsid w:val="00212A14"/>
    <w:rsid w:val="00213061"/>
    <w:rsid w:val="00213E7F"/>
    <w:rsid w:val="00215546"/>
    <w:rsid w:val="00216D8B"/>
    <w:rsid w:val="00216FAA"/>
    <w:rsid w:val="0021734F"/>
    <w:rsid w:val="00217ACF"/>
    <w:rsid w:val="0022089B"/>
    <w:rsid w:val="00220B7E"/>
    <w:rsid w:val="00220D6E"/>
    <w:rsid w:val="00222E38"/>
    <w:rsid w:val="00223899"/>
    <w:rsid w:val="00224186"/>
    <w:rsid w:val="00224A94"/>
    <w:rsid w:val="00224B1D"/>
    <w:rsid w:val="002273ED"/>
    <w:rsid w:val="00233DA5"/>
    <w:rsid w:val="002347DC"/>
    <w:rsid w:val="00235307"/>
    <w:rsid w:val="00235793"/>
    <w:rsid w:val="00235A9D"/>
    <w:rsid w:val="002423EE"/>
    <w:rsid w:val="002442DE"/>
    <w:rsid w:val="00244C9C"/>
    <w:rsid w:val="002455DF"/>
    <w:rsid w:val="00251025"/>
    <w:rsid w:val="002512B5"/>
    <w:rsid w:val="00253CED"/>
    <w:rsid w:val="00256EE5"/>
    <w:rsid w:val="002602D0"/>
    <w:rsid w:val="00260982"/>
    <w:rsid w:val="002612AF"/>
    <w:rsid w:val="00261F19"/>
    <w:rsid w:val="002658D0"/>
    <w:rsid w:val="0026648A"/>
    <w:rsid w:val="00266513"/>
    <w:rsid w:val="00271587"/>
    <w:rsid w:val="002715A7"/>
    <w:rsid w:val="00273E6A"/>
    <w:rsid w:val="00273ED0"/>
    <w:rsid w:val="002740F8"/>
    <w:rsid w:val="00274C4A"/>
    <w:rsid w:val="002775FF"/>
    <w:rsid w:val="00283A84"/>
    <w:rsid w:val="00284B48"/>
    <w:rsid w:val="00284D1C"/>
    <w:rsid w:val="00285F1D"/>
    <w:rsid w:val="0028609F"/>
    <w:rsid w:val="00286242"/>
    <w:rsid w:val="0029077F"/>
    <w:rsid w:val="00291E50"/>
    <w:rsid w:val="0029314C"/>
    <w:rsid w:val="00297F21"/>
    <w:rsid w:val="002A23E2"/>
    <w:rsid w:val="002A258A"/>
    <w:rsid w:val="002A277A"/>
    <w:rsid w:val="002A2F69"/>
    <w:rsid w:val="002A30AA"/>
    <w:rsid w:val="002A35DD"/>
    <w:rsid w:val="002A4617"/>
    <w:rsid w:val="002A502B"/>
    <w:rsid w:val="002A6DDF"/>
    <w:rsid w:val="002A6EB7"/>
    <w:rsid w:val="002B11C6"/>
    <w:rsid w:val="002B21C5"/>
    <w:rsid w:val="002B2581"/>
    <w:rsid w:val="002B2641"/>
    <w:rsid w:val="002B70FD"/>
    <w:rsid w:val="002B7398"/>
    <w:rsid w:val="002B7745"/>
    <w:rsid w:val="002B7B0F"/>
    <w:rsid w:val="002C010E"/>
    <w:rsid w:val="002C0873"/>
    <w:rsid w:val="002C224B"/>
    <w:rsid w:val="002C4781"/>
    <w:rsid w:val="002C506A"/>
    <w:rsid w:val="002C5EF3"/>
    <w:rsid w:val="002C6142"/>
    <w:rsid w:val="002D0A54"/>
    <w:rsid w:val="002D29A9"/>
    <w:rsid w:val="002D3563"/>
    <w:rsid w:val="002D3C76"/>
    <w:rsid w:val="002D4B92"/>
    <w:rsid w:val="002D4DC1"/>
    <w:rsid w:val="002D58C0"/>
    <w:rsid w:val="002D6709"/>
    <w:rsid w:val="002D7859"/>
    <w:rsid w:val="002E10D7"/>
    <w:rsid w:val="002E1A71"/>
    <w:rsid w:val="002E601C"/>
    <w:rsid w:val="002E65A6"/>
    <w:rsid w:val="002E717C"/>
    <w:rsid w:val="002F3338"/>
    <w:rsid w:val="002F57B8"/>
    <w:rsid w:val="002F5908"/>
    <w:rsid w:val="002F6646"/>
    <w:rsid w:val="002F79AC"/>
    <w:rsid w:val="003018B1"/>
    <w:rsid w:val="00302FEB"/>
    <w:rsid w:val="0030336F"/>
    <w:rsid w:val="00303DD9"/>
    <w:rsid w:val="003040BA"/>
    <w:rsid w:val="00304C9F"/>
    <w:rsid w:val="003063C2"/>
    <w:rsid w:val="00306723"/>
    <w:rsid w:val="00310A3F"/>
    <w:rsid w:val="00310DD2"/>
    <w:rsid w:val="00313309"/>
    <w:rsid w:val="003136AE"/>
    <w:rsid w:val="00317DA8"/>
    <w:rsid w:val="0032012C"/>
    <w:rsid w:val="003219F3"/>
    <w:rsid w:val="0032212C"/>
    <w:rsid w:val="003225A6"/>
    <w:rsid w:val="003243F1"/>
    <w:rsid w:val="00324BA5"/>
    <w:rsid w:val="00324C33"/>
    <w:rsid w:val="00325E7B"/>
    <w:rsid w:val="00325E8C"/>
    <w:rsid w:val="0032676C"/>
    <w:rsid w:val="00327605"/>
    <w:rsid w:val="00327CE7"/>
    <w:rsid w:val="003331C3"/>
    <w:rsid w:val="003346AF"/>
    <w:rsid w:val="003348CE"/>
    <w:rsid w:val="00334DF1"/>
    <w:rsid w:val="00340F38"/>
    <w:rsid w:val="00341852"/>
    <w:rsid w:val="003432B9"/>
    <w:rsid w:val="003438C9"/>
    <w:rsid w:val="00343C5E"/>
    <w:rsid w:val="00344E92"/>
    <w:rsid w:val="003518D0"/>
    <w:rsid w:val="00353B4D"/>
    <w:rsid w:val="00353EB5"/>
    <w:rsid w:val="00354724"/>
    <w:rsid w:val="00360F6E"/>
    <w:rsid w:val="00362AB3"/>
    <w:rsid w:val="00363278"/>
    <w:rsid w:val="003637A9"/>
    <w:rsid w:val="0036432B"/>
    <w:rsid w:val="003647CC"/>
    <w:rsid w:val="0036533C"/>
    <w:rsid w:val="003669C5"/>
    <w:rsid w:val="00367884"/>
    <w:rsid w:val="00370BAE"/>
    <w:rsid w:val="00371EFF"/>
    <w:rsid w:val="00371F00"/>
    <w:rsid w:val="00372134"/>
    <w:rsid w:val="00374807"/>
    <w:rsid w:val="00374E3D"/>
    <w:rsid w:val="00376AC3"/>
    <w:rsid w:val="003775CE"/>
    <w:rsid w:val="003809EB"/>
    <w:rsid w:val="00383E9F"/>
    <w:rsid w:val="00387F41"/>
    <w:rsid w:val="00387F45"/>
    <w:rsid w:val="0039001B"/>
    <w:rsid w:val="00391549"/>
    <w:rsid w:val="00391B03"/>
    <w:rsid w:val="00391E3F"/>
    <w:rsid w:val="003922D4"/>
    <w:rsid w:val="003930E0"/>
    <w:rsid w:val="003939A5"/>
    <w:rsid w:val="00395244"/>
    <w:rsid w:val="0039571E"/>
    <w:rsid w:val="00395A7D"/>
    <w:rsid w:val="00396416"/>
    <w:rsid w:val="0039699D"/>
    <w:rsid w:val="0039768B"/>
    <w:rsid w:val="00397B14"/>
    <w:rsid w:val="003A134F"/>
    <w:rsid w:val="003A3419"/>
    <w:rsid w:val="003A476D"/>
    <w:rsid w:val="003A528F"/>
    <w:rsid w:val="003A6F32"/>
    <w:rsid w:val="003B1417"/>
    <w:rsid w:val="003B2357"/>
    <w:rsid w:val="003B3AFE"/>
    <w:rsid w:val="003B3B2B"/>
    <w:rsid w:val="003B451B"/>
    <w:rsid w:val="003B4FEC"/>
    <w:rsid w:val="003B7464"/>
    <w:rsid w:val="003B79E2"/>
    <w:rsid w:val="003C17F4"/>
    <w:rsid w:val="003C56CE"/>
    <w:rsid w:val="003C5C22"/>
    <w:rsid w:val="003C5DEA"/>
    <w:rsid w:val="003C65E7"/>
    <w:rsid w:val="003C7099"/>
    <w:rsid w:val="003C70D0"/>
    <w:rsid w:val="003C7933"/>
    <w:rsid w:val="003C7D50"/>
    <w:rsid w:val="003D18EC"/>
    <w:rsid w:val="003D3477"/>
    <w:rsid w:val="003D4E5A"/>
    <w:rsid w:val="003D53BE"/>
    <w:rsid w:val="003D7B42"/>
    <w:rsid w:val="003D7DA7"/>
    <w:rsid w:val="003D7E6D"/>
    <w:rsid w:val="003E016C"/>
    <w:rsid w:val="003E181E"/>
    <w:rsid w:val="003E2442"/>
    <w:rsid w:val="003E251A"/>
    <w:rsid w:val="003E3BA8"/>
    <w:rsid w:val="003E44B1"/>
    <w:rsid w:val="003E4D22"/>
    <w:rsid w:val="003E5C49"/>
    <w:rsid w:val="003E750F"/>
    <w:rsid w:val="003E7B27"/>
    <w:rsid w:val="003F013D"/>
    <w:rsid w:val="003F0B96"/>
    <w:rsid w:val="003F2305"/>
    <w:rsid w:val="003F2559"/>
    <w:rsid w:val="003F294C"/>
    <w:rsid w:val="003F3019"/>
    <w:rsid w:val="003F5CFB"/>
    <w:rsid w:val="003F6B60"/>
    <w:rsid w:val="003F6F49"/>
    <w:rsid w:val="0040087F"/>
    <w:rsid w:val="00401224"/>
    <w:rsid w:val="00402179"/>
    <w:rsid w:val="004037E8"/>
    <w:rsid w:val="00403A15"/>
    <w:rsid w:val="004068C1"/>
    <w:rsid w:val="004106B6"/>
    <w:rsid w:val="004107F1"/>
    <w:rsid w:val="00410D9D"/>
    <w:rsid w:val="004116C0"/>
    <w:rsid w:val="0041187F"/>
    <w:rsid w:val="00411955"/>
    <w:rsid w:val="004126D6"/>
    <w:rsid w:val="004144AA"/>
    <w:rsid w:val="004144FF"/>
    <w:rsid w:val="00415A6A"/>
    <w:rsid w:val="00417975"/>
    <w:rsid w:val="00420DF3"/>
    <w:rsid w:val="0042313E"/>
    <w:rsid w:val="00423DE9"/>
    <w:rsid w:val="00424D25"/>
    <w:rsid w:val="00426D50"/>
    <w:rsid w:val="004308DC"/>
    <w:rsid w:val="00431D1F"/>
    <w:rsid w:val="00433687"/>
    <w:rsid w:val="00436FC0"/>
    <w:rsid w:val="004374CF"/>
    <w:rsid w:val="0044060A"/>
    <w:rsid w:val="00440D47"/>
    <w:rsid w:val="00441B06"/>
    <w:rsid w:val="00441C44"/>
    <w:rsid w:val="00443A00"/>
    <w:rsid w:val="0044477B"/>
    <w:rsid w:val="00444DCE"/>
    <w:rsid w:val="0044511D"/>
    <w:rsid w:val="004466B6"/>
    <w:rsid w:val="00446942"/>
    <w:rsid w:val="00451675"/>
    <w:rsid w:val="0045191A"/>
    <w:rsid w:val="0045311F"/>
    <w:rsid w:val="00453FB9"/>
    <w:rsid w:val="00454A07"/>
    <w:rsid w:val="00454FAD"/>
    <w:rsid w:val="00455087"/>
    <w:rsid w:val="00456804"/>
    <w:rsid w:val="004573D4"/>
    <w:rsid w:val="0046053E"/>
    <w:rsid w:val="004605EA"/>
    <w:rsid w:val="00460D1F"/>
    <w:rsid w:val="00460E3E"/>
    <w:rsid w:val="00461839"/>
    <w:rsid w:val="00463CF6"/>
    <w:rsid w:val="004709F6"/>
    <w:rsid w:val="004714D7"/>
    <w:rsid w:val="00471EA5"/>
    <w:rsid w:val="00474B34"/>
    <w:rsid w:val="0047728C"/>
    <w:rsid w:val="00477C23"/>
    <w:rsid w:val="004801F4"/>
    <w:rsid w:val="00480CA8"/>
    <w:rsid w:val="00481F29"/>
    <w:rsid w:val="0048327A"/>
    <w:rsid w:val="00484321"/>
    <w:rsid w:val="004845E0"/>
    <w:rsid w:val="00485E1A"/>
    <w:rsid w:val="00487675"/>
    <w:rsid w:val="004901DD"/>
    <w:rsid w:val="004909EA"/>
    <w:rsid w:val="00490C63"/>
    <w:rsid w:val="004912A7"/>
    <w:rsid w:val="00493A46"/>
    <w:rsid w:val="00494E3C"/>
    <w:rsid w:val="0049594D"/>
    <w:rsid w:val="00496CDF"/>
    <w:rsid w:val="00496FEF"/>
    <w:rsid w:val="004A0C0E"/>
    <w:rsid w:val="004A174D"/>
    <w:rsid w:val="004A306D"/>
    <w:rsid w:val="004A4E32"/>
    <w:rsid w:val="004A75FC"/>
    <w:rsid w:val="004A76F9"/>
    <w:rsid w:val="004A76FD"/>
    <w:rsid w:val="004A7C90"/>
    <w:rsid w:val="004B098C"/>
    <w:rsid w:val="004B0A56"/>
    <w:rsid w:val="004B0C47"/>
    <w:rsid w:val="004B0CDF"/>
    <w:rsid w:val="004B1748"/>
    <w:rsid w:val="004B1823"/>
    <w:rsid w:val="004B1E12"/>
    <w:rsid w:val="004B2992"/>
    <w:rsid w:val="004B4216"/>
    <w:rsid w:val="004B46DB"/>
    <w:rsid w:val="004B5726"/>
    <w:rsid w:val="004B5BB9"/>
    <w:rsid w:val="004B7C26"/>
    <w:rsid w:val="004C1241"/>
    <w:rsid w:val="004C66DF"/>
    <w:rsid w:val="004C7791"/>
    <w:rsid w:val="004C788E"/>
    <w:rsid w:val="004D03C4"/>
    <w:rsid w:val="004D2AE2"/>
    <w:rsid w:val="004D37B5"/>
    <w:rsid w:val="004D6F08"/>
    <w:rsid w:val="004D7027"/>
    <w:rsid w:val="004E1382"/>
    <w:rsid w:val="004E29D6"/>
    <w:rsid w:val="004E44EF"/>
    <w:rsid w:val="004E5482"/>
    <w:rsid w:val="004E5A74"/>
    <w:rsid w:val="004E67CB"/>
    <w:rsid w:val="004F0477"/>
    <w:rsid w:val="004F102A"/>
    <w:rsid w:val="004F2A8E"/>
    <w:rsid w:val="004F6B86"/>
    <w:rsid w:val="004F7537"/>
    <w:rsid w:val="004F77E6"/>
    <w:rsid w:val="00500135"/>
    <w:rsid w:val="00500F43"/>
    <w:rsid w:val="00506506"/>
    <w:rsid w:val="005074AD"/>
    <w:rsid w:val="00511173"/>
    <w:rsid w:val="005146BA"/>
    <w:rsid w:val="005146EB"/>
    <w:rsid w:val="00514D90"/>
    <w:rsid w:val="00515670"/>
    <w:rsid w:val="00515D80"/>
    <w:rsid w:val="00516998"/>
    <w:rsid w:val="00516BBD"/>
    <w:rsid w:val="00517178"/>
    <w:rsid w:val="00517737"/>
    <w:rsid w:val="00517CDB"/>
    <w:rsid w:val="005251C9"/>
    <w:rsid w:val="005257CF"/>
    <w:rsid w:val="005264B9"/>
    <w:rsid w:val="005270DB"/>
    <w:rsid w:val="0053001F"/>
    <w:rsid w:val="0053119F"/>
    <w:rsid w:val="00533771"/>
    <w:rsid w:val="00533B4B"/>
    <w:rsid w:val="00536406"/>
    <w:rsid w:val="005375BB"/>
    <w:rsid w:val="00537D23"/>
    <w:rsid w:val="005406EC"/>
    <w:rsid w:val="005428AA"/>
    <w:rsid w:val="005432BD"/>
    <w:rsid w:val="00543AF2"/>
    <w:rsid w:val="00544C3C"/>
    <w:rsid w:val="0054511F"/>
    <w:rsid w:val="0054592C"/>
    <w:rsid w:val="00546F8B"/>
    <w:rsid w:val="00550104"/>
    <w:rsid w:val="00553358"/>
    <w:rsid w:val="005552DC"/>
    <w:rsid w:val="00557243"/>
    <w:rsid w:val="005577F4"/>
    <w:rsid w:val="00561E7E"/>
    <w:rsid w:val="00562136"/>
    <w:rsid w:val="005621EB"/>
    <w:rsid w:val="00563617"/>
    <w:rsid w:val="00563624"/>
    <w:rsid w:val="005640DB"/>
    <w:rsid w:val="005648BD"/>
    <w:rsid w:val="00565A89"/>
    <w:rsid w:val="00567E5F"/>
    <w:rsid w:val="005744D2"/>
    <w:rsid w:val="00577169"/>
    <w:rsid w:val="00580E99"/>
    <w:rsid w:val="00583BE9"/>
    <w:rsid w:val="005843C5"/>
    <w:rsid w:val="00587681"/>
    <w:rsid w:val="00591B38"/>
    <w:rsid w:val="0059250E"/>
    <w:rsid w:val="005942A9"/>
    <w:rsid w:val="005A05AF"/>
    <w:rsid w:val="005A075A"/>
    <w:rsid w:val="005A17AD"/>
    <w:rsid w:val="005A3A61"/>
    <w:rsid w:val="005A3C9E"/>
    <w:rsid w:val="005A4556"/>
    <w:rsid w:val="005A6B1A"/>
    <w:rsid w:val="005B09C9"/>
    <w:rsid w:val="005B4411"/>
    <w:rsid w:val="005B4E19"/>
    <w:rsid w:val="005C16F7"/>
    <w:rsid w:val="005C1985"/>
    <w:rsid w:val="005C1B91"/>
    <w:rsid w:val="005C200E"/>
    <w:rsid w:val="005C276A"/>
    <w:rsid w:val="005C2BAA"/>
    <w:rsid w:val="005C3A56"/>
    <w:rsid w:val="005D1934"/>
    <w:rsid w:val="005D2FA8"/>
    <w:rsid w:val="005D39EF"/>
    <w:rsid w:val="005D3D6A"/>
    <w:rsid w:val="005D5880"/>
    <w:rsid w:val="005D764A"/>
    <w:rsid w:val="005D7B82"/>
    <w:rsid w:val="005D7CED"/>
    <w:rsid w:val="005E1731"/>
    <w:rsid w:val="005E2E5D"/>
    <w:rsid w:val="005E2E89"/>
    <w:rsid w:val="005E42B4"/>
    <w:rsid w:val="005E7A47"/>
    <w:rsid w:val="005F1988"/>
    <w:rsid w:val="005F1CAB"/>
    <w:rsid w:val="005F1DD2"/>
    <w:rsid w:val="005F38AD"/>
    <w:rsid w:val="005F52EB"/>
    <w:rsid w:val="005F617A"/>
    <w:rsid w:val="00602B0C"/>
    <w:rsid w:val="00603CF4"/>
    <w:rsid w:val="00604596"/>
    <w:rsid w:val="00607144"/>
    <w:rsid w:val="00611DFD"/>
    <w:rsid w:val="006148AC"/>
    <w:rsid w:val="00614D06"/>
    <w:rsid w:val="00615AAE"/>
    <w:rsid w:val="006163AA"/>
    <w:rsid w:val="00617461"/>
    <w:rsid w:val="00622118"/>
    <w:rsid w:val="0062273A"/>
    <w:rsid w:val="0062549D"/>
    <w:rsid w:val="00626013"/>
    <w:rsid w:val="0063043A"/>
    <w:rsid w:val="00631476"/>
    <w:rsid w:val="0063209D"/>
    <w:rsid w:val="006323F3"/>
    <w:rsid w:val="00632D7E"/>
    <w:rsid w:val="00632E10"/>
    <w:rsid w:val="006351CB"/>
    <w:rsid w:val="0063537B"/>
    <w:rsid w:val="00635928"/>
    <w:rsid w:val="00635D7A"/>
    <w:rsid w:val="0063664F"/>
    <w:rsid w:val="006367C3"/>
    <w:rsid w:val="0063737E"/>
    <w:rsid w:val="00637497"/>
    <w:rsid w:val="00641233"/>
    <w:rsid w:val="00641978"/>
    <w:rsid w:val="00641F85"/>
    <w:rsid w:val="00642164"/>
    <w:rsid w:val="00642CA0"/>
    <w:rsid w:val="00642ECA"/>
    <w:rsid w:val="006445AB"/>
    <w:rsid w:val="00644771"/>
    <w:rsid w:val="00645519"/>
    <w:rsid w:val="0064559E"/>
    <w:rsid w:val="00646534"/>
    <w:rsid w:val="00647109"/>
    <w:rsid w:val="006477CE"/>
    <w:rsid w:val="00650D44"/>
    <w:rsid w:val="00652652"/>
    <w:rsid w:val="00656ABC"/>
    <w:rsid w:val="00663AE2"/>
    <w:rsid w:val="00663C6C"/>
    <w:rsid w:val="00664470"/>
    <w:rsid w:val="00664D5E"/>
    <w:rsid w:val="00664DC5"/>
    <w:rsid w:val="00664EEC"/>
    <w:rsid w:val="00665145"/>
    <w:rsid w:val="006700E0"/>
    <w:rsid w:val="006712A4"/>
    <w:rsid w:val="0067131F"/>
    <w:rsid w:val="006735FB"/>
    <w:rsid w:val="006739A3"/>
    <w:rsid w:val="0067478B"/>
    <w:rsid w:val="006804BB"/>
    <w:rsid w:val="00682BB2"/>
    <w:rsid w:val="0068431C"/>
    <w:rsid w:val="00686799"/>
    <w:rsid w:val="006902D4"/>
    <w:rsid w:val="00690BF9"/>
    <w:rsid w:val="006916B1"/>
    <w:rsid w:val="006922EF"/>
    <w:rsid w:val="00693382"/>
    <w:rsid w:val="00693AA9"/>
    <w:rsid w:val="00695B18"/>
    <w:rsid w:val="00697CD9"/>
    <w:rsid w:val="006A3311"/>
    <w:rsid w:val="006A3A19"/>
    <w:rsid w:val="006A4E1F"/>
    <w:rsid w:val="006A6806"/>
    <w:rsid w:val="006A7C33"/>
    <w:rsid w:val="006B14F3"/>
    <w:rsid w:val="006B27F8"/>
    <w:rsid w:val="006B3556"/>
    <w:rsid w:val="006B416E"/>
    <w:rsid w:val="006B429B"/>
    <w:rsid w:val="006B5378"/>
    <w:rsid w:val="006B6FD0"/>
    <w:rsid w:val="006B74D2"/>
    <w:rsid w:val="006B75F8"/>
    <w:rsid w:val="006C3EEE"/>
    <w:rsid w:val="006C44AF"/>
    <w:rsid w:val="006C598E"/>
    <w:rsid w:val="006C5CCD"/>
    <w:rsid w:val="006C5F8E"/>
    <w:rsid w:val="006C625F"/>
    <w:rsid w:val="006C67B8"/>
    <w:rsid w:val="006C7877"/>
    <w:rsid w:val="006C798E"/>
    <w:rsid w:val="006C7E88"/>
    <w:rsid w:val="006D0860"/>
    <w:rsid w:val="006D2A7F"/>
    <w:rsid w:val="006D3191"/>
    <w:rsid w:val="006D672D"/>
    <w:rsid w:val="006D7D66"/>
    <w:rsid w:val="006E01E6"/>
    <w:rsid w:val="006E1700"/>
    <w:rsid w:val="006E1966"/>
    <w:rsid w:val="006E224E"/>
    <w:rsid w:val="006E2905"/>
    <w:rsid w:val="006E3530"/>
    <w:rsid w:val="006E64D2"/>
    <w:rsid w:val="006E7154"/>
    <w:rsid w:val="006F0BB0"/>
    <w:rsid w:val="006F0F08"/>
    <w:rsid w:val="006F1E65"/>
    <w:rsid w:val="006F2871"/>
    <w:rsid w:val="006F294A"/>
    <w:rsid w:val="006F2B79"/>
    <w:rsid w:val="006F2F5D"/>
    <w:rsid w:val="006F3091"/>
    <w:rsid w:val="006F3154"/>
    <w:rsid w:val="006F531C"/>
    <w:rsid w:val="006F63FA"/>
    <w:rsid w:val="006F6DA6"/>
    <w:rsid w:val="006F7DA8"/>
    <w:rsid w:val="007031E5"/>
    <w:rsid w:val="007032B4"/>
    <w:rsid w:val="007037AE"/>
    <w:rsid w:val="0070479B"/>
    <w:rsid w:val="00705442"/>
    <w:rsid w:val="00705A89"/>
    <w:rsid w:val="00705F1F"/>
    <w:rsid w:val="00710BC2"/>
    <w:rsid w:val="007125DB"/>
    <w:rsid w:val="00712BB4"/>
    <w:rsid w:val="00713A55"/>
    <w:rsid w:val="00713A86"/>
    <w:rsid w:val="00715863"/>
    <w:rsid w:val="0071640A"/>
    <w:rsid w:val="00716939"/>
    <w:rsid w:val="00717DB4"/>
    <w:rsid w:val="00721EB2"/>
    <w:rsid w:val="00723029"/>
    <w:rsid w:val="00724C8F"/>
    <w:rsid w:val="00726A46"/>
    <w:rsid w:val="00727765"/>
    <w:rsid w:val="00730C19"/>
    <w:rsid w:val="00731CB7"/>
    <w:rsid w:val="00731E5C"/>
    <w:rsid w:val="00733CDD"/>
    <w:rsid w:val="00734033"/>
    <w:rsid w:val="00736667"/>
    <w:rsid w:val="00736DB6"/>
    <w:rsid w:val="0073769B"/>
    <w:rsid w:val="00737CE4"/>
    <w:rsid w:val="00740F66"/>
    <w:rsid w:val="00741490"/>
    <w:rsid w:val="0074437D"/>
    <w:rsid w:val="00745AE3"/>
    <w:rsid w:val="00747228"/>
    <w:rsid w:val="00747744"/>
    <w:rsid w:val="00750612"/>
    <w:rsid w:val="00752069"/>
    <w:rsid w:val="007533FB"/>
    <w:rsid w:val="007538D1"/>
    <w:rsid w:val="00753EB6"/>
    <w:rsid w:val="00754EE1"/>
    <w:rsid w:val="00755065"/>
    <w:rsid w:val="00756D18"/>
    <w:rsid w:val="00756EB2"/>
    <w:rsid w:val="00757082"/>
    <w:rsid w:val="0076033E"/>
    <w:rsid w:val="00760C22"/>
    <w:rsid w:val="00760E88"/>
    <w:rsid w:val="00765D60"/>
    <w:rsid w:val="00765E6D"/>
    <w:rsid w:val="00766513"/>
    <w:rsid w:val="00767DC4"/>
    <w:rsid w:val="007729D2"/>
    <w:rsid w:val="00772A34"/>
    <w:rsid w:val="007757BB"/>
    <w:rsid w:val="00776078"/>
    <w:rsid w:val="007772CA"/>
    <w:rsid w:val="00777585"/>
    <w:rsid w:val="00777D3C"/>
    <w:rsid w:val="00777E3A"/>
    <w:rsid w:val="007807EC"/>
    <w:rsid w:val="007823A0"/>
    <w:rsid w:val="00784774"/>
    <w:rsid w:val="007849AA"/>
    <w:rsid w:val="00787D3F"/>
    <w:rsid w:val="007944A1"/>
    <w:rsid w:val="007945E1"/>
    <w:rsid w:val="00795AFF"/>
    <w:rsid w:val="00797759"/>
    <w:rsid w:val="007979CE"/>
    <w:rsid w:val="00797A10"/>
    <w:rsid w:val="007A420B"/>
    <w:rsid w:val="007A726A"/>
    <w:rsid w:val="007A741B"/>
    <w:rsid w:val="007A7D32"/>
    <w:rsid w:val="007B2183"/>
    <w:rsid w:val="007B399B"/>
    <w:rsid w:val="007B46C8"/>
    <w:rsid w:val="007B4B10"/>
    <w:rsid w:val="007B6A0A"/>
    <w:rsid w:val="007B7226"/>
    <w:rsid w:val="007B7A64"/>
    <w:rsid w:val="007C1E1A"/>
    <w:rsid w:val="007C278A"/>
    <w:rsid w:val="007C3417"/>
    <w:rsid w:val="007C431E"/>
    <w:rsid w:val="007D1967"/>
    <w:rsid w:val="007D1BE4"/>
    <w:rsid w:val="007D1CDB"/>
    <w:rsid w:val="007D21B2"/>
    <w:rsid w:val="007D2AEE"/>
    <w:rsid w:val="007D5F43"/>
    <w:rsid w:val="007D75D0"/>
    <w:rsid w:val="007D791D"/>
    <w:rsid w:val="007D7963"/>
    <w:rsid w:val="007E1170"/>
    <w:rsid w:val="007E1D8C"/>
    <w:rsid w:val="007E236A"/>
    <w:rsid w:val="007E3DDE"/>
    <w:rsid w:val="007E3E23"/>
    <w:rsid w:val="007E6159"/>
    <w:rsid w:val="007E6242"/>
    <w:rsid w:val="007E752B"/>
    <w:rsid w:val="007F31B3"/>
    <w:rsid w:val="007F389D"/>
    <w:rsid w:val="007F39F4"/>
    <w:rsid w:val="007F3FC8"/>
    <w:rsid w:val="007F493B"/>
    <w:rsid w:val="007F5170"/>
    <w:rsid w:val="007F5A64"/>
    <w:rsid w:val="007F601F"/>
    <w:rsid w:val="007F6910"/>
    <w:rsid w:val="007F7B6A"/>
    <w:rsid w:val="007F7D55"/>
    <w:rsid w:val="00800619"/>
    <w:rsid w:val="008006C7"/>
    <w:rsid w:val="00800799"/>
    <w:rsid w:val="0080197B"/>
    <w:rsid w:val="008022C8"/>
    <w:rsid w:val="008027C8"/>
    <w:rsid w:val="00806062"/>
    <w:rsid w:val="00810B27"/>
    <w:rsid w:val="0081109C"/>
    <w:rsid w:val="0081220C"/>
    <w:rsid w:val="00815C9D"/>
    <w:rsid w:val="00816A10"/>
    <w:rsid w:val="008172F2"/>
    <w:rsid w:val="00821BF5"/>
    <w:rsid w:val="00821D70"/>
    <w:rsid w:val="00822368"/>
    <w:rsid w:val="00824FD0"/>
    <w:rsid w:val="00830B5F"/>
    <w:rsid w:val="00830E37"/>
    <w:rsid w:val="00831A90"/>
    <w:rsid w:val="008329A7"/>
    <w:rsid w:val="00834224"/>
    <w:rsid w:val="008368A8"/>
    <w:rsid w:val="00836F9A"/>
    <w:rsid w:val="00837930"/>
    <w:rsid w:val="00837F3E"/>
    <w:rsid w:val="008408A9"/>
    <w:rsid w:val="00843718"/>
    <w:rsid w:val="00843C21"/>
    <w:rsid w:val="00843CE6"/>
    <w:rsid w:val="00845BD8"/>
    <w:rsid w:val="008467E3"/>
    <w:rsid w:val="00851443"/>
    <w:rsid w:val="008520E4"/>
    <w:rsid w:val="00853418"/>
    <w:rsid w:val="00854C5E"/>
    <w:rsid w:val="00855D37"/>
    <w:rsid w:val="008565E4"/>
    <w:rsid w:val="008566A2"/>
    <w:rsid w:val="008567AA"/>
    <w:rsid w:val="00857A10"/>
    <w:rsid w:val="00860048"/>
    <w:rsid w:val="0086071A"/>
    <w:rsid w:val="00863059"/>
    <w:rsid w:val="008704AE"/>
    <w:rsid w:val="00871C21"/>
    <w:rsid w:val="00871E1C"/>
    <w:rsid w:val="008725AF"/>
    <w:rsid w:val="00872B97"/>
    <w:rsid w:val="0087538F"/>
    <w:rsid w:val="00877403"/>
    <w:rsid w:val="008801E7"/>
    <w:rsid w:val="008807E1"/>
    <w:rsid w:val="00880F29"/>
    <w:rsid w:val="00882CF9"/>
    <w:rsid w:val="008832DC"/>
    <w:rsid w:val="00883B82"/>
    <w:rsid w:val="0088400A"/>
    <w:rsid w:val="00890B9C"/>
    <w:rsid w:val="0089132E"/>
    <w:rsid w:val="00891F7A"/>
    <w:rsid w:val="00892A0A"/>
    <w:rsid w:val="00893F0D"/>
    <w:rsid w:val="00894BAC"/>
    <w:rsid w:val="00894E2D"/>
    <w:rsid w:val="00896939"/>
    <w:rsid w:val="008973A4"/>
    <w:rsid w:val="008A0E71"/>
    <w:rsid w:val="008A1755"/>
    <w:rsid w:val="008A1D15"/>
    <w:rsid w:val="008A2203"/>
    <w:rsid w:val="008A2D33"/>
    <w:rsid w:val="008A4432"/>
    <w:rsid w:val="008A46E4"/>
    <w:rsid w:val="008A5411"/>
    <w:rsid w:val="008A5766"/>
    <w:rsid w:val="008A59C6"/>
    <w:rsid w:val="008A6712"/>
    <w:rsid w:val="008A6C66"/>
    <w:rsid w:val="008A6F66"/>
    <w:rsid w:val="008B0AC6"/>
    <w:rsid w:val="008B0B60"/>
    <w:rsid w:val="008B3CE4"/>
    <w:rsid w:val="008B52D9"/>
    <w:rsid w:val="008B6F3A"/>
    <w:rsid w:val="008C0206"/>
    <w:rsid w:val="008C0949"/>
    <w:rsid w:val="008C09C7"/>
    <w:rsid w:val="008C0C22"/>
    <w:rsid w:val="008C2681"/>
    <w:rsid w:val="008C4D46"/>
    <w:rsid w:val="008C5BF1"/>
    <w:rsid w:val="008C6206"/>
    <w:rsid w:val="008C6CCD"/>
    <w:rsid w:val="008D1B14"/>
    <w:rsid w:val="008D1E10"/>
    <w:rsid w:val="008D29DD"/>
    <w:rsid w:val="008D3141"/>
    <w:rsid w:val="008D3640"/>
    <w:rsid w:val="008D3B8B"/>
    <w:rsid w:val="008D3FEE"/>
    <w:rsid w:val="008D4089"/>
    <w:rsid w:val="008D58E4"/>
    <w:rsid w:val="008D763D"/>
    <w:rsid w:val="008D783A"/>
    <w:rsid w:val="008D7D6B"/>
    <w:rsid w:val="008E1360"/>
    <w:rsid w:val="008E1459"/>
    <w:rsid w:val="008E2DB9"/>
    <w:rsid w:val="008E3028"/>
    <w:rsid w:val="008E52C9"/>
    <w:rsid w:val="008E6D09"/>
    <w:rsid w:val="008E6E2F"/>
    <w:rsid w:val="008F2B19"/>
    <w:rsid w:val="008F385B"/>
    <w:rsid w:val="008F411B"/>
    <w:rsid w:val="008F4549"/>
    <w:rsid w:val="008F59A8"/>
    <w:rsid w:val="008F5D1A"/>
    <w:rsid w:val="008F5F9B"/>
    <w:rsid w:val="009005B8"/>
    <w:rsid w:val="00901657"/>
    <w:rsid w:val="00902CF9"/>
    <w:rsid w:val="00902D9F"/>
    <w:rsid w:val="00903888"/>
    <w:rsid w:val="0090538C"/>
    <w:rsid w:val="00905D30"/>
    <w:rsid w:val="009108A1"/>
    <w:rsid w:val="00910EB2"/>
    <w:rsid w:val="00910FCC"/>
    <w:rsid w:val="009110F9"/>
    <w:rsid w:val="00911437"/>
    <w:rsid w:val="009124BF"/>
    <w:rsid w:val="00914ECF"/>
    <w:rsid w:val="009150A4"/>
    <w:rsid w:val="00915411"/>
    <w:rsid w:val="00915881"/>
    <w:rsid w:val="009166E8"/>
    <w:rsid w:val="00917448"/>
    <w:rsid w:val="00922B65"/>
    <w:rsid w:val="00923F44"/>
    <w:rsid w:val="00924021"/>
    <w:rsid w:val="009300C6"/>
    <w:rsid w:val="00933DFE"/>
    <w:rsid w:val="00936881"/>
    <w:rsid w:val="00937359"/>
    <w:rsid w:val="00937D16"/>
    <w:rsid w:val="009401FB"/>
    <w:rsid w:val="009407CE"/>
    <w:rsid w:val="00941153"/>
    <w:rsid w:val="00941468"/>
    <w:rsid w:val="00942CA6"/>
    <w:rsid w:val="00944DB5"/>
    <w:rsid w:val="00944EC3"/>
    <w:rsid w:val="00945C85"/>
    <w:rsid w:val="00946607"/>
    <w:rsid w:val="0095092F"/>
    <w:rsid w:val="00952CBB"/>
    <w:rsid w:val="00953B66"/>
    <w:rsid w:val="0095579D"/>
    <w:rsid w:val="009573E9"/>
    <w:rsid w:val="00957562"/>
    <w:rsid w:val="0096121B"/>
    <w:rsid w:val="00961511"/>
    <w:rsid w:val="00963BA1"/>
    <w:rsid w:val="009669E2"/>
    <w:rsid w:val="00966C27"/>
    <w:rsid w:val="0097087F"/>
    <w:rsid w:val="00970FC0"/>
    <w:rsid w:val="00973207"/>
    <w:rsid w:val="009744F5"/>
    <w:rsid w:val="00975218"/>
    <w:rsid w:val="00975EA0"/>
    <w:rsid w:val="00977E68"/>
    <w:rsid w:val="009816FD"/>
    <w:rsid w:val="00983AE9"/>
    <w:rsid w:val="00985096"/>
    <w:rsid w:val="00985BC1"/>
    <w:rsid w:val="00986CC6"/>
    <w:rsid w:val="00990138"/>
    <w:rsid w:val="0099027D"/>
    <w:rsid w:val="00991BA8"/>
    <w:rsid w:val="00991D29"/>
    <w:rsid w:val="00993DE8"/>
    <w:rsid w:val="00994631"/>
    <w:rsid w:val="00995CF5"/>
    <w:rsid w:val="0099730F"/>
    <w:rsid w:val="009A1DFD"/>
    <w:rsid w:val="009A2F3C"/>
    <w:rsid w:val="009A3843"/>
    <w:rsid w:val="009A4339"/>
    <w:rsid w:val="009A477B"/>
    <w:rsid w:val="009A5B42"/>
    <w:rsid w:val="009A6394"/>
    <w:rsid w:val="009A7D21"/>
    <w:rsid w:val="009B2FD7"/>
    <w:rsid w:val="009B30E6"/>
    <w:rsid w:val="009B36F0"/>
    <w:rsid w:val="009B429F"/>
    <w:rsid w:val="009B50A0"/>
    <w:rsid w:val="009B572A"/>
    <w:rsid w:val="009B6432"/>
    <w:rsid w:val="009B6F66"/>
    <w:rsid w:val="009B7294"/>
    <w:rsid w:val="009B7F1F"/>
    <w:rsid w:val="009C03DB"/>
    <w:rsid w:val="009C1956"/>
    <w:rsid w:val="009C1C70"/>
    <w:rsid w:val="009C265F"/>
    <w:rsid w:val="009C2862"/>
    <w:rsid w:val="009C3FB2"/>
    <w:rsid w:val="009C4046"/>
    <w:rsid w:val="009C53B8"/>
    <w:rsid w:val="009C6819"/>
    <w:rsid w:val="009C6B4F"/>
    <w:rsid w:val="009C79DB"/>
    <w:rsid w:val="009C7AA9"/>
    <w:rsid w:val="009C7F15"/>
    <w:rsid w:val="009D06A8"/>
    <w:rsid w:val="009D11C0"/>
    <w:rsid w:val="009D1765"/>
    <w:rsid w:val="009D208E"/>
    <w:rsid w:val="009D2785"/>
    <w:rsid w:val="009D3021"/>
    <w:rsid w:val="009D33F1"/>
    <w:rsid w:val="009D7F78"/>
    <w:rsid w:val="009E0209"/>
    <w:rsid w:val="009E0C9D"/>
    <w:rsid w:val="009E0D2C"/>
    <w:rsid w:val="009E1200"/>
    <w:rsid w:val="009E2DF9"/>
    <w:rsid w:val="009E55F2"/>
    <w:rsid w:val="009E6378"/>
    <w:rsid w:val="009E70F0"/>
    <w:rsid w:val="009F0182"/>
    <w:rsid w:val="009F126F"/>
    <w:rsid w:val="009F3A20"/>
    <w:rsid w:val="009F3A36"/>
    <w:rsid w:val="009F4DA4"/>
    <w:rsid w:val="009F58A2"/>
    <w:rsid w:val="009F59DE"/>
    <w:rsid w:val="009F5DDC"/>
    <w:rsid w:val="009F7A3C"/>
    <w:rsid w:val="00A00BC0"/>
    <w:rsid w:val="00A025E7"/>
    <w:rsid w:val="00A02FB4"/>
    <w:rsid w:val="00A04486"/>
    <w:rsid w:val="00A05112"/>
    <w:rsid w:val="00A05632"/>
    <w:rsid w:val="00A06160"/>
    <w:rsid w:val="00A06924"/>
    <w:rsid w:val="00A07547"/>
    <w:rsid w:val="00A11FCE"/>
    <w:rsid w:val="00A148D6"/>
    <w:rsid w:val="00A15CC7"/>
    <w:rsid w:val="00A164D2"/>
    <w:rsid w:val="00A16694"/>
    <w:rsid w:val="00A200C3"/>
    <w:rsid w:val="00A23D24"/>
    <w:rsid w:val="00A23ED6"/>
    <w:rsid w:val="00A25C52"/>
    <w:rsid w:val="00A27FB6"/>
    <w:rsid w:val="00A31249"/>
    <w:rsid w:val="00A31352"/>
    <w:rsid w:val="00A3378A"/>
    <w:rsid w:val="00A33FB3"/>
    <w:rsid w:val="00A34506"/>
    <w:rsid w:val="00A36C0E"/>
    <w:rsid w:val="00A42C8E"/>
    <w:rsid w:val="00A432C3"/>
    <w:rsid w:val="00A46030"/>
    <w:rsid w:val="00A506F4"/>
    <w:rsid w:val="00A50B94"/>
    <w:rsid w:val="00A512FA"/>
    <w:rsid w:val="00A5166F"/>
    <w:rsid w:val="00A5238B"/>
    <w:rsid w:val="00A528D5"/>
    <w:rsid w:val="00A52974"/>
    <w:rsid w:val="00A53672"/>
    <w:rsid w:val="00A5414D"/>
    <w:rsid w:val="00A55B12"/>
    <w:rsid w:val="00A5611A"/>
    <w:rsid w:val="00A572D3"/>
    <w:rsid w:val="00A574F4"/>
    <w:rsid w:val="00A57B80"/>
    <w:rsid w:val="00A630D9"/>
    <w:rsid w:val="00A65F2F"/>
    <w:rsid w:val="00A67A5F"/>
    <w:rsid w:val="00A701B4"/>
    <w:rsid w:val="00A707C9"/>
    <w:rsid w:val="00A72AFC"/>
    <w:rsid w:val="00A72B5B"/>
    <w:rsid w:val="00A731E2"/>
    <w:rsid w:val="00A751E2"/>
    <w:rsid w:val="00A77B86"/>
    <w:rsid w:val="00A817E0"/>
    <w:rsid w:val="00A81C6C"/>
    <w:rsid w:val="00A820ED"/>
    <w:rsid w:val="00A8276E"/>
    <w:rsid w:val="00A82A8A"/>
    <w:rsid w:val="00A83D29"/>
    <w:rsid w:val="00A83EDD"/>
    <w:rsid w:val="00A8554C"/>
    <w:rsid w:val="00A85AD2"/>
    <w:rsid w:val="00A85C25"/>
    <w:rsid w:val="00A85D83"/>
    <w:rsid w:val="00A90041"/>
    <w:rsid w:val="00A96049"/>
    <w:rsid w:val="00A97BDE"/>
    <w:rsid w:val="00AA0450"/>
    <w:rsid w:val="00AA0BFD"/>
    <w:rsid w:val="00AA139D"/>
    <w:rsid w:val="00AA44B5"/>
    <w:rsid w:val="00AA4604"/>
    <w:rsid w:val="00AA491E"/>
    <w:rsid w:val="00AA4AF1"/>
    <w:rsid w:val="00AA5C9B"/>
    <w:rsid w:val="00AA62E0"/>
    <w:rsid w:val="00AA6585"/>
    <w:rsid w:val="00AA770C"/>
    <w:rsid w:val="00AA7A5A"/>
    <w:rsid w:val="00AB332B"/>
    <w:rsid w:val="00AB40C0"/>
    <w:rsid w:val="00AB4956"/>
    <w:rsid w:val="00AB5A65"/>
    <w:rsid w:val="00AB6AA1"/>
    <w:rsid w:val="00AB76AF"/>
    <w:rsid w:val="00AC1423"/>
    <w:rsid w:val="00AC1F2E"/>
    <w:rsid w:val="00AC3A0E"/>
    <w:rsid w:val="00AC3D49"/>
    <w:rsid w:val="00AC3F10"/>
    <w:rsid w:val="00AC60FE"/>
    <w:rsid w:val="00AC7B6C"/>
    <w:rsid w:val="00AC7D93"/>
    <w:rsid w:val="00AD1556"/>
    <w:rsid w:val="00AD1B37"/>
    <w:rsid w:val="00AD215C"/>
    <w:rsid w:val="00AD27D4"/>
    <w:rsid w:val="00AD4B80"/>
    <w:rsid w:val="00AD514C"/>
    <w:rsid w:val="00AE002E"/>
    <w:rsid w:val="00AE150A"/>
    <w:rsid w:val="00AE1C6F"/>
    <w:rsid w:val="00AE3628"/>
    <w:rsid w:val="00AE6FDD"/>
    <w:rsid w:val="00AF0FEC"/>
    <w:rsid w:val="00AF1102"/>
    <w:rsid w:val="00AF1A51"/>
    <w:rsid w:val="00AF2745"/>
    <w:rsid w:val="00AF28D0"/>
    <w:rsid w:val="00AF292E"/>
    <w:rsid w:val="00AF2D11"/>
    <w:rsid w:val="00AF47F7"/>
    <w:rsid w:val="00AF578B"/>
    <w:rsid w:val="00AF678A"/>
    <w:rsid w:val="00AF72C8"/>
    <w:rsid w:val="00B0020E"/>
    <w:rsid w:val="00B04720"/>
    <w:rsid w:val="00B04A43"/>
    <w:rsid w:val="00B0551C"/>
    <w:rsid w:val="00B05FEA"/>
    <w:rsid w:val="00B0721C"/>
    <w:rsid w:val="00B073EA"/>
    <w:rsid w:val="00B07CA4"/>
    <w:rsid w:val="00B1129D"/>
    <w:rsid w:val="00B1155A"/>
    <w:rsid w:val="00B11A1F"/>
    <w:rsid w:val="00B133D2"/>
    <w:rsid w:val="00B14356"/>
    <w:rsid w:val="00B1485E"/>
    <w:rsid w:val="00B1534F"/>
    <w:rsid w:val="00B15A69"/>
    <w:rsid w:val="00B17595"/>
    <w:rsid w:val="00B17855"/>
    <w:rsid w:val="00B215B5"/>
    <w:rsid w:val="00B23EC5"/>
    <w:rsid w:val="00B255B5"/>
    <w:rsid w:val="00B26E95"/>
    <w:rsid w:val="00B271E9"/>
    <w:rsid w:val="00B31119"/>
    <w:rsid w:val="00B320DD"/>
    <w:rsid w:val="00B321C8"/>
    <w:rsid w:val="00B325C6"/>
    <w:rsid w:val="00B33BAA"/>
    <w:rsid w:val="00B33C7D"/>
    <w:rsid w:val="00B33D9F"/>
    <w:rsid w:val="00B3488F"/>
    <w:rsid w:val="00B36B63"/>
    <w:rsid w:val="00B4095B"/>
    <w:rsid w:val="00B41059"/>
    <w:rsid w:val="00B414EF"/>
    <w:rsid w:val="00B44716"/>
    <w:rsid w:val="00B4587E"/>
    <w:rsid w:val="00B45ADC"/>
    <w:rsid w:val="00B46C29"/>
    <w:rsid w:val="00B47630"/>
    <w:rsid w:val="00B47CEA"/>
    <w:rsid w:val="00B50113"/>
    <w:rsid w:val="00B50455"/>
    <w:rsid w:val="00B5111A"/>
    <w:rsid w:val="00B53109"/>
    <w:rsid w:val="00B53E79"/>
    <w:rsid w:val="00B53F55"/>
    <w:rsid w:val="00B54370"/>
    <w:rsid w:val="00B5471B"/>
    <w:rsid w:val="00B565A8"/>
    <w:rsid w:val="00B57952"/>
    <w:rsid w:val="00B6024B"/>
    <w:rsid w:val="00B60922"/>
    <w:rsid w:val="00B60DF7"/>
    <w:rsid w:val="00B633AF"/>
    <w:rsid w:val="00B63872"/>
    <w:rsid w:val="00B63A6C"/>
    <w:rsid w:val="00B6415F"/>
    <w:rsid w:val="00B64CA2"/>
    <w:rsid w:val="00B74545"/>
    <w:rsid w:val="00B75BE0"/>
    <w:rsid w:val="00B77B13"/>
    <w:rsid w:val="00B77E19"/>
    <w:rsid w:val="00B80457"/>
    <w:rsid w:val="00B81B05"/>
    <w:rsid w:val="00B826E8"/>
    <w:rsid w:val="00B827AC"/>
    <w:rsid w:val="00B83DE9"/>
    <w:rsid w:val="00B845C5"/>
    <w:rsid w:val="00B84F80"/>
    <w:rsid w:val="00B84FB5"/>
    <w:rsid w:val="00B85DDF"/>
    <w:rsid w:val="00B875FF"/>
    <w:rsid w:val="00B87DEB"/>
    <w:rsid w:val="00B9033E"/>
    <w:rsid w:val="00B925E4"/>
    <w:rsid w:val="00B939A9"/>
    <w:rsid w:val="00B94938"/>
    <w:rsid w:val="00BA1DCE"/>
    <w:rsid w:val="00BA3630"/>
    <w:rsid w:val="00BA4801"/>
    <w:rsid w:val="00BA5163"/>
    <w:rsid w:val="00BA551B"/>
    <w:rsid w:val="00BB1089"/>
    <w:rsid w:val="00BC0492"/>
    <w:rsid w:val="00BC2D3C"/>
    <w:rsid w:val="00BC387C"/>
    <w:rsid w:val="00BC3B1B"/>
    <w:rsid w:val="00BC429B"/>
    <w:rsid w:val="00BC442F"/>
    <w:rsid w:val="00BC4E6A"/>
    <w:rsid w:val="00BC775E"/>
    <w:rsid w:val="00BD13E9"/>
    <w:rsid w:val="00BD1B7E"/>
    <w:rsid w:val="00BD1D45"/>
    <w:rsid w:val="00BD3844"/>
    <w:rsid w:val="00BD4B2A"/>
    <w:rsid w:val="00BD4B61"/>
    <w:rsid w:val="00BE180C"/>
    <w:rsid w:val="00BE1EC0"/>
    <w:rsid w:val="00BE2823"/>
    <w:rsid w:val="00BE2A12"/>
    <w:rsid w:val="00BE2D4E"/>
    <w:rsid w:val="00BE5B49"/>
    <w:rsid w:val="00BE615A"/>
    <w:rsid w:val="00BF08D2"/>
    <w:rsid w:val="00BF1791"/>
    <w:rsid w:val="00BF2585"/>
    <w:rsid w:val="00BF3BD9"/>
    <w:rsid w:val="00BF4D8D"/>
    <w:rsid w:val="00BF6202"/>
    <w:rsid w:val="00BF6D76"/>
    <w:rsid w:val="00BF7EC8"/>
    <w:rsid w:val="00C013F0"/>
    <w:rsid w:val="00C02C10"/>
    <w:rsid w:val="00C03EED"/>
    <w:rsid w:val="00C0412D"/>
    <w:rsid w:val="00C07A64"/>
    <w:rsid w:val="00C07EFD"/>
    <w:rsid w:val="00C101D3"/>
    <w:rsid w:val="00C10778"/>
    <w:rsid w:val="00C10A98"/>
    <w:rsid w:val="00C10E9A"/>
    <w:rsid w:val="00C11882"/>
    <w:rsid w:val="00C1238E"/>
    <w:rsid w:val="00C12CF7"/>
    <w:rsid w:val="00C13467"/>
    <w:rsid w:val="00C13859"/>
    <w:rsid w:val="00C15941"/>
    <w:rsid w:val="00C16318"/>
    <w:rsid w:val="00C1671F"/>
    <w:rsid w:val="00C1690B"/>
    <w:rsid w:val="00C17694"/>
    <w:rsid w:val="00C20967"/>
    <w:rsid w:val="00C223D8"/>
    <w:rsid w:val="00C235DD"/>
    <w:rsid w:val="00C250DC"/>
    <w:rsid w:val="00C2581C"/>
    <w:rsid w:val="00C26A61"/>
    <w:rsid w:val="00C27E56"/>
    <w:rsid w:val="00C31DCB"/>
    <w:rsid w:val="00C3291D"/>
    <w:rsid w:val="00C35ACF"/>
    <w:rsid w:val="00C35E70"/>
    <w:rsid w:val="00C366FB"/>
    <w:rsid w:val="00C3736D"/>
    <w:rsid w:val="00C40AF6"/>
    <w:rsid w:val="00C41274"/>
    <w:rsid w:val="00C41DCD"/>
    <w:rsid w:val="00C41E16"/>
    <w:rsid w:val="00C427C2"/>
    <w:rsid w:val="00C43307"/>
    <w:rsid w:val="00C44DAC"/>
    <w:rsid w:val="00C455AC"/>
    <w:rsid w:val="00C50359"/>
    <w:rsid w:val="00C50F1E"/>
    <w:rsid w:val="00C51DCB"/>
    <w:rsid w:val="00C5233E"/>
    <w:rsid w:val="00C53D76"/>
    <w:rsid w:val="00C57558"/>
    <w:rsid w:val="00C57579"/>
    <w:rsid w:val="00C6068F"/>
    <w:rsid w:val="00C613D7"/>
    <w:rsid w:val="00C62CA3"/>
    <w:rsid w:val="00C63A76"/>
    <w:rsid w:val="00C66527"/>
    <w:rsid w:val="00C702B4"/>
    <w:rsid w:val="00C710CE"/>
    <w:rsid w:val="00C721D9"/>
    <w:rsid w:val="00C7306D"/>
    <w:rsid w:val="00C7772D"/>
    <w:rsid w:val="00C803B2"/>
    <w:rsid w:val="00C80AAB"/>
    <w:rsid w:val="00C80DA1"/>
    <w:rsid w:val="00C8136F"/>
    <w:rsid w:val="00C818FF"/>
    <w:rsid w:val="00C8314C"/>
    <w:rsid w:val="00C85506"/>
    <w:rsid w:val="00C868B7"/>
    <w:rsid w:val="00C8719E"/>
    <w:rsid w:val="00C900BF"/>
    <w:rsid w:val="00C90136"/>
    <w:rsid w:val="00C9055C"/>
    <w:rsid w:val="00C92544"/>
    <w:rsid w:val="00C92A68"/>
    <w:rsid w:val="00C941E7"/>
    <w:rsid w:val="00C9464E"/>
    <w:rsid w:val="00CA1C1C"/>
    <w:rsid w:val="00CA3368"/>
    <w:rsid w:val="00CA49E5"/>
    <w:rsid w:val="00CA73E9"/>
    <w:rsid w:val="00CB16F2"/>
    <w:rsid w:val="00CB182C"/>
    <w:rsid w:val="00CB1BCA"/>
    <w:rsid w:val="00CB1F25"/>
    <w:rsid w:val="00CB2C81"/>
    <w:rsid w:val="00CB302A"/>
    <w:rsid w:val="00CB3DAD"/>
    <w:rsid w:val="00CB4107"/>
    <w:rsid w:val="00CB4941"/>
    <w:rsid w:val="00CB6962"/>
    <w:rsid w:val="00CB77CD"/>
    <w:rsid w:val="00CC1B75"/>
    <w:rsid w:val="00CC1D25"/>
    <w:rsid w:val="00CC35DD"/>
    <w:rsid w:val="00CC5947"/>
    <w:rsid w:val="00CC5E58"/>
    <w:rsid w:val="00CD0BD9"/>
    <w:rsid w:val="00CD19E2"/>
    <w:rsid w:val="00CD1A63"/>
    <w:rsid w:val="00CD1A6F"/>
    <w:rsid w:val="00CD2084"/>
    <w:rsid w:val="00CD23A3"/>
    <w:rsid w:val="00CD299A"/>
    <w:rsid w:val="00CD317C"/>
    <w:rsid w:val="00CD3C28"/>
    <w:rsid w:val="00CD4CF7"/>
    <w:rsid w:val="00CD5228"/>
    <w:rsid w:val="00CD549E"/>
    <w:rsid w:val="00CD6040"/>
    <w:rsid w:val="00CD69E8"/>
    <w:rsid w:val="00CD6AD4"/>
    <w:rsid w:val="00CD7D4A"/>
    <w:rsid w:val="00CD7DD2"/>
    <w:rsid w:val="00CE2D01"/>
    <w:rsid w:val="00CE3A0A"/>
    <w:rsid w:val="00CE49FC"/>
    <w:rsid w:val="00CE5112"/>
    <w:rsid w:val="00CE5823"/>
    <w:rsid w:val="00CE5B45"/>
    <w:rsid w:val="00CE6A40"/>
    <w:rsid w:val="00CE7F5E"/>
    <w:rsid w:val="00CF027B"/>
    <w:rsid w:val="00CF0DF0"/>
    <w:rsid w:val="00CF3E3E"/>
    <w:rsid w:val="00CF4701"/>
    <w:rsid w:val="00D00555"/>
    <w:rsid w:val="00D01C6A"/>
    <w:rsid w:val="00D0388E"/>
    <w:rsid w:val="00D03FCD"/>
    <w:rsid w:val="00D057FC"/>
    <w:rsid w:val="00D05B2C"/>
    <w:rsid w:val="00D06C14"/>
    <w:rsid w:val="00D07B3A"/>
    <w:rsid w:val="00D07B55"/>
    <w:rsid w:val="00D1162D"/>
    <w:rsid w:val="00D13766"/>
    <w:rsid w:val="00D137CE"/>
    <w:rsid w:val="00D13A8F"/>
    <w:rsid w:val="00D14760"/>
    <w:rsid w:val="00D1652D"/>
    <w:rsid w:val="00D16DE6"/>
    <w:rsid w:val="00D20195"/>
    <w:rsid w:val="00D211EC"/>
    <w:rsid w:val="00D21908"/>
    <w:rsid w:val="00D22E5A"/>
    <w:rsid w:val="00D235DD"/>
    <w:rsid w:val="00D25839"/>
    <w:rsid w:val="00D258AF"/>
    <w:rsid w:val="00D27091"/>
    <w:rsid w:val="00D34F0E"/>
    <w:rsid w:val="00D35C15"/>
    <w:rsid w:val="00D41056"/>
    <w:rsid w:val="00D420F7"/>
    <w:rsid w:val="00D43C7C"/>
    <w:rsid w:val="00D44A38"/>
    <w:rsid w:val="00D45531"/>
    <w:rsid w:val="00D461A4"/>
    <w:rsid w:val="00D519B3"/>
    <w:rsid w:val="00D527C9"/>
    <w:rsid w:val="00D53266"/>
    <w:rsid w:val="00D536D1"/>
    <w:rsid w:val="00D5721F"/>
    <w:rsid w:val="00D57A57"/>
    <w:rsid w:val="00D57C5B"/>
    <w:rsid w:val="00D62BFB"/>
    <w:rsid w:val="00D63AD7"/>
    <w:rsid w:val="00D641C7"/>
    <w:rsid w:val="00D64A1E"/>
    <w:rsid w:val="00D67646"/>
    <w:rsid w:val="00D67ED0"/>
    <w:rsid w:val="00D72D64"/>
    <w:rsid w:val="00D731EC"/>
    <w:rsid w:val="00D7327C"/>
    <w:rsid w:val="00D74773"/>
    <w:rsid w:val="00D74BCE"/>
    <w:rsid w:val="00D75323"/>
    <w:rsid w:val="00D76C26"/>
    <w:rsid w:val="00D80215"/>
    <w:rsid w:val="00D80DE4"/>
    <w:rsid w:val="00D813A9"/>
    <w:rsid w:val="00D816CD"/>
    <w:rsid w:val="00D81A5A"/>
    <w:rsid w:val="00D81B86"/>
    <w:rsid w:val="00D826DA"/>
    <w:rsid w:val="00D826EB"/>
    <w:rsid w:val="00D828BD"/>
    <w:rsid w:val="00D87493"/>
    <w:rsid w:val="00D87571"/>
    <w:rsid w:val="00D87A40"/>
    <w:rsid w:val="00D93EF6"/>
    <w:rsid w:val="00D94026"/>
    <w:rsid w:val="00D94659"/>
    <w:rsid w:val="00D96CE3"/>
    <w:rsid w:val="00DA1AA4"/>
    <w:rsid w:val="00DA23D7"/>
    <w:rsid w:val="00DA27B8"/>
    <w:rsid w:val="00DA299E"/>
    <w:rsid w:val="00DA44B7"/>
    <w:rsid w:val="00DA5671"/>
    <w:rsid w:val="00DA7487"/>
    <w:rsid w:val="00DB0FDB"/>
    <w:rsid w:val="00DB1E37"/>
    <w:rsid w:val="00DB4771"/>
    <w:rsid w:val="00DB54F1"/>
    <w:rsid w:val="00DB7E4E"/>
    <w:rsid w:val="00DC074D"/>
    <w:rsid w:val="00DC1A7D"/>
    <w:rsid w:val="00DC3271"/>
    <w:rsid w:val="00DC3D44"/>
    <w:rsid w:val="00DC4674"/>
    <w:rsid w:val="00DC4C06"/>
    <w:rsid w:val="00DC5A22"/>
    <w:rsid w:val="00DC6722"/>
    <w:rsid w:val="00DC6B70"/>
    <w:rsid w:val="00DC7EDD"/>
    <w:rsid w:val="00DD4569"/>
    <w:rsid w:val="00DD52CC"/>
    <w:rsid w:val="00DD5400"/>
    <w:rsid w:val="00DD6306"/>
    <w:rsid w:val="00DD7C07"/>
    <w:rsid w:val="00DE05EF"/>
    <w:rsid w:val="00DE2377"/>
    <w:rsid w:val="00DE5FB8"/>
    <w:rsid w:val="00DE78C0"/>
    <w:rsid w:val="00DF06FD"/>
    <w:rsid w:val="00DF1002"/>
    <w:rsid w:val="00DF2AB8"/>
    <w:rsid w:val="00DF2CE3"/>
    <w:rsid w:val="00DF3AD0"/>
    <w:rsid w:val="00DF3F71"/>
    <w:rsid w:val="00DF43CF"/>
    <w:rsid w:val="00DF4880"/>
    <w:rsid w:val="00DF5E15"/>
    <w:rsid w:val="00DF698C"/>
    <w:rsid w:val="00E00DFF"/>
    <w:rsid w:val="00E02C47"/>
    <w:rsid w:val="00E034B7"/>
    <w:rsid w:val="00E034E1"/>
    <w:rsid w:val="00E039C7"/>
    <w:rsid w:val="00E03B36"/>
    <w:rsid w:val="00E040FA"/>
    <w:rsid w:val="00E05D91"/>
    <w:rsid w:val="00E06825"/>
    <w:rsid w:val="00E12C96"/>
    <w:rsid w:val="00E13D79"/>
    <w:rsid w:val="00E142DD"/>
    <w:rsid w:val="00E143A3"/>
    <w:rsid w:val="00E14A3F"/>
    <w:rsid w:val="00E14AD5"/>
    <w:rsid w:val="00E15DCE"/>
    <w:rsid w:val="00E16A7A"/>
    <w:rsid w:val="00E17C5A"/>
    <w:rsid w:val="00E207AF"/>
    <w:rsid w:val="00E24B53"/>
    <w:rsid w:val="00E26F6A"/>
    <w:rsid w:val="00E30412"/>
    <w:rsid w:val="00E31E8A"/>
    <w:rsid w:val="00E33EB1"/>
    <w:rsid w:val="00E3450D"/>
    <w:rsid w:val="00E3668E"/>
    <w:rsid w:val="00E37B91"/>
    <w:rsid w:val="00E40001"/>
    <w:rsid w:val="00E4068F"/>
    <w:rsid w:val="00E40A77"/>
    <w:rsid w:val="00E41EEA"/>
    <w:rsid w:val="00E42030"/>
    <w:rsid w:val="00E43755"/>
    <w:rsid w:val="00E438F6"/>
    <w:rsid w:val="00E43FE8"/>
    <w:rsid w:val="00E4675B"/>
    <w:rsid w:val="00E46AF0"/>
    <w:rsid w:val="00E46BE6"/>
    <w:rsid w:val="00E5015C"/>
    <w:rsid w:val="00E52A04"/>
    <w:rsid w:val="00E5318F"/>
    <w:rsid w:val="00E533D9"/>
    <w:rsid w:val="00E54304"/>
    <w:rsid w:val="00E54E27"/>
    <w:rsid w:val="00E56ED3"/>
    <w:rsid w:val="00E633C3"/>
    <w:rsid w:val="00E636D9"/>
    <w:rsid w:val="00E63885"/>
    <w:rsid w:val="00E67528"/>
    <w:rsid w:val="00E715BE"/>
    <w:rsid w:val="00E74370"/>
    <w:rsid w:val="00E74CBA"/>
    <w:rsid w:val="00E758F6"/>
    <w:rsid w:val="00E7742A"/>
    <w:rsid w:val="00E80A93"/>
    <w:rsid w:val="00E83B7B"/>
    <w:rsid w:val="00E86585"/>
    <w:rsid w:val="00E87BCF"/>
    <w:rsid w:val="00E91491"/>
    <w:rsid w:val="00E92FA5"/>
    <w:rsid w:val="00E930CB"/>
    <w:rsid w:val="00E9323B"/>
    <w:rsid w:val="00EA0C70"/>
    <w:rsid w:val="00EA0FEC"/>
    <w:rsid w:val="00EA1F3B"/>
    <w:rsid w:val="00EA25E4"/>
    <w:rsid w:val="00EA3212"/>
    <w:rsid w:val="00EA36D7"/>
    <w:rsid w:val="00EA407A"/>
    <w:rsid w:val="00EA476F"/>
    <w:rsid w:val="00EA4A7B"/>
    <w:rsid w:val="00EA5229"/>
    <w:rsid w:val="00EA5CE8"/>
    <w:rsid w:val="00EA5D09"/>
    <w:rsid w:val="00EA6AFA"/>
    <w:rsid w:val="00EB1665"/>
    <w:rsid w:val="00EB3770"/>
    <w:rsid w:val="00EB3867"/>
    <w:rsid w:val="00EB3C43"/>
    <w:rsid w:val="00EB79DC"/>
    <w:rsid w:val="00EC17F0"/>
    <w:rsid w:val="00EC27F7"/>
    <w:rsid w:val="00EC3289"/>
    <w:rsid w:val="00EC5802"/>
    <w:rsid w:val="00EC5B28"/>
    <w:rsid w:val="00EC635F"/>
    <w:rsid w:val="00EC67B7"/>
    <w:rsid w:val="00ED057D"/>
    <w:rsid w:val="00ED281F"/>
    <w:rsid w:val="00ED4789"/>
    <w:rsid w:val="00ED5124"/>
    <w:rsid w:val="00ED6093"/>
    <w:rsid w:val="00ED6A0D"/>
    <w:rsid w:val="00ED77E1"/>
    <w:rsid w:val="00EE02D6"/>
    <w:rsid w:val="00EE0511"/>
    <w:rsid w:val="00EE1004"/>
    <w:rsid w:val="00EE195E"/>
    <w:rsid w:val="00EE1FE9"/>
    <w:rsid w:val="00EE3894"/>
    <w:rsid w:val="00EE3F82"/>
    <w:rsid w:val="00EE70FF"/>
    <w:rsid w:val="00EE76C4"/>
    <w:rsid w:val="00EE7C31"/>
    <w:rsid w:val="00EF14A5"/>
    <w:rsid w:val="00EF1BCB"/>
    <w:rsid w:val="00EF2129"/>
    <w:rsid w:val="00EF3743"/>
    <w:rsid w:val="00EF3AC5"/>
    <w:rsid w:val="00EF3B4B"/>
    <w:rsid w:val="00EF4BDE"/>
    <w:rsid w:val="00F015C5"/>
    <w:rsid w:val="00F038AA"/>
    <w:rsid w:val="00F03B71"/>
    <w:rsid w:val="00F04E91"/>
    <w:rsid w:val="00F0513A"/>
    <w:rsid w:val="00F05C09"/>
    <w:rsid w:val="00F06BAD"/>
    <w:rsid w:val="00F06FE4"/>
    <w:rsid w:val="00F0772E"/>
    <w:rsid w:val="00F07D0C"/>
    <w:rsid w:val="00F10974"/>
    <w:rsid w:val="00F11AC3"/>
    <w:rsid w:val="00F12E22"/>
    <w:rsid w:val="00F13A9C"/>
    <w:rsid w:val="00F14D30"/>
    <w:rsid w:val="00F155C9"/>
    <w:rsid w:val="00F15B38"/>
    <w:rsid w:val="00F16089"/>
    <w:rsid w:val="00F170BA"/>
    <w:rsid w:val="00F2051D"/>
    <w:rsid w:val="00F206AF"/>
    <w:rsid w:val="00F21353"/>
    <w:rsid w:val="00F21A6D"/>
    <w:rsid w:val="00F22751"/>
    <w:rsid w:val="00F24E44"/>
    <w:rsid w:val="00F25721"/>
    <w:rsid w:val="00F262F4"/>
    <w:rsid w:val="00F26365"/>
    <w:rsid w:val="00F2667A"/>
    <w:rsid w:val="00F32320"/>
    <w:rsid w:val="00F33F5F"/>
    <w:rsid w:val="00F34DAB"/>
    <w:rsid w:val="00F36209"/>
    <w:rsid w:val="00F36266"/>
    <w:rsid w:val="00F4214C"/>
    <w:rsid w:val="00F42A21"/>
    <w:rsid w:val="00F43E11"/>
    <w:rsid w:val="00F4421E"/>
    <w:rsid w:val="00F4477E"/>
    <w:rsid w:val="00F4541C"/>
    <w:rsid w:val="00F45D7D"/>
    <w:rsid w:val="00F45FA9"/>
    <w:rsid w:val="00F50134"/>
    <w:rsid w:val="00F521E6"/>
    <w:rsid w:val="00F52A32"/>
    <w:rsid w:val="00F52B16"/>
    <w:rsid w:val="00F5315E"/>
    <w:rsid w:val="00F53D4E"/>
    <w:rsid w:val="00F55042"/>
    <w:rsid w:val="00F5632C"/>
    <w:rsid w:val="00F573C7"/>
    <w:rsid w:val="00F577BA"/>
    <w:rsid w:val="00F57E49"/>
    <w:rsid w:val="00F60547"/>
    <w:rsid w:val="00F60757"/>
    <w:rsid w:val="00F60EC5"/>
    <w:rsid w:val="00F62FB0"/>
    <w:rsid w:val="00F62FF0"/>
    <w:rsid w:val="00F64173"/>
    <w:rsid w:val="00F6577B"/>
    <w:rsid w:val="00F65EF0"/>
    <w:rsid w:val="00F662BB"/>
    <w:rsid w:val="00F717C3"/>
    <w:rsid w:val="00F72703"/>
    <w:rsid w:val="00F73047"/>
    <w:rsid w:val="00F7353D"/>
    <w:rsid w:val="00F738C3"/>
    <w:rsid w:val="00F75F8F"/>
    <w:rsid w:val="00F77C24"/>
    <w:rsid w:val="00F80BF5"/>
    <w:rsid w:val="00F816D1"/>
    <w:rsid w:val="00F81D75"/>
    <w:rsid w:val="00F86A87"/>
    <w:rsid w:val="00F87053"/>
    <w:rsid w:val="00F87697"/>
    <w:rsid w:val="00F9223B"/>
    <w:rsid w:val="00F92EF5"/>
    <w:rsid w:val="00F93170"/>
    <w:rsid w:val="00F935E4"/>
    <w:rsid w:val="00F93ABD"/>
    <w:rsid w:val="00F952AE"/>
    <w:rsid w:val="00F95792"/>
    <w:rsid w:val="00F95E76"/>
    <w:rsid w:val="00F9614C"/>
    <w:rsid w:val="00F96D39"/>
    <w:rsid w:val="00F96DB7"/>
    <w:rsid w:val="00F976A9"/>
    <w:rsid w:val="00FA03E7"/>
    <w:rsid w:val="00FA150B"/>
    <w:rsid w:val="00FA1629"/>
    <w:rsid w:val="00FA25B4"/>
    <w:rsid w:val="00FA2D15"/>
    <w:rsid w:val="00FA6D2E"/>
    <w:rsid w:val="00FA6DD3"/>
    <w:rsid w:val="00FB06D2"/>
    <w:rsid w:val="00FB0BFD"/>
    <w:rsid w:val="00FB11F7"/>
    <w:rsid w:val="00FB1561"/>
    <w:rsid w:val="00FB16B5"/>
    <w:rsid w:val="00FB22C6"/>
    <w:rsid w:val="00FB232D"/>
    <w:rsid w:val="00FB41C8"/>
    <w:rsid w:val="00FB4D15"/>
    <w:rsid w:val="00FB4F19"/>
    <w:rsid w:val="00FB59D3"/>
    <w:rsid w:val="00FB6FE8"/>
    <w:rsid w:val="00FB74AE"/>
    <w:rsid w:val="00FC0424"/>
    <w:rsid w:val="00FC3927"/>
    <w:rsid w:val="00FC3B67"/>
    <w:rsid w:val="00FC4ADF"/>
    <w:rsid w:val="00FC543B"/>
    <w:rsid w:val="00FC6128"/>
    <w:rsid w:val="00FD1308"/>
    <w:rsid w:val="00FD149A"/>
    <w:rsid w:val="00FD1ED9"/>
    <w:rsid w:val="00FD4A3A"/>
    <w:rsid w:val="00FD4FE4"/>
    <w:rsid w:val="00FD525B"/>
    <w:rsid w:val="00FD561E"/>
    <w:rsid w:val="00FD58B4"/>
    <w:rsid w:val="00FD59D7"/>
    <w:rsid w:val="00FD7645"/>
    <w:rsid w:val="00FD7789"/>
    <w:rsid w:val="00FE1D13"/>
    <w:rsid w:val="00FE35C0"/>
    <w:rsid w:val="00FE746B"/>
    <w:rsid w:val="00FE779B"/>
    <w:rsid w:val="00FF19F9"/>
    <w:rsid w:val="00FF1CFA"/>
    <w:rsid w:val="00FF34E8"/>
    <w:rsid w:val="00FF35E1"/>
    <w:rsid w:val="00FF43D1"/>
    <w:rsid w:val="00FF4543"/>
    <w:rsid w:val="00FF4989"/>
    <w:rsid w:val="00FF4CF7"/>
    <w:rsid w:val="00FF621D"/>
    <w:rsid w:val="00FF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5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iPriority w:val="99"/>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7"/>
      </w:numPr>
    </w:pPr>
  </w:style>
  <w:style w:type="paragraph" w:styleId="2">
    <w:name w:val="List Number 2"/>
    <w:basedOn w:val="a1"/>
    <w:rsid w:val="009F0182"/>
    <w:pPr>
      <w:numPr>
        <w:numId w:val="8"/>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9"/>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10"/>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11"/>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21"/>
      </w:numPr>
      <w:tabs>
        <w:tab w:val="left" w:pos="1134"/>
      </w:tabs>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20"/>
      </w:numPr>
      <w:tabs>
        <w:tab w:val="left" w:pos="993"/>
      </w:tabs>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23"/>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 w:type="paragraph" w:customStyle="1" w:styleId="1ffa">
    <w:name w:val="Стиль 1"/>
    <w:basedOn w:val="a1"/>
    <w:rsid w:val="003B79E2"/>
    <w:pPr>
      <w:overflowPunct w:val="0"/>
      <w:autoSpaceDE w:val="0"/>
      <w:autoSpaceDN w:val="0"/>
      <w:adjustRightInd w:val="0"/>
      <w:spacing w:before="60" w:after="60"/>
      <w:textAlignment w:val="baseline"/>
    </w:pPr>
    <w:rPr>
      <w:sz w:val="24"/>
      <w:szCs w:val="20"/>
    </w:rPr>
  </w:style>
  <w:style w:type="paragraph" w:customStyle="1" w:styleId="afffffffffe">
    <w:name w:val="Обычный текст"/>
    <w:basedOn w:val="a1"/>
    <w:link w:val="affffffffff"/>
    <w:qFormat/>
    <w:rsid w:val="009A4339"/>
    <w:rPr>
      <w:sz w:val="24"/>
      <w:lang w:val="en-US" w:eastAsia="ar-SA" w:bidi="en-US"/>
    </w:rPr>
  </w:style>
  <w:style w:type="character" w:customStyle="1" w:styleId="affffffffff">
    <w:name w:val="Обычный текст Знак"/>
    <w:basedOn w:val="a2"/>
    <w:link w:val="afffffffffe"/>
    <w:rsid w:val="009A4339"/>
    <w:rPr>
      <w:rFonts w:ascii="Times New Roman" w:eastAsia="Times New Roman" w:hAnsi="Times New Roman" w:cs="Times New Roman"/>
      <w:sz w:val="24"/>
      <w:szCs w:val="24"/>
      <w:lang w:val="en-US" w:eastAsia="ar-SA"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able of authorities" w:uiPriority="99"/>
    <w:lsdException w:name="macro" w:uiPriority="99"/>
    <w:lsdException w:name="toa heading" w:uiPriority="99"/>
    <w:lsdException w:name="List Bullet 2" w:uiPriority="99"/>
    <w:lsdException w:name="Title" w:semiHidden="0" w:unhideWhenUsed="0" w:qFormat="1"/>
    <w:lsdException w:name="Signature"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a1">
    <w:name w:val="Normal"/>
    <w:rsid w:val="00A630D9"/>
    <w:pPr>
      <w:spacing w:after="0" w:line="240" w:lineRule="auto"/>
      <w:ind w:firstLine="709"/>
      <w:jc w:val="both"/>
    </w:pPr>
    <w:rPr>
      <w:rFonts w:ascii="Times New Roman" w:eastAsia="Times New Roman" w:hAnsi="Times New Roman" w:cs="Times New Roman"/>
      <w:sz w:val="28"/>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1"/>
    <w:next w:val="a1"/>
    <w:link w:val="11"/>
    <w:qFormat/>
    <w:rsid w:val="00A630D9"/>
    <w:pPr>
      <w:numPr>
        <w:numId w:val="1"/>
      </w:numPr>
      <w:spacing w:before="240" w:after="240"/>
      <w:jc w:val="center"/>
      <w:outlineLvl w:val="0"/>
    </w:pPr>
    <w:rPr>
      <w:rFonts w:eastAsia="Tahoma"/>
      <w:b/>
      <w:sz w:val="32"/>
      <w:szCs w:val="32"/>
    </w:rPr>
  </w:style>
  <w:style w:type="paragraph" w:styleId="21">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 Знак2,Знак2"/>
    <w:basedOn w:val="a1"/>
    <w:next w:val="a1"/>
    <w:link w:val="210"/>
    <w:unhideWhenUsed/>
    <w:qFormat/>
    <w:rsid w:val="004B7C26"/>
    <w:pPr>
      <w:keepNext/>
      <w:numPr>
        <w:ilvl w:val="1"/>
        <w:numId w:val="1"/>
      </w:numPr>
      <w:spacing w:before="120" w:after="120"/>
      <w:ind w:left="0" w:firstLine="0"/>
      <w:jc w:val="center"/>
      <w:outlineLvl w:val="1"/>
    </w:pPr>
    <w:rPr>
      <w:rFonts w:eastAsia="Tahoma" w:cs="Tahoma"/>
      <w:b/>
      <w:bCs/>
      <w:iCs/>
      <w:szCs w:val="28"/>
    </w:rPr>
  </w:style>
  <w:style w:type="paragraph" w:styleId="32">
    <w:name w:val="heading 3"/>
    <w:aliases w:val="ПодЗаголовок, Знак3,Знак3"/>
    <w:basedOn w:val="a1"/>
    <w:next w:val="a1"/>
    <w:link w:val="33"/>
    <w:unhideWhenUsed/>
    <w:qFormat/>
    <w:rsid w:val="00A630D9"/>
    <w:pPr>
      <w:keepNext/>
      <w:spacing w:before="120" w:after="120"/>
      <w:ind w:left="852" w:hanging="852"/>
      <w:jc w:val="center"/>
      <w:outlineLvl w:val="2"/>
    </w:pPr>
    <w:rPr>
      <w:rFonts w:eastAsia="Tahoma" w:cs="Tahoma"/>
      <w:b/>
      <w:bCs/>
      <w:iCs/>
      <w:szCs w:val="28"/>
    </w:rPr>
  </w:style>
  <w:style w:type="paragraph" w:styleId="4">
    <w:name w:val="heading 4"/>
    <w:aliases w:val="Заголовок 2 для параметров"/>
    <w:basedOn w:val="a1"/>
    <w:next w:val="a1"/>
    <w:link w:val="40"/>
    <w:unhideWhenUsed/>
    <w:qFormat/>
    <w:rsid w:val="00A630D9"/>
    <w:pPr>
      <w:keepNext/>
      <w:spacing w:before="120" w:after="120"/>
      <w:outlineLvl w:val="3"/>
    </w:pPr>
    <w:rPr>
      <w:rFonts w:eastAsia="Tahoma"/>
      <w:b/>
      <w:bCs/>
      <w:i/>
      <w:szCs w:val="28"/>
    </w:rPr>
  </w:style>
  <w:style w:type="paragraph" w:styleId="50">
    <w:name w:val="heading 5"/>
    <w:basedOn w:val="a1"/>
    <w:next w:val="a1"/>
    <w:link w:val="51"/>
    <w:unhideWhenUsed/>
    <w:rsid w:val="00CA73E9"/>
    <w:pPr>
      <w:keepNext/>
      <w:keepLines/>
      <w:outlineLvl w:val="4"/>
    </w:pPr>
    <w:rPr>
      <w:rFonts w:eastAsiaTheme="majorEastAsia" w:cstheme="majorBidi"/>
      <w:b/>
    </w:rPr>
  </w:style>
  <w:style w:type="paragraph" w:styleId="6">
    <w:name w:val="heading 6"/>
    <w:basedOn w:val="a1"/>
    <w:next w:val="a1"/>
    <w:link w:val="60"/>
    <w:unhideWhenUsed/>
    <w:qFormat/>
    <w:rsid w:val="006F287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nhideWhenUsed/>
    <w:qFormat/>
    <w:rsid w:val="006F287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6F287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6F287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aliases w:val=" Знак14,Знак6"/>
    <w:basedOn w:val="a1"/>
    <w:link w:val="12"/>
    <w:uiPriority w:val="99"/>
    <w:rsid w:val="006F2871"/>
    <w:pPr>
      <w:tabs>
        <w:tab w:val="center" w:pos="4677"/>
        <w:tab w:val="right" w:pos="9355"/>
      </w:tabs>
    </w:pPr>
    <w:rPr>
      <w:color w:val="000000"/>
      <w:sz w:val="24"/>
      <w:szCs w:val="20"/>
    </w:rPr>
  </w:style>
  <w:style w:type="character" w:customStyle="1" w:styleId="a6">
    <w:name w:val="Нижний колонтитул Знак"/>
    <w:aliases w:val=" Знак14 Знак,Знак6 Знак1"/>
    <w:basedOn w:val="a2"/>
    <w:uiPriority w:val="99"/>
    <w:rsid w:val="006F2871"/>
    <w:rPr>
      <w:rFonts w:ascii="Times New Roman" w:eastAsia="Times New Roman" w:hAnsi="Times New Roman" w:cs="Times New Roman"/>
      <w:sz w:val="28"/>
      <w:szCs w:val="24"/>
      <w:lang w:eastAsia="ru-RU"/>
    </w:rPr>
  </w:style>
  <w:style w:type="character" w:styleId="a7">
    <w:name w:val="page number"/>
    <w:basedOn w:val="a2"/>
    <w:rsid w:val="006F2871"/>
  </w:style>
  <w:style w:type="character" w:customStyle="1" w:styleId="22">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 Знак2 Знак1"/>
    <w:rsid w:val="006F2871"/>
    <w:rPr>
      <w:b/>
      <w:sz w:val="24"/>
    </w:rPr>
  </w:style>
  <w:style w:type="character" w:customStyle="1" w:styleId="12">
    <w:name w:val="Нижний колонтитул Знак1"/>
    <w:aliases w:val=" Знак14 Знак1,Знак6 Знак"/>
    <w:link w:val="a5"/>
    <w:rsid w:val="006F2871"/>
    <w:rPr>
      <w:rFonts w:ascii="Times New Roman" w:eastAsia="Times New Roman" w:hAnsi="Times New Roman" w:cs="Times New Roman"/>
      <w:color w:val="000000"/>
      <w:sz w:val="24"/>
      <w:szCs w:val="20"/>
      <w:lang w:eastAsia="ru-RU"/>
    </w:rPr>
  </w:style>
  <w:style w:type="character" w:customStyle="1" w:styleId="100">
    <w:name w:val="Знак Знак10"/>
    <w:rsid w:val="006F2871"/>
    <w:rPr>
      <w:rFonts w:eastAsia="Times New Roman" w:cs="Times New Roman"/>
      <w:b/>
      <w:sz w:val="28"/>
      <w:szCs w:val="28"/>
    </w:rPr>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rsid w:val="00A630D9"/>
    <w:rPr>
      <w:rFonts w:ascii="Times New Roman" w:eastAsia="Tahoma" w:hAnsi="Times New Roman" w:cs="Times New Roman"/>
      <w:b/>
      <w:sz w:val="32"/>
      <w:szCs w:val="32"/>
      <w:lang w:eastAsia="ru-RU"/>
    </w:rPr>
  </w:style>
  <w:style w:type="paragraph" w:customStyle="1" w:styleId="13">
    <w:name w:val="Заголовок1"/>
    <w:basedOn w:val="1"/>
    <w:next w:val="a1"/>
    <w:link w:val="a8"/>
    <w:qFormat/>
    <w:rsid w:val="009D208E"/>
    <w:pPr>
      <w:numPr>
        <w:numId w:val="0"/>
      </w:numPr>
      <w:spacing w:after="120"/>
    </w:pPr>
  </w:style>
  <w:style w:type="character" w:customStyle="1" w:styleId="210">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 Знак2 Знак"/>
    <w:basedOn w:val="a2"/>
    <w:link w:val="21"/>
    <w:rsid w:val="004B7C26"/>
    <w:rPr>
      <w:rFonts w:ascii="Times New Roman" w:eastAsia="Tahoma" w:hAnsi="Times New Roman" w:cs="Tahoma"/>
      <w:b/>
      <w:bCs/>
      <w:iCs/>
      <w:sz w:val="28"/>
      <w:szCs w:val="28"/>
      <w:lang w:eastAsia="ru-RU"/>
    </w:rPr>
  </w:style>
  <w:style w:type="character" w:customStyle="1" w:styleId="a8">
    <w:name w:val="Заголовок Знак"/>
    <w:basedOn w:val="11"/>
    <w:link w:val="13"/>
    <w:uiPriority w:val="10"/>
    <w:rsid w:val="009D208E"/>
    <w:rPr>
      <w:rFonts w:ascii="Times New Roman" w:eastAsiaTheme="majorEastAsia" w:hAnsi="Times New Roman" w:cstheme="majorBidi"/>
      <w:b/>
      <w:sz w:val="32"/>
      <w:szCs w:val="32"/>
      <w:lang w:eastAsia="ru-RU"/>
    </w:rPr>
  </w:style>
  <w:style w:type="character" w:customStyle="1" w:styleId="33">
    <w:name w:val="Заголовок 3 Знак"/>
    <w:aliases w:val="ПодЗаголовок Знак, Знак3 Знак,Знак3 Знак"/>
    <w:basedOn w:val="a2"/>
    <w:link w:val="32"/>
    <w:rsid w:val="00A630D9"/>
    <w:rPr>
      <w:rFonts w:ascii="Times New Roman" w:eastAsia="Tahoma" w:hAnsi="Times New Roman" w:cs="Tahoma"/>
      <w:b/>
      <w:bCs/>
      <w:iCs/>
      <w:sz w:val="28"/>
      <w:szCs w:val="28"/>
      <w:lang w:eastAsia="ru-RU"/>
    </w:rPr>
  </w:style>
  <w:style w:type="character" w:customStyle="1" w:styleId="40">
    <w:name w:val="Заголовок 4 Знак"/>
    <w:aliases w:val="Заголовок 2 для параметров Знак"/>
    <w:basedOn w:val="a2"/>
    <w:link w:val="4"/>
    <w:rsid w:val="00A630D9"/>
    <w:rPr>
      <w:rFonts w:ascii="Times New Roman" w:eastAsia="Tahoma" w:hAnsi="Times New Roman" w:cs="Times New Roman"/>
      <w:b/>
      <w:bCs/>
      <w:i/>
      <w:sz w:val="28"/>
      <w:szCs w:val="28"/>
      <w:lang w:eastAsia="ru-RU"/>
    </w:rPr>
  </w:style>
  <w:style w:type="character" w:customStyle="1" w:styleId="51">
    <w:name w:val="Заголовок 5 Знак"/>
    <w:basedOn w:val="a2"/>
    <w:link w:val="50"/>
    <w:rsid w:val="00CA73E9"/>
    <w:rPr>
      <w:rFonts w:ascii="Times New Roman" w:eastAsiaTheme="majorEastAsia" w:hAnsi="Times New Roman" w:cstheme="majorBidi"/>
      <w:b/>
      <w:sz w:val="28"/>
      <w:szCs w:val="24"/>
      <w:lang w:eastAsia="ru-RU"/>
    </w:rPr>
  </w:style>
  <w:style w:type="character" w:customStyle="1" w:styleId="60">
    <w:name w:val="Заголовок 6 Знак"/>
    <w:basedOn w:val="a2"/>
    <w:link w:val="6"/>
    <w:rsid w:val="006F2871"/>
    <w:rPr>
      <w:rFonts w:asciiTheme="majorHAnsi" w:eastAsiaTheme="majorEastAsia" w:hAnsiTheme="majorHAnsi" w:cstheme="majorBidi"/>
      <w:color w:val="1F4D78" w:themeColor="accent1" w:themeShade="7F"/>
      <w:sz w:val="28"/>
      <w:szCs w:val="24"/>
      <w:lang w:eastAsia="ru-RU"/>
    </w:rPr>
  </w:style>
  <w:style w:type="character" w:customStyle="1" w:styleId="70">
    <w:name w:val="Заголовок 7 Знак"/>
    <w:basedOn w:val="a2"/>
    <w:link w:val="7"/>
    <w:rsid w:val="006F2871"/>
    <w:rPr>
      <w:rFonts w:asciiTheme="majorHAnsi" w:eastAsiaTheme="majorEastAsia" w:hAnsiTheme="majorHAnsi" w:cstheme="majorBidi"/>
      <w:i/>
      <w:iCs/>
      <w:color w:val="1F4D78" w:themeColor="accent1" w:themeShade="7F"/>
      <w:sz w:val="28"/>
      <w:szCs w:val="24"/>
      <w:lang w:eastAsia="ru-RU"/>
    </w:rPr>
  </w:style>
  <w:style w:type="character" w:customStyle="1" w:styleId="80">
    <w:name w:val="Заголовок 8 Знак"/>
    <w:basedOn w:val="a2"/>
    <w:link w:val="8"/>
    <w:rsid w:val="006F28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6F2871"/>
    <w:rPr>
      <w:rFonts w:asciiTheme="majorHAnsi" w:eastAsiaTheme="majorEastAsia" w:hAnsiTheme="majorHAnsi" w:cstheme="majorBidi"/>
      <w:i/>
      <w:iCs/>
      <w:color w:val="272727" w:themeColor="text1" w:themeTint="D8"/>
      <w:sz w:val="21"/>
      <w:szCs w:val="21"/>
      <w:lang w:eastAsia="ru-RU"/>
    </w:rPr>
  </w:style>
  <w:style w:type="paragraph" w:customStyle="1" w:styleId="a9">
    <w:name w:val="Стандарт"/>
    <w:basedOn w:val="aa"/>
    <w:link w:val="34"/>
    <w:rsid w:val="009D208E"/>
    <w:pPr>
      <w:widowControl w:val="0"/>
      <w:spacing w:after="0" w:line="264" w:lineRule="auto"/>
      <w:ind w:firstLine="720"/>
    </w:pPr>
    <w:rPr>
      <w:snapToGrid w:val="0"/>
      <w:szCs w:val="20"/>
    </w:rPr>
  </w:style>
  <w:style w:type="character" w:customStyle="1" w:styleId="34">
    <w:name w:val="Стандарт Знак3"/>
    <w:link w:val="a9"/>
    <w:rsid w:val="009D208E"/>
    <w:rPr>
      <w:rFonts w:ascii="Times New Roman" w:eastAsia="Times New Roman" w:hAnsi="Times New Roman" w:cs="Times New Roman"/>
      <w:snapToGrid w:val="0"/>
      <w:sz w:val="28"/>
      <w:szCs w:val="20"/>
      <w:lang w:eastAsia="ru-RU"/>
    </w:rPr>
  </w:style>
  <w:style w:type="paragraph" w:customStyle="1" w:styleId="ab">
    <w:name w:val="ГП_Обычный"/>
    <w:link w:val="ac"/>
    <w:qFormat/>
    <w:rsid w:val="00B50113"/>
    <w:pPr>
      <w:spacing w:after="0" w:line="240" w:lineRule="auto"/>
      <w:ind w:firstLine="709"/>
      <w:contextualSpacing/>
      <w:jc w:val="both"/>
    </w:pPr>
    <w:rPr>
      <w:rFonts w:ascii="Times New Roman" w:eastAsia="Times New Roman" w:hAnsi="Times New Roman" w:cs="Times New Roman"/>
      <w:sz w:val="28"/>
      <w:szCs w:val="28"/>
      <w:lang w:eastAsia="ru-RU"/>
    </w:rPr>
  </w:style>
  <w:style w:type="character" w:customStyle="1" w:styleId="ac">
    <w:name w:val="ГП_Обычный Знак"/>
    <w:link w:val="ab"/>
    <w:rsid w:val="00B50113"/>
    <w:rPr>
      <w:rFonts w:ascii="Times New Roman" w:eastAsia="Times New Roman" w:hAnsi="Times New Roman" w:cs="Times New Roman"/>
      <w:sz w:val="28"/>
      <w:szCs w:val="28"/>
      <w:lang w:eastAsia="ru-RU"/>
    </w:rPr>
  </w:style>
  <w:style w:type="paragraph" w:styleId="aa">
    <w:name w:val="Body Text"/>
    <w:aliases w:val="Основной текст1"/>
    <w:basedOn w:val="a1"/>
    <w:link w:val="ad"/>
    <w:unhideWhenUsed/>
    <w:rsid w:val="009D208E"/>
    <w:pPr>
      <w:spacing w:after="120"/>
    </w:pPr>
  </w:style>
  <w:style w:type="character" w:customStyle="1" w:styleId="ad">
    <w:name w:val="Основной текст Знак"/>
    <w:aliases w:val="Основной текст1 Знак"/>
    <w:basedOn w:val="a2"/>
    <w:link w:val="aa"/>
    <w:rsid w:val="009D208E"/>
    <w:rPr>
      <w:rFonts w:ascii="Times New Roman" w:eastAsia="Times New Roman" w:hAnsi="Times New Roman" w:cs="Times New Roman"/>
      <w:sz w:val="28"/>
      <w:szCs w:val="24"/>
      <w:lang w:eastAsia="ru-RU"/>
    </w:rPr>
  </w:style>
  <w:style w:type="paragraph" w:styleId="23">
    <w:name w:val="Body Text 2"/>
    <w:basedOn w:val="a1"/>
    <w:link w:val="24"/>
    <w:rsid w:val="00F80BF5"/>
    <w:pPr>
      <w:suppressAutoHyphens/>
      <w:spacing w:after="120" w:line="480" w:lineRule="auto"/>
      <w:ind w:firstLine="0"/>
      <w:jc w:val="left"/>
    </w:pPr>
    <w:rPr>
      <w:sz w:val="24"/>
      <w:lang w:eastAsia="ar-SA"/>
    </w:rPr>
  </w:style>
  <w:style w:type="character" w:customStyle="1" w:styleId="24">
    <w:name w:val="Основной текст 2 Знак"/>
    <w:basedOn w:val="a2"/>
    <w:link w:val="23"/>
    <w:rsid w:val="00F80BF5"/>
    <w:rPr>
      <w:rFonts w:ascii="Times New Roman" w:eastAsia="Times New Roman" w:hAnsi="Times New Roman" w:cs="Times New Roman"/>
      <w:sz w:val="24"/>
      <w:szCs w:val="24"/>
      <w:lang w:eastAsia="ar-SA"/>
    </w:rPr>
  </w:style>
  <w:style w:type="paragraph" w:customStyle="1" w:styleId="ae">
    <w:name w:val="Название таблицы"/>
    <w:basedOn w:val="a1"/>
    <w:link w:val="af"/>
    <w:qFormat/>
    <w:rsid w:val="00164553"/>
    <w:pPr>
      <w:ind w:firstLine="0"/>
    </w:pPr>
  </w:style>
  <w:style w:type="character" w:customStyle="1" w:styleId="WW8Num22z0">
    <w:name w:val="WW8Num22z0"/>
    <w:rsid w:val="00164553"/>
    <w:rPr>
      <w:rFonts w:ascii="Symbol" w:hAnsi="Symbol"/>
    </w:rPr>
  </w:style>
  <w:style w:type="character" w:customStyle="1" w:styleId="af">
    <w:name w:val="Название таблицы Знак"/>
    <w:basedOn w:val="a2"/>
    <w:link w:val="ae"/>
    <w:rsid w:val="00164553"/>
    <w:rPr>
      <w:rFonts w:ascii="Times New Roman" w:eastAsia="Times New Roman" w:hAnsi="Times New Roman" w:cs="Times New Roman"/>
      <w:sz w:val="28"/>
      <w:szCs w:val="24"/>
      <w:lang w:eastAsia="ru-RU"/>
    </w:rPr>
  </w:style>
  <w:style w:type="paragraph" w:customStyle="1" w:styleId="S">
    <w:name w:val="S_Обычный"/>
    <w:basedOn w:val="a1"/>
    <w:link w:val="S0"/>
    <w:rsid w:val="00164553"/>
    <w:pPr>
      <w:spacing w:before="120" w:after="60"/>
      <w:ind w:firstLine="567"/>
    </w:pPr>
    <w:rPr>
      <w:sz w:val="24"/>
      <w:lang w:val="x-none" w:eastAsia="ar-SA"/>
    </w:rPr>
  </w:style>
  <w:style w:type="character" w:customStyle="1" w:styleId="S0">
    <w:name w:val="S_Обычный Знак"/>
    <w:link w:val="S"/>
    <w:rsid w:val="00164553"/>
    <w:rPr>
      <w:rFonts w:ascii="Times New Roman" w:eastAsia="Times New Roman" w:hAnsi="Times New Roman" w:cs="Times New Roman"/>
      <w:sz w:val="24"/>
      <w:szCs w:val="24"/>
      <w:lang w:val="x-none" w:eastAsia="ar-SA"/>
    </w:rPr>
  </w:style>
  <w:style w:type="paragraph" w:customStyle="1" w:styleId="western">
    <w:name w:val="western"/>
    <w:basedOn w:val="a1"/>
    <w:rsid w:val="00713A86"/>
    <w:pPr>
      <w:spacing w:before="100" w:beforeAutospacing="1" w:after="142" w:line="288" w:lineRule="auto"/>
      <w:ind w:firstLine="0"/>
      <w:jc w:val="left"/>
    </w:pPr>
    <w:rPr>
      <w:rFonts w:ascii="Arial" w:hAnsi="Arial" w:cs="Arial"/>
      <w:sz w:val="24"/>
    </w:rPr>
  </w:style>
  <w:style w:type="character" w:customStyle="1" w:styleId="14">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 Знак Знак"/>
    <w:link w:val="af0"/>
    <w:rsid w:val="0068431C"/>
    <w:rPr>
      <w:b/>
      <w:bCs/>
      <w:sz w:val="24"/>
      <w:szCs w:val="24"/>
      <w:lang w:eastAsia="ar-SA"/>
    </w:rPr>
  </w:style>
  <w:style w:type="paragraph" w:styleId="HTML">
    <w:name w:val="HTML Preformatted"/>
    <w:basedOn w:val="a1"/>
    <w:link w:val="HTML0"/>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2"/>
    <w:link w:val="HTML"/>
    <w:rsid w:val="0068431C"/>
    <w:rPr>
      <w:rFonts w:ascii="Courier New" w:eastAsia="Times New Roman" w:hAnsi="Courier New" w:cs="Courier New"/>
      <w:sz w:val="20"/>
      <w:szCs w:val="20"/>
      <w:lang w:eastAsia="ru-RU"/>
    </w:rPr>
  </w:style>
  <w:style w:type="paragraph" w:styleId="af0">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 Знак,Table_Footnote_last"/>
    <w:basedOn w:val="a1"/>
    <w:link w:val="14"/>
    <w:uiPriority w:val="99"/>
    <w:rsid w:val="0068431C"/>
    <w:pPr>
      <w:ind w:firstLine="0"/>
      <w:jc w:val="left"/>
    </w:pPr>
    <w:rPr>
      <w:rFonts w:asciiTheme="minorHAnsi" w:eastAsiaTheme="minorHAnsi" w:hAnsiTheme="minorHAnsi" w:cstheme="minorBidi"/>
      <w:b/>
      <w:bCs/>
      <w:sz w:val="24"/>
      <w:lang w:eastAsia="ar-SA"/>
    </w:rPr>
  </w:style>
  <w:style w:type="character" w:customStyle="1" w:styleId="af1">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2"/>
    <w:uiPriority w:val="99"/>
    <w:rsid w:val="0068431C"/>
    <w:rPr>
      <w:rFonts w:ascii="Times New Roman" w:eastAsia="Times New Roman" w:hAnsi="Times New Roman" w:cs="Times New Roman"/>
      <w:sz w:val="20"/>
      <w:szCs w:val="20"/>
      <w:lang w:eastAsia="ru-RU"/>
    </w:rPr>
  </w:style>
  <w:style w:type="character" w:styleId="af2">
    <w:name w:val="footnote reference"/>
    <w:aliases w:val="ftref,Знак сноски-FN,Знак сноски 1,Ciae niinee-FN,Referencia nota al pie,Ссылка на сноску 45,Appel note de bas de page"/>
    <w:rsid w:val="0068431C"/>
    <w:rPr>
      <w:vertAlign w:val="superscript"/>
    </w:rPr>
  </w:style>
  <w:style w:type="paragraph" w:customStyle="1" w:styleId="formattexttopleveltext">
    <w:name w:val="formattext topleveltext"/>
    <w:basedOn w:val="a1"/>
    <w:rsid w:val="0068431C"/>
    <w:pPr>
      <w:spacing w:before="100" w:beforeAutospacing="1" w:after="100" w:afterAutospacing="1"/>
      <w:ind w:firstLine="0"/>
      <w:jc w:val="left"/>
    </w:pPr>
    <w:rPr>
      <w:sz w:val="24"/>
    </w:rPr>
  </w:style>
  <w:style w:type="paragraph" w:customStyle="1" w:styleId="formattext">
    <w:name w:val="formattext"/>
    <w:basedOn w:val="a1"/>
    <w:rsid w:val="00857A10"/>
    <w:pPr>
      <w:spacing w:before="100" w:beforeAutospacing="1" w:after="100" w:afterAutospacing="1"/>
      <w:ind w:firstLine="0"/>
      <w:jc w:val="left"/>
    </w:pPr>
    <w:rPr>
      <w:sz w:val="24"/>
    </w:rPr>
  </w:style>
  <w:style w:type="character" w:styleId="af3">
    <w:name w:val="Hyperlink"/>
    <w:basedOn w:val="a2"/>
    <w:uiPriority w:val="99"/>
    <w:unhideWhenUsed/>
    <w:rsid w:val="00857A10"/>
    <w:rPr>
      <w:color w:val="0000FF"/>
      <w:u w:val="single"/>
    </w:rPr>
  </w:style>
  <w:style w:type="paragraph" w:customStyle="1" w:styleId="PreformattedText">
    <w:name w:val="Preformatted Text"/>
    <w:basedOn w:val="a1"/>
    <w:rsid w:val="00B1485E"/>
    <w:pPr>
      <w:widowControl w:val="0"/>
      <w:suppressAutoHyphens/>
      <w:ind w:firstLine="0"/>
      <w:jc w:val="left"/>
    </w:pPr>
    <w:rPr>
      <w:rFonts w:ascii="Liberation Mono" w:eastAsia="Liberation Mono" w:hAnsi="Liberation Mono" w:cs="Liberation Mono"/>
      <w:sz w:val="20"/>
      <w:szCs w:val="20"/>
      <w:lang w:val="en-US" w:eastAsia="zh-CN" w:bidi="hi-IN"/>
    </w:rPr>
  </w:style>
  <w:style w:type="paragraph" w:styleId="af4">
    <w:name w:val="header"/>
    <w:aliases w:val="ВерхКолонтитул,Знак4,Верхний колонтитул Знак Знак,Знак8"/>
    <w:basedOn w:val="a1"/>
    <w:link w:val="af5"/>
    <w:uiPriority w:val="99"/>
    <w:unhideWhenUsed/>
    <w:rsid w:val="009E0C9D"/>
    <w:pPr>
      <w:tabs>
        <w:tab w:val="center" w:pos="4677"/>
        <w:tab w:val="right" w:pos="9355"/>
      </w:tabs>
    </w:pPr>
  </w:style>
  <w:style w:type="character" w:customStyle="1" w:styleId="af5">
    <w:name w:val="Верхний колонтитул Знак"/>
    <w:aliases w:val="ВерхКолонтитул Знак,Знак4 Знак,Верхний колонтитул Знак Знак Знак,Знак8 Знак"/>
    <w:basedOn w:val="a2"/>
    <w:link w:val="af4"/>
    <w:uiPriority w:val="99"/>
    <w:rsid w:val="009E0C9D"/>
    <w:rPr>
      <w:rFonts w:ascii="Times New Roman" w:eastAsia="Times New Roman" w:hAnsi="Times New Roman" w:cs="Times New Roman"/>
      <w:sz w:val="28"/>
      <w:szCs w:val="24"/>
      <w:lang w:eastAsia="ru-RU"/>
    </w:rPr>
  </w:style>
  <w:style w:type="paragraph" w:customStyle="1" w:styleId="af6">
    <w:name w:val="Абзац"/>
    <w:basedOn w:val="a1"/>
    <w:link w:val="af7"/>
    <w:qFormat/>
    <w:rsid w:val="00F14D30"/>
    <w:pPr>
      <w:spacing w:before="120" w:after="60"/>
      <w:ind w:firstLine="567"/>
    </w:pPr>
    <w:rPr>
      <w:sz w:val="24"/>
    </w:rPr>
  </w:style>
  <w:style w:type="character" w:customStyle="1" w:styleId="af7">
    <w:name w:val="Абзац Знак"/>
    <w:link w:val="af6"/>
    <w:qFormat/>
    <w:rsid w:val="00F14D30"/>
    <w:rPr>
      <w:rFonts w:ascii="Times New Roman" w:eastAsia="Times New Roman" w:hAnsi="Times New Roman" w:cs="Times New Roman"/>
      <w:sz w:val="24"/>
      <w:szCs w:val="24"/>
      <w:lang w:eastAsia="ru-RU"/>
    </w:rPr>
  </w:style>
  <w:style w:type="paragraph" w:customStyle="1" w:styleId="ConsNormal">
    <w:name w:val="ConsNormal"/>
    <w:rsid w:val="00CA73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rsid w:val="00CA73E9"/>
  </w:style>
  <w:style w:type="paragraph" w:customStyle="1" w:styleId="s1">
    <w:name w:val="s_1"/>
    <w:basedOn w:val="a1"/>
    <w:rsid w:val="00AA139D"/>
    <w:pPr>
      <w:spacing w:before="100" w:beforeAutospacing="1" w:after="100" w:afterAutospacing="1"/>
      <w:ind w:firstLine="0"/>
      <w:jc w:val="left"/>
    </w:pPr>
    <w:rPr>
      <w:sz w:val="24"/>
    </w:rPr>
  </w:style>
  <w:style w:type="paragraph" w:customStyle="1" w:styleId="OTCHET00">
    <w:name w:val="OTCHET_00"/>
    <w:basedOn w:val="a1"/>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5">
    <w:name w:val="Заголовок 1!"/>
    <w:rsid w:val="005C16F7"/>
    <w:rPr>
      <w:rFonts w:ascii="Arial" w:eastAsia="Times New Roman" w:hAnsi="Arial" w:cs="Arial"/>
      <w:b/>
      <w:bCs/>
      <w:kern w:val="32"/>
      <w:sz w:val="32"/>
      <w:szCs w:val="32"/>
      <w:lang w:eastAsia="ru-RU"/>
    </w:rPr>
  </w:style>
  <w:style w:type="paragraph" w:customStyle="1" w:styleId="af8">
    <w:name w:val="Таблица"/>
    <w:basedOn w:val="a1"/>
    <w:rsid w:val="00CB2C81"/>
    <w:pPr>
      <w:ind w:firstLine="0"/>
    </w:pPr>
    <w:rPr>
      <w:sz w:val="24"/>
    </w:rPr>
  </w:style>
  <w:style w:type="paragraph" w:customStyle="1" w:styleId="af9">
    <w:name w:val="Список с чёрточками малый интервал"/>
    <w:basedOn w:val="a1"/>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a">
    <w:name w:val="Body Text Indent"/>
    <w:aliases w:val=" Знак4,Основной текст 1"/>
    <w:basedOn w:val="a1"/>
    <w:link w:val="afb"/>
    <w:unhideWhenUsed/>
    <w:rsid w:val="00686799"/>
    <w:pPr>
      <w:spacing w:after="120"/>
      <w:ind w:left="283"/>
    </w:pPr>
  </w:style>
  <w:style w:type="character" w:customStyle="1" w:styleId="afb">
    <w:name w:val="Основной текст с отступом Знак"/>
    <w:aliases w:val=" Знак4 Знак,Основной текст 1 Знак"/>
    <w:basedOn w:val="a2"/>
    <w:link w:val="afa"/>
    <w:rsid w:val="00686799"/>
    <w:rPr>
      <w:rFonts w:ascii="Times New Roman" w:eastAsia="Times New Roman" w:hAnsi="Times New Roman" w:cs="Times New Roman"/>
      <w:sz w:val="28"/>
      <w:szCs w:val="24"/>
      <w:lang w:eastAsia="ru-RU"/>
    </w:rPr>
  </w:style>
  <w:style w:type="paragraph" w:customStyle="1" w:styleId="afc">
    <w:name w:val="Знак"/>
    <w:basedOn w:val="a1"/>
    <w:rsid w:val="009F0182"/>
    <w:pPr>
      <w:spacing w:after="160" w:line="240" w:lineRule="exact"/>
      <w:ind w:firstLine="0"/>
    </w:pPr>
    <w:rPr>
      <w:rFonts w:ascii="Verdana" w:hAnsi="Verdana"/>
      <w:lang w:val="en-US" w:eastAsia="en-US"/>
    </w:rPr>
  </w:style>
  <w:style w:type="paragraph" w:styleId="afd">
    <w:name w:val="Document Map"/>
    <w:basedOn w:val="a1"/>
    <w:link w:val="afe"/>
    <w:semiHidden/>
    <w:rsid w:val="009F0182"/>
    <w:pPr>
      <w:shd w:val="clear" w:color="auto" w:fill="000080"/>
      <w:ind w:firstLine="0"/>
    </w:pPr>
    <w:rPr>
      <w:rFonts w:ascii="Tahoma" w:hAnsi="Tahoma" w:cs="Tahoma"/>
      <w:sz w:val="20"/>
      <w:szCs w:val="20"/>
    </w:rPr>
  </w:style>
  <w:style w:type="character" w:customStyle="1" w:styleId="afe">
    <w:name w:val="Схема документа Знак"/>
    <w:basedOn w:val="a2"/>
    <w:link w:val="afd"/>
    <w:semiHidden/>
    <w:rsid w:val="009F0182"/>
    <w:rPr>
      <w:rFonts w:ascii="Tahoma" w:eastAsia="Times New Roman" w:hAnsi="Tahoma" w:cs="Tahoma"/>
      <w:sz w:val="20"/>
      <w:szCs w:val="20"/>
      <w:shd w:val="clear" w:color="auto" w:fill="000080"/>
      <w:lang w:eastAsia="ru-RU"/>
    </w:rPr>
  </w:style>
  <w:style w:type="paragraph" w:styleId="16">
    <w:name w:val="toc 1"/>
    <w:basedOn w:val="a1"/>
    <w:next w:val="a1"/>
    <w:autoRedefine/>
    <w:uiPriority w:val="39"/>
    <w:rsid w:val="009F0182"/>
    <w:pPr>
      <w:spacing w:before="120" w:after="120"/>
      <w:jc w:val="left"/>
    </w:pPr>
    <w:rPr>
      <w:rFonts w:asciiTheme="minorHAnsi" w:hAnsiTheme="minorHAnsi"/>
      <w:b/>
      <w:bCs/>
      <w:caps/>
      <w:sz w:val="20"/>
      <w:szCs w:val="20"/>
    </w:rPr>
  </w:style>
  <w:style w:type="paragraph" w:styleId="25">
    <w:name w:val="toc 2"/>
    <w:basedOn w:val="a1"/>
    <w:next w:val="a1"/>
    <w:autoRedefine/>
    <w:uiPriority w:val="39"/>
    <w:rsid w:val="009F0182"/>
    <w:pPr>
      <w:ind w:left="280"/>
      <w:jc w:val="left"/>
    </w:pPr>
    <w:rPr>
      <w:rFonts w:asciiTheme="minorHAnsi" w:hAnsiTheme="minorHAnsi"/>
      <w:smallCaps/>
      <w:sz w:val="20"/>
      <w:szCs w:val="20"/>
    </w:rPr>
  </w:style>
  <w:style w:type="character" w:styleId="aff">
    <w:name w:val="FollowedHyperlink"/>
    <w:uiPriority w:val="99"/>
    <w:rsid w:val="009F0182"/>
    <w:rPr>
      <w:color w:val="800080"/>
      <w:u w:val="single"/>
    </w:rPr>
  </w:style>
  <w:style w:type="paragraph" w:styleId="aff0">
    <w:name w:val="caption"/>
    <w:basedOn w:val="a1"/>
    <w:next w:val="a1"/>
    <w:qFormat/>
    <w:rsid w:val="008D3FEE"/>
    <w:pPr>
      <w:ind w:firstLine="0"/>
      <w:jc w:val="center"/>
    </w:pPr>
    <w:rPr>
      <w:bCs/>
      <w:color w:val="000000"/>
      <w:sz w:val="24"/>
    </w:rPr>
  </w:style>
  <w:style w:type="paragraph" w:styleId="aff1">
    <w:name w:val="Normal (Web)"/>
    <w:aliases w:val="Обычный (Web)1,Знак Знак4,Обычный (Web),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
    <w:basedOn w:val="a1"/>
    <w:link w:val="aff2"/>
    <w:uiPriority w:val="99"/>
    <w:unhideWhenUsed/>
    <w:rsid w:val="009F0182"/>
    <w:pPr>
      <w:spacing w:before="100" w:beforeAutospacing="1" w:after="100" w:afterAutospacing="1"/>
    </w:pPr>
    <w:rPr>
      <w:color w:val="000000"/>
      <w:sz w:val="24"/>
    </w:rPr>
  </w:style>
  <w:style w:type="paragraph" w:styleId="35">
    <w:name w:val="Body Text Indent 3"/>
    <w:basedOn w:val="a1"/>
    <w:link w:val="36"/>
    <w:unhideWhenUsed/>
    <w:rsid w:val="009F0182"/>
    <w:pPr>
      <w:spacing w:before="100" w:beforeAutospacing="1" w:after="120" w:afterAutospacing="1"/>
      <w:ind w:left="283"/>
    </w:pPr>
    <w:rPr>
      <w:rFonts w:ascii="Calibri" w:eastAsia="Calibri" w:hAnsi="Calibri"/>
      <w:sz w:val="16"/>
      <w:szCs w:val="16"/>
      <w:lang w:eastAsia="en-US"/>
    </w:rPr>
  </w:style>
  <w:style w:type="character" w:customStyle="1" w:styleId="36">
    <w:name w:val="Основной текст с отступом 3 Знак"/>
    <w:basedOn w:val="a2"/>
    <w:link w:val="35"/>
    <w:rsid w:val="009F0182"/>
    <w:rPr>
      <w:rFonts w:ascii="Calibri" w:eastAsia="Calibri" w:hAnsi="Calibri" w:cs="Times New Roman"/>
      <w:sz w:val="16"/>
      <w:szCs w:val="16"/>
    </w:rPr>
  </w:style>
  <w:style w:type="character" w:customStyle="1" w:styleId="37">
    <w:name w:val="Знак Знак3"/>
    <w:semiHidden/>
    <w:rsid w:val="009F0182"/>
    <w:rPr>
      <w:rFonts w:ascii="Calibri" w:eastAsia="Calibri" w:hAnsi="Calibri"/>
      <w:sz w:val="16"/>
      <w:szCs w:val="16"/>
      <w:lang w:val="ru-RU" w:eastAsia="en-US" w:bidi="ar-SA"/>
    </w:rPr>
  </w:style>
  <w:style w:type="paragraph" w:styleId="26">
    <w:name w:val="Body Text Indent 2"/>
    <w:aliases w:val=" Знак6, Знак5, Знак1 Знак"/>
    <w:basedOn w:val="a1"/>
    <w:link w:val="211"/>
    <w:rsid w:val="009F0182"/>
    <w:pPr>
      <w:spacing w:after="120" w:line="480" w:lineRule="auto"/>
      <w:ind w:left="283" w:firstLine="0"/>
    </w:pPr>
  </w:style>
  <w:style w:type="character" w:customStyle="1" w:styleId="27">
    <w:name w:val="Основной текст с отступом 2 Знак"/>
    <w:aliases w:val=" Знак6 Знак"/>
    <w:basedOn w:val="a2"/>
    <w:rsid w:val="009F0182"/>
    <w:rPr>
      <w:rFonts w:ascii="Times New Roman" w:eastAsia="Times New Roman" w:hAnsi="Times New Roman" w:cs="Times New Roman"/>
      <w:sz w:val="28"/>
      <w:szCs w:val="24"/>
      <w:lang w:eastAsia="ru-RU"/>
    </w:rPr>
  </w:style>
  <w:style w:type="character" w:customStyle="1" w:styleId="apple-style-span">
    <w:name w:val="apple-style-span"/>
    <w:basedOn w:val="a2"/>
    <w:rsid w:val="009F0182"/>
  </w:style>
  <w:style w:type="table" w:styleId="aff3">
    <w:name w:val="Table Grid"/>
    <w:basedOn w:val="a3"/>
    <w:uiPriority w:val="39"/>
    <w:rsid w:val="009F0182"/>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aliases w:val="ПАРАГРАФ,Варианты ответов,Абзац списка основной,List Paragraph2,Нумерация,список 1"/>
    <w:basedOn w:val="a1"/>
    <w:link w:val="aff5"/>
    <w:uiPriority w:val="34"/>
    <w:qFormat/>
    <w:rsid w:val="009F0182"/>
    <w:pPr>
      <w:spacing w:line="360" w:lineRule="auto"/>
      <w:ind w:left="720"/>
      <w:contextualSpacing/>
    </w:pPr>
    <w:rPr>
      <w:rFonts w:ascii="Arial" w:hAnsi="Arial" w:cs="Arial"/>
      <w:color w:val="000000"/>
      <w:sz w:val="24"/>
    </w:rPr>
  </w:style>
  <w:style w:type="character" w:customStyle="1" w:styleId="120">
    <w:name w:val="Знак Знак12"/>
    <w:rsid w:val="009F0182"/>
    <w:rPr>
      <w:color w:val="000000"/>
      <w:sz w:val="24"/>
      <w:lang w:val="ru-RU" w:eastAsia="ru-RU" w:bidi="ar-SA"/>
    </w:rPr>
  </w:style>
  <w:style w:type="character" w:customStyle="1" w:styleId="28">
    <w:name w:val="Стандарт Знак2"/>
    <w:rsid w:val="009F0182"/>
    <w:rPr>
      <w:snapToGrid w:val="0"/>
      <w:sz w:val="28"/>
      <w:lang w:val="ru-RU" w:eastAsia="ru-RU" w:bidi="ar-SA"/>
    </w:rPr>
  </w:style>
  <w:style w:type="character" w:customStyle="1" w:styleId="17">
    <w:name w:val="Стандарт Знак1"/>
    <w:rsid w:val="009F0182"/>
    <w:rPr>
      <w:snapToGrid w:val="0"/>
      <w:sz w:val="28"/>
      <w:lang w:val="ru-RU" w:eastAsia="ru-RU" w:bidi="ar-SA"/>
    </w:rPr>
  </w:style>
  <w:style w:type="paragraph" w:styleId="91">
    <w:name w:val="toc 9"/>
    <w:basedOn w:val="a1"/>
    <w:next w:val="a1"/>
    <w:autoRedefine/>
    <w:semiHidden/>
    <w:rsid w:val="009F0182"/>
    <w:pPr>
      <w:ind w:left="2240"/>
      <w:jc w:val="left"/>
    </w:pPr>
    <w:rPr>
      <w:rFonts w:asciiTheme="minorHAnsi" w:hAnsiTheme="minorHAnsi"/>
      <w:sz w:val="18"/>
      <w:szCs w:val="18"/>
    </w:rPr>
  </w:style>
  <w:style w:type="character" w:customStyle="1" w:styleId="18">
    <w:name w:val="Знак Знак1"/>
    <w:rsid w:val="009F0182"/>
    <w:rPr>
      <w:rFonts w:ascii="Courier New" w:hAnsi="Courier New" w:cs="Courier New"/>
      <w:lang w:val="ru-RU" w:eastAsia="ru-RU" w:bidi="ar-SA"/>
    </w:rPr>
  </w:style>
  <w:style w:type="character" w:customStyle="1" w:styleId="FontStyle308">
    <w:name w:val="Font Style308"/>
    <w:rsid w:val="009F0182"/>
    <w:rPr>
      <w:rFonts w:ascii="Times New Roman" w:hAnsi="Times New Roman" w:cs="Times New Roman"/>
      <w:sz w:val="24"/>
      <w:szCs w:val="24"/>
    </w:rPr>
  </w:style>
  <w:style w:type="paragraph" w:customStyle="1" w:styleId="19">
    <w:name w:val="Знак Знак Знак Знак Знак1 Знак"/>
    <w:basedOn w:val="a1"/>
    <w:rsid w:val="009F0182"/>
    <w:pPr>
      <w:spacing w:after="160" w:line="240" w:lineRule="exact"/>
      <w:ind w:firstLine="0"/>
      <w:jc w:val="left"/>
    </w:pPr>
    <w:rPr>
      <w:rFonts w:ascii="Verdana" w:hAnsi="Verdana"/>
      <w:sz w:val="24"/>
      <w:lang w:val="en-US" w:eastAsia="en-US"/>
    </w:rPr>
  </w:style>
  <w:style w:type="paragraph" w:styleId="38">
    <w:name w:val="Body Text 3"/>
    <w:basedOn w:val="a1"/>
    <w:link w:val="39"/>
    <w:rsid w:val="009F0182"/>
    <w:pPr>
      <w:spacing w:after="120"/>
      <w:ind w:firstLine="0"/>
    </w:pPr>
    <w:rPr>
      <w:sz w:val="16"/>
      <w:szCs w:val="16"/>
    </w:rPr>
  </w:style>
  <w:style w:type="character" w:customStyle="1" w:styleId="39">
    <w:name w:val="Основной текст 3 Знак"/>
    <w:basedOn w:val="a2"/>
    <w:link w:val="38"/>
    <w:rsid w:val="009F0182"/>
    <w:rPr>
      <w:rFonts w:ascii="Times New Roman" w:eastAsia="Times New Roman" w:hAnsi="Times New Roman" w:cs="Times New Roman"/>
      <w:sz w:val="16"/>
      <w:szCs w:val="16"/>
      <w:lang w:eastAsia="ru-RU"/>
    </w:rPr>
  </w:style>
  <w:style w:type="paragraph" w:customStyle="1" w:styleId="oaenoniinee">
    <w:name w:val="oaeno niinee"/>
    <w:basedOn w:val="a1"/>
    <w:rsid w:val="009F0182"/>
    <w:pPr>
      <w:ind w:firstLine="0"/>
    </w:pPr>
    <w:rPr>
      <w:sz w:val="24"/>
      <w:szCs w:val="20"/>
    </w:rPr>
  </w:style>
  <w:style w:type="character" w:styleId="aff6">
    <w:name w:val="Book Title"/>
    <w:uiPriority w:val="33"/>
    <w:qFormat/>
    <w:rsid w:val="009F0182"/>
    <w:rPr>
      <w:b/>
      <w:bCs/>
      <w:smallCaps/>
      <w:spacing w:val="5"/>
    </w:rPr>
  </w:style>
  <w:style w:type="character" w:customStyle="1" w:styleId="apple-converted-space">
    <w:name w:val="apple-converted-space"/>
    <w:basedOn w:val="a2"/>
    <w:rsid w:val="009F0182"/>
  </w:style>
  <w:style w:type="paragraph" w:styleId="5">
    <w:name w:val="List Bullet 5"/>
    <w:basedOn w:val="a1"/>
    <w:autoRedefine/>
    <w:rsid w:val="009F0182"/>
    <w:pPr>
      <w:numPr>
        <w:numId w:val="7"/>
      </w:numPr>
    </w:pPr>
  </w:style>
  <w:style w:type="paragraph" w:styleId="2">
    <w:name w:val="List Number 2"/>
    <w:basedOn w:val="a1"/>
    <w:rsid w:val="009F0182"/>
    <w:pPr>
      <w:numPr>
        <w:numId w:val="8"/>
      </w:numPr>
    </w:pPr>
  </w:style>
  <w:style w:type="paragraph" w:styleId="3a">
    <w:name w:val="toc 3"/>
    <w:basedOn w:val="a1"/>
    <w:next w:val="a1"/>
    <w:autoRedefine/>
    <w:uiPriority w:val="39"/>
    <w:rsid w:val="009F0182"/>
    <w:pPr>
      <w:ind w:left="560"/>
      <w:jc w:val="left"/>
    </w:pPr>
    <w:rPr>
      <w:rFonts w:asciiTheme="minorHAnsi" w:hAnsiTheme="minorHAnsi"/>
      <w:i/>
      <w:iCs/>
      <w:sz w:val="20"/>
      <w:szCs w:val="20"/>
    </w:rPr>
  </w:style>
  <w:style w:type="paragraph" w:styleId="52">
    <w:name w:val="toc 5"/>
    <w:basedOn w:val="a1"/>
    <w:next w:val="a1"/>
    <w:autoRedefine/>
    <w:semiHidden/>
    <w:rsid w:val="009F0182"/>
    <w:pPr>
      <w:ind w:left="1120"/>
      <w:jc w:val="left"/>
    </w:pPr>
    <w:rPr>
      <w:rFonts w:asciiTheme="minorHAnsi" w:hAnsiTheme="minorHAnsi"/>
      <w:sz w:val="18"/>
      <w:szCs w:val="18"/>
    </w:rPr>
  </w:style>
  <w:style w:type="paragraph" w:styleId="41">
    <w:name w:val="toc 4"/>
    <w:basedOn w:val="a1"/>
    <w:next w:val="a1"/>
    <w:autoRedefine/>
    <w:semiHidden/>
    <w:rsid w:val="009F0182"/>
    <w:pPr>
      <w:ind w:left="840"/>
      <w:jc w:val="left"/>
    </w:pPr>
    <w:rPr>
      <w:rFonts w:asciiTheme="minorHAnsi" w:hAnsiTheme="minorHAnsi"/>
      <w:sz w:val="18"/>
      <w:szCs w:val="18"/>
    </w:rPr>
  </w:style>
  <w:style w:type="paragraph" w:styleId="61">
    <w:name w:val="toc 6"/>
    <w:basedOn w:val="a1"/>
    <w:next w:val="a1"/>
    <w:autoRedefine/>
    <w:semiHidden/>
    <w:rsid w:val="009F0182"/>
    <w:pPr>
      <w:ind w:left="1400"/>
      <w:jc w:val="left"/>
    </w:pPr>
    <w:rPr>
      <w:rFonts w:asciiTheme="minorHAnsi" w:hAnsiTheme="minorHAnsi"/>
      <w:sz w:val="18"/>
      <w:szCs w:val="18"/>
    </w:rPr>
  </w:style>
  <w:style w:type="paragraph" w:styleId="71">
    <w:name w:val="toc 7"/>
    <w:basedOn w:val="a1"/>
    <w:next w:val="a1"/>
    <w:autoRedefine/>
    <w:semiHidden/>
    <w:rsid w:val="009F0182"/>
    <w:pPr>
      <w:ind w:left="1680"/>
      <w:jc w:val="left"/>
    </w:pPr>
    <w:rPr>
      <w:rFonts w:asciiTheme="minorHAnsi" w:hAnsiTheme="minorHAnsi"/>
      <w:sz w:val="18"/>
      <w:szCs w:val="18"/>
    </w:rPr>
  </w:style>
  <w:style w:type="paragraph" w:styleId="81">
    <w:name w:val="toc 8"/>
    <w:basedOn w:val="a1"/>
    <w:next w:val="a1"/>
    <w:autoRedefine/>
    <w:semiHidden/>
    <w:rsid w:val="009F0182"/>
    <w:pPr>
      <w:ind w:left="1960"/>
      <w:jc w:val="left"/>
    </w:pPr>
    <w:rPr>
      <w:rFonts w:asciiTheme="minorHAnsi" w:hAnsiTheme="minorHAnsi"/>
      <w:sz w:val="18"/>
      <w:szCs w:val="18"/>
    </w:rPr>
  </w:style>
  <w:style w:type="character" w:customStyle="1" w:styleId="aff7">
    <w:name w:val="номер страницы"/>
    <w:basedOn w:val="a2"/>
    <w:rsid w:val="009F0182"/>
  </w:style>
  <w:style w:type="paragraph" w:customStyle="1" w:styleId="aff8">
    <w:name w:val="заполнение таблиц"/>
    <w:basedOn w:val="a1"/>
    <w:rsid w:val="009F0182"/>
    <w:pPr>
      <w:ind w:firstLine="0"/>
    </w:pPr>
    <w:rPr>
      <w:rFonts w:ascii="Arial" w:hAnsi="Arial"/>
      <w:sz w:val="18"/>
    </w:rPr>
  </w:style>
  <w:style w:type="paragraph" w:customStyle="1" w:styleId="aff9">
    <w:name w:val="Названия таблиц"/>
    <w:basedOn w:val="a1"/>
    <w:autoRedefine/>
    <w:rsid w:val="009F0182"/>
    <w:pPr>
      <w:suppressAutoHyphens/>
      <w:spacing w:before="20" w:after="60"/>
      <w:ind w:firstLine="397"/>
    </w:pPr>
    <w:rPr>
      <w:szCs w:val="28"/>
    </w:rPr>
  </w:style>
  <w:style w:type="paragraph" w:customStyle="1" w:styleId="affa">
    <w:name w:val="Заголовок_таблицы"/>
    <w:basedOn w:val="a1"/>
    <w:autoRedefine/>
    <w:rsid w:val="009F0182"/>
    <w:pPr>
      <w:ind w:firstLine="0"/>
      <w:jc w:val="left"/>
    </w:pPr>
    <w:rPr>
      <w:rFonts w:ascii="Arial" w:hAnsi="Arial"/>
      <w:b/>
      <w:i/>
      <w:sz w:val="18"/>
    </w:rPr>
  </w:style>
  <w:style w:type="paragraph" w:customStyle="1" w:styleId="1a">
    <w:name w:val="Основной текст.Основной текст1"/>
    <w:basedOn w:val="a1"/>
    <w:rsid w:val="009F0182"/>
    <w:pPr>
      <w:ind w:firstLine="0"/>
      <w:jc w:val="left"/>
    </w:pPr>
    <w:rPr>
      <w:sz w:val="32"/>
      <w:szCs w:val="20"/>
    </w:rPr>
  </w:style>
  <w:style w:type="paragraph" w:customStyle="1" w:styleId="xl24">
    <w:name w:val="xl24"/>
    <w:basedOn w:val="a1"/>
    <w:rsid w:val="009F0182"/>
    <w:pPr>
      <w:spacing w:before="100" w:beforeAutospacing="1" w:after="100" w:afterAutospacing="1"/>
      <w:ind w:firstLine="0"/>
      <w:jc w:val="center"/>
    </w:pPr>
    <w:rPr>
      <w:sz w:val="24"/>
    </w:rPr>
  </w:style>
  <w:style w:type="paragraph" w:customStyle="1" w:styleId="Normal">
    <w:name w:val="Normal Знак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b">
    <w:name w:val="Текст акта"/>
    <w:rsid w:val="009F0182"/>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12">
    <w:name w:val="Заголовок 2 Знак Знак Знак Знак1"/>
    <w:aliases w:val="Заголовок 2 Знак Знак Знак Знак Знак Знак Знак Знак,Заголовок 2 Знак Знак Знак Знак11"/>
    <w:rsid w:val="009F0182"/>
    <w:rPr>
      <w:rFonts w:ascii="Arial" w:hAnsi="Arial" w:cs="Arial"/>
      <w:b/>
      <w:bCs/>
      <w:i/>
      <w:iCs/>
      <w:sz w:val="28"/>
      <w:szCs w:val="28"/>
      <w:lang w:val="ru-RU" w:eastAsia="ru-RU" w:bidi="ar-SA"/>
    </w:rPr>
  </w:style>
  <w:style w:type="paragraph" w:customStyle="1" w:styleId="xl22">
    <w:name w:val="xl22"/>
    <w:basedOn w:val="a1"/>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qFormat/>
    <w:rsid w:val="009F01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c">
    <w:name w:val="Block Text"/>
    <w:basedOn w:val="a1"/>
    <w:rsid w:val="009F0182"/>
    <w:pPr>
      <w:spacing w:line="360" w:lineRule="auto"/>
      <w:ind w:left="360" w:right="-8"/>
    </w:pPr>
    <w:rPr>
      <w:bCs/>
      <w:szCs w:val="28"/>
    </w:rPr>
  </w:style>
  <w:style w:type="paragraph" w:customStyle="1" w:styleId="affd">
    <w:name w:val="Îáû÷íûé"/>
    <w:semiHidden/>
    <w:rsid w:val="009F0182"/>
    <w:pPr>
      <w:spacing w:after="0" w:line="240" w:lineRule="auto"/>
    </w:pPr>
    <w:rPr>
      <w:rFonts w:ascii="Times New Roman" w:eastAsia="Times New Roman" w:hAnsi="Times New Roman" w:cs="Times New Roman"/>
      <w:sz w:val="20"/>
      <w:szCs w:val="20"/>
      <w:lang w:val="en-US" w:eastAsia="ru-RU"/>
    </w:rPr>
  </w:style>
  <w:style w:type="paragraph" w:customStyle="1" w:styleId="ConsNonformat">
    <w:name w:val="ConsNonformat"/>
    <w:semiHidden/>
    <w:rsid w:val="009F01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e">
    <w:name w:val="Заглавие раздела"/>
    <w:basedOn w:val="21"/>
    <w:semiHidden/>
    <w:rsid w:val="009F0182"/>
    <w:pPr>
      <w:keepNext w:val="0"/>
      <w:numPr>
        <w:numId w:val="0"/>
      </w:numPr>
      <w:tabs>
        <w:tab w:val="num" w:pos="555"/>
        <w:tab w:val="num" w:pos="840"/>
        <w:tab w:val="num" w:pos="1789"/>
      </w:tabs>
      <w:spacing w:before="0" w:after="240"/>
      <w:ind w:left="1789" w:hanging="480"/>
    </w:pPr>
    <w:rPr>
      <w:rFonts w:eastAsia="Times New Roman" w:cs="Times New Roman"/>
      <w:i/>
      <w:iCs w:val="0"/>
      <w:sz w:val="24"/>
      <w:szCs w:val="24"/>
    </w:rPr>
  </w:style>
  <w:style w:type="paragraph" w:customStyle="1" w:styleId="1b">
    <w:name w:val="Заголовок_1 Знак"/>
    <w:basedOn w:val="a1"/>
    <w:semiHidden/>
    <w:rsid w:val="009F0182"/>
    <w:pPr>
      <w:tabs>
        <w:tab w:val="num" w:pos="2880"/>
      </w:tabs>
      <w:ind w:left="2880" w:hanging="360"/>
      <w:jc w:val="center"/>
    </w:pPr>
    <w:rPr>
      <w:sz w:val="24"/>
    </w:rPr>
  </w:style>
  <w:style w:type="character" w:customStyle="1" w:styleId="1c">
    <w:name w:val="Заголовок_1 Знак Знак"/>
    <w:rsid w:val="009F0182"/>
    <w:rPr>
      <w:sz w:val="24"/>
      <w:szCs w:val="24"/>
      <w:lang w:val="ru-RU" w:eastAsia="ru-RU" w:bidi="ar-SA"/>
    </w:rPr>
  </w:style>
  <w:style w:type="paragraph" w:customStyle="1" w:styleId="1d">
    <w:name w:val="Заголовок1"/>
    <w:basedOn w:val="a1"/>
    <w:rsid w:val="009F0182"/>
    <w:pPr>
      <w:spacing w:line="360" w:lineRule="auto"/>
      <w:jc w:val="center"/>
    </w:pPr>
    <w:rPr>
      <w:b/>
      <w:bCs/>
      <w:szCs w:val="28"/>
    </w:rPr>
  </w:style>
  <w:style w:type="paragraph" w:customStyle="1" w:styleId="afff">
    <w:name w:val="Неразрывный основной текст"/>
    <w:basedOn w:val="aa"/>
    <w:semiHidden/>
    <w:rsid w:val="009F0182"/>
    <w:pPr>
      <w:keepNext/>
      <w:spacing w:after="240" w:line="240" w:lineRule="atLeast"/>
      <w:ind w:left="1080"/>
    </w:pPr>
    <w:rPr>
      <w:rFonts w:ascii="Arial" w:hAnsi="Arial" w:cs="Arial"/>
      <w:spacing w:val="-5"/>
      <w:sz w:val="20"/>
      <w:szCs w:val="20"/>
      <w:lang w:eastAsia="en-US"/>
    </w:rPr>
  </w:style>
  <w:style w:type="paragraph" w:customStyle="1" w:styleId="afff0">
    <w:name w:val="Рисунок"/>
    <w:basedOn w:val="a1"/>
    <w:next w:val="aff0"/>
    <w:semiHidden/>
    <w:rsid w:val="009F0182"/>
    <w:pPr>
      <w:keepNext/>
      <w:spacing w:line="360" w:lineRule="auto"/>
      <w:ind w:left="1080"/>
    </w:pPr>
    <w:rPr>
      <w:rFonts w:ascii="Arial" w:hAnsi="Arial" w:cs="Arial"/>
      <w:spacing w:val="-5"/>
      <w:sz w:val="20"/>
      <w:szCs w:val="20"/>
      <w:lang w:eastAsia="en-US"/>
    </w:rPr>
  </w:style>
  <w:style w:type="paragraph" w:customStyle="1" w:styleId="afff1">
    <w:name w:val="Название части"/>
    <w:basedOn w:val="a1"/>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2">
    <w:name w:val="Subtitle"/>
    <w:basedOn w:val="1d"/>
    <w:next w:val="aa"/>
    <w:link w:val="afff3"/>
    <w:qFormat/>
    <w:rsid w:val="009F0182"/>
    <w:pPr>
      <w:keepNext/>
      <w:keepLines/>
      <w:spacing w:line="240" w:lineRule="auto"/>
      <w:jc w:val="left"/>
    </w:pPr>
    <w:rPr>
      <w:bCs w:val="0"/>
      <w:kern w:val="28"/>
      <w:lang w:eastAsia="en-US"/>
    </w:rPr>
  </w:style>
  <w:style w:type="character" w:customStyle="1" w:styleId="afff3">
    <w:name w:val="Подзаголовок Знак"/>
    <w:basedOn w:val="a2"/>
    <w:link w:val="afff2"/>
    <w:rsid w:val="009F0182"/>
    <w:rPr>
      <w:rFonts w:ascii="Times New Roman" w:eastAsia="Times New Roman" w:hAnsi="Times New Roman" w:cs="Times New Roman"/>
      <w:b/>
      <w:kern w:val="28"/>
      <w:sz w:val="28"/>
      <w:szCs w:val="28"/>
    </w:rPr>
  </w:style>
  <w:style w:type="paragraph" w:customStyle="1" w:styleId="afff4">
    <w:name w:val="Подзаголовок главы"/>
    <w:basedOn w:val="afff2"/>
    <w:semiHidden/>
    <w:rsid w:val="009F0182"/>
  </w:style>
  <w:style w:type="paragraph" w:customStyle="1" w:styleId="afff5">
    <w:name w:val="Название предприятия"/>
    <w:basedOn w:val="a1"/>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0">
    <w:name w:val="Маркированный_1"/>
    <w:basedOn w:val="a1"/>
    <w:rsid w:val="009F0182"/>
    <w:pPr>
      <w:numPr>
        <w:ilvl w:val="1"/>
        <w:numId w:val="9"/>
      </w:numPr>
      <w:tabs>
        <w:tab w:val="left" w:pos="900"/>
      </w:tabs>
      <w:spacing w:line="360" w:lineRule="auto"/>
    </w:pPr>
    <w:rPr>
      <w:sz w:val="24"/>
    </w:rPr>
  </w:style>
  <w:style w:type="paragraph" w:customStyle="1" w:styleId="afff6">
    <w:name w:val="Текст таблицы"/>
    <w:basedOn w:val="a1"/>
    <w:semiHidden/>
    <w:rsid w:val="009F0182"/>
    <w:pPr>
      <w:spacing w:before="60" w:line="360" w:lineRule="auto"/>
    </w:pPr>
    <w:rPr>
      <w:rFonts w:ascii="Arial" w:hAnsi="Arial" w:cs="Arial"/>
      <w:spacing w:val="-5"/>
      <w:sz w:val="16"/>
      <w:szCs w:val="16"/>
      <w:lang w:eastAsia="en-US"/>
    </w:rPr>
  </w:style>
  <w:style w:type="paragraph" w:customStyle="1" w:styleId="afff7">
    <w:name w:val="Подчеркнутый"/>
    <w:basedOn w:val="a1"/>
    <w:semiHidden/>
    <w:rsid w:val="009F0182"/>
    <w:pPr>
      <w:spacing w:line="360" w:lineRule="auto"/>
    </w:pPr>
    <w:rPr>
      <w:sz w:val="24"/>
      <w:u w:val="single"/>
    </w:rPr>
  </w:style>
  <w:style w:type="character" w:customStyle="1" w:styleId="afff8">
    <w:name w:val="Подчеркнутый Знак"/>
    <w:rsid w:val="009F0182"/>
    <w:rPr>
      <w:sz w:val="24"/>
      <w:szCs w:val="24"/>
      <w:u w:val="single"/>
      <w:lang w:val="ru-RU" w:eastAsia="ru-RU" w:bidi="ar-SA"/>
    </w:rPr>
  </w:style>
  <w:style w:type="paragraph" w:customStyle="1" w:styleId="afff9">
    <w:name w:val="Название документа"/>
    <w:basedOn w:val="a1"/>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a">
    <w:name w:val="Нижний колонтитул (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b">
    <w:name w:val="Нижний колонтитул (перв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c">
    <w:name w:val="Нижний колонтитул (нечетный)"/>
    <w:basedOn w:val="a5"/>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d">
    <w:name w:val="line number"/>
    <w:rsid w:val="009F0182"/>
    <w:rPr>
      <w:sz w:val="18"/>
      <w:szCs w:val="18"/>
    </w:rPr>
  </w:style>
  <w:style w:type="paragraph" w:styleId="afffe">
    <w:name w:val="List"/>
    <w:basedOn w:val="aa"/>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e"/>
    <w:rsid w:val="009F0182"/>
    <w:pPr>
      <w:ind w:left="1800"/>
    </w:pPr>
  </w:style>
  <w:style w:type="paragraph" w:styleId="3b">
    <w:name w:val="List 3"/>
    <w:basedOn w:val="afffe"/>
    <w:rsid w:val="009F0182"/>
    <w:pPr>
      <w:ind w:left="2160"/>
    </w:pPr>
  </w:style>
  <w:style w:type="paragraph" w:styleId="42">
    <w:name w:val="List 4"/>
    <w:basedOn w:val="afffe"/>
    <w:rsid w:val="009F0182"/>
    <w:pPr>
      <w:ind w:left="2520"/>
    </w:pPr>
  </w:style>
  <w:style w:type="paragraph" w:styleId="53">
    <w:name w:val="List 5"/>
    <w:basedOn w:val="afffe"/>
    <w:rsid w:val="009F0182"/>
    <w:pPr>
      <w:ind w:left="2880"/>
    </w:pPr>
  </w:style>
  <w:style w:type="paragraph" w:styleId="2a">
    <w:name w:val="List Bullet 2"/>
    <w:basedOn w:val="a1"/>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c">
    <w:name w:val="List Bullet 3"/>
    <w:basedOn w:val="a1"/>
    <w:autoRedefine/>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1"/>
    <w:autoRedefine/>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f">
    <w:name w:val="List Continue"/>
    <w:basedOn w:val="afffe"/>
    <w:rsid w:val="009F0182"/>
    <w:pPr>
      <w:ind w:firstLine="0"/>
    </w:pPr>
  </w:style>
  <w:style w:type="paragraph" w:styleId="2b">
    <w:name w:val="List Continue 2"/>
    <w:basedOn w:val="affff"/>
    <w:rsid w:val="009F0182"/>
    <w:pPr>
      <w:ind w:left="2160"/>
    </w:pPr>
  </w:style>
  <w:style w:type="paragraph" w:styleId="3d">
    <w:name w:val="List Continue 3"/>
    <w:basedOn w:val="affff"/>
    <w:rsid w:val="009F0182"/>
    <w:pPr>
      <w:ind w:left="2520"/>
    </w:pPr>
  </w:style>
  <w:style w:type="paragraph" w:styleId="44">
    <w:name w:val="List Continue 4"/>
    <w:basedOn w:val="affff"/>
    <w:rsid w:val="009F0182"/>
    <w:pPr>
      <w:ind w:left="2880"/>
    </w:pPr>
  </w:style>
  <w:style w:type="paragraph" w:styleId="54">
    <w:name w:val="List Continue 5"/>
    <w:basedOn w:val="affff"/>
    <w:rsid w:val="009F0182"/>
    <w:pPr>
      <w:ind w:left="3240"/>
    </w:pPr>
  </w:style>
  <w:style w:type="paragraph" w:styleId="affff0">
    <w:name w:val="List Number"/>
    <w:basedOn w:val="a1"/>
    <w:rsid w:val="009F0182"/>
    <w:pPr>
      <w:spacing w:before="100" w:beforeAutospacing="1" w:after="100" w:afterAutospacing="1" w:line="360" w:lineRule="auto"/>
    </w:pPr>
    <w:rPr>
      <w:szCs w:val="28"/>
    </w:rPr>
  </w:style>
  <w:style w:type="paragraph" w:styleId="3e">
    <w:name w:val="List Number 3"/>
    <w:basedOn w:val="affff0"/>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f0"/>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0"/>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1">
    <w:name w:val="Normal Indent"/>
    <w:basedOn w:val="a1"/>
    <w:rsid w:val="009F0182"/>
    <w:pPr>
      <w:spacing w:line="360" w:lineRule="auto"/>
      <w:ind w:left="1440"/>
    </w:pPr>
    <w:rPr>
      <w:rFonts w:ascii="Arial" w:hAnsi="Arial" w:cs="Arial"/>
      <w:spacing w:val="-5"/>
      <w:sz w:val="20"/>
      <w:szCs w:val="20"/>
      <w:lang w:eastAsia="en-US"/>
    </w:rPr>
  </w:style>
  <w:style w:type="paragraph" w:customStyle="1" w:styleId="affff2">
    <w:name w:val="Подзаголовок части"/>
    <w:basedOn w:val="a1"/>
    <w:next w:val="aa"/>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3">
    <w:name w:val="Обратный адрес"/>
    <w:basedOn w:val="a1"/>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4">
    <w:name w:val="Название раздела"/>
    <w:basedOn w:val="a1"/>
    <w:next w:val="aa"/>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5">
    <w:name w:val="Подзаголовок титульного листа"/>
    <w:basedOn w:val="a1"/>
    <w:next w:val="aa"/>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rsid w:val="009F0182"/>
    <w:rPr>
      <w:rFonts w:ascii="Courier New" w:hAnsi="Courier New" w:cs="Courier New"/>
      <w:lang w:val="ru-RU" w:eastAsia="x-none"/>
    </w:rPr>
  </w:style>
  <w:style w:type="paragraph" w:styleId="2c">
    <w:name w:val="envelope return"/>
    <w:basedOn w:val="a1"/>
    <w:rsid w:val="009F0182"/>
    <w:pPr>
      <w:spacing w:line="360" w:lineRule="auto"/>
      <w:ind w:left="1080"/>
    </w:pPr>
    <w:rPr>
      <w:rFonts w:ascii="Arial" w:hAnsi="Arial" w:cs="Arial"/>
      <w:spacing w:val="-5"/>
      <w:sz w:val="20"/>
      <w:szCs w:val="20"/>
      <w:lang w:eastAsia="en-US"/>
    </w:rPr>
  </w:style>
  <w:style w:type="character" w:styleId="HTML2">
    <w:name w:val="HTML Definition"/>
    <w:rsid w:val="009F0182"/>
    <w:rPr>
      <w:i/>
      <w:iCs/>
      <w:lang w:val="ru-RU" w:eastAsia="x-none"/>
    </w:rPr>
  </w:style>
  <w:style w:type="character" w:styleId="HTML3">
    <w:name w:val="HTML Variable"/>
    <w:rsid w:val="009F0182"/>
    <w:rPr>
      <w:i/>
      <w:iCs/>
      <w:lang w:val="ru-RU" w:eastAsia="x-none"/>
    </w:rPr>
  </w:style>
  <w:style w:type="character" w:styleId="HTML4">
    <w:name w:val="HTML Typewriter"/>
    <w:rsid w:val="009F0182"/>
    <w:rPr>
      <w:rFonts w:ascii="Courier New" w:hAnsi="Courier New" w:cs="Courier New"/>
      <w:sz w:val="20"/>
      <w:szCs w:val="20"/>
      <w:lang w:val="ru-RU" w:eastAsia="x-none"/>
    </w:rPr>
  </w:style>
  <w:style w:type="paragraph" w:styleId="affff6">
    <w:name w:val="Signature"/>
    <w:basedOn w:val="a1"/>
    <w:link w:val="affff7"/>
    <w:qFormat/>
    <w:rsid w:val="0099730F"/>
    <w:pPr>
      <w:ind w:firstLine="0"/>
      <w:jc w:val="center"/>
    </w:pPr>
    <w:rPr>
      <w:spacing w:val="-5"/>
      <w:sz w:val="24"/>
      <w:lang w:eastAsia="en-US"/>
    </w:rPr>
  </w:style>
  <w:style w:type="character" w:customStyle="1" w:styleId="affff7">
    <w:name w:val="Подпись Знак"/>
    <w:basedOn w:val="a2"/>
    <w:link w:val="affff6"/>
    <w:rsid w:val="0099730F"/>
    <w:rPr>
      <w:rFonts w:ascii="Times New Roman" w:eastAsia="Times New Roman" w:hAnsi="Times New Roman" w:cs="Times New Roman"/>
      <w:spacing w:val="-5"/>
      <w:sz w:val="24"/>
      <w:szCs w:val="24"/>
    </w:rPr>
  </w:style>
  <w:style w:type="paragraph" w:styleId="affff8">
    <w:name w:val="Salutation"/>
    <w:basedOn w:val="a1"/>
    <w:next w:val="a1"/>
    <w:link w:val="affff9"/>
    <w:rsid w:val="009F0182"/>
    <w:pPr>
      <w:spacing w:line="360" w:lineRule="auto"/>
      <w:ind w:left="1080"/>
    </w:pPr>
    <w:rPr>
      <w:rFonts w:ascii="Arial" w:hAnsi="Arial" w:cs="Arial"/>
      <w:spacing w:val="-5"/>
      <w:sz w:val="20"/>
      <w:szCs w:val="20"/>
      <w:lang w:eastAsia="en-US"/>
    </w:rPr>
  </w:style>
  <w:style w:type="character" w:customStyle="1" w:styleId="affff9">
    <w:name w:val="Приветствие Знак"/>
    <w:basedOn w:val="a2"/>
    <w:link w:val="affff8"/>
    <w:rsid w:val="009F0182"/>
    <w:rPr>
      <w:rFonts w:ascii="Arial" w:eastAsia="Times New Roman" w:hAnsi="Arial" w:cs="Arial"/>
      <w:spacing w:val="-5"/>
      <w:sz w:val="20"/>
      <w:szCs w:val="20"/>
    </w:rPr>
  </w:style>
  <w:style w:type="paragraph" w:styleId="affffa">
    <w:name w:val="Closing"/>
    <w:basedOn w:val="a1"/>
    <w:link w:val="affffb"/>
    <w:rsid w:val="009F0182"/>
    <w:pPr>
      <w:spacing w:line="360" w:lineRule="auto"/>
      <w:ind w:left="4252"/>
    </w:pPr>
    <w:rPr>
      <w:rFonts w:ascii="Arial" w:hAnsi="Arial" w:cs="Arial"/>
      <w:spacing w:val="-5"/>
      <w:sz w:val="20"/>
      <w:szCs w:val="20"/>
      <w:lang w:eastAsia="en-US"/>
    </w:rPr>
  </w:style>
  <w:style w:type="character" w:customStyle="1" w:styleId="affffb">
    <w:name w:val="Прощание Знак"/>
    <w:basedOn w:val="a2"/>
    <w:link w:val="affffa"/>
    <w:rsid w:val="009F0182"/>
    <w:rPr>
      <w:rFonts w:ascii="Arial" w:eastAsia="Times New Roman" w:hAnsi="Arial" w:cs="Arial"/>
      <w:spacing w:val="-5"/>
      <w:sz w:val="20"/>
      <w:szCs w:val="20"/>
    </w:rPr>
  </w:style>
  <w:style w:type="character" w:styleId="affffc">
    <w:name w:val="Strong"/>
    <w:uiPriority w:val="22"/>
    <w:qFormat/>
    <w:rsid w:val="009F0182"/>
    <w:rPr>
      <w:b/>
      <w:bCs/>
      <w:lang w:val="ru-RU" w:eastAsia="x-none"/>
    </w:rPr>
  </w:style>
  <w:style w:type="paragraph" w:styleId="affffd">
    <w:name w:val="Plain Text"/>
    <w:basedOn w:val="a1"/>
    <w:link w:val="affffe"/>
    <w:rsid w:val="009F0182"/>
    <w:pPr>
      <w:spacing w:line="360" w:lineRule="auto"/>
      <w:ind w:left="1080"/>
    </w:pPr>
    <w:rPr>
      <w:rFonts w:ascii="Courier New" w:hAnsi="Courier New" w:cs="Courier New"/>
      <w:spacing w:val="-5"/>
      <w:sz w:val="20"/>
      <w:szCs w:val="20"/>
      <w:lang w:eastAsia="en-US"/>
    </w:rPr>
  </w:style>
  <w:style w:type="character" w:customStyle="1" w:styleId="affffe">
    <w:name w:val="Текст Знак"/>
    <w:basedOn w:val="a2"/>
    <w:link w:val="affffd"/>
    <w:rsid w:val="009F0182"/>
    <w:rPr>
      <w:rFonts w:ascii="Courier New" w:eastAsia="Times New Roman" w:hAnsi="Courier New" w:cs="Courier New"/>
      <w:spacing w:val="-5"/>
      <w:sz w:val="20"/>
      <w:szCs w:val="20"/>
    </w:rPr>
  </w:style>
  <w:style w:type="paragraph" w:styleId="afffff">
    <w:name w:val="E-mail Signature"/>
    <w:basedOn w:val="a1"/>
    <w:link w:val="afffff0"/>
    <w:rsid w:val="009F0182"/>
    <w:pPr>
      <w:spacing w:line="360" w:lineRule="auto"/>
      <w:ind w:left="1080"/>
    </w:pPr>
    <w:rPr>
      <w:rFonts w:ascii="Arial" w:hAnsi="Arial" w:cs="Arial"/>
      <w:spacing w:val="-5"/>
      <w:sz w:val="20"/>
      <w:szCs w:val="20"/>
      <w:lang w:eastAsia="en-US"/>
    </w:rPr>
  </w:style>
  <w:style w:type="character" w:customStyle="1" w:styleId="afffff0">
    <w:name w:val="Электронная подпись Знак"/>
    <w:basedOn w:val="a2"/>
    <w:link w:val="afffff"/>
    <w:rsid w:val="009F0182"/>
    <w:rPr>
      <w:rFonts w:ascii="Arial" w:eastAsia="Times New Roman" w:hAnsi="Arial" w:cs="Arial"/>
      <w:spacing w:val="-5"/>
      <w:sz w:val="20"/>
      <w:szCs w:val="20"/>
    </w:rPr>
  </w:style>
  <w:style w:type="paragraph" w:customStyle="1" w:styleId="afffff1">
    <w:name w:val="Обычный в таблице"/>
    <w:basedOn w:val="a1"/>
    <w:semiHidden/>
    <w:rsid w:val="009F0182"/>
    <w:pPr>
      <w:ind w:firstLine="0"/>
      <w:jc w:val="center"/>
    </w:pPr>
    <w:rPr>
      <w:sz w:val="24"/>
    </w:rPr>
  </w:style>
  <w:style w:type="paragraph" w:customStyle="1" w:styleId="ConsTitle">
    <w:name w:val="ConsTitle"/>
    <w:semiHidden/>
    <w:rsid w:val="009F018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e">
    <w:name w:val="Стиль1"/>
    <w:basedOn w:val="a1"/>
    <w:uiPriority w:val="99"/>
    <w:rsid w:val="009F0182"/>
    <w:pPr>
      <w:spacing w:line="360" w:lineRule="auto"/>
      <w:ind w:firstLine="540"/>
      <w:jc w:val="center"/>
    </w:pPr>
    <w:rPr>
      <w:b/>
      <w:sz w:val="24"/>
    </w:rPr>
  </w:style>
  <w:style w:type="paragraph" w:customStyle="1" w:styleId="2d">
    <w:name w:val="Стиль2"/>
    <w:basedOn w:val="a1"/>
    <w:next w:val="1e"/>
    <w:semiHidden/>
    <w:rsid w:val="009F0182"/>
    <w:pPr>
      <w:spacing w:line="360" w:lineRule="auto"/>
      <w:ind w:right="-8" w:firstLine="720"/>
      <w:jc w:val="center"/>
    </w:pPr>
    <w:rPr>
      <w:b/>
      <w:caps/>
      <w:sz w:val="24"/>
    </w:rPr>
  </w:style>
  <w:style w:type="paragraph" w:styleId="afffff2">
    <w:name w:val="annotation text"/>
    <w:basedOn w:val="a1"/>
    <w:link w:val="afffff3"/>
    <w:uiPriority w:val="99"/>
    <w:semiHidden/>
    <w:rsid w:val="009F0182"/>
    <w:pPr>
      <w:spacing w:line="360" w:lineRule="auto"/>
      <w:ind w:firstLine="680"/>
    </w:pPr>
    <w:rPr>
      <w:sz w:val="20"/>
      <w:szCs w:val="20"/>
    </w:rPr>
  </w:style>
  <w:style w:type="character" w:customStyle="1" w:styleId="afffff3">
    <w:name w:val="Текст примечания Знак"/>
    <w:basedOn w:val="a2"/>
    <w:link w:val="afffff2"/>
    <w:uiPriority w:val="99"/>
    <w:semiHidden/>
    <w:rsid w:val="009F0182"/>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semiHidden/>
    <w:rsid w:val="009F0182"/>
    <w:rPr>
      <w:b/>
      <w:bCs/>
    </w:rPr>
  </w:style>
  <w:style w:type="character" w:customStyle="1" w:styleId="afffff5">
    <w:name w:val="Тема примечания Знак"/>
    <w:basedOn w:val="afffff3"/>
    <w:link w:val="afffff4"/>
    <w:semiHidden/>
    <w:rsid w:val="009F0182"/>
    <w:rPr>
      <w:rFonts w:ascii="Times New Roman" w:eastAsia="Times New Roman" w:hAnsi="Times New Roman" w:cs="Times New Roman"/>
      <w:b/>
      <w:bCs/>
      <w:sz w:val="20"/>
      <w:szCs w:val="20"/>
      <w:lang w:eastAsia="ru-RU"/>
    </w:rPr>
  </w:style>
  <w:style w:type="paragraph" w:styleId="afffff6">
    <w:name w:val="Balloon Text"/>
    <w:basedOn w:val="a1"/>
    <w:link w:val="afffff7"/>
    <w:semiHidden/>
    <w:rsid w:val="009F0182"/>
    <w:pPr>
      <w:spacing w:line="360" w:lineRule="auto"/>
      <w:ind w:firstLine="680"/>
    </w:pPr>
    <w:rPr>
      <w:rFonts w:ascii="Tahoma" w:hAnsi="Tahoma" w:cs="Tahoma"/>
      <w:sz w:val="16"/>
      <w:szCs w:val="16"/>
    </w:rPr>
  </w:style>
  <w:style w:type="character" w:customStyle="1" w:styleId="afffff7">
    <w:name w:val="Текст выноски Знак"/>
    <w:basedOn w:val="a2"/>
    <w:link w:val="afffff6"/>
    <w:semiHidden/>
    <w:rsid w:val="009F0182"/>
    <w:rPr>
      <w:rFonts w:ascii="Tahoma" w:eastAsia="Times New Roman" w:hAnsi="Tahoma" w:cs="Tahoma"/>
      <w:sz w:val="16"/>
      <w:szCs w:val="16"/>
      <w:lang w:eastAsia="ru-RU"/>
    </w:rPr>
  </w:style>
  <w:style w:type="paragraph" w:customStyle="1" w:styleId="afffff8">
    <w:name w:val="База заголовка"/>
    <w:basedOn w:val="a1"/>
    <w:next w:val="aa"/>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9">
    <w:name w:val="Цитаты"/>
    <w:basedOn w:val="a1"/>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a">
    <w:name w:val="Заголовок части"/>
    <w:basedOn w:val="a1"/>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b">
    <w:name w:val="База сноски"/>
    <w:basedOn w:val="a1"/>
    <w:semiHidden/>
    <w:rsid w:val="009F0182"/>
    <w:pPr>
      <w:keepLines/>
      <w:spacing w:line="200" w:lineRule="atLeast"/>
      <w:ind w:left="1080"/>
    </w:pPr>
    <w:rPr>
      <w:rFonts w:ascii="Arial" w:hAnsi="Arial" w:cs="Arial"/>
      <w:spacing w:val="-5"/>
      <w:sz w:val="16"/>
      <w:szCs w:val="16"/>
      <w:lang w:eastAsia="en-US"/>
    </w:rPr>
  </w:style>
  <w:style w:type="paragraph" w:customStyle="1" w:styleId="afffffc">
    <w:name w:val="Заголовок титульного листа"/>
    <w:basedOn w:val="a1"/>
    <w:next w:val="a1"/>
    <w:semiHidden/>
    <w:rsid w:val="009F0182"/>
    <w:pPr>
      <w:spacing w:line="360" w:lineRule="auto"/>
      <w:ind w:left="3060" w:firstLine="0"/>
      <w:jc w:val="right"/>
    </w:pPr>
    <w:rPr>
      <w:b/>
      <w:caps/>
      <w:sz w:val="24"/>
    </w:rPr>
  </w:style>
  <w:style w:type="character" w:styleId="afffffd">
    <w:name w:val="Emphasis"/>
    <w:rsid w:val="009F0182"/>
    <w:rPr>
      <w:rFonts w:ascii="Arial Black" w:hAnsi="Arial Black" w:cs="Arial Black"/>
      <w:spacing w:val="-4"/>
      <w:sz w:val="18"/>
      <w:szCs w:val="18"/>
    </w:rPr>
  </w:style>
  <w:style w:type="paragraph" w:customStyle="1" w:styleId="afffffe">
    <w:name w:val="База верхнего колонтитула"/>
    <w:basedOn w:val="a1"/>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f">
    <w:name w:val="Верхний колонтитул (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0">
    <w:name w:val="Верхний колонтитул (первый)"/>
    <w:basedOn w:val="af4"/>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f1">
    <w:name w:val="Верхний колонтитул (нечетный)"/>
    <w:basedOn w:val="af4"/>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2">
    <w:name w:val="База указателя"/>
    <w:basedOn w:val="a1"/>
    <w:semiHidden/>
    <w:rsid w:val="009F0182"/>
    <w:pPr>
      <w:spacing w:line="240" w:lineRule="atLeast"/>
      <w:ind w:left="360" w:hanging="360"/>
    </w:pPr>
    <w:rPr>
      <w:rFonts w:ascii="Arial" w:hAnsi="Arial" w:cs="Arial"/>
      <w:spacing w:val="-5"/>
      <w:sz w:val="18"/>
      <w:szCs w:val="18"/>
      <w:lang w:eastAsia="en-US"/>
    </w:rPr>
  </w:style>
  <w:style w:type="paragraph" w:styleId="affffff3">
    <w:name w:val="List Bullet"/>
    <w:basedOn w:val="10"/>
    <w:autoRedefine/>
    <w:rsid w:val="009F0182"/>
    <w:pPr>
      <w:numPr>
        <w:ilvl w:val="0"/>
        <w:numId w:val="0"/>
      </w:numPr>
      <w:tabs>
        <w:tab w:val="clear" w:pos="900"/>
        <w:tab w:val="num" w:pos="2149"/>
      </w:tabs>
      <w:ind w:left="2149" w:hanging="360"/>
    </w:pPr>
    <w:rPr>
      <w:color w:val="333399"/>
      <w:w w:val="109"/>
    </w:rPr>
  </w:style>
  <w:style w:type="paragraph" w:customStyle="1" w:styleId="affffff4">
    <w:name w:val="Заголовок таблицы"/>
    <w:basedOn w:val="a1"/>
    <w:semiHidden/>
    <w:rsid w:val="009F0182"/>
    <w:pPr>
      <w:spacing w:before="60" w:line="360" w:lineRule="auto"/>
      <w:jc w:val="center"/>
    </w:pPr>
    <w:rPr>
      <w:rFonts w:ascii="Arial Black" w:hAnsi="Arial Black" w:cs="Arial Black"/>
      <w:spacing w:val="-5"/>
      <w:sz w:val="16"/>
      <w:szCs w:val="16"/>
      <w:lang w:eastAsia="en-US"/>
    </w:rPr>
  </w:style>
  <w:style w:type="paragraph" w:styleId="affffff5">
    <w:name w:val="Message Header"/>
    <w:basedOn w:val="aa"/>
    <w:link w:val="affffff6"/>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6">
    <w:name w:val="Шапка Знак"/>
    <w:basedOn w:val="a2"/>
    <w:link w:val="affffff5"/>
    <w:rsid w:val="009F0182"/>
    <w:rPr>
      <w:rFonts w:ascii="Arial" w:eastAsia="Times New Roman" w:hAnsi="Arial" w:cs="Arial"/>
    </w:rPr>
  </w:style>
  <w:style w:type="paragraph" w:customStyle="1" w:styleId="affffff7">
    <w:name w:val="База оглавления"/>
    <w:basedOn w:val="a1"/>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1"/>
    <w:link w:val="HTML6"/>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basedOn w:val="a2"/>
    <w:link w:val="HTML5"/>
    <w:rsid w:val="009F0182"/>
    <w:rPr>
      <w:rFonts w:ascii="Arial" w:eastAsia="Times New Roman" w:hAnsi="Arial" w:cs="Arial"/>
      <w:i/>
      <w:iCs/>
      <w:spacing w:val="-5"/>
      <w:sz w:val="20"/>
      <w:szCs w:val="20"/>
    </w:rPr>
  </w:style>
  <w:style w:type="paragraph" w:styleId="affffff8">
    <w:name w:val="envelope address"/>
    <w:basedOn w:val="a1"/>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rsid w:val="009F0182"/>
    <w:rPr>
      <w:lang w:val="ru-RU" w:eastAsia="x-none"/>
    </w:rPr>
  </w:style>
  <w:style w:type="paragraph" w:styleId="affffff9">
    <w:name w:val="Date"/>
    <w:basedOn w:val="a1"/>
    <w:next w:val="a1"/>
    <w:link w:val="affffffa"/>
    <w:rsid w:val="009F0182"/>
    <w:pPr>
      <w:spacing w:line="360" w:lineRule="auto"/>
      <w:ind w:left="1080"/>
    </w:pPr>
    <w:rPr>
      <w:rFonts w:ascii="Arial" w:hAnsi="Arial" w:cs="Arial"/>
      <w:spacing w:val="-5"/>
      <w:sz w:val="20"/>
      <w:szCs w:val="20"/>
      <w:lang w:eastAsia="en-US"/>
    </w:rPr>
  </w:style>
  <w:style w:type="character" w:customStyle="1" w:styleId="affffffa">
    <w:name w:val="Дата Знак"/>
    <w:basedOn w:val="a2"/>
    <w:link w:val="affffff9"/>
    <w:rsid w:val="009F0182"/>
    <w:rPr>
      <w:rFonts w:ascii="Arial" w:eastAsia="Times New Roman" w:hAnsi="Arial" w:cs="Arial"/>
      <w:spacing w:val="-5"/>
      <w:sz w:val="20"/>
      <w:szCs w:val="20"/>
    </w:rPr>
  </w:style>
  <w:style w:type="paragraph" w:styleId="affffffb">
    <w:name w:val="Note Heading"/>
    <w:basedOn w:val="a1"/>
    <w:next w:val="a1"/>
    <w:link w:val="affffffc"/>
    <w:rsid w:val="009F0182"/>
    <w:pPr>
      <w:spacing w:line="360" w:lineRule="auto"/>
      <w:ind w:left="1080"/>
    </w:pPr>
    <w:rPr>
      <w:rFonts w:ascii="Arial" w:hAnsi="Arial" w:cs="Arial"/>
      <w:spacing w:val="-5"/>
      <w:sz w:val="20"/>
      <w:szCs w:val="20"/>
      <w:lang w:eastAsia="en-US"/>
    </w:rPr>
  </w:style>
  <w:style w:type="character" w:customStyle="1" w:styleId="affffffc">
    <w:name w:val="Заголовок записки Знак"/>
    <w:basedOn w:val="a2"/>
    <w:link w:val="affffffb"/>
    <w:rsid w:val="009F0182"/>
    <w:rPr>
      <w:rFonts w:ascii="Arial" w:eastAsia="Times New Roman" w:hAnsi="Arial" w:cs="Arial"/>
      <w:spacing w:val="-5"/>
      <w:sz w:val="20"/>
      <w:szCs w:val="20"/>
    </w:rPr>
  </w:style>
  <w:style w:type="character" w:styleId="HTML8">
    <w:name w:val="HTML Keyboard"/>
    <w:rsid w:val="009F0182"/>
    <w:rPr>
      <w:rFonts w:ascii="Courier New" w:hAnsi="Courier New" w:cs="Courier New"/>
      <w:sz w:val="20"/>
      <w:szCs w:val="20"/>
      <w:lang w:val="ru-RU" w:eastAsia="x-none"/>
    </w:rPr>
  </w:style>
  <w:style w:type="character" w:styleId="HTML9">
    <w:name w:val="HTML Code"/>
    <w:rsid w:val="009F0182"/>
    <w:rPr>
      <w:rFonts w:ascii="Courier New" w:hAnsi="Courier New" w:cs="Courier New"/>
      <w:sz w:val="20"/>
      <w:szCs w:val="20"/>
      <w:lang w:val="ru-RU" w:eastAsia="x-none"/>
    </w:rPr>
  </w:style>
  <w:style w:type="paragraph" w:styleId="affffffd">
    <w:name w:val="Body Text First Indent"/>
    <w:basedOn w:val="aa"/>
    <w:link w:val="affffffe"/>
    <w:rsid w:val="009F0182"/>
    <w:pPr>
      <w:spacing w:line="360" w:lineRule="auto"/>
      <w:ind w:left="1080" w:firstLine="210"/>
    </w:pPr>
    <w:rPr>
      <w:rFonts w:ascii="Arial" w:hAnsi="Arial" w:cs="Arial"/>
      <w:spacing w:val="-5"/>
      <w:sz w:val="20"/>
      <w:szCs w:val="20"/>
      <w:lang w:eastAsia="en-US"/>
    </w:rPr>
  </w:style>
  <w:style w:type="character" w:customStyle="1" w:styleId="affffffe">
    <w:name w:val="Красная строка Знак"/>
    <w:basedOn w:val="ad"/>
    <w:link w:val="affffffd"/>
    <w:rsid w:val="009F0182"/>
    <w:rPr>
      <w:rFonts w:ascii="Arial" w:eastAsia="Times New Roman" w:hAnsi="Arial" w:cs="Arial"/>
      <w:spacing w:val="-5"/>
      <w:sz w:val="20"/>
      <w:szCs w:val="20"/>
      <w:lang w:eastAsia="ru-RU"/>
    </w:rPr>
  </w:style>
  <w:style w:type="paragraph" w:styleId="2e">
    <w:name w:val="Body Text First Indent 2"/>
    <w:basedOn w:val="afa"/>
    <w:link w:val="2f"/>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basedOn w:val="afb"/>
    <w:link w:val="2e"/>
    <w:rsid w:val="009F0182"/>
    <w:rPr>
      <w:rFonts w:ascii="Arial" w:eastAsia="Times New Roman" w:hAnsi="Arial" w:cs="Arial"/>
      <w:spacing w:val="-5"/>
      <w:sz w:val="20"/>
      <w:szCs w:val="20"/>
      <w:lang w:eastAsia="ru-RU"/>
    </w:rPr>
  </w:style>
  <w:style w:type="character" w:styleId="HTMLa">
    <w:name w:val="HTML Cite"/>
    <w:rsid w:val="009F0182"/>
    <w:rPr>
      <w:i/>
      <w:iCs/>
      <w:lang w:val="ru-RU" w:eastAsia="x-none"/>
    </w:rPr>
  </w:style>
  <w:style w:type="paragraph" w:customStyle="1" w:styleId="1f">
    <w:name w:val="Название объекта1"/>
    <w:basedOn w:val="a1"/>
    <w:semiHidden/>
    <w:rsid w:val="009F0182"/>
    <w:pPr>
      <w:spacing w:line="360" w:lineRule="auto"/>
      <w:ind w:left="1080"/>
    </w:pPr>
    <w:rPr>
      <w:rFonts w:ascii="Arial" w:hAnsi="Arial" w:cs="Arial"/>
      <w:spacing w:val="-5"/>
      <w:sz w:val="20"/>
      <w:szCs w:val="20"/>
    </w:rPr>
  </w:style>
  <w:style w:type="paragraph" w:customStyle="1" w:styleId="213">
    <w:name w:val="Основной текст 21"/>
    <w:basedOn w:val="a1"/>
    <w:semiHidden/>
    <w:rsid w:val="009F0182"/>
    <w:pPr>
      <w:spacing w:line="360" w:lineRule="auto"/>
      <w:ind w:left="426" w:hanging="426"/>
    </w:pPr>
    <w:rPr>
      <w:b/>
      <w:szCs w:val="20"/>
    </w:rPr>
  </w:style>
  <w:style w:type="paragraph" w:customStyle="1" w:styleId="1f0">
    <w:name w:val="Цитата1"/>
    <w:basedOn w:val="a1"/>
    <w:semiHidden/>
    <w:rsid w:val="009F0182"/>
    <w:pPr>
      <w:spacing w:line="360" w:lineRule="auto"/>
      <w:ind w:left="526" w:right="43"/>
    </w:pPr>
    <w:rPr>
      <w:szCs w:val="20"/>
    </w:rPr>
  </w:style>
  <w:style w:type="paragraph" w:customStyle="1" w:styleId="1f1">
    <w:name w:val="Маркированный список1"/>
    <w:basedOn w:val="a1"/>
    <w:semiHidden/>
    <w:rsid w:val="009F0182"/>
    <w:pPr>
      <w:spacing w:before="100" w:beforeAutospacing="1" w:after="100" w:afterAutospacing="1" w:line="360" w:lineRule="auto"/>
    </w:pPr>
  </w:style>
  <w:style w:type="paragraph" w:customStyle="1" w:styleId="1f2">
    <w:name w:val="Нумерованный список1"/>
    <w:basedOn w:val="a1"/>
    <w:semiHidden/>
    <w:rsid w:val="009F0182"/>
    <w:pPr>
      <w:spacing w:before="100" w:beforeAutospacing="1" w:after="100" w:afterAutospacing="1" w:line="360" w:lineRule="auto"/>
    </w:pPr>
  </w:style>
  <w:style w:type="paragraph" w:customStyle="1" w:styleId="ConsPlusTitle">
    <w:name w:val="ConsPlusTitle"/>
    <w:semiHidden/>
    <w:rsid w:val="009F01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0">
    <w:name w:val="S_Заголовок 1"/>
    <w:basedOn w:val="1b"/>
    <w:rsid w:val="009F0182"/>
    <w:pPr>
      <w:tabs>
        <w:tab w:val="clear" w:pos="2880"/>
        <w:tab w:val="num" w:pos="360"/>
      </w:tabs>
      <w:ind w:left="360"/>
    </w:pPr>
    <w:rPr>
      <w:caps/>
    </w:rPr>
  </w:style>
  <w:style w:type="character" w:customStyle="1" w:styleId="2f0">
    <w:name w:val="Знак Знак2"/>
    <w:rsid w:val="009F0182"/>
    <w:rPr>
      <w:b/>
      <w:sz w:val="24"/>
      <w:szCs w:val="24"/>
      <w:lang w:val="ru-RU" w:eastAsia="ru-RU" w:bidi="ar-SA"/>
    </w:rPr>
  </w:style>
  <w:style w:type="paragraph" w:customStyle="1" w:styleId="S2">
    <w:name w:val="S_Заголовок 2"/>
    <w:basedOn w:val="21"/>
    <w:rsid w:val="009F0182"/>
    <w:pPr>
      <w:keepNext w:val="0"/>
      <w:tabs>
        <w:tab w:val="num" w:pos="1080"/>
      </w:tabs>
      <w:spacing w:after="0"/>
      <w:ind w:left="1080" w:hanging="360"/>
      <w:jc w:val="both"/>
    </w:pPr>
    <w:rPr>
      <w:rFonts w:eastAsia="Times New Roman" w:cs="Times New Roman"/>
      <w:sz w:val="24"/>
      <w:szCs w:val="24"/>
    </w:rPr>
  </w:style>
  <w:style w:type="paragraph" w:customStyle="1" w:styleId="S3">
    <w:name w:val="S_Заголовок 3"/>
    <w:basedOn w:val="32"/>
    <w:rsid w:val="009F0182"/>
    <w:pPr>
      <w:keepNext w:val="0"/>
      <w:tabs>
        <w:tab w:val="num" w:pos="1440"/>
      </w:tabs>
      <w:spacing w:after="0" w:line="360" w:lineRule="auto"/>
      <w:ind w:left="1440"/>
    </w:pPr>
    <w:rPr>
      <w:rFonts w:eastAsia="Times New Roman" w:cs="Times New Roman"/>
      <w:b w:val="0"/>
      <w:sz w:val="24"/>
      <w:u w:val="single"/>
    </w:rPr>
  </w:style>
  <w:style w:type="paragraph" w:customStyle="1" w:styleId="S4">
    <w:name w:val="S_Заголовок 4"/>
    <w:basedOn w:val="4"/>
    <w:rsid w:val="009F0182"/>
    <w:pPr>
      <w:keepNext w:val="0"/>
      <w:tabs>
        <w:tab w:val="num" w:pos="1800"/>
      </w:tabs>
      <w:spacing w:before="0"/>
      <w:jc w:val="left"/>
    </w:pPr>
    <w:rPr>
      <w:rFonts w:eastAsia="Times New Roman"/>
      <w:iCs/>
      <w:sz w:val="24"/>
    </w:rPr>
  </w:style>
  <w:style w:type="character" w:customStyle="1" w:styleId="S40">
    <w:name w:val="S_Заголовок 4 Знак"/>
    <w:basedOn w:val="14"/>
    <w:rsid w:val="009F0182"/>
    <w:rPr>
      <w:b w:val="0"/>
      <w:bCs w:val="0"/>
      <w:i/>
      <w:sz w:val="24"/>
      <w:szCs w:val="24"/>
      <w:lang w:val="ru-RU" w:eastAsia="ru-RU" w:bidi="ar-SA"/>
    </w:rPr>
  </w:style>
  <w:style w:type="paragraph" w:customStyle="1" w:styleId="S6">
    <w:name w:val="S_Маркированный"/>
    <w:basedOn w:val="affffff3"/>
    <w:rsid w:val="009F0182"/>
    <w:pPr>
      <w:tabs>
        <w:tab w:val="clear" w:pos="2149"/>
        <w:tab w:val="left" w:pos="900"/>
      </w:tabs>
      <w:ind w:left="0" w:firstLine="720"/>
    </w:pPr>
    <w:rPr>
      <w:color w:val="auto"/>
    </w:rPr>
  </w:style>
  <w:style w:type="paragraph" w:customStyle="1" w:styleId="S7">
    <w:name w:val="S_Обычный в таблице"/>
    <w:basedOn w:val="a1"/>
    <w:rsid w:val="009F0182"/>
    <w:pPr>
      <w:spacing w:line="360" w:lineRule="auto"/>
      <w:ind w:firstLine="0"/>
    </w:pPr>
    <w:rPr>
      <w:sz w:val="24"/>
    </w:rPr>
  </w:style>
  <w:style w:type="character" w:customStyle="1" w:styleId="S8">
    <w:name w:val="S_Обычный в таблице Знак"/>
    <w:rsid w:val="009F0182"/>
    <w:rPr>
      <w:sz w:val="24"/>
      <w:szCs w:val="24"/>
      <w:lang w:val="ru-RU" w:eastAsia="ru-RU" w:bidi="ar-SA"/>
    </w:rPr>
  </w:style>
  <w:style w:type="paragraph" w:customStyle="1" w:styleId="S9">
    <w:name w:val="S_Титульный"/>
    <w:basedOn w:val="afffffc"/>
    <w:rsid w:val="009F0182"/>
  </w:style>
  <w:style w:type="paragraph" w:customStyle="1" w:styleId="Sa">
    <w:name w:val="S_Обычный с подчеркиванием"/>
    <w:basedOn w:val="a1"/>
    <w:rsid w:val="009F0182"/>
    <w:pPr>
      <w:spacing w:line="360" w:lineRule="auto"/>
    </w:pPr>
    <w:rPr>
      <w:sz w:val="24"/>
      <w:u w:val="single"/>
    </w:rPr>
  </w:style>
  <w:style w:type="character" w:customStyle="1" w:styleId="Sb">
    <w:name w:val="S_Обычный с подчеркиванием Знак"/>
    <w:rsid w:val="009F0182"/>
    <w:rPr>
      <w:sz w:val="24"/>
      <w:szCs w:val="24"/>
      <w:u w:val="single"/>
      <w:lang w:val="ru-RU" w:eastAsia="ru-RU" w:bidi="ar-SA"/>
    </w:rPr>
  </w:style>
  <w:style w:type="paragraph" w:customStyle="1" w:styleId="afffffff">
    <w:name w:val="Обычный в таблице Знак"/>
    <w:basedOn w:val="a1"/>
    <w:rsid w:val="009F0182"/>
    <w:pPr>
      <w:spacing w:line="360" w:lineRule="auto"/>
      <w:ind w:hanging="6"/>
      <w:jc w:val="center"/>
    </w:pPr>
    <w:rPr>
      <w:sz w:val="24"/>
    </w:rPr>
  </w:style>
  <w:style w:type="character" w:customStyle="1" w:styleId="afffffff0">
    <w:name w:val="Обычный в таблице Знак Знак"/>
    <w:rsid w:val="009F0182"/>
    <w:rPr>
      <w:sz w:val="24"/>
      <w:szCs w:val="24"/>
      <w:lang w:val="ru-RU" w:eastAsia="ru-RU" w:bidi="ar-SA"/>
    </w:rPr>
  </w:style>
  <w:style w:type="paragraph" w:customStyle="1" w:styleId="S5">
    <w:name w:val="S_Заголовок 5"/>
    <w:basedOn w:val="50"/>
    <w:rsid w:val="009F0182"/>
    <w:pPr>
      <w:keepNext w:val="0"/>
      <w:keepLines w:val="0"/>
      <w:numPr>
        <w:ilvl w:val="4"/>
        <w:numId w:val="1"/>
      </w:numPr>
      <w:jc w:val="left"/>
    </w:pPr>
    <w:rPr>
      <w:rFonts w:eastAsia="Times New Roman" w:cs="Times New Roman"/>
      <w:b w:val="0"/>
      <w:sz w:val="24"/>
    </w:rPr>
  </w:style>
  <w:style w:type="paragraph" w:customStyle="1" w:styleId="afffffff1">
    <w:name w:val="Маркированный текст"/>
    <w:basedOn w:val="a1"/>
    <w:rsid w:val="009F0182"/>
    <w:pPr>
      <w:tabs>
        <w:tab w:val="num" w:pos="240"/>
        <w:tab w:val="num" w:pos="1429"/>
      </w:tabs>
      <w:ind w:firstLine="0"/>
    </w:pPr>
    <w:rPr>
      <w:rFonts w:ascii="Arial" w:hAnsi="Arial" w:cs="Arial"/>
      <w:sz w:val="22"/>
      <w:szCs w:val="20"/>
    </w:rPr>
  </w:style>
  <w:style w:type="character" w:customStyle="1" w:styleId="Sc">
    <w:name w:val="S_Маркированный Знак"/>
    <w:rsid w:val="009F0182"/>
    <w:rPr>
      <w:w w:val="109"/>
      <w:sz w:val="24"/>
      <w:szCs w:val="24"/>
      <w:lang w:val="ru-RU" w:eastAsia="ru-RU" w:bidi="ar-SA"/>
    </w:rPr>
  </w:style>
  <w:style w:type="character" w:customStyle="1" w:styleId="Sd">
    <w:name w:val="S_Маркированный Знак Знак"/>
    <w:rsid w:val="009F0182"/>
    <w:rPr>
      <w:color w:val="0000FF"/>
      <w:sz w:val="24"/>
      <w:szCs w:val="24"/>
      <w:lang w:val="ru-RU" w:eastAsia="ru-RU" w:bidi="ar-SA"/>
    </w:rPr>
  </w:style>
  <w:style w:type="paragraph" w:customStyle="1" w:styleId="BodyText21">
    <w:name w:val="Body Text 21"/>
    <w:basedOn w:val="a1"/>
    <w:rsid w:val="009F0182"/>
    <w:pPr>
      <w:widowControl w:val="0"/>
      <w:ind w:firstLine="0"/>
    </w:pPr>
    <w:rPr>
      <w:szCs w:val="20"/>
    </w:rPr>
  </w:style>
  <w:style w:type="character" w:customStyle="1" w:styleId="afffffff2">
    <w:name w:val="Стандарт Знак"/>
    <w:rsid w:val="009F0182"/>
    <w:rPr>
      <w:snapToGrid w:val="0"/>
      <w:sz w:val="28"/>
      <w:szCs w:val="24"/>
      <w:lang w:val="ru-RU" w:eastAsia="ru-RU" w:bidi="ar-SA"/>
    </w:rPr>
  </w:style>
  <w:style w:type="paragraph" w:customStyle="1" w:styleId="consnormal0">
    <w:name w:val="consnormal"/>
    <w:basedOn w:val="a1"/>
    <w:rsid w:val="009F0182"/>
    <w:pPr>
      <w:spacing w:before="100" w:beforeAutospacing="1" w:after="100" w:afterAutospacing="1"/>
      <w:ind w:firstLine="0"/>
      <w:jc w:val="left"/>
    </w:pPr>
    <w:rPr>
      <w:sz w:val="24"/>
    </w:rPr>
  </w:style>
  <w:style w:type="character" w:customStyle="1" w:styleId="2f1">
    <w:name w:val="Заголовок 2!"/>
    <w:rsid w:val="009F0182"/>
    <w:rPr>
      <w:rFonts w:ascii="Arial" w:hAnsi="Arial" w:cs="Arial"/>
      <w:b/>
      <w:bCs/>
      <w:iCs/>
      <w:sz w:val="28"/>
      <w:szCs w:val="28"/>
      <w:lang w:val="ru-RU" w:eastAsia="ru-RU" w:bidi="ar-SA"/>
    </w:rPr>
  </w:style>
  <w:style w:type="paragraph" w:customStyle="1" w:styleId="2f2">
    <w:name w:val="Стиль Заголовок 2 + не малые прописные"/>
    <w:basedOn w:val="21"/>
    <w:autoRedefine/>
    <w:rsid w:val="009F0182"/>
    <w:pPr>
      <w:widowControl w:val="0"/>
      <w:tabs>
        <w:tab w:val="num" w:pos="227"/>
      </w:tabs>
      <w:spacing w:before="480"/>
      <w:ind w:left="397" w:hanging="170"/>
    </w:pPr>
    <w:rPr>
      <w:rFonts w:eastAsia="Times New Roman" w:cs="Times New Roman"/>
      <w:bCs w:val="0"/>
      <w:sz w:val="24"/>
      <w:szCs w:val="24"/>
    </w:rPr>
  </w:style>
  <w:style w:type="paragraph" w:customStyle="1" w:styleId="62">
    <w:name w:val="Список6"/>
    <w:basedOn w:val="a1"/>
    <w:rsid w:val="009F0182"/>
    <w:pPr>
      <w:tabs>
        <w:tab w:val="num" w:pos="1080"/>
      </w:tabs>
      <w:autoSpaceDE w:val="0"/>
      <w:autoSpaceDN w:val="0"/>
      <w:spacing w:before="120"/>
      <w:ind w:left="1080" w:hanging="360"/>
    </w:pPr>
    <w:rPr>
      <w:i/>
      <w:iCs/>
      <w:sz w:val="20"/>
      <w:szCs w:val="20"/>
    </w:rPr>
  </w:style>
  <w:style w:type="paragraph" w:customStyle="1" w:styleId="afffffff3">
    <w:name w:val="Маркирован"/>
    <w:basedOn w:val="a1"/>
    <w:rsid w:val="009F0182"/>
    <w:pPr>
      <w:tabs>
        <w:tab w:val="num" w:pos="2127"/>
      </w:tabs>
      <w:ind w:left="2127" w:hanging="349"/>
    </w:pPr>
  </w:style>
  <w:style w:type="paragraph" w:customStyle="1" w:styleId="610">
    <w:name w:val="Стиль По ширине Перед:  6 пт1"/>
    <w:basedOn w:val="a1"/>
    <w:rsid w:val="009F0182"/>
    <w:pPr>
      <w:tabs>
        <w:tab w:val="num" w:pos="360"/>
      </w:tabs>
      <w:spacing w:before="120"/>
      <w:ind w:left="360" w:hanging="360"/>
    </w:pPr>
    <w:rPr>
      <w:sz w:val="26"/>
    </w:rPr>
  </w:style>
  <w:style w:type="paragraph" w:customStyle="1" w:styleId="310">
    <w:name w:val="Основной текст с отступом 31"/>
    <w:basedOn w:val="a1"/>
    <w:rsid w:val="009F0182"/>
    <w:pPr>
      <w:suppressAutoHyphens/>
      <w:spacing w:after="120"/>
      <w:ind w:left="283" w:firstLine="0"/>
      <w:jc w:val="left"/>
    </w:pPr>
    <w:rPr>
      <w:sz w:val="16"/>
      <w:szCs w:val="16"/>
      <w:lang w:eastAsia="ar-SA"/>
    </w:rPr>
  </w:style>
  <w:style w:type="paragraph" w:customStyle="1" w:styleId="subscribe">
    <w:name w:val="subscribe"/>
    <w:basedOn w:val="a1"/>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rsid w:val="009F0182"/>
    <w:rPr>
      <w:rFonts w:ascii="Courier New" w:hAnsi="Courier New" w:cs="Courier New"/>
    </w:rPr>
  </w:style>
  <w:style w:type="character" w:customStyle="1" w:styleId="WW8Num26z4">
    <w:name w:val="WW8Num26z4"/>
    <w:rsid w:val="009F0182"/>
    <w:rPr>
      <w:rFonts w:ascii="Courier New" w:hAnsi="Courier New" w:cs="Courier New"/>
    </w:rPr>
  </w:style>
  <w:style w:type="paragraph" w:customStyle="1" w:styleId="font5">
    <w:name w:val="font5"/>
    <w:basedOn w:val="a1"/>
    <w:rsid w:val="009F0182"/>
    <w:pPr>
      <w:spacing w:before="100" w:after="100"/>
      <w:ind w:firstLine="0"/>
      <w:jc w:val="left"/>
    </w:pPr>
    <w:rPr>
      <w:sz w:val="24"/>
      <w:szCs w:val="20"/>
    </w:rPr>
  </w:style>
  <w:style w:type="character" w:customStyle="1" w:styleId="Absatz-Standardschriftart">
    <w:name w:val="Absatz-Standardschriftart"/>
    <w:rsid w:val="009F0182"/>
  </w:style>
  <w:style w:type="character" w:customStyle="1" w:styleId="WW8Num36z0">
    <w:name w:val="WW8Num3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Normal0">
    <w:name w:val="Normal Знак Знак Знак Знак Знак"/>
    <w:rsid w:val="009F0182"/>
    <w:rPr>
      <w:snapToGrid w:val="0"/>
      <w:sz w:val="24"/>
      <w:szCs w:val="24"/>
      <w:lang w:val="ru-RU" w:eastAsia="ru-RU" w:bidi="ar-SA"/>
    </w:rPr>
  </w:style>
  <w:style w:type="paragraph" w:customStyle="1" w:styleId="2f3">
    <w:name w:val="Основной текст2"/>
    <w:basedOn w:val="a1"/>
    <w:link w:val="Bodytext"/>
    <w:rsid w:val="009F0182"/>
    <w:pPr>
      <w:spacing w:before="60" w:after="60"/>
      <w:ind w:firstLine="567"/>
    </w:pPr>
    <w:rPr>
      <w:rFonts w:ascii="Arial" w:hAnsi="Arial"/>
      <w:sz w:val="22"/>
      <w:szCs w:val="20"/>
      <w:lang w:val="en-US"/>
    </w:rPr>
  </w:style>
  <w:style w:type="paragraph" w:customStyle="1" w:styleId="Normal1">
    <w:name w:val="Normal Знак Знак"/>
    <w:rsid w:val="009F018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1"/>
    <w:rsid w:val="009F0182"/>
    <w:pPr>
      <w:spacing w:before="100" w:beforeAutospacing="1" w:after="100" w:afterAutospacing="1"/>
      <w:ind w:firstLine="720"/>
      <w:jc w:val="left"/>
    </w:pPr>
    <w:rPr>
      <w:rFonts w:ascii="Verdana" w:hAnsi="Verdana"/>
      <w:sz w:val="18"/>
      <w:szCs w:val="18"/>
    </w:rPr>
  </w:style>
  <w:style w:type="paragraph" w:customStyle="1" w:styleId="Iauiue">
    <w:name w:val="Iau?iue"/>
    <w:rsid w:val="009F01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f3">
    <w:name w:val="Обычный1"/>
    <w:rsid w:val="009F0182"/>
    <w:pPr>
      <w:spacing w:after="0" w:line="240" w:lineRule="auto"/>
    </w:pPr>
    <w:rPr>
      <w:rFonts w:ascii="Times New Roman" w:eastAsia="Times New Roman" w:hAnsi="Times New Roman" w:cs="Times New Roman"/>
      <w:szCs w:val="20"/>
      <w:lang w:eastAsia="ru-RU"/>
    </w:rPr>
  </w:style>
  <w:style w:type="character" w:customStyle="1" w:styleId="Normal2">
    <w:name w:val="Normal Знак"/>
    <w:rsid w:val="009F0182"/>
    <w:rPr>
      <w:sz w:val="22"/>
      <w:lang w:val="ru-RU" w:eastAsia="ru-RU" w:bidi="ar-SA"/>
    </w:rPr>
  </w:style>
  <w:style w:type="paragraph" w:customStyle="1" w:styleId="121">
    <w:name w:val="Стиль 12 пт"/>
    <w:basedOn w:val="a1"/>
    <w:rsid w:val="009F0182"/>
    <w:pPr>
      <w:spacing w:before="120"/>
    </w:pPr>
    <w:rPr>
      <w:sz w:val="26"/>
    </w:rPr>
  </w:style>
  <w:style w:type="paragraph" w:customStyle="1" w:styleId="afffffff4">
    <w:name w:val="список"/>
    <w:basedOn w:val="a1"/>
    <w:rsid w:val="009F0182"/>
    <w:pPr>
      <w:tabs>
        <w:tab w:val="left" w:pos="2410"/>
        <w:tab w:val="num" w:pos="3346"/>
      </w:tabs>
      <w:ind w:left="3346" w:hanging="360"/>
    </w:pPr>
    <w:rPr>
      <w:sz w:val="22"/>
      <w:szCs w:val="22"/>
    </w:rPr>
  </w:style>
  <w:style w:type="character" w:customStyle="1" w:styleId="afffffff5">
    <w:name w:val="Названия таблиц Знак"/>
    <w:rsid w:val="009F0182"/>
    <w:rPr>
      <w:rFonts w:ascii="Bookman Old Style" w:hAnsi="Bookman Old Style"/>
      <w:b/>
      <w:color w:val="000000"/>
      <w:sz w:val="24"/>
      <w:szCs w:val="24"/>
      <w:lang w:val="ru-RU" w:eastAsia="ru-RU" w:bidi="ar-SA"/>
    </w:rPr>
  </w:style>
  <w:style w:type="paragraph" w:customStyle="1" w:styleId="Normal3">
    <w:name w:val="Normal Знак Знак Знак"/>
    <w:rsid w:val="009F018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Normal4">
    <w:name w:val="Стиль Normal + полужирный"/>
    <w:basedOn w:val="a1"/>
    <w:rsid w:val="009F0182"/>
    <w:pPr>
      <w:ind w:left="-113" w:right="-113" w:firstLine="0"/>
      <w:jc w:val="center"/>
    </w:pPr>
    <w:rPr>
      <w:b/>
      <w:bCs/>
      <w:sz w:val="20"/>
      <w:szCs w:val="20"/>
    </w:rPr>
  </w:style>
  <w:style w:type="paragraph" w:customStyle="1" w:styleId="xl25">
    <w:name w:val="xl25"/>
    <w:basedOn w:val="a1"/>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1"/>
    <w:rsid w:val="009F0182"/>
    <w:pPr>
      <w:spacing w:before="100" w:beforeAutospacing="1" w:after="100" w:afterAutospacing="1"/>
      <w:ind w:firstLine="0"/>
      <w:jc w:val="left"/>
    </w:pPr>
    <w:rPr>
      <w:rFonts w:ascii="Arial" w:hAnsi="Arial" w:cs="Arial"/>
      <w:sz w:val="24"/>
    </w:rPr>
  </w:style>
  <w:style w:type="paragraph" w:customStyle="1" w:styleId="textn">
    <w:name w:val="textn"/>
    <w:basedOn w:val="a1"/>
    <w:rsid w:val="009F0182"/>
    <w:pPr>
      <w:spacing w:before="100" w:beforeAutospacing="1" w:after="100" w:afterAutospacing="1"/>
      <w:ind w:firstLine="0"/>
      <w:jc w:val="left"/>
    </w:pPr>
    <w:rPr>
      <w:sz w:val="24"/>
    </w:rPr>
  </w:style>
  <w:style w:type="paragraph" w:customStyle="1" w:styleId="122">
    <w:name w:val="Стиль 12 пт Знак Знак"/>
    <w:basedOn w:val="a1"/>
    <w:rsid w:val="009F0182"/>
    <w:pPr>
      <w:spacing w:before="120"/>
    </w:pPr>
    <w:rPr>
      <w:color w:val="000000"/>
      <w:sz w:val="26"/>
    </w:rPr>
  </w:style>
  <w:style w:type="character" w:customStyle="1" w:styleId="123">
    <w:name w:val="Стиль 12 пт Знак Знак Знак"/>
    <w:rsid w:val="009F0182"/>
    <w:rPr>
      <w:color w:val="000000"/>
      <w:sz w:val="26"/>
      <w:szCs w:val="24"/>
      <w:lang w:val="ru-RU" w:eastAsia="ru-RU" w:bidi="ar-SA"/>
    </w:rPr>
  </w:style>
  <w:style w:type="paragraph" w:customStyle="1" w:styleId="afffffff6">
    <w:name w:val="Текст письма"/>
    <w:basedOn w:val="a1"/>
    <w:rsid w:val="009F0182"/>
    <w:pPr>
      <w:spacing w:line="360" w:lineRule="exact"/>
    </w:pPr>
  </w:style>
  <w:style w:type="character" w:customStyle="1" w:styleId="1f4">
    <w:name w:val="Основной шрифт абзаца1"/>
    <w:rsid w:val="009F0182"/>
  </w:style>
  <w:style w:type="character" w:customStyle="1" w:styleId="WW-Absatz-Standardschriftart">
    <w:name w:val="WW-Absatz-Standardschriftart"/>
    <w:rsid w:val="009F0182"/>
  </w:style>
  <w:style w:type="character" w:customStyle="1" w:styleId="2f4">
    <w:name w:val="Основной шрифт абзаца2"/>
    <w:rsid w:val="009F0182"/>
  </w:style>
  <w:style w:type="character" w:customStyle="1" w:styleId="WW-Absatz-Standardschriftart1">
    <w:name w:val="WW-Absatz-Standardschriftart1"/>
    <w:rsid w:val="009F0182"/>
  </w:style>
  <w:style w:type="character" w:customStyle="1" w:styleId="afffffff7">
    <w:name w:val="МА_комментарий"/>
    <w:rsid w:val="009F0182"/>
    <w:rPr>
      <w:color w:val="0000FF"/>
    </w:rPr>
  </w:style>
  <w:style w:type="character" w:customStyle="1" w:styleId="afffffff8">
    <w:name w:val="Символ сноски"/>
    <w:rsid w:val="009F0182"/>
    <w:rPr>
      <w:vertAlign w:val="superscript"/>
    </w:rPr>
  </w:style>
  <w:style w:type="character" w:customStyle="1" w:styleId="3f">
    <w:name w:val="Основной шрифт абзаца3"/>
    <w:rsid w:val="009F0182"/>
  </w:style>
  <w:style w:type="character" w:customStyle="1" w:styleId="1f5">
    <w:name w:val="Номер страницы1"/>
    <w:basedOn w:val="3f"/>
    <w:rsid w:val="009F0182"/>
  </w:style>
  <w:style w:type="paragraph" w:customStyle="1" w:styleId="2f5">
    <w:name w:val="Название2"/>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1"/>
    <w:rsid w:val="009F0182"/>
    <w:pPr>
      <w:suppressLineNumbers/>
      <w:suppressAutoHyphens/>
      <w:ind w:firstLine="0"/>
      <w:jc w:val="left"/>
    </w:pPr>
    <w:rPr>
      <w:rFonts w:ascii="Arial" w:hAnsi="Arial" w:cs="Tahoma"/>
      <w:sz w:val="24"/>
      <w:szCs w:val="20"/>
      <w:lang w:eastAsia="ar-SA"/>
    </w:rPr>
  </w:style>
  <w:style w:type="paragraph" w:customStyle="1" w:styleId="1f6">
    <w:name w:val="Название1"/>
    <w:basedOn w:val="a1"/>
    <w:rsid w:val="009F0182"/>
    <w:pPr>
      <w:suppressLineNumbers/>
      <w:suppressAutoHyphens/>
      <w:spacing w:before="120" w:after="120"/>
      <w:ind w:firstLine="0"/>
      <w:jc w:val="left"/>
    </w:pPr>
    <w:rPr>
      <w:rFonts w:ascii="Arial" w:hAnsi="Arial" w:cs="Tahoma"/>
      <w:i/>
      <w:iCs/>
      <w:sz w:val="20"/>
      <w:lang w:eastAsia="ar-SA"/>
    </w:rPr>
  </w:style>
  <w:style w:type="paragraph" w:customStyle="1" w:styleId="1f7">
    <w:name w:val="Указатель1"/>
    <w:basedOn w:val="a1"/>
    <w:rsid w:val="009F0182"/>
    <w:pPr>
      <w:suppressLineNumbers/>
      <w:suppressAutoHyphens/>
      <w:ind w:firstLine="0"/>
      <w:jc w:val="left"/>
    </w:pPr>
    <w:rPr>
      <w:rFonts w:ascii="Arial" w:hAnsi="Arial" w:cs="Tahoma"/>
      <w:sz w:val="24"/>
      <w:szCs w:val="20"/>
      <w:lang w:eastAsia="ar-SA"/>
    </w:rPr>
  </w:style>
  <w:style w:type="paragraph" w:customStyle="1" w:styleId="1f8">
    <w:name w:val="Схема документа1"/>
    <w:basedOn w:val="a1"/>
    <w:rsid w:val="009F0182"/>
    <w:pPr>
      <w:shd w:val="clear" w:color="auto" w:fill="000080"/>
      <w:suppressAutoHyphens/>
      <w:ind w:firstLine="0"/>
      <w:jc w:val="left"/>
    </w:pPr>
    <w:rPr>
      <w:rFonts w:ascii="Tahoma" w:hAnsi="Tahoma" w:cs="Tahoma"/>
      <w:sz w:val="16"/>
      <w:szCs w:val="20"/>
      <w:lang w:eastAsia="ar-SA"/>
    </w:rPr>
  </w:style>
  <w:style w:type="paragraph" w:customStyle="1" w:styleId="1f9">
    <w:name w:val="заголовок 1"/>
    <w:basedOn w:val="1"/>
    <w:next w:val="a1"/>
    <w:rsid w:val="00A630D9"/>
  </w:style>
  <w:style w:type="paragraph" w:customStyle="1" w:styleId="2f7">
    <w:name w:val="заголовок 2"/>
    <w:basedOn w:val="21"/>
    <w:next w:val="a1"/>
    <w:rsid w:val="00A630D9"/>
  </w:style>
  <w:style w:type="paragraph" w:customStyle="1" w:styleId="3">
    <w:name w:val="заголовок 3"/>
    <w:basedOn w:val="32"/>
    <w:next w:val="a1"/>
    <w:rsid w:val="00A630D9"/>
    <w:pPr>
      <w:numPr>
        <w:ilvl w:val="2"/>
        <w:numId w:val="1"/>
      </w:numPr>
      <w:tabs>
        <w:tab w:val="left" w:pos="5103"/>
      </w:tabs>
      <w:ind w:left="852" w:hanging="852"/>
    </w:pPr>
    <w:rPr>
      <w:bCs w:val="0"/>
      <w:iCs w:val="0"/>
    </w:rPr>
  </w:style>
  <w:style w:type="paragraph" w:customStyle="1" w:styleId="afffffff9">
    <w:name w:val="Стиль"/>
    <w:rsid w:val="009F0182"/>
    <w:pPr>
      <w:suppressAutoHyphens/>
      <w:spacing w:after="0" w:line="240" w:lineRule="auto"/>
      <w:jc w:val="center"/>
    </w:pPr>
    <w:rPr>
      <w:rFonts w:ascii="Times New Roman" w:eastAsia="Arial" w:hAnsi="Times New Roman" w:cs="Times New Roman"/>
      <w:b/>
      <w:sz w:val="24"/>
      <w:szCs w:val="20"/>
      <w:lang w:val="en-US" w:eastAsia="ar-SA"/>
    </w:rPr>
  </w:style>
  <w:style w:type="paragraph" w:customStyle="1" w:styleId="3f0">
    <w:name w:val="Название3"/>
    <w:basedOn w:val="1f3"/>
    <w:rsid w:val="009F0182"/>
    <w:pPr>
      <w:suppressAutoHyphens/>
      <w:jc w:val="center"/>
    </w:pPr>
    <w:rPr>
      <w:rFonts w:ascii="Arial" w:eastAsia="Arial" w:hAnsi="Arial"/>
      <w:b/>
      <w:sz w:val="36"/>
      <w:lang w:eastAsia="ar-SA"/>
    </w:rPr>
  </w:style>
  <w:style w:type="paragraph" w:customStyle="1" w:styleId="46">
    <w:name w:val="заголовок 4"/>
    <w:basedOn w:val="a1"/>
    <w:next w:val="a1"/>
    <w:rsid w:val="009F0182"/>
    <w:pPr>
      <w:keepNext/>
      <w:suppressAutoHyphens/>
      <w:ind w:firstLine="0"/>
      <w:jc w:val="center"/>
    </w:pPr>
    <w:rPr>
      <w:b/>
      <w:sz w:val="24"/>
      <w:szCs w:val="20"/>
      <w:lang w:eastAsia="ar-SA"/>
    </w:rPr>
  </w:style>
  <w:style w:type="paragraph" w:customStyle="1" w:styleId="1fa">
    <w:name w:val="Верхний колонтитул1"/>
    <w:basedOn w:val="1f3"/>
    <w:rsid w:val="009F0182"/>
    <w:pPr>
      <w:tabs>
        <w:tab w:val="center" w:pos="4153"/>
        <w:tab w:val="right" w:pos="8306"/>
      </w:tabs>
      <w:suppressAutoHyphens/>
    </w:pPr>
    <w:rPr>
      <w:rFonts w:eastAsia="Arial"/>
      <w:sz w:val="20"/>
      <w:lang w:eastAsia="ar-SA"/>
    </w:rPr>
  </w:style>
  <w:style w:type="paragraph" w:customStyle="1" w:styleId="1fb">
    <w:name w:val="Название объекта1"/>
    <w:basedOn w:val="a1"/>
    <w:next w:val="a1"/>
    <w:rsid w:val="009F0182"/>
    <w:pPr>
      <w:widowControl w:val="0"/>
      <w:suppressAutoHyphens/>
      <w:ind w:left="283" w:hanging="283"/>
      <w:jc w:val="center"/>
    </w:pPr>
    <w:rPr>
      <w:b/>
      <w:sz w:val="24"/>
      <w:szCs w:val="20"/>
      <w:lang w:eastAsia="ar-SA"/>
    </w:rPr>
  </w:style>
  <w:style w:type="paragraph" w:customStyle="1" w:styleId="101">
    <w:name w:val="Оглавление 10"/>
    <w:basedOn w:val="1f7"/>
    <w:rsid w:val="009F0182"/>
    <w:pPr>
      <w:tabs>
        <w:tab w:val="right" w:leader="dot" w:pos="9637"/>
      </w:tabs>
      <w:ind w:left="2547"/>
    </w:pPr>
  </w:style>
  <w:style w:type="paragraph" w:customStyle="1" w:styleId="afffffffa">
    <w:name w:val="Содержимое таблицы"/>
    <w:basedOn w:val="a1"/>
    <w:qFormat/>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3"/>
    <w:rsid w:val="009F0182"/>
    <w:pPr>
      <w:snapToGrid w:val="0"/>
      <w:ind w:left="-113" w:right="-113"/>
      <w:jc w:val="center"/>
    </w:pPr>
    <w:rPr>
      <w:b/>
      <w:bCs/>
      <w:sz w:val="20"/>
    </w:rPr>
  </w:style>
  <w:style w:type="paragraph" w:customStyle="1" w:styleId="1fc">
    <w:name w:val="1"/>
    <w:basedOn w:val="a1"/>
    <w:next w:val="aff1"/>
    <w:rsid w:val="009F0182"/>
    <w:pPr>
      <w:spacing w:before="100" w:after="100"/>
      <w:ind w:firstLine="0"/>
      <w:jc w:val="left"/>
    </w:pPr>
    <w:rPr>
      <w:sz w:val="24"/>
      <w:szCs w:val="20"/>
    </w:rPr>
  </w:style>
  <w:style w:type="paragraph" w:customStyle="1" w:styleId="afffffffb">
    <w:name w:val="Исполнитель"/>
    <w:basedOn w:val="aa"/>
    <w:rsid w:val="009F0182"/>
    <w:pPr>
      <w:suppressAutoHyphens/>
      <w:spacing w:line="240" w:lineRule="atLeast"/>
      <w:ind w:firstLine="0"/>
      <w:jc w:val="left"/>
    </w:pPr>
    <w:rPr>
      <w:sz w:val="24"/>
      <w:szCs w:val="20"/>
    </w:rPr>
  </w:style>
  <w:style w:type="character" w:customStyle="1" w:styleId="214">
    <w:name w:val="Основной текст 2 Знак1"/>
    <w:rsid w:val="009F0182"/>
    <w:rPr>
      <w:sz w:val="24"/>
      <w:szCs w:val="24"/>
    </w:rPr>
  </w:style>
  <w:style w:type="paragraph" w:customStyle="1" w:styleId="FR2">
    <w:name w:val="FR2"/>
    <w:rsid w:val="009F0182"/>
    <w:pPr>
      <w:widowControl w:val="0"/>
      <w:spacing w:after="0" w:line="300" w:lineRule="auto"/>
      <w:ind w:firstLine="740"/>
    </w:pPr>
    <w:rPr>
      <w:rFonts w:ascii="Arial" w:eastAsia="Times New Roman" w:hAnsi="Arial" w:cs="Times New Roman"/>
      <w:sz w:val="28"/>
      <w:szCs w:val="20"/>
      <w:lang w:eastAsia="ru-RU"/>
    </w:rPr>
  </w:style>
  <w:style w:type="paragraph" w:customStyle="1" w:styleId="215">
    <w:name w:val="Основной текст 21"/>
    <w:basedOn w:val="a1"/>
    <w:rsid w:val="009F0182"/>
    <w:pPr>
      <w:widowControl w:val="0"/>
      <w:spacing w:line="360" w:lineRule="auto"/>
      <w:ind w:firstLine="743"/>
    </w:pPr>
    <w:rPr>
      <w:sz w:val="24"/>
      <w:szCs w:val="20"/>
    </w:rPr>
  </w:style>
  <w:style w:type="paragraph" w:customStyle="1" w:styleId="FR3">
    <w:name w:val="FR3"/>
    <w:rsid w:val="009F0182"/>
    <w:pPr>
      <w:widowControl w:val="0"/>
      <w:spacing w:before="20" w:after="0" w:line="360" w:lineRule="auto"/>
      <w:ind w:firstLine="720"/>
      <w:jc w:val="both"/>
    </w:pPr>
    <w:rPr>
      <w:rFonts w:ascii="Courier New" w:eastAsia="Times New Roman" w:hAnsi="Courier New" w:cs="Times New Roman"/>
      <w:sz w:val="24"/>
      <w:szCs w:val="20"/>
      <w:lang w:eastAsia="ru-RU"/>
    </w:rPr>
  </w:style>
  <w:style w:type="paragraph" w:customStyle="1" w:styleId="FR1">
    <w:name w:val="FR1"/>
    <w:rsid w:val="009F0182"/>
    <w:pPr>
      <w:widowControl w:val="0"/>
      <w:spacing w:after="0" w:line="300" w:lineRule="auto"/>
      <w:ind w:firstLine="740"/>
    </w:pPr>
    <w:rPr>
      <w:rFonts w:ascii="Times New Roman" w:eastAsia="Times New Roman" w:hAnsi="Times New Roman" w:cs="Times New Roman"/>
      <w:sz w:val="28"/>
      <w:szCs w:val="20"/>
      <w:lang w:eastAsia="ru-RU"/>
    </w:rPr>
  </w:style>
  <w:style w:type="paragraph" w:customStyle="1" w:styleId="xl63">
    <w:name w:val="xl63"/>
    <w:basedOn w:val="a1"/>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fd">
    <w:name w:val="Обычный1"/>
    <w:link w:val="1fe"/>
    <w:rsid w:val="009F0182"/>
    <w:pPr>
      <w:spacing w:after="0" w:line="240" w:lineRule="auto"/>
    </w:pPr>
    <w:rPr>
      <w:rFonts w:ascii="Times New Roman" w:eastAsia="Times New Roman" w:hAnsi="Times New Roman" w:cs="Times New Roman"/>
      <w:snapToGrid w:val="0"/>
      <w:sz w:val="20"/>
      <w:szCs w:val="20"/>
      <w:lang w:eastAsia="ru-RU"/>
    </w:rPr>
  </w:style>
  <w:style w:type="paragraph" w:customStyle="1" w:styleId="ConsPlusCell">
    <w:name w:val="ConsPlusCell"/>
    <w:rsid w:val="009F0182"/>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aaieiaie2">
    <w:name w:val="caaieiaie 2"/>
    <w:basedOn w:val="a1"/>
    <w:next w:val="a1"/>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6">
    <w:name w:val="Основной текст с отступом 21"/>
    <w:basedOn w:val="a1"/>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c">
    <w:name w:val="Текст релиза"/>
    <w:basedOn w:val="a1"/>
    <w:rsid w:val="009F0182"/>
    <w:pPr>
      <w:widowControl w:val="0"/>
      <w:autoSpaceDE w:val="0"/>
      <w:autoSpaceDN w:val="0"/>
      <w:ind w:firstLine="720"/>
    </w:pPr>
    <w:rPr>
      <w:rFonts w:ascii="Arial" w:hAnsi="Arial"/>
      <w:sz w:val="22"/>
      <w:szCs w:val="22"/>
    </w:rPr>
  </w:style>
  <w:style w:type="paragraph" w:customStyle="1" w:styleId="consnonformat0">
    <w:name w:val="consnonformat"/>
    <w:basedOn w:val="a1"/>
    <w:rsid w:val="009F0182"/>
    <w:pPr>
      <w:spacing w:before="100" w:beforeAutospacing="1" w:after="100" w:afterAutospacing="1"/>
      <w:ind w:firstLine="0"/>
      <w:jc w:val="left"/>
    </w:pPr>
    <w:rPr>
      <w:sz w:val="24"/>
    </w:rPr>
  </w:style>
  <w:style w:type="paragraph" w:customStyle="1" w:styleId="ConsCell">
    <w:name w:val="ConsCell"/>
    <w:rsid w:val="009F018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fffd">
    <w:name w:val="Адресат"/>
    <w:basedOn w:val="a1"/>
    <w:rsid w:val="009F0182"/>
    <w:pPr>
      <w:suppressAutoHyphens/>
      <w:spacing w:line="240" w:lineRule="atLeast"/>
      <w:ind w:firstLine="0"/>
      <w:jc w:val="left"/>
    </w:pPr>
    <w:rPr>
      <w:szCs w:val="20"/>
    </w:rPr>
  </w:style>
  <w:style w:type="paragraph" w:customStyle="1" w:styleId="afffffffe">
    <w:name w:val="втаблице"/>
    <w:basedOn w:val="a1"/>
    <w:rsid w:val="009F0182"/>
    <w:pPr>
      <w:spacing w:before="120"/>
      <w:ind w:firstLine="0"/>
      <w:jc w:val="left"/>
    </w:pPr>
    <w:rPr>
      <w:rFonts w:ascii="Arial Narrow" w:hAnsi="Arial Narrow"/>
      <w:sz w:val="20"/>
      <w:szCs w:val="20"/>
    </w:rPr>
  </w:style>
  <w:style w:type="paragraph" w:customStyle="1" w:styleId="3f1">
    <w:name w:val="Стиль3"/>
    <w:basedOn w:val="aff1"/>
    <w:rsid w:val="009F0182"/>
    <w:pPr>
      <w:spacing w:beforeAutospacing="0" w:afterAutospacing="0"/>
      <w:ind w:left="709" w:firstLine="0"/>
    </w:pPr>
    <w:rPr>
      <w:rFonts w:ascii="Arial" w:hAnsi="Arial" w:cs="Tahoma"/>
      <w:b/>
      <w:bCs/>
      <w:color w:val="auto"/>
      <w:spacing w:val="-20"/>
      <w:sz w:val="22"/>
      <w:szCs w:val="22"/>
    </w:rPr>
  </w:style>
  <w:style w:type="paragraph" w:customStyle="1" w:styleId="affffffff">
    <w:name w:val="Основной"/>
    <w:basedOn w:val="a1"/>
    <w:rsid w:val="009F0182"/>
    <w:pPr>
      <w:spacing w:after="20" w:line="360" w:lineRule="auto"/>
    </w:pPr>
    <w:rPr>
      <w:szCs w:val="20"/>
    </w:rPr>
  </w:style>
  <w:style w:type="paragraph" w:customStyle="1" w:styleId="n">
    <w:name w:val="n"/>
    <w:basedOn w:val="a1"/>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1"/>
    <w:rsid w:val="009F0182"/>
    <w:pPr>
      <w:spacing w:before="100" w:beforeAutospacing="1" w:after="100" w:afterAutospacing="1"/>
      <w:ind w:firstLine="0"/>
      <w:jc w:val="left"/>
    </w:pPr>
    <w:rPr>
      <w:color w:val="000000"/>
      <w:sz w:val="24"/>
    </w:rPr>
  </w:style>
  <w:style w:type="paragraph" w:customStyle="1" w:styleId="124">
    <w:name w:val="12"/>
    <w:basedOn w:val="a1"/>
    <w:rsid w:val="009F0182"/>
    <w:pPr>
      <w:spacing w:before="100" w:beforeAutospacing="1" w:after="100" w:afterAutospacing="1"/>
      <w:ind w:firstLine="0"/>
      <w:jc w:val="left"/>
    </w:pPr>
    <w:rPr>
      <w:color w:val="000000"/>
      <w:sz w:val="24"/>
    </w:rPr>
  </w:style>
  <w:style w:type="paragraph" w:customStyle="1" w:styleId="font10">
    <w:name w:val="font10"/>
    <w:basedOn w:val="a1"/>
    <w:rsid w:val="009F0182"/>
    <w:pPr>
      <w:ind w:firstLine="0"/>
      <w:jc w:val="left"/>
    </w:pPr>
    <w:rPr>
      <w:rFonts w:ascii="Verdana" w:hAnsi="Verdana"/>
      <w:sz w:val="17"/>
      <w:szCs w:val="17"/>
    </w:rPr>
  </w:style>
  <w:style w:type="paragraph" w:customStyle="1" w:styleId="affffffff0">
    <w:name w:val="Единицы"/>
    <w:basedOn w:val="a1"/>
    <w:autoRedefine/>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1"/>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rsid w:val="009F0182"/>
    <w:rPr>
      <w:sz w:val="24"/>
      <w:szCs w:val="24"/>
      <w:lang w:val="ru-RU" w:eastAsia="ru-RU" w:bidi="ar-SA"/>
    </w:rPr>
  </w:style>
  <w:style w:type="character" w:customStyle="1" w:styleId="affffffff1">
    <w:name w:val="ПодЗаголовок Знак Знак"/>
    <w:rsid w:val="009F0182"/>
    <w:rPr>
      <w:rFonts w:ascii="Arial" w:hAnsi="Arial" w:cs="Arial"/>
      <w:b/>
      <w:bCs/>
      <w:sz w:val="26"/>
      <w:szCs w:val="26"/>
    </w:rPr>
  </w:style>
  <w:style w:type="character" w:customStyle="1" w:styleId="110">
    <w:name w:val="Знак Знак11"/>
    <w:rsid w:val="009F0182"/>
    <w:rPr>
      <w:b/>
      <w:sz w:val="24"/>
    </w:rPr>
  </w:style>
  <w:style w:type="character" w:customStyle="1" w:styleId="92">
    <w:name w:val="Знак Знак9"/>
    <w:rsid w:val="009F0182"/>
    <w:rPr>
      <w:b/>
      <w:sz w:val="24"/>
    </w:rPr>
  </w:style>
  <w:style w:type="character" w:customStyle="1" w:styleId="82">
    <w:name w:val="Знак Знак8"/>
    <w:rsid w:val="009F0182"/>
    <w:rPr>
      <w:b/>
      <w:sz w:val="24"/>
    </w:rPr>
  </w:style>
  <w:style w:type="character" w:customStyle="1" w:styleId="72">
    <w:name w:val="Знак Знак7"/>
    <w:rsid w:val="009F0182"/>
    <w:rPr>
      <w:b/>
      <w:sz w:val="28"/>
    </w:rPr>
  </w:style>
  <w:style w:type="character" w:customStyle="1" w:styleId="64">
    <w:name w:val="Знак Знак6"/>
    <w:rsid w:val="009F0182"/>
    <w:rPr>
      <w:b/>
      <w:sz w:val="28"/>
    </w:rPr>
  </w:style>
  <w:style w:type="character" w:customStyle="1" w:styleId="56">
    <w:name w:val="Знак Знак5"/>
    <w:rsid w:val="009F0182"/>
    <w:rPr>
      <w:sz w:val="24"/>
      <w:szCs w:val="24"/>
    </w:rPr>
  </w:style>
  <w:style w:type="character" w:customStyle="1" w:styleId="47">
    <w:name w:val="Знак Знак4"/>
    <w:aliases w:val="Обычный (веб) Знак1,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uiPriority w:val="99"/>
    <w:rsid w:val="009F0182"/>
    <w:rPr>
      <w:sz w:val="24"/>
      <w:szCs w:val="24"/>
    </w:rPr>
  </w:style>
  <w:style w:type="character" w:customStyle="1" w:styleId="WW8Num5z0">
    <w:name w:val="WW8Num5z0"/>
    <w:rsid w:val="009F0182"/>
    <w:rPr>
      <w:rFonts w:ascii="Symbol" w:hAnsi="Symbol"/>
    </w:rPr>
  </w:style>
  <w:style w:type="character" w:customStyle="1" w:styleId="WW8Num6z0">
    <w:name w:val="WW8Num6z0"/>
    <w:rsid w:val="009F0182"/>
    <w:rPr>
      <w:rFonts w:ascii="Symbol" w:hAnsi="Symbol"/>
    </w:rPr>
  </w:style>
  <w:style w:type="character" w:customStyle="1" w:styleId="WW8Num7z0">
    <w:name w:val="WW8Num7z0"/>
    <w:rsid w:val="009F0182"/>
    <w:rPr>
      <w:rFonts w:ascii="Symbol" w:hAnsi="Symbol"/>
    </w:rPr>
  </w:style>
  <w:style w:type="character" w:customStyle="1" w:styleId="WW8Num10z0">
    <w:name w:val="WW8Num10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0z1">
    <w:name w:val="WW8Num10z1"/>
    <w:rsid w:val="009F0182"/>
    <w:rPr>
      <w:rFonts w:ascii="Courier New" w:hAnsi="Courier New"/>
    </w:rPr>
  </w:style>
  <w:style w:type="character" w:customStyle="1" w:styleId="WW8Num10z2">
    <w:name w:val="WW8Num10z2"/>
    <w:rsid w:val="009F0182"/>
    <w:rPr>
      <w:rFonts w:ascii="Wingdings" w:hAnsi="Wingdings"/>
    </w:rPr>
  </w:style>
  <w:style w:type="character" w:customStyle="1" w:styleId="WW8Num10z3">
    <w:name w:val="WW8Num10z3"/>
    <w:rsid w:val="009F0182"/>
    <w:rPr>
      <w:rFonts w:ascii="Symbol" w:hAnsi="Symbol"/>
    </w:rPr>
  </w:style>
  <w:style w:type="character" w:customStyle="1" w:styleId="WW8Num11z0">
    <w:name w:val="WW8Num1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1z1">
    <w:name w:val="WW8Num11z1"/>
    <w:rsid w:val="009F0182"/>
    <w:rPr>
      <w:rFonts w:ascii="Courier New" w:hAnsi="Courier New"/>
    </w:rPr>
  </w:style>
  <w:style w:type="character" w:customStyle="1" w:styleId="WW8Num11z2">
    <w:name w:val="WW8Num11z2"/>
    <w:rsid w:val="009F0182"/>
    <w:rPr>
      <w:rFonts w:ascii="Wingdings" w:hAnsi="Wingdings"/>
    </w:rPr>
  </w:style>
  <w:style w:type="character" w:customStyle="1" w:styleId="WW8Num11z3">
    <w:name w:val="WW8Num11z3"/>
    <w:rsid w:val="009F0182"/>
    <w:rPr>
      <w:rFonts w:ascii="Symbol" w:hAnsi="Symbol"/>
    </w:rPr>
  </w:style>
  <w:style w:type="character" w:customStyle="1" w:styleId="WW8Num12z0">
    <w:name w:val="WW8Num1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2z1">
    <w:name w:val="WW8Num12z1"/>
    <w:rsid w:val="009F0182"/>
    <w:rPr>
      <w:rFonts w:ascii="Courier New" w:hAnsi="Courier New"/>
    </w:rPr>
  </w:style>
  <w:style w:type="character" w:customStyle="1" w:styleId="WW8Num12z2">
    <w:name w:val="WW8Num12z2"/>
    <w:rsid w:val="009F0182"/>
    <w:rPr>
      <w:rFonts w:ascii="Wingdings" w:hAnsi="Wingdings"/>
    </w:rPr>
  </w:style>
  <w:style w:type="character" w:customStyle="1" w:styleId="WW8Num12z3">
    <w:name w:val="WW8Num12z3"/>
    <w:rsid w:val="009F0182"/>
    <w:rPr>
      <w:rFonts w:ascii="Symbol" w:hAnsi="Symbol"/>
    </w:rPr>
  </w:style>
  <w:style w:type="character" w:customStyle="1" w:styleId="WW8Num13z0">
    <w:name w:val="WW8Num1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3z1">
    <w:name w:val="WW8Num13z1"/>
    <w:rsid w:val="009F0182"/>
    <w:rPr>
      <w:rFonts w:ascii="Courier New" w:hAnsi="Courier New"/>
    </w:rPr>
  </w:style>
  <w:style w:type="character" w:customStyle="1" w:styleId="WW8Num13z2">
    <w:name w:val="WW8Num13z2"/>
    <w:rsid w:val="009F0182"/>
    <w:rPr>
      <w:rFonts w:ascii="Wingdings" w:hAnsi="Wingdings"/>
    </w:rPr>
  </w:style>
  <w:style w:type="character" w:customStyle="1" w:styleId="WW8Num13z3">
    <w:name w:val="WW8Num13z3"/>
    <w:rsid w:val="009F0182"/>
    <w:rPr>
      <w:rFonts w:ascii="Symbol" w:hAnsi="Symbol"/>
    </w:rPr>
  </w:style>
  <w:style w:type="character" w:customStyle="1" w:styleId="WW8Num14z0">
    <w:name w:val="WW8Num14z0"/>
    <w:rsid w:val="009F0182"/>
    <w:rPr>
      <w:rFonts w:ascii="Symbol" w:hAnsi="Symbol"/>
    </w:rPr>
  </w:style>
  <w:style w:type="character" w:customStyle="1" w:styleId="WW8Num14z2">
    <w:name w:val="WW8Num14z2"/>
    <w:rsid w:val="009F0182"/>
    <w:rPr>
      <w:rFonts w:ascii="Wingdings" w:hAnsi="Wingdings"/>
    </w:rPr>
  </w:style>
  <w:style w:type="character" w:customStyle="1" w:styleId="WW8Num14z4">
    <w:name w:val="WW8Num14z4"/>
    <w:rsid w:val="009F0182"/>
    <w:rPr>
      <w:rFonts w:ascii="Courier New" w:hAnsi="Courier New" w:cs="Courier New"/>
    </w:rPr>
  </w:style>
  <w:style w:type="character" w:customStyle="1" w:styleId="WW8Num15z0">
    <w:name w:val="WW8Num15z0"/>
    <w:rsid w:val="009F0182"/>
    <w:rPr>
      <w:rFonts w:ascii="Symbol" w:hAnsi="Symbol"/>
    </w:rPr>
  </w:style>
  <w:style w:type="character" w:customStyle="1" w:styleId="WW8Num15z1">
    <w:name w:val="WW8Num15z1"/>
    <w:rsid w:val="009F0182"/>
    <w:rPr>
      <w:rFonts w:ascii="Courier New" w:hAnsi="Courier New"/>
    </w:rPr>
  </w:style>
  <w:style w:type="character" w:customStyle="1" w:styleId="WW8Num15z2">
    <w:name w:val="WW8Num15z2"/>
    <w:rsid w:val="009F0182"/>
    <w:rPr>
      <w:rFonts w:ascii="Wingdings" w:hAnsi="Wingdings"/>
    </w:rPr>
  </w:style>
  <w:style w:type="character" w:customStyle="1" w:styleId="WW8Num18z0">
    <w:name w:val="WW8Num1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18z1">
    <w:name w:val="WW8Num18z1"/>
    <w:rsid w:val="009F0182"/>
    <w:rPr>
      <w:rFonts w:ascii="Courier New" w:hAnsi="Courier New"/>
    </w:rPr>
  </w:style>
  <w:style w:type="character" w:customStyle="1" w:styleId="WW8Num18z2">
    <w:name w:val="WW8Num18z2"/>
    <w:rsid w:val="009F0182"/>
    <w:rPr>
      <w:rFonts w:ascii="Wingdings" w:hAnsi="Wingdings"/>
    </w:rPr>
  </w:style>
  <w:style w:type="character" w:customStyle="1" w:styleId="WW8Num18z3">
    <w:name w:val="WW8Num18z3"/>
    <w:rsid w:val="009F0182"/>
    <w:rPr>
      <w:rFonts w:ascii="Symbol" w:hAnsi="Symbol"/>
    </w:rPr>
  </w:style>
  <w:style w:type="character" w:customStyle="1" w:styleId="WW8Num19z0">
    <w:name w:val="WW8Num19z0"/>
    <w:rsid w:val="009F0182"/>
    <w:rPr>
      <w:rFonts w:ascii="Symbol" w:hAnsi="Symbol"/>
    </w:rPr>
  </w:style>
  <w:style w:type="character" w:customStyle="1" w:styleId="WW8Num19z1">
    <w:name w:val="WW8Num19z1"/>
    <w:rsid w:val="009F0182"/>
    <w:rPr>
      <w:rFonts w:ascii="Courier New" w:hAnsi="Courier New" w:cs="Courier New"/>
    </w:rPr>
  </w:style>
  <w:style w:type="character" w:customStyle="1" w:styleId="WW8Num19z2">
    <w:name w:val="WW8Num19z2"/>
    <w:rsid w:val="009F0182"/>
    <w:rPr>
      <w:rFonts w:ascii="Wingdings" w:hAnsi="Wingdings"/>
    </w:rPr>
  </w:style>
  <w:style w:type="character" w:customStyle="1" w:styleId="WW8Num20z0">
    <w:name w:val="WW8Num20z0"/>
    <w:rsid w:val="009F0182"/>
    <w:rPr>
      <w:rFonts w:ascii="Symbol" w:hAnsi="Symbol"/>
    </w:rPr>
  </w:style>
  <w:style w:type="character" w:customStyle="1" w:styleId="WW8Num20z1">
    <w:name w:val="WW8Num20z1"/>
    <w:rsid w:val="009F0182"/>
    <w:rPr>
      <w:rFonts w:ascii="Courier New" w:hAnsi="Courier New"/>
    </w:rPr>
  </w:style>
  <w:style w:type="character" w:customStyle="1" w:styleId="WW8Num20z2">
    <w:name w:val="WW8Num20z2"/>
    <w:rsid w:val="009F0182"/>
    <w:rPr>
      <w:rFonts w:ascii="Wingdings" w:hAnsi="Wingdings"/>
    </w:rPr>
  </w:style>
  <w:style w:type="character" w:customStyle="1" w:styleId="WW8Num21z0">
    <w:name w:val="WW8Num21z0"/>
    <w:rsid w:val="009F0182"/>
    <w:rPr>
      <w:rFonts w:ascii="Wingdings" w:hAnsi="Wingdings"/>
    </w:rPr>
  </w:style>
  <w:style w:type="character" w:customStyle="1" w:styleId="WW8Num23z0">
    <w:name w:val="WW8Num2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3z1">
    <w:name w:val="WW8Num23z1"/>
    <w:rsid w:val="009F0182"/>
    <w:rPr>
      <w:rFonts w:ascii="Courier New" w:hAnsi="Courier New"/>
    </w:rPr>
  </w:style>
  <w:style w:type="character" w:customStyle="1" w:styleId="WW8Num23z2">
    <w:name w:val="WW8Num23z2"/>
    <w:rsid w:val="009F0182"/>
    <w:rPr>
      <w:rFonts w:ascii="Wingdings" w:hAnsi="Wingdings"/>
    </w:rPr>
  </w:style>
  <w:style w:type="character" w:customStyle="1" w:styleId="WW8Num23z3">
    <w:name w:val="WW8Num23z3"/>
    <w:rsid w:val="009F0182"/>
    <w:rPr>
      <w:rFonts w:ascii="Symbol" w:hAnsi="Symbol"/>
    </w:rPr>
  </w:style>
  <w:style w:type="character" w:customStyle="1" w:styleId="WW8Num24z0">
    <w:name w:val="WW8Num2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24z1">
    <w:name w:val="WW8Num24z1"/>
    <w:rsid w:val="009F0182"/>
    <w:rPr>
      <w:rFonts w:ascii="Courier New" w:hAnsi="Courier New"/>
    </w:rPr>
  </w:style>
  <w:style w:type="character" w:customStyle="1" w:styleId="WW8Num24z2">
    <w:name w:val="WW8Num24z2"/>
    <w:rsid w:val="009F0182"/>
    <w:rPr>
      <w:rFonts w:ascii="Wingdings" w:hAnsi="Wingdings"/>
    </w:rPr>
  </w:style>
  <w:style w:type="character" w:customStyle="1" w:styleId="WW8Num24z3">
    <w:name w:val="WW8Num24z3"/>
    <w:rsid w:val="009F0182"/>
    <w:rPr>
      <w:rFonts w:ascii="Symbol" w:hAnsi="Symbol"/>
    </w:rPr>
  </w:style>
  <w:style w:type="character" w:customStyle="1" w:styleId="WW8Num25z0">
    <w:name w:val="WW8Num25z0"/>
    <w:rsid w:val="009F0182"/>
    <w:rPr>
      <w:rFonts w:ascii="Wingdings" w:hAnsi="Wingdings" w:cs="Times New Roman"/>
    </w:rPr>
  </w:style>
  <w:style w:type="character" w:customStyle="1" w:styleId="WW8Num25z1">
    <w:name w:val="WW8Num25z1"/>
    <w:rsid w:val="009F0182"/>
    <w:rPr>
      <w:rFonts w:ascii="Courier New" w:hAnsi="Courier New" w:cs="Courier New"/>
    </w:rPr>
  </w:style>
  <w:style w:type="character" w:customStyle="1" w:styleId="WW8Num25z3">
    <w:name w:val="WW8Num25z3"/>
    <w:rsid w:val="009F0182"/>
    <w:rPr>
      <w:rFonts w:ascii="Symbol" w:hAnsi="Symbol" w:cs="Times New Roman"/>
    </w:rPr>
  </w:style>
  <w:style w:type="character" w:customStyle="1" w:styleId="WW8Num27z0">
    <w:name w:val="WW8Num2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27z1">
    <w:name w:val="WW8Num27z1"/>
    <w:rsid w:val="009F0182"/>
    <w:rPr>
      <w:rFonts w:ascii="Courier New" w:hAnsi="Courier New"/>
    </w:rPr>
  </w:style>
  <w:style w:type="character" w:customStyle="1" w:styleId="WW8Num27z2">
    <w:name w:val="WW8Num27z2"/>
    <w:rsid w:val="009F0182"/>
    <w:rPr>
      <w:rFonts w:ascii="Wingdings" w:hAnsi="Wingdings"/>
    </w:rPr>
  </w:style>
  <w:style w:type="character" w:customStyle="1" w:styleId="WW8Num27z3">
    <w:name w:val="WW8Num27z3"/>
    <w:rsid w:val="009F0182"/>
    <w:rPr>
      <w:rFonts w:ascii="Symbol" w:hAnsi="Symbol"/>
    </w:rPr>
  </w:style>
  <w:style w:type="character" w:customStyle="1" w:styleId="WW8Num28z0">
    <w:name w:val="WW8Num28z0"/>
    <w:rsid w:val="009F0182"/>
    <w:rPr>
      <w:rFonts w:ascii="Symbol" w:hAnsi="Symbol"/>
    </w:rPr>
  </w:style>
  <w:style w:type="character" w:customStyle="1" w:styleId="WW8Num28z1">
    <w:name w:val="WW8Num28z1"/>
    <w:rsid w:val="009F0182"/>
    <w:rPr>
      <w:rFonts w:ascii="Courier New" w:hAnsi="Courier New"/>
    </w:rPr>
  </w:style>
  <w:style w:type="character" w:customStyle="1" w:styleId="WW8Num28z2">
    <w:name w:val="WW8Num28z2"/>
    <w:rsid w:val="009F0182"/>
    <w:rPr>
      <w:rFonts w:ascii="Wingdings" w:hAnsi="Wingdings"/>
    </w:rPr>
  </w:style>
  <w:style w:type="character" w:customStyle="1" w:styleId="WW8Num29z0">
    <w:name w:val="WW8Num29z0"/>
    <w:rsid w:val="009F0182"/>
    <w:rPr>
      <w:rFonts w:ascii="Symbol" w:hAnsi="Symbol"/>
    </w:rPr>
  </w:style>
  <w:style w:type="character" w:customStyle="1" w:styleId="WW8Num29z1">
    <w:name w:val="WW8Num29z1"/>
    <w:rsid w:val="009F0182"/>
    <w:rPr>
      <w:rFonts w:ascii="Courier New" w:hAnsi="Courier New" w:cs="Courier New"/>
    </w:rPr>
  </w:style>
  <w:style w:type="character" w:customStyle="1" w:styleId="WW8Num29z2">
    <w:name w:val="WW8Num29z2"/>
    <w:rsid w:val="009F0182"/>
    <w:rPr>
      <w:rFonts w:ascii="Wingdings" w:hAnsi="Wingdings"/>
    </w:rPr>
  </w:style>
  <w:style w:type="character" w:customStyle="1" w:styleId="WW8Num30z0">
    <w:name w:val="WW8Num30z0"/>
    <w:rsid w:val="009F0182"/>
    <w:rPr>
      <w:rFonts w:ascii="Symbol" w:hAnsi="Symbol"/>
    </w:rPr>
  </w:style>
  <w:style w:type="character" w:customStyle="1" w:styleId="WW8Num30z1">
    <w:name w:val="WW8Num30z1"/>
    <w:rsid w:val="009F0182"/>
    <w:rPr>
      <w:rFonts w:ascii="Courier New" w:hAnsi="Courier New"/>
    </w:rPr>
  </w:style>
  <w:style w:type="character" w:customStyle="1" w:styleId="WW8Num30z2">
    <w:name w:val="WW8Num30z2"/>
    <w:rsid w:val="009F0182"/>
    <w:rPr>
      <w:rFonts w:ascii="Wingdings" w:hAnsi="Wingdings"/>
    </w:rPr>
  </w:style>
  <w:style w:type="character" w:customStyle="1" w:styleId="WW8Num31z0">
    <w:name w:val="WW8Num31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1z1">
    <w:name w:val="WW8Num31z1"/>
    <w:rsid w:val="009F0182"/>
    <w:rPr>
      <w:rFonts w:ascii="Courier New" w:hAnsi="Courier New"/>
    </w:rPr>
  </w:style>
  <w:style w:type="character" w:customStyle="1" w:styleId="WW8Num31z2">
    <w:name w:val="WW8Num31z2"/>
    <w:rsid w:val="009F0182"/>
    <w:rPr>
      <w:rFonts w:ascii="Wingdings" w:hAnsi="Wingdings"/>
    </w:rPr>
  </w:style>
  <w:style w:type="character" w:customStyle="1" w:styleId="WW8Num31z3">
    <w:name w:val="WW8Num31z3"/>
    <w:rsid w:val="009F0182"/>
    <w:rPr>
      <w:rFonts w:ascii="Symbol" w:hAnsi="Symbol"/>
    </w:rPr>
  </w:style>
  <w:style w:type="character" w:customStyle="1" w:styleId="WW8Num32z0">
    <w:name w:val="WW8Num32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2z1">
    <w:name w:val="WW8Num32z1"/>
    <w:rsid w:val="009F0182"/>
    <w:rPr>
      <w:rFonts w:ascii="Courier New" w:hAnsi="Courier New" w:cs="Courier New"/>
    </w:rPr>
  </w:style>
  <w:style w:type="character" w:customStyle="1" w:styleId="WW8Num32z2">
    <w:name w:val="WW8Num32z2"/>
    <w:rsid w:val="009F0182"/>
    <w:rPr>
      <w:rFonts w:ascii="Wingdings" w:hAnsi="Wingdings"/>
    </w:rPr>
  </w:style>
  <w:style w:type="character" w:customStyle="1" w:styleId="WW8Num32z3">
    <w:name w:val="WW8Num32z3"/>
    <w:rsid w:val="009F0182"/>
    <w:rPr>
      <w:rFonts w:ascii="Symbol" w:hAnsi="Symbol"/>
    </w:rPr>
  </w:style>
  <w:style w:type="character" w:customStyle="1" w:styleId="WW8Num33z0">
    <w:name w:val="WW8Num33z0"/>
    <w:rsid w:val="009F0182"/>
    <w:rPr>
      <w:rFonts w:ascii="Wingdings" w:hAnsi="Wingdings"/>
      <w:sz w:val="20"/>
      <w:szCs w:val="20"/>
    </w:rPr>
  </w:style>
  <w:style w:type="character" w:customStyle="1" w:styleId="WW8Num33z1">
    <w:name w:val="WW8Num33z1"/>
    <w:rsid w:val="009F0182"/>
    <w:rPr>
      <w:rFonts w:ascii="Courier New" w:hAnsi="Courier New" w:cs="Courier New"/>
    </w:rPr>
  </w:style>
  <w:style w:type="character" w:customStyle="1" w:styleId="WW8Num33z2">
    <w:name w:val="WW8Num33z2"/>
    <w:rsid w:val="009F0182"/>
    <w:rPr>
      <w:rFonts w:ascii="Wingdings" w:hAnsi="Wingdings"/>
    </w:rPr>
  </w:style>
  <w:style w:type="character" w:customStyle="1" w:styleId="WW8Num33z3">
    <w:name w:val="WW8Num33z3"/>
    <w:rsid w:val="009F0182"/>
    <w:rPr>
      <w:rFonts w:ascii="Symbol" w:hAnsi="Symbol"/>
    </w:rPr>
  </w:style>
  <w:style w:type="character" w:customStyle="1" w:styleId="WW8Num34z0">
    <w:name w:val="WW8Num34z0"/>
    <w:rsid w:val="009F0182"/>
    <w:rPr>
      <w:rFonts w:ascii="Symbol" w:hAnsi="Symbol"/>
    </w:rPr>
  </w:style>
  <w:style w:type="character" w:customStyle="1" w:styleId="WW8Num34z1">
    <w:name w:val="WW8Num34z1"/>
    <w:rsid w:val="009F0182"/>
    <w:rPr>
      <w:rFonts w:ascii="Courier New" w:hAnsi="Courier New" w:cs="Courier New"/>
    </w:rPr>
  </w:style>
  <w:style w:type="character" w:customStyle="1" w:styleId="WW8Num34z2">
    <w:name w:val="WW8Num34z2"/>
    <w:rsid w:val="009F0182"/>
    <w:rPr>
      <w:rFonts w:ascii="Wingdings" w:hAnsi="Wingdings"/>
    </w:rPr>
  </w:style>
  <w:style w:type="character" w:customStyle="1" w:styleId="WW8Num35z0">
    <w:name w:val="WW8Num3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5z2">
    <w:name w:val="WW8Num35z2"/>
    <w:rsid w:val="009F0182"/>
    <w:rPr>
      <w:rFonts w:ascii="Wingdings" w:hAnsi="Wingdings"/>
    </w:rPr>
  </w:style>
  <w:style w:type="character" w:customStyle="1" w:styleId="WW8Num35z3">
    <w:name w:val="WW8Num35z3"/>
    <w:rsid w:val="009F0182"/>
    <w:rPr>
      <w:rFonts w:ascii="Symbol" w:hAnsi="Symbol"/>
    </w:rPr>
  </w:style>
  <w:style w:type="character" w:customStyle="1" w:styleId="WW8Num35z4">
    <w:name w:val="WW8Num35z4"/>
    <w:rsid w:val="009F0182"/>
    <w:rPr>
      <w:rFonts w:ascii="Courier New" w:hAnsi="Courier New" w:cs="Courier New"/>
    </w:rPr>
  </w:style>
  <w:style w:type="character" w:customStyle="1" w:styleId="WW8Num36z1">
    <w:name w:val="WW8Num36z1"/>
    <w:rsid w:val="009F0182"/>
    <w:rPr>
      <w:rFonts w:ascii="Courier New" w:hAnsi="Courier New"/>
    </w:rPr>
  </w:style>
  <w:style w:type="character" w:customStyle="1" w:styleId="WW8Num36z2">
    <w:name w:val="WW8Num36z2"/>
    <w:rsid w:val="009F0182"/>
    <w:rPr>
      <w:rFonts w:ascii="Wingdings" w:hAnsi="Wingdings"/>
    </w:rPr>
  </w:style>
  <w:style w:type="character" w:customStyle="1" w:styleId="WW8Num36z3">
    <w:name w:val="WW8Num36z3"/>
    <w:rsid w:val="009F0182"/>
    <w:rPr>
      <w:rFonts w:ascii="Symbol" w:hAnsi="Symbol"/>
    </w:rPr>
  </w:style>
  <w:style w:type="character" w:customStyle="1" w:styleId="WW8Num37z0">
    <w:name w:val="WW8Num37z0"/>
    <w:rsid w:val="009F0182"/>
    <w:rPr>
      <w:rFonts w:ascii="Symbol" w:hAnsi="Symbol"/>
    </w:rPr>
  </w:style>
  <w:style w:type="character" w:customStyle="1" w:styleId="WW8Num37z1">
    <w:name w:val="WW8Num37z1"/>
    <w:rsid w:val="009F0182"/>
    <w:rPr>
      <w:rFonts w:ascii="Courier New" w:hAnsi="Courier New" w:cs="Courier New"/>
    </w:rPr>
  </w:style>
  <w:style w:type="character" w:customStyle="1" w:styleId="WW8Num37z2">
    <w:name w:val="WW8Num37z2"/>
    <w:rsid w:val="009F0182"/>
    <w:rPr>
      <w:rFonts w:ascii="Wingdings" w:hAnsi="Wingdings"/>
    </w:rPr>
  </w:style>
  <w:style w:type="character" w:customStyle="1" w:styleId="WW8Num38z0">
    <w:name w:val="WW8Num3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8z1">
    <w:name w:val="WW8Num38z1"/>
    <w:rsid w:val="009F0182"/>
    <w:rPr>
      <w:rFonts w:ascii="Courier New" w:hAnsi="Courier New"/>
    </w:rPr>
  </w:style>
  <w:style w:type="character" w:customStyle="1" w:styleId="WW8Num38z2">
    <w:name w:val="WW8Num38z2"/>
    <w:rsid w:val="009F0182"/>
    <w:rPr>
      <w:rFonts w:ascii="Wingdings" w:hAnsi="Wingdings"/>
    </w:rPr>
  </w:style>
  <w:style w:type="character" w:customStyle="1" w:styleId="WW8Num38z3">
    <w:name w:val="WW8Num38z3"/>
    <w:rsid w:val="009F0182"/>
    <w:rPr>
      <w:rFonts w:ascii="Symbol" w:hAnsi="Symbol"/>
    </w:rPr>
  </w:style>
  <w:style w:type="character" w:customStyle="1" w:styleId="WW8Num39z0">
    <w:name w:val="WW8Num39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39z1">
    <w:name w:val="WW8Num39z1"/>
    <w:rsid w:val="009F0182"/>
    <w:rPr>
      <w:rFonts w:ascii="Courier New" w:hAnsi="Courier New"/>
    </w:rPr>
  </w:style>
  <w:style w:type="character" w:customStyle="1" w:styleId="WW8Num39z2">
    <w:name w:val="WW8Num39z2"/>
    <w:rsid w:val="009F0182"/>
    <w:rPr>
      <w:rFonts w:ascii="Wingdings" w:hAnsi="Wingdings"/>
    </w:rPr>
  </w:style>
  <w:style w:type="character" w:customStyle="1" w:styleId="WW8Num39z3">
    <w:name w:val="WW8Num39z3"/>
    <w:rsid w:val="009F0182"/>
    <w:rPr>
      <w:rFonts w:ascii="Symbol" w:hAnsi="Symbol"/>
    </w:rPr>
  </w:style>
  <w:style w:type="character" w:customStyle="1" w:styleId="WW8Num40z0">
    <w:name w:val="WW8Num40z0"/>
    <w:rsid w:val="009F0182"/>
    <w:rPr>
      <w:rFonts w:ascii="Symbol" w:hAnsi="Symbol"/>
    </w:rPr>
  </w:style>
  <w:style w:type="character" w:customStyle="1" w:styleId="WW8Num40z1">
    <w:name w:val="WW8Num40z1"/>
    <w:rsid w:val="009F0182"/>
    <w:rPr>
      <w:rFonts w:ascii="Courier New" w:hAnsi="Courier New"/>
    </w:rPr>
  </w:style>
  <w:style w:type="character" w:customStyle="1" w:styleId="WW8Num40z2">
    <w:name w:val="WW8Num40z2"/>
    <w:rsid w:val="009F0182"/>
    <w:rPr>
      <w:rFonts w:ascii="Wingdings" w:hAnsi="Wingdings"/>
    </w:rPr>
  </w:style>
  <w:style w:type="character" w:customStyle="1" w:styleId="WW8Num41z0">
    <w:name w:val="WW8Num41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1z1">
    <w:name w:val="WW8Num41z1"/>
    <w:rsid w:val="009F0182"/>
    <w:rPr>
      <w:rFonts w:ascii="Courier New" w:hAnsi="Courier New" w:cs="Courier New"/>
    </w:rPr>
  </w:style>
  <w:style w:type="character" w:customStyle="1" w:styleId="WW8Num41z2">
    <w:name w:val="WW8Num41z2"/>
    <w:rsid w:val="009F0182"/>
    <w:rPr>
      <w:rFonts w:ascii="Wingdings" w:hAnsi="Wingdings"/>
    </w:rPr>
  </w:style>
  <w:style w:type="character" w:customStyle="1" w:styleId="WW8Num41z3">
    <w:name w:val="WW8Num41z3"/>
    <w:rsid w:val="009F0182"/>
    <w:rPr>
      <w:rFonts w:ascii="Symbol" w:hAnsi="Symbol"/>
    </w:rPr>
  </w:style>
  <w:style w:type="character" w:customStyle="1" w:styleId="WW8Num42z0">
    <w:name w:val="WW8Num42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2z1">
    <w:name w:val="WW8Num42z1"/>
    <w:rsid w:val="009F0182"/>
    <w:rPr>
      <w:rFonts w:ascii="Courier New" w:hAnsi="Courier New"/>
    </w:rPr>
  </w:style>
  <w:style w:type="character" w:customStyle="1" w:styleId="WW8Num42z2">
    <w:name w:val="WW8Num42z2"/>
    <w:rsid w:val="009F0182"/>
    <w:rPr>
      <w:rFonts w:ascii="Wingdings" w:hAnsi="Wingdings"/>
    </w:rPr>
  </w:style>
  <w:style w:type="character" w:customStyle="1" w:styleId="WW8Num42z3">
    <w:name w:val="WW8Num42z3"/>
    <w:rsid w:val="009F0182"/>
    <w:rPr>
      <w:rFonts w:ascii="Symbol" w:hAnsi="Symbol"/>
    </w:rPr>
  </w:style>
  <w:style w:type="character" w:customStyle="1" w:styleId="WW8Num43z0">
    <w:name w:val="WW8Num43z0"/>
    <w:rsid w:val="009F0182"/>
    <w:rPr>
      <w:rFonts w:ascii="Wingdings" w:hAnsi="Wingdings"/>
    </w:rPr>
  </w:style>
  <w:style w:type="character" w:customStyle="1" w:styleId="WW8Num43z1">
    <w:name w:val="WW8Num43z1"/>
    <w:rsid w:val="009F0182"/>
    <w:rPr>
      <w:rFonts w:ascii="Courier New" w:hAnsi="Courier New" w:cs="Courier New"/>
    </w:rPr>
  </w:style>
  <w:style w:type="character" w:customStyle="1" w:styleId="WW8Num43z3">
    <w:name w:val="WW8Num43z3"/>
    <w:rsid w:val="009F0182"/>
    <w:rPr>
      <w:rFonts w:ascii="Symbol" w:hAnsi="Symbol"/>
    </w:rPr>
  </w:style>
  <w:style w:type="character" w:customStyle="1" w:styleId="WW8Num44z0">
    <w:name w:val="WW8Num44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4z1">
    <w:name w:val="WW8Num44z1"/>
    <w:rsid w:val="009F0182"/>
    <w:rPr>
      <w:rFonts w:ascii="Courier New" w:hAnsi="Courier New" w:cs="Courier New"/>
    </w:rPr>
  </w:style>
  <w:style w:type="character" w:customStyle="1" w:styleId="WW8Num44z2">
    <w:name w:val="WW8Num44z2"/>
    <w:rsid w:val="009F0182"/>
    <w:rPr>
      <w:rFonts w:ascii="Wingdings" w:hAnsi="Wingdings"/>
    </w:rPr>
  </w:style>
  <w:style w:type="character" w:customStyle="1" w:styleId="WW8Num44z3">
    <w:name w:val="WW8Num44z3"/>
    <w:rsid w:val="009F0182"/>
    <w:rPr>
      <w:rFonts w:ascii="Symbol" w:hAnsi="Symbol"/>
    </w:rPr>
  </w:style>
  <w:style w:type="character" w:customStyle="1" w:styleId="WW8Num45z0">
    <w:name w:val="WW8Num45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45z1">
    <w:name w:val="WW8Num45z1"/>
    <w:rsid w:val="009F0182"/>
    <w:rPr>
      <w:rFonts w:ascii="Courier New" w:hAnsi="Courier New" w:cs="Courier New"/>
    </w:rPr>
  </w:style>
  <w:style w:type="character" w:customStyle="1" w:styleId="WW8Num45z2">
    <w:name w:val="WW8Num45z2"/>
    <w:rsid w:val="009F0182"/>
    <w:rPr>
      <w:rFonts w:ascii="Wingdings" w:hAnsi="Wingdings"/>
    </w:rPr>
  </w:style>
  <w:style w:type="character" w:customStyle="1" w:styleId="WW8Num45z3">
    <w:name w:val="WW8Num45z3"/>
    <w:rsid w:val="009F0182"/>
    <w:rPr>
      <w:rFonts w:ascii="Symbol" w:hAnsi="Symbol"/>
    </w:rPr>
  </w:style>
  <w:style w:type="character" w:customStyle="1" w:styleId="WW8Num46z0">
    <w:name w:val="WW8Num46z0"/>
    <w:rsid w:val="009F0182"/>
    <w:rPr>
      <w:rFonts w:ascii="Symbol" w:hAnsi="Symbol"/>
    </w:rPr>
  </w:style>
  <w:style w:type="character" w:customStyle="1" w:styleId="WW8Num46z1">
    <w:name w:val="WW8Num46z1"/>
    <w:rsid w:val="009F0182"/>
    <w:rPr>
      <w:rFonts w:ascii="Courier New" w:hAnsi="Courier New" w:cs="Courier New"/>
    </w:rPr>
  </w:style>
  <w:style w:type="character" w:customStyle="1" w:styleId="WW8Num46z2">
    <w:name w:val="WW8Num46z2"/>
    <w:rsid w:val="009F0182"/>
    <w:rPr>
      <w:rFonts w:ascii="Wingdings" w:hAnsi="Wingdings"/>
    </w:rPr>
  </w:style>
  <w:style w:type="character" w:customStyle="1" w:styleId="WW8Num47z0">
    <w:name w:val="WW8Num47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47z1">
    <w:name w:val="WW8Num47z1"/>
    <w:rsid w:val="009F0182"/>
    <w:rPr>
      <w:rFonts w:ascii="Courier New" w:hAnsi="Courier New"/>
    </w:rPr>
  </w:style>
  <w:style w:type="character" w:customStyle="1" w:styleId="WW8Num47z2">
    <w:name w:val="WW8Num47z2"/>
    <w:rsid w:val="009F0182"/>
    <w:rPr>
      <w:rFonts w:ascii="Wingdings" w:hAnsi="Wingdings"/>
    </w:rPr>
  </w:style>
  <w:style w:type="character" w:customStyle="1" w:styleId="WW8Num47z3">
    <w:name w:val="WW8Num47z3"/>
    <w:rsid w:val="009F0182"/>
    <w:rPr>
      <w:rFonts w:ascii="Symbol" w:hAnsi="Symbol"/>
    </w:rPr>
  </w:style>
  <w:style w:type="character" w:customStyle="1" w:styleId="WW8Num48z0">
    <w:name w:val="WW8Num48z0"/>
    <w:rsid w:val="009F0182"/>
    <w:rPr>
      <w:rFonts w:ascii="Symbol" w:hAnsi="Symbol"/>
    </w:rPr>
  </w:style>
  <w:style w:type="character" w:customStyle="1" w:styleId="WW8Num48z1">
    <w:name w:val="WW8Num48z1"/>
    <w:rsid w:val="009F0182"/>
    <w:rPr>
      <w:rFonts w:ascii="Courier New" w:hAnsi="Courier New" w:cs="Courier New"/>
    </w:rPr>
  </w:style>
  <w:style w:type="character" w:customStyle="1" w:styleId="WW8Num48z2">
    <w:name w:val="WW8Num48z2"/>
    <w:rsid w:val="009F0182"/>
    <w:rPr>
      <w:rFonts w:ascii="Wingdings" w:hAnsi="Wingdings"/>
    </w:rPr>
  </w:style>
  <w:style w:type="character" w:customStyle="1" w:styleId="WW8Num49z0">
    <w:name w:val="WW8Num49z0"/>
    <w:rsid w:val="009F0182"/>
    <w:rPr>
      <w:rFonts w:ascii="Symbol" w:hAnsi="Symbol"/>
    </w:rPr>
  </w:style>
  <w:style w:type="character" w:customStyle="1" w:styleId="WW8Num49z1">
    <w:name w:val="WW8Num49z1"/>
    <w:rsid w:val="009F0182"/>
    <w:rPr>
      <w:rFonts w:ascii="Courier New" w:hAnsi="Courier New"/>
    </w:rPr>
  </w:style>
  <w:style w:type="character" w:customStyle="1" w:styleId="WW8Num49z2">
    <w:name w:val="WW8Num49z2"/>
    <w:rsid w:val="009F0182"/>
    <w:rPr>
      <w:rFonts w:ascii="Wingdings" w:hAnsi="Wingdings"/>
    </w:rPr>
  </w:style>
  <w:style w:type="character" w:customStyle="1" w:styleId="WW8Num50z0">
    <w:name w:val="WW8Num50z0"/>
    <w:rsid w:val="009F0182"/>
    <w:rPr>
      <w:rFonts w:ascii="Txt" w:hAnsi="Txt" w:cs="Txt"/>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0z1">
    <w:name w:val="WW8Num50z1"/>
    <w:rsid w:val="009F0182"/>
    <w:rPr>
      <w:rFonts w:ascii="Courier New" w:hAnsi="Courier New" w:cs="Courier New"/>
    </w:rPr>
  </w:style>
  <w:style w:type="character" w:customStyle="1" w:styleId="WW8Num50z2">
    <w:name w:val="WW8Num50z2"/>
    <w:rsid w:val="009F0182"/>
    <w:rPr>
      <w:rFonts w:ascii="Wingdings" w:hAnsi="Wingdings"/>
    </w:rPr>
  </w:style>
  <w:style w:type="character" w:customStyle="1" w:styleId="WW8Num50z3">
    <w:name w:val="WW8Num50z3"/>
    <w:rsid w:val="009F0182"/>
    <w:rPr>
      <w:rFonts w:ascii="Symbol" w:hAnsi="Symbol"/>
    </w:rPr>
  </w:style>
  <w:style w:type="character" w:customStyle="1" w:styleId="WW8Num51z0">
    <w:name w:val="WW8Num51z0"/>
    <w:rsid w:val="009F0182"/>
    <w:rPr>
      <w:rFonts w:ascii="Symbol" w:hAnsi="Symbol"/>
    </w:rPr>
  </w:style>
  <w:style w:type="character" w:customStyle="1" w:styleId="WW8Num51z1">
    <w:name w:val="WW8Num51z1"/>
    <w:rsid w:val="009F0182"/>
    <w:rPr>
      <w:rFonts w:ascii="Courier New" w:hAnsi="Courier New" w:cs="Courier New"/>
    </w:rPr>
  </w:style>
  <w:style w:type="character" w:customStyle="1" w:styleId="WW8Num51z2">
    <w:name w:val="WW8Num51z2"/>
    <w:rsid w:val="009F0182"/>
    <w:rPr>
      <w:rFonts w:ascii="Wingdings" w:hAnsi="Wingdings"/>
    </w:rPr>
  </w:style>
  <w:style w:type="character" w:customStyle="1" w:styleId="WW8Num52z0">
    <w:name w:val="WW8Num52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2z1">
    <w:name w:val="WW8Num52z1"/>
    <w:rsid w:val="009F0182"/>
    <w:rPr>
      <w:rFonts w:ascii="Courier New" w:hAnsi="Courier New"/>
    </w:rPr>
  </w:style>
  <w:style w:type="character" w:customStyle="1" w:styleId="WW8Num52z2">
    <w:name w:val="WW8Num52z2"/>
    <w:rsid w:val="009F0182"/>
    <w:rPr>
      <w:rFonts w:ascii="Wingdings" w:hAnsi="Wingdings"/>
    </w:rPr>
  </w:style>
  <w:style w:type="character" w:customStyle="1" w:styleId="WW8Num52z3">
    <w:name w:val="WW8Num52z3"/>
    <w:rsid w:val="009F0182"/>
    <w:rPr>
      <w:rFonts w:ascii="Symbol" w:hAnsi="Symbol"/>
    </w:rPr>
  </w:style>
  <w:style w:type="character" w:customStyle="1" w:styleId="WW8Num53z0">
    <w:name w:val="WW8Num53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3z1">
    <w:name w:val="WW8Num53z1"/>
    <w:rsid w:val="009F0182"/>
    <w:rPr>
      <w:rFonts w:ascii="Courier New" w:hAnsi="Courier New"/>
    </w:rPr>
  </w:style>
  <w:style w:type="character" w:customStyle="1" w:styleId="WW8Num53z2">
    <w:name w:val="WW8Num53z2"/>
    <w:rsid w:val="009F0182"/>
    <w:rPr>
      <w:rFonts w:ascii="Wingdings" w:hAnsi="Wingdings"/>
    </w:rPr>
  </w:style>
  <w:style w:type="character" w:customStyle="1" w:styleId="WW8Num53z3">
    <w:name w:val="WW8Num53z3"/>
    <w:rsid w:val="009F0182"/>
    <w:rPr>
      <w:rFonts w:ascii="Symbol" w:hAnsi="Symbol"/>
    </w:rPr>
  </w:style>
  <w:style w:type="character" w:customStyle="1" w:styleId="WW8Num54z0">
    <w:name w:val="WW8Num54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4z1">
    <w:name w:val="WW8Num54z1"/>
    <w:rsid w:val="009F0182"/>
    <w:rPr>
      <w:rFonts w:ascii="Courier New" w:hAnsi="Courier New"/>
    </w:rPr>
  </w:style>
  <w:style w:type="character" w:customStyle="1" w:styleId="WW8Num54z2">
    <w:name w:val="WW8Num54z2"/>
    <w:rsid w:val="009F0182"/>
    <w:rPr>
      <w:rFonts w:ascii="Wingdings" w:hAnsi="Wingdings"/>
    </w:rPr>
  </w:style>
  <w:style w:type="character" w:customStyle="1" w:styleId="WW8Num54z3">
    <w:name w:val="WW8Num54z3"/>
    <w:rsid w:val="009F0182"/>
    <w:rPr>
      <w:rFonts w:ascii="Symbol" w:hAnsi="Symbol"/>
    </w:rPr>
  </w:style>
  <w:style w:type="character" w:customStyle="1" w:styleId="WW8Num55z0">
    <w:name w:val="WW8Num55z0"/>
    <w:rsid w:val="009F0182"/>
    <w:rPr>
      <w:rFonts w:ascii="Symbol" w:hAnsi="Symbol"/>
      <w:caps w:val="0"/>
      <w:smallCaps w:val="0"/>
      <w:strike w:val="0"/>
      <w:dstrike w:val="0"/>
      <w:outline w:val="0"/>
      <w:shadow w:val="0"/>
      <w:vanish w:val="0"/>
      <w:color w:val="auto"/>
      <w:position w:val="0"/>
      <w:sz w:val="24"/>
      <w:vertAlign w:val="baseline"/>
    </w:rPr>
  </w:style>
  <w:style w:type="character" w:customStyle="1" w:styleId="WW8Num55z1">
    <w:name w:val="WW8Num55z1"/>
    <w:rsid w:val="009F0182"/>
    <w:rPr>
      <w:rFonts w:ascii="Courier New" w:hAnsi="Courier New"/>
    </w:rPr>
  </w:style>
  <w:style w:type="character" w:customStyle="1" w:styleId="WW8Num55z2">
    <w:name w:val="WW8Num55z2"/>
    <w:rsid w:val="009F0182"/>
    <w:rPr>
      <w:rFonts w:ascii="Wingdings" w:hAnsi="Wingdings"/>
    </w:rPr>
  </w:style>
  <w:style w:type="character" w:customStyle="1" w:styleId="WW8Num55z3">
    <w:name w:val="WW8Num55z3"/>
    <w:rsid w:val="009F0182"/>
    <w:rPr>
      <w:rFonts w:ascii="Symbol" w:hAnsi="Symbol"/>
    </w:rPr>
  </w:style>
  <w:style w:type="character" w:customStyle="1" w:styleId="WW8Num56z0">
    <w:name w:val="WW8Num56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6z1">
    <w:name w:val="WW8Num56z1"/>
    <w:rsid w:val="009F0182"/>
    <w:rPr>
      <w:rFonts w:ascii="Courier New" w:hAnsi="Courier New"/>
    </w:rPr>
  </w:style>
  <w:style w:type="character" w:customStyle="1" w:styleId="WW8Num56z2">
    <w:name w:val="WW8Num56z2"/>
    <w:rsid w:val="009F0182"/>
    <w:rPr>
      <w:rFonts w:ascii="Wingdings" w:hAnsi="Wingdings"/>
    </w:rPr>
  </w:style>
  <w:style w:type="character" w:customStyle="1" w:styleId="WW8Num56z3">
    <w:name w:val="WW8Num56z3"/>
    <w:rsid w:val="009F0182"/>
    <w:rPr>
      <w:rFonts w:ascii="Symbol" w:hAnsi="Symbol"/>
    </w:rPr>
  </w:style>
  <w:style w:type="character" w:customStyle="1" w:styleId="WW8Num57z0">
    <w:name w:val="WW8Num57z0"/>
    <w:rsid w:val="009F0182"/>
    <w:rPr>
      <w:rFonts w:ascii="Times New Roman" w:eastAsia="Times New Roman" w:hAnsi="Times New Roman" w:cs="Times New Roman"/>
    </w:rPr>
  </w:style>
  <w:style w:type="character" w:customStyle="1" w:styleId="WW8Num57z1">
    <w:name w:val="WW8Num57z1"/>
    <w:rsid w:val="009F0182"/>
    <w:rPr>
      <w:rFonts w:ascii="Courier New" w:hAnsi="Courier New" w:cs="Courier New"/>
    </w:rPr>
  </w:style>
  <w:style w:type="character" w:customStyle="1" w:styleId="WW8Num57z2">
    <w:name w:val="WW8Num57z2"/>
    <w:rsid w:val="009F0182"/>
    <w:rPr>
      <w:rFonts w:ascii="Wingdings" w:hAnsi="Wingdings"/>
    </w:rPr>
  </w:style>
  <w:style w:type="character" w:customStyle="1" w:styleId="WW8Num57z3">
    <w:name w:val="WW8Num57z3"/>
    <w:rsid w:val="009F0182"/>
    <w:rPr>
      <w:rFonts w:ascii="Symbol" w:hAnsi="Symbol"/>
    </w:rPr>
  </w:style>
  <w:style w:type="character" w:customStyle="1" w:styleId="WW8Num58z0">
    <w:name w:val="WW8Num58z0"/>
    <w:rsid w:val="009F0182"/>
    <w:rPr>
      <w:b w:val="0"/>
      <w:bCs w:val="0"/>
      <w:i w:val="0"/>
      <w:iCs w:val="0"/>
      <w:caps w:val="0"/>
      <w:smallCaps w:val="0"/>
      <w:strike w:val="0"/>
      <w:dstrike w:val="0"/>
      <w:outline w:val="0"/>
      <w:shadow w:val="0"/>
      <w:vanish w:val="0"/>
      <w:color w:val="auto"/>
      <w:position w:val="0"/>
      <w:sz w:val="28"/>
      <w:szCs w:val="28"/>
      <w:vertAlign w:val="baseline"/>
    </w:rPr>
  </w:style>
  <w:style w:type="character" w:customStyle="1" w:styleId="WW8Num58z1">
    <w:name w:val="WW8Num58z1"/>
    <w:rsid w:val="009F0182"/>
    <w:rPr>
      <w:rFonts w:ascii="Courier New" w:hAnsi="Courier New"/>
    </w:rPr>
  </w:style>
  <w:style w:type="character" w:customStyle="1" w:styleId="WW8Num58z2">
    <w:name w:val="WW8Num58z2"/>
    <w:rsid w:val="009F0182"/>
    <w:rPr>
      <w:rFonts w:ascii="Wingdings" w:hAnsi="Wingdings"/>
    </w:rPr>
  </w:style>
  <w:style w:type="character" w:customStyle="1" w:styleId="WW8Num58z3">
    <w:name w:val="WW8Num58z3"/>
    <w:rsid w:val="009F0182"/>
    <w:rPr>
      <w:rFonts w:ascii="Symbol" w:hAnsi="Symbol"/>
    </w:rPr>
  </w:style>
  <w:style w:type="character" w:customStyle="1" w:styleId="3f2">
    <w:name w:val="Основной шрифт абзаца3"/>
    <w:rsid w:val="009F0182"/>
  </w:style>
  <w:style w:type="character" w:customStyle="1" w:styleId="217">
    <w:name w:val="Заголовок 21"/>
    <w:rsid w:val="009F0182"/>
    <w:rPr>
      <w:b/>
      <w:sz w:val="32"/>
      <w:szCs w:val="28"/>
    </w:rPr>
  </w:style>
  <w:style w:type="character" w:customStyle="1" w:styleId="WW-">
    <w:name w:val="WW-Символ сноски"/>
    <w:rsid w:val="009F0182"/>
    <w:rPr>
      <w:vertAlign w:val="superscript"/>
    </w:rPr>
  </w:style>
  <w:style w:type="character" w:customStyle="1" w:styleId="affffffff2">
    <w:name w:val="Символы концевой сноски"/>
    <w:rsid w:val="009F0182"/>
  </w:style>
  <w:style w:type="paragraph" w:customStyle="1" w:styleId="3f3">
    <w:name w:val="Название3"/>
    <w:basedOn w:val="a1"/>
    <w:rsid w:val="009F0182"/>
    <w:pPr>
      <w:suppressLineNumbers/>
      <w:suppressAutoHyphens/>
      <w:spacing w:before="120" w:after="120"/>
      <w:ind w:firstLine="0"/>
      <w:jc w:val="left"/>
    </w:pPr>
    <w:rPr>
      <w:rFonts w:cs="Tahoma"/>
      <w:i/>
      <w:iCs/>
      <w:sz w:val="24"/>
      <w:lang w:eastAsia="ar-SA"/>
    </w:rPr>
  </w:style>
  <w:style w:type="paragraph" w:customStyle="1" w:styleId="3f4">
    <w:name w:val="Указатель3"/>
    <w:basedOn w:val="a1"/>
    <w:rsid w:val="009F0182"/>
    <w:pPr>
      <w:suppressLineNumbers/>
      <w:suppressAutoHyphens/>
      <w:ind w:firstLine="0"/>
      <w:jc w:val="left"/>
    </w:pPr>
    <w:rPr>
      <w:rFonts w:cs="Tahoma"/>
      <w:sz w:val="24"/>
      <w:lang w:eastAsia="ar-SA"/>
    </w:rPr>
  </w:style>
  <w:style w:type="paragraph" w:customStyle="1" w:styleId="221">
    <w:name w:val="Основной текст 22"/>
    <w:basedOn w:val="a1"/>
    <w:rsid w:val="009F0182"/>
    <w:pPr>
      <w:suppressAutoHyphens/>
      <w:spacing w:after="120" w:line="480" w:lineRule="auto"/>
      <w:ind w:firstLine="0"/>
      <w:jc w:val="left"/>
    </w:pPr>
    <w:rPr>
      <w:sz w:val="24"/>
      <w:lang w:eastAsia="ar-SA"/>
    </w:rPr>
  </w:style>
  <w:style w:type="paragraph" w:customStyle="1" w:styleId="222">
    <w:name w:val="Основной текст с отступом 22"/>
    <w:basedOn w:val="a1"/>
    <w:rsid w:val="009F0182"/>
    <w:pPr>
      <w:suppressAutoHyphens/>
      <w:spacing w:after="120" w:line="480" w:lineRule="auto"/>
      <w:ind w:left="283" w:firstLine="0"/>
      <w:jc w:val="left"/>
    </w:pPr>
    <w:rPr>
      <w:sz w:val="24"/>
      <w:lang w:eastAsia="ar-SA"/>
    </w:rPr>
  </w:style>
  <w:style w:type="paragraph" w:customStyle="1" w:styleId="311">
    <w:name w:val="Основной текст 31"/>
    <w:basedOn w:val="a1"/>
    <w:rsid w:val="009F0182"/>
    <w:pPr>
      <w:suppressAutoHyphens/>
      <w:spacing w:after="120"/>
      <w:ind w:firstLine="0"/>
      <w:jc w:val="left"/>
    </w:pPr>
    <w:rPr>
      <w:sz w:val="16"/>
      <w:szCs w:val="16"/>
      <w:lang w:eastAsia="ar-SA"/>
    </w:rPr>
  </w:style>
  <w:style w:type="paragraph" w:customStyle="1" w:styleId="2f8">
    <w:name w:val="Название объекта2"/>
    <w:basedOn w:val="a1"/>
    <w:next w:val="a1"/>
    <w:rsid w:val="009F0182"/>
    <w:pPr>
      <w:suppressAutoHyphens/>
      <w:spacing w:before="120" w:after="120"/>
      <w:ind w:firstLine="0"/>
      <w:jc w:val="left"/>
    </w:pPr>
    <w:rPr>
      <w:b/>
      <w:bCs/>
      <w:sz w:val="20"/>
      <w:szCs w:val="20"/>
      <w:lang w:eastAsia="ar-SA"/>
    </w:rPr>
  </w:style>
  <w:style w:type="paragraph" w:customStyle="1" w:styleId="312">
    <w:name w:val="Маркированный список 31"/>
    <w:basedOn w:val="a1"/>
    <w:rsid w:val="009F0182"/>
    <w:pPr>
      <w:suppressAutoHyphens/>
      <w:ind w:firstLine="0"/>
      <w:jc w:val="left"/>
    </w:pPr>
    <w:rPr>
      <w:sz w:val="24"/>
      <w:lang w:eastAsia="ar-SA"/>
    </w:rPr>
  </w:style>
  <w:style w:type="paragraph" w:customStyle="1" w:styleId="410">
    <w:name w:val="Маркированный список 41"/>
    <w:basedOn w:val="a1"/>
    <w:rsid w:val="009F0182"/>
    <w:pPr>
      <w:suppressAutoHyphens/>
      <w:ind w:firstLine="0"/>
      <w:jc w:val="left"/>
    </w:pPr>
    <w:rPr>
      <w:sz w:val="24"/>
      <w:lang w:eastAsia="ar-SA"/>
    </w:rPr>
  </w:style>
  <w:style w:type="paragraph" w:customStyle="1" w:styleId="510">
    <w:name w:val="Маркированный список 51"/>
    <w:basedOn w:val="a1"/>
    <w:rsid w:val="009F0182"/>
    <w:pPr>
      <w:suppressAutoHyphens/>
      <w:ind w:firstLine="0"/>
      <w:jc w:val="left"/>
    </w:pPr>
    <w:rPr>
      <w:sz w:val="24"/>
      <w:lang w:eastAsia="ar-SA"/>
    </w:rPr>
  </w:style>
  <w:style w:type="paragraph" w:customStyle="1" w:styleId="1ff">
    <w:name w:val="Нумерованный список1"/>
    <w:basedOn w:val="a1"/>
    <w:rsid w:val="009F0182"/>
    <w:pPr>
      <w:suppressAutoHyphens/>
      <w:ind w:firstLine="0"/>
      <w:jc w:val="left"/>
    </w:pPr>
    <w:rPr>
      <w:sz w:val="24"/>
      <w:lang w:eastAsia="ar-SA"/>
    </w:rPr>
  </w:style>
  <w:style w:type="paragraph" w:customStyle="1" w:styleId="218">
    <w:name w:val="Нумерованный список 21"/>
    <w:basedOn w:val="a1"/>
    <w:rsid w:val="009F0182"/>
    <w:pPr>
      <w:suppressAutoHyphens/>
      <w:ind w:firstLine="0"/>
      <w:jc w:val="left"/>
    </w:pPr>
    <w:rPr>
      <w:sz w:val="24"/>
      <w:lang w:eastAsia="ar-SA"/>
    </w:rPr>
  </w:style>
  <w:style w:type="paragraph" w:customStyle="1" w:styleId="313">
    <w:name w:val="Нумерованный список 31"/>
    <w:basedOn w:val="a1"/>
    <w:rsid w:val="009F0182"/>
    <w:pPr>
      <w:suppressAutoHyphens/>
      <w:ind w:firstLine="0"/>
      <w:jc w:val="left"/>
    </w:pPr>
    <w:rPr>
      <w:sz w:val="24"/>
      <w:lang w:eastAsia="ar-SA"/>
    </w:rPr>
  </w:style>
  <w:style w:type="paragraph" w:customStyle="1" w:styleId="411">
    <w:name w:val="Нумерованный список 41"/>
    <w:basedOn w:val="a1"/>
    <w:rsid w:val="009F0182"/>
    <w:pPr>
      <w:suppressAutoHyphens/>
      <w:ind w:firstLine="0"/>
      <w:jc w:val="left"/>
    </w:pPr>
    <w:rPr>
      <w:sz w:val="24"/>
      <w:lang w:eastAsia="ar-SA"/>
    </w:rPr>
  </w:style>
  <w:style w:type="paragraph" w:customStyle="1" w:styleId="511">
    <w:name w:val="Нумерованный список 51"/>
    <w:basedOn w:val="a1"/>
    <w:rsid w:val="009F0182"/>
    <w:pPr>
      <w:suppressAutoHyphens/>
      <w:ind w:firstLine="0"/>
      <w:jc w:val="left"/>
    </w:pPr>
    <w:rPr>
      <w:sz w:val="24"/>
      <w:lang w:eastAsia="ar-SA"/>
    </w:rPr>
  </w:style>
  <w:style w:type="paragraph" w:customStyle="1" w:styleId="affffffff3">
    <w:name w:val="Подлежащее таблицы"/>
    <w:basedOn w:val="a1"/>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1"/>
    <w:rsid w:val="009F0182"/>
    <w:pPr>
      <w:shd w:val="clear" w:color="auto" w:fill="000080"/>
      <w:suppressAutoHyphens/>
      <w:ind w:firstLine="0"/>
      <w:jc w:val="left"/>
    </w:pPr>
    <w:rPr>
      <w:rFonts w:ascii="Tahoma" w:hAnsi="Tahoma" w:cs="Tahoma"/>
      <w:sz w:val="20"/>
      <w:szCs w:val="20"/>
      <w:lang w:eastAsia="ar-SA"/>
    </w:rPr>
  </w:style>
  <w:style w:type="paragraph" w:customStyle="1" w:styleId="affffffff4">
    <w:name w:val="Содержимое врезки"/>
    <w:basedOn w:val="aa"/>
    <w:rsid w:val="009F0182"/>
    <w:pPr>
      <w:suppressAutoHyphens/>
      <w:ind w:firstLine="0"/>
      <w:jc w:val="left"/>
    </w:pPr>
    <w:rPr>
      <w:sz w:val="24"/>
      <w:lang w:eastAsia="ar-SA"/>
    </w:rPr>
  </w:style>
  <w:style w:type="paragraph" w:customStyle="1" w:styleId="Report">
    <w:name w:val="Report"/>
    <w:basedOn w:val="a1"/>
    <w:rsid w:val="009F0182"/>
    <w:pPr>
      <w:spacing w:line="360" w:lineRule="auto"/>
      <w:ind w:firstLine="567"/>
    </w:pPr>
    <w:rPr>
      <w:sz w:val="24"/>
      <w:szCs w:val="20"/>
    </w:rPr>
  </w:style>
  <w:style w:type="paragraph" w:customStyle="1" w:styleId="ReportTab">
    <w:name w:val="Report_Tab"/>
    <w:basedOn w:val="a1"/>
    <w:rsid w:val="009F0182"/>
    <w:pPr>
      <w:ind w:firstLine="0"/>
      <w:jc w:val="left"/>
    </w:pPr>
    <w:rPr>
      <w:sz w:val="24"/>
      <w:szCs w:val="20"/>
    </w:rPr>
  </w:style>
  <w:style w:type="paragraph" w:customStyle="1" w:styleId="1ff0">
    <w:name w:val="стиль1"/>
    <w:basedOn w:val="a1"/>
    <w:rsid w:val="009F0182"/>
    <w:pPr>
      <w:spacing w:before="100" w:beforeAutospacing="1" w:after="100" w:afterAutospacing="1"/>
      <w:ind w:firstLine="0"/>
      <w:jc w:val="left"/>
    </w:pPr>
    <w:rPr>
      <w:b/>
      <w:bCs/>
      <w:sz w:val="18"/>
      <w:szCs w:val="18"/>
    </w:rPr>
  </w:style>
  <w:style w:type="paragraph" w:customStyle="1" w:styleId="Default">
    <w:name w:val="Default"/>
    <w:rsid w:val="009F01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e">
    <w:name w:val="Обычный1 Знак"/>
    <w:link w:val="1fd"/>
    <w:rsid w:val="009F0182"/>
    <w:rPr>
      <w:rFonts w:ascii="Times New Roman" w:eastAsia="Times New Roman" w:hAnsi="Times New Roman" w:cs="Times New Roman"/>
      <w:snapToGrid w:val="0"/>
      <w:sz w:val="20"/>
      <w:szCs w:val="20"/>
      <w:lang w:eastAsia="ru-RU"/>
    </w:rPr>
  </w:style>
  <w:style w:type="paragraph" w:customStyle="1" w:styleId="msonospacing0">
    <w:name w:val="msonospacing"/>
    <w:basedOn w:val="a1"/>
    <w:rsid w:val="009F0182"/>
    <w:pPr>
      <w:ind w:firstLine="0"/>
      <w:jc w:val="left"/>
    </w:pPr>
    <w:rPr>
      <w:rFonts w:ascii="Calibri" w:hAnsi="Calibri"/>
      <w:sz w:val="22"/>
      <w:szCs w:val="22"/>
    </w:rPr>
  </w:style>
  <w:style w:type="paragraph" w:customStyle="1" w:styleId="1ff1">
    <w:name w:val="Знак1 Знак Знак Знак"/>
    <w:basedOn w:val="a1"/>
    <w:rsid w:val="009F0182"/>
    <w:pPr>
      <w:spacing w:after="60"/>
    </w:pPr>
    <w:rPr>
      <w:rFonts w:ascii="Arial" w:hAnsi="Arial" w:cs="Arial"/>
      <w:bCs/>
      <w:sz w:val="24"/>
    </w:rPr>
  </w:style>
  <w:style w:type="paragraph" w:styleId="affffffff5">
    <w:name w:val="No Spacing"/>
    <w:rsid w:val="009F0182"/>
    <w:pPr>
      <w:spacing w:after="0" w:line="240" w:lineRule="auto"/>
    </w:pPr>
    <w:rPr>
      <w:rFonts w:ascii="Calibri" w:eastAsia="Calibri" w:hAnsi="Calibri" w:cs="Times New Roman"/>
    </w:rPr>
  </w:style>
  <w:style w:type="character" w:customStyle="1" w:styleId="219">
    <w:name w:val="Заголовок 2 Знак Знак1"/>
    <w:aliases w:val="Заголовок 2 Знак Знак Знак Знак Знак Знак1,Заголовок 2 Знак Знак Знак Знак Знак Знак Знак Знак1 Знак1"/>
    <w:rsid w:val="009F0182"/>
    <w:rPr>
      <w:rFonts w:ascii="Arial" w:hAnsi="Arial" w:cs="Arial"/>
      <w:b/>
      <w:bCs/>
      <w:iCs/>
      <w:sz w:val="28"/>
      <w:szCs w:val="28"/>
      <w:lang w:val="ru-RU" w:eastAsia="ru-RU" w:bidi="ar-SA"/>
    </w:rPr>
  </w:style>
  <w:style w:type="numbering" w:customStyle="1" w:styleId="30">
    <w:name w:val="Стиль маркированный3"/>
    <w:basedOn w:val="a4"/>
    <w:rsid w:val="009F0182"/>
    <w:pPr>
      <w:numPr>
        <w:numId w:val="10"/>
      </w:numPr>
    </w:pPr>
  </w:style>
  <w:style w:type="paragraph" w:customStyle="1" w:styleId="u">
    <w:name w:val="u"/>
    <w:basedOn w:val="a1"/>
    <w:rsid w:val="009F0182"/>
    <w:pPr>
      <w:ind w:firstLine="539"/>
    </w:pPr>
    <w:rPr>
      <w:color w:val="000000"/>
      <w:sz w:val="18"/>
      <w:szCs w:val="18"/>
    </w:rPr>
  </w:style>
  <w:style w:type="paragraph" w:customStyle="1" w:styleId="affffffff6">
    <w:name w:val="основной текст"/>
    <w:basedOn w:val="a1"/>
    <w:rsid w:val="009F0182"/>
    <w:pPr>
      <w:spacing w:after="120"/>
      <w:ind w:firstLine="851"/>
    </w:pPr>
    <w:rPr>
      <w:rFonts w:ascii="Arial" w:hAnsi="Arial"/>
      <w:szCs w:val="20"/>
    </w:rPr>
  </w:style>
  <w:style w:type="character" w:customStyle="1" w:styleId="aff2">
    <w:name w:val="Обычный (веб) Знак"/>
    <w:aliases w:val="Обычный (Web)1 Знак,Знак Знак4 Знак,Обычный (Web) Знак2,Обычный (Web) Знак Знак1,Обычный (Web) Знак Знак Знак Знак Знак Знак1,Обычный (Web) Знак Знак Знак Знак2,Обычный (Web) Знак Знак Знак Знак Знак2"/>
    <w:link w:val="aff1"/>
    <w:rsid w:val="009F0182"/>
    <w:rPr>
      <w:rFonts w:ascii="Times New Roman" w:eastAsia="Times New Roman" w:hAnsi="Times New Roman" w:cs="Times New Roman"/>
      <w:color w:val="000000"/>
      <w:sz w:val="24"/>
      <w:szCs w:val="24"/>
      <w:lang w:eastAsia="ru-RU"/>
    </w:rPr>
  </w:style>
  <w:style w:type="paragraph" w:customStyle="1" w:styleId="txtpril">
    <w:name w:val="_txt_pril"/>
    <w:basedOn w:val="a1"/>
    <w:autoRedefine/>
    <w:rsid w:val="009F0182"/>
    <w:pPr>
      <w:ind w:right="-120" w:firstLine="0"/>
      <w:jc w:val="center"/>
    </w:pPr>
    <w:rPr>
      <w:sz w:val="22"/>
      <w:szCs w:val="22"/>
    </w:rPr>
  </w:style>
  <w:style w:type="character" w:styleId="affffffff7">
    <w:name w:val="annotation reference"/>
    <w:uiPriority w:val="99"/>
    <w:rsid w:val="009F0182"/>
    <w:rPr>
      <w:sz w:val="16"/>
      <w:szCs w:val="16"/>
    </w:rPr>
  </w:style>
  <w:style w:type="table" w:customStyle="1" w:styleId="1ff2">
    <w:name w:val="Сетка таблицы1"/>
    <w:basedOn w:val="a3"/>
    <w:next w:val="aff3"/>
    <w:rsid w:val="009F0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9F0182"/>
    <w:rPr>
      <w:rFonts w:ascii="Arial" w:eastAsia="Times New Roman" w:hAnsi="Arial" w:cs="Arial"/>
      <w:sz w:val="20"/>
      <w:szCs w:val="20"/>
      <w:lang w:eastAsia="ru-RU"/>
    </w:rPr>
  </w:style>
  <w:style w:type="paragraph" w:customStyle="1" w:styleId="text3cl">
    <w:name w:val="text3cl"/>
    <w:basedOn w:val="a1"/>
    <w:rsid w:val="009F0182"/>
    <w:pPr>
      <w:spacing w:before="144" w:after="288"/>
      <w:ind w:firstLine="0"/>
      <w:jc w:val="left"/>
    </w:pPr>
    <w:rPr>
      <w:sz w:val="24"/>
    </w:rPr>
  </w:style>
  <w:style w:type="paragraph" w:customStyle="1" w:styleId="Style2">
    <w:name w:val="Style2"/>
    <w:basedOn w:val="a1"/>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rsid w:val="009F0182"/>
    <w:rPr>
      <w:rFonts w:ascii="Garamond" w:hAnsi="Garamond" w:cs="Garamond"/>
      <w:b/>
      <w:bCs/>
      <w:sz w:val="32"/>
      <w:szCs w:val="32"/>
    </w:rPr>
  </w:style>
  <w:style w:type="character" w:customStyle="1" w:styleId="FontStyle67">
    <w:name w:val="Font Style67"/>
    <w:rsid w:val="009F0182"/>
    <w:rPr>
      <w:rFonts w:ascii="Garamond" w:hAnsi="Garamond" w:cs="Garamond"/>
      <w:sz w:val="42"/>
      <w:szCs w:val="42"/>
    </w:rPr>
  </w:style>
  <w:style w:type="paragraph" w:customStyle="1" w:styleId="Style13">
    <w:name w:val="Style13"/>
    <w:basedOn w:val="a1"/>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1"/>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1"/>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rsid w:val="009F0182"/>
    <w:rPr>
      <w:rFonts w:ascii="Times New Roman" w:hAnsi="Times New Roman" w:cs="Times New Roman"/>
      <w:sz w:val="26"/>
      <w:szCs w:val="26"/>
    </w:rPr>
  </w:style>
  <w:style w:type="paragraph" w:customStyle="1" w:styleId="Style5">
    <w:name w:val="Style5"/>
    <w:basedOn w:val="a1"/>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1"/>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rsid w:val="009F0182"/>
    <w:rPr>
      <w:rFonts w:ascii="Times New Roman" w:hAnsi="Times New Roman" w:cs="Times New Roman"/>
      <w:b/>
      <w:bCs/>
      <w:sz w:val="26"/>
      <w:szCs w:val="26"/>
    </w:rPr>
  </w:style>
  <w:style w:type="paragraph" w:customStyle="1" w:styleId="Style46">
    <w:name w:val="Style46"/>
    <w:basedOn w:val="a1"/>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1"/>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1"/>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1"/>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1"/>
    <w:rsid w:val="009F0182"/>
    <w:pPr>
      <w:widowControl w:val="0"/>
      <w:autoSpaceDE w:val="0"/>
      <w:autoSpaceDN w:val="0"/>
      <w:adjustRightInd w:val="0"/>
      <w:ind w:firstLine="0"/>
    </w:pPr>
    <w:rPr>
      <w:rFonts w:ascii="Garamond" w:hAnsi="Garamond"/>
      <w:sz w:val="24"/>
    </w:rPr>
  </w:style>
  <w:style w:type="paragraph" w:customStyle="1" w:styleId="Style20">
    <w:name w:val="Style20"/>
    <w:basedOn w:val="a1"/>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1"/>
    <w:next w:val="a1"/>
    <w:rsid w:val="009F0182"/>
    <w:pPr>
      <w:keepNext/>
      <w:tabs>
        <w:tab w:val="left" w:pos="0"/>
      </w:tabs>
      <w:autoSpaceDE w:val="0"/>
      <w:autoSpaceDN w:val="0"/>
      <w:ind w:right="-1" w:firstLine="567"/>
    </w:pPr>
    <w:rPr>
      <w:rFonts w:ascii="Courier New" w:hAnsi="Courier New" w:cs="Courier New"/>
      <w:i/>
      <w:iCs/>
      <w:sz w:val="24"/>
    </w:rPr>
  </w:style>
  <w:style w:type="character" w:customStyle="1" w:styleId="1ff3">
    <w:name w:val="Основной текст Знак1"/>
    <w:aliases w:val="Основной текст1 Знак1"/>
    <w:uiPriority w:val="99"/>
    <w:rsid w:val="009F0182"/>
    <w:rPr>
      <w:sz w:val="28"/>
      <w:szCs w:val="24"/>
      <w:lang w:val="ru-RU" w:eastAsia="ru-RU" w:bidi="ar-SA"/>
    </w:rPr>
  </w:style>
  <w:style w:type="paragraph" w:customStyle="1" w:styleId="affffffff8">
    <w:name w:val="Сртан"/>
    <w:basedOn w:val="ConsPlusNormal"/>
    <w:link w:val="affffffff9"/>
    <w:rsid w:val="009F0182"/>
    <w:pPr>
      <w:ind w:firstLine="540"/>
      <w:jc w:val="both"/>
    </w:pPr>
  </w:style>
  <w:style w:type="character" w:customStyle="1" w:styleId="affffffff9">
    <w:name w:val="Сртан Знак"/>
    <w:basedOn w:val="ConsPlusNormal0"/>
    <w:link w:val="affffffff8"/>
    <w:rsid w:val="009F0182"/>
    <w:rPr>
      <w:rFonts w:ascii="Arial" w:eastAsia="Times New Roman" w:hAnsi="Arial" w:cs="Arial"/>
      <w:sz w:val="20"/>
      <w:szCs w:val="20"/>
      <w:lang w:eastAsia="ru-RU"/>
    </w:rPr>
  </w:style>
  <w:style w:type="paragraph" w:styleId="1ff4">
    <w:name w:val="index 1"/>
    <w:basedOn w:val="a1"/>
    <w:next w:val="a1"/>
    <w:autoRedefine/>
    <w:semiHidden/>
    <w:rsid w:val="009F0182"/>
    <w:pPr>
      <w:ind w:left="280" w:hanging="280"/>
      <w:jc w:val="left"/>
    </w:pPr>
    <w:rPr>
      <w:sz w:val="20"/>
      <w:szCs w:val="20"/>
    </w:rPr>
  </w:style>
  <w:style w:type="paragraph" w:styleId="2fa">
    <w:name w:val="index 2"/>
    <w:basedOn w:val="a1"/>
    <w:next w:val="a1"/>
    <w:autoRedefine/>
    <w:semiHidden/>
    <w:rsid w:val="009F0182"/>
    <w:pPr>
      <w:ind w:left="560" w:hanging="280"/>
      <w:jc w:val="left"/>
    </w:pPr>
    <w:rPr>
      <w:sz w:val="20"/>
      <w:szCs w:val="20"/>
    </w:rPr>
  </w:style>
  <w:style w:type="paragraph" w:styleId="3f5">
    <w:name w:val="index 3"/>
    <w:basedOn w:val="a1"/>
    <w:next w:val="a1"/>
    <w:autoRedefine/>
    <w:semiHidden/>
    <w:rsid w:val="009F0182"/>
    <w:pPr>
      <w:ind w:left="840" w:hanging="280"/>
      <w:jc w:val="left"/>
    </w:pPr>
    <w:rPr>
      <w:sz w:val="20"/>
      <w:szCs w:val="20"/>
    </w:rPr>
  </w:style>
  <w:style w:type="paragraph" w:styleId="48">
    <w:name w:val="index 4"/>
    <w:basedOn w:val="a1"/>
    <w:next w:val="a1"/>
    <w:autoRedefine/>
    <w:semiHidden/>
    <w:rsid w:val="009F0182"/>
    <w:pPr>
      <w:ind w:left="1120" w:hanging="280"/>
      <w:jc w:val="left"/>
    </w:pPr>
    <w:rPr>
      <w:sz w:val="20"/>
      <w:szCs w:val="20"/>
    </w:rPr>
  </w:style>
  <w:style w:type="paragraph" w:styleId="57">
    <w:name w:val="index 5"/>
    <w:basedOn w:val="a1"/>
    <w:next w:val="a1"/>
    <w:autoRedefine/>
    <w:semiHidden/>
    <w:rsid w:val="009F0182"/>
    <w:pPr>
      <w:ind w:left="1400" w:hanging="280"/>
      <w:jc w:val="left"/>
    </w:pPr>
    <w:rPr>
      <w:sz w:val="20"/>
      <w:szCs w:val="20"/>
    </w:rPr>
  </w:style>
  <w:style w:type="paragraph" w:styleId="65">
    <w:name w:val="index 6"/>
    <w:basedOn w:val="a1"/>
    <w:next w:val="a1"/>
    <w:autoRedefine/>
    <w:semiHidden/>
    <w:rsid w:val="009F0182"/>
    <w:pPr>
      <w:ind w:left="1680" w:hanging="280"/>
      <w:jc w:val="left"/>
    </w:pPr>
    <w:rPr>
      <w:sz w:val="20"/>
      <w:szCs w:val="20"/>
    </w:rPr>
  </w:style>
  <w:style w:type="paragraph" w:styleId="73">
    <w:name w:val="index 7"/>
    <w:basedOn w:val="a1"/>
    <w:next w:val="a1"/>
    <w:autoRedefine/>
    <w:semiHidden/>
    <w:rsid w:val="009F0182"/>
    <w:pPr>
      <w:ind w:left="1960" w:hanging="280"/>
      <w:jc w:val="left"/>
    </w:pPr>
    <w:rPr>
      <w:sz w:val="20"/>
      <w:szCs w:val="20"/>
    </w:rPr>
  </w:style>
  <w:style w:type="paragraph" w:styleId="84">
    <w:name w:val="index 8"/>
    <w:basedOn w:val="a1"/>
    <w:next w:val="a1"/>
    <w:autoRedefine/>
    <w:semiHidden/>
    <w:rsid w:val="009F0182"/>
    <w:pPr>
      <w:ind w:left="2240" w:hanging="280"/>
      <w:jc w:val="left"/>
    </w:pPr>
    <w:rPr>
      <w:sz w:val="20"/>
      <w:szCs w:val="20"/>
    </w:rPr>
  </w:style>
  <w:style w:type="paragraph" w:styleId="93">
    <w:name w:val="index 9"/>
    <w:basedOn w:val="a1"/>
    <w:next w:val="a1"/>
    <w:autoRedefine/>
    <w:semiHidden/>
    <w:rsid w:val="009F0182"/>
    <w:pPr>
      <w:ind w:left="2520" w:hanging="280"/>
      <w:jc w:val="left"/>
    </w:pPr>
    <w:rPr>
      <w:sz w:val="20"/>
      <w:szCs w:val="20"/>
    </w:rPr>
  </w:style>
  <w:style w:type="paragraph" w:styleId="affffffffa">
    <w:name w:val="index heading"/>
    <w:basedOn w:val="a1"/>
    <w:next w:val="1ff4"/>
    <w:semiHidden/>
    <w:rsid w:val="009F0182"/>
    <w:pPr>
      <w:ind w:firstLine="0"/>
      <w:jc w:val="left"/>
    </w:pPr>
    <w:rPr>
      <w:sz w:val="20"/>
      <w:szCs w:val="20"/>
    </w:rPr>
  </w:style>
  <w:style w:type="character" w:customStyle="1" w:styleId="FontStyle28">
    <w:name w:val="Font Style28"/>
    <w:rsid w:val="009F0182"/>
    <w:rPr>
      <w:rFonts w:ascii="Arial" w:hAnsi="Arial" w:cs="Arial"/>
      <w:sz w:val="20"/>
      <w:szCs w:val="20"/>
    </w:rPr>
  </w:style>
  <w:style w:type="paragraph" w:customStyle="1" w:styleId="Style8">
    <w:name w:val="Style8"/>
    <w:basedOn w:val="a1"/>
    <w:rsid w:val="009F0182"/>
    <w:pPr>
      <w:widowControl w:val="0"/>
      <w:autoSpaceDE w:val="0"/>
      <w:autoSpaceDN w:val="0"/>
      <w:adjustRightInd w:val="0"/>
      <w:spacing w:line="242" w:lineRule="exact"/>
      <w:ind w:firstLine="0"/>
      <w:jc w:val="left"/>
    </w:pPr>
    <w:rPr>
      <w:rFonts w:ascii="Georgia" w:hAnsi="Georgia"/>
      <w:sz w:val="24"/>
    </w:rPr>
  </w:style>
  <w:style w:type="character" w:customStyle="1" w:styleId="BodyTextIndentChar">
    <w:name w:val="Body Text Indent Char"/>
    <w:semiHidden/>
    <w:locked/>
    <w:rsid w:val="009F0182"/>
    <w:rPr>
      <w:rFonts w:cs="Times New Roman"/>
      <w:sz w:val="24"/>
      <w:szCs w:val="24"/>
      <w:lang w:val="ru-RU" w:eastAsia="ru-RU" w:bidi="ar-SA"/>
    </w:rPr>
  </w:style>
  <w:style w:type="paragraph" w:customStyle="1" w:styleId="1ff5">
    <w:name w:val="Абзац списка1"/>
    <w:basedOn w:val="a1"/>
    <w:rsid w:val="009F0182"/>
    <w:pPr>
      <w:suppressAutoHyphens/>
      <w:ind w:left="720" w:firstLine="0"/>
      <w:jc w:val="left"/>
    </w:pPr>
    <w:rPr>
      <w:rFonts w:eastAsia="Calibri"/>
      <w:sz w:val="24"/>
      <w:lang w:eastAsia="ar-SA"/>
    </w:rPr>
  </w:style>
  <w:style w:type="paragraph" w:customStyle="1" w:styleId="21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1"/>
    <w:rsid w:val="009F0182"/>
    <w:pPr>
      <w:spacing w:before="100" w:beforeAutospacing="1" w:after="100" w:afterAutospacing="1"/>
      <w:ind w:firstLine="0"/>
    </w:pPr>
    <w:rPr>
      <w:rFonts w:ascii="Tahoma" w:hAnsi="Tahoma"/>
      <w:sz w:val="20"/>
      <w:szCs w:val="20"/>
      <w:lang w:val="en-US" w:eastAsia="en-US"/>
    </w:rPr>
  </w:style>
  <w:style w:type="paragraph" w:customStyle="1" w:styleId="1ff6">
    <w:name w:val="Знак1"/>
    <w:basedOn w:val="a1"/>
    <w:rsid w:val="009F0182"/>
    <w:pPr>
      <w:spacing w:after="160" w:line="240" w:lineRule="exact"/>
      <w:ind w:firstLine="0"/>
      <w:jc w:val="left"/>
    </w:pPr>
    <w:rPr>
      <w:rFonts w:ascii="Verdana" w:hAnsi="Verdana"/>
      <w:sz w:val="24"/>
      <w:lang w:val="en-US" w:eastAsia="en-US"/>
    </w:rPr>
  </w:style>
  <w:style w:type="character" w:customStyle="1" w:styleId="211">
    <w:name w:val="Основной текст с отступом 2 Знак1"/>
    <w:aliases w:val=" Знак6 Знак1, Знак5 Знак, Знак1 Знак Знак"/>
    <w:link w:val="26"/>
    <w:rsid w:val="009F0182"/>
    <w:rPr>
      <w:rFonts w:ascii="Times New Roman" w:eastAsia="Times New Roman" w:hAnsi="Times New Roman" w:cs="Times New Roman"/>
      <w:sz w:val="28"/>
      <w:szCs w:val="24"/>
      <w:lang w:eastAsia="ru-RU"/>
    </w:rPr>
  </w:style>
  <w:style w:type="table" w:styleId="affffffffb">
    <w:name w:val="Table Elegant"/>
    <w:basedOn w:val="a3"/>
    <w:rsid w:val="009F0182"/>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b">
    <w:name w:val="ЗАГОЛОВОК 2 УРОВНЯ"/>
    <w:rsid w:val="009F0182"/>
    <w:pPr>
      <w:spacing w:after="0" w:line="360" w:lineRule="auto"/>
      <w:jc w:val="center"/>
    </w:pPr>
    <w:rPr>
      <w:rFonts w:ascii="Times New Roman" w:eastAsia="Times New Roman" w:hAnsi="Times New Roman" w:cs="Times New Roman"/>
      <w:b/>
      <w:bCs/>
      <w:iCs/>
      <w:sz w:val="28"/>
      <w:szCs w:val="28"/>
      <w:lang w:eastAsia="ru-RU"/>
    </w:rPr>
  </w:style>
  <w:style w:type="character" w:customStyle="1" w:styleId="fontstyle01">
    <w:name w:val="fontstyle01"/>
    <w:rsid w:val="009F0182"/>
    <w:rPr>
      <w:rFonts w:ascii="Arial" w:hAnsi="Arial" w:cs="Arial" w:hint="default"/>
      <w:b w:val="0"/>
      <w:bCs w:val="0"/>
      <w:i w:val="0"/>
      <w:iCs w:val="0"/>
      <w:color w:val="000000"/>
      <w:sz w:val="24"/>
      <w:szCs w:val="24"/>
    </w:rPr>
  </w:style>
  <w:style w:type="paragraph" w:customStyle="1" w:styleId="CharChar">
    <w:name w:val="Char Char"/>
    <w:basedOn w:val="a1"/>
    <w:autoRedefine/>
    <w:rsid w:val="009F0182"/>
    <w:pPr>
      <w:spacing w:after="160" w:line="240" w:lineRule="exact"/>
      <w:ind w:firstLine="0"/>
      <w:jc w:val="left"/>
    </w:pPr>
    <w:rPr>
      <w:szCs w:val="20"/>
      <w:lang w:val="en-US" w:eastAsia="en-US"/>
    </w:rPr>
  </w:style>
  <w:style w:type="character" w:customStyle="1" w:styleId="ft23">
    <w:name w:val="ft23"/>
    <w:rsid w:val="009F0182"/>
  </w:style>
  <w:style w:type="paragraph" w:styleId="affffffffc">
    <w:name w:val="endnote text"/>
    <w:basedOn w:val="a1"/>
    <w:link w:val="affffffffd"/>
    <w:rsid w:val="009F0182"/>
    <w:pPr>
      <w:ind w:firstLine="0"/>
    </w:pPr>
    <w:rPr>
      <w:sz w:val="20"/>
      <w:szCs w:val="20"/>
    </w:rPr>
  </w:style>
  <w:style w:type="character" w:customStyle="1" w:styleId="affffffffd">
    <w:name w:val="Текст концевой сноски Знак"/>
    <w:basedOn w:val="a2"/>
    <w:link w:val="affffffffc"/>
    <w:rsid w:val="009F0182"/>
    <w:rPr>
      <w:rFonts w:ascii="Times New Roman" w:eastAsia="Times New Roman" w:hAnsi="Times New Roman" w:cs="Times New Roman"/>
      <w:sz w:val="20"/>
      <w:szCs w:val="20"/>
      <w:lang w:eastAsia="ru-RU"/>
    </w:rPr>
  </w:style>
  <w:style w:type="character" w:styleId="affffffffe">
    <w:name w:val="endnote reference"/>
    <w:rsid w:val="009F0182"/>
    <w:rPr>
      <w:vertAlign w:val="superscript"/>
    </w:rPr>
  </w:style>
  <w:style w:type="character" w:customStyle="1" w:styleId="2fc">
    <w:name w:val="Основной текст (2)_"/>
    <w:link w:val="2fd"/>
    <w:locked/>
    <w:rsid w:val="009F0182"/>
    <w:rPr>
      <w:sz w:val="23"/>
      <w:szCs w:val="23"/>
      <w:shd w:val="clear" w:color="auto" w:fill="FFFFFF"/>
    </w:rPr>
  </w:style>
  <w:style w:type="paragraph" w:customStyle="1" w:styleId="2fd">
    <w:name w:val="Основной текст (2)"/>
    <w:basedOn w:val="a1"/>
    <w:link w:val="2fc"/>
    <w:rsid w:val="009F0182"/>
    <w:pPr>
      <w:shd w:val="clear" w:color="auto" w:fill="FFFFFF"/>
      <w:spacing w:before="540" w:after="300" w:line="240" w:lineRule="atLeast"/>
      <w:ind w:firstLine="0"/>
    </w:pPr>
    <w:rPr>
      <w:rFonts w:asciiTheme="minorHAnsi" w:eastAsiaTheme="minorHAnsi" w:hAnsiTheme="minorHAnsi" w:cstheme="minorBidi"/>
      <w:sz w:val="23"/>
      <w:szCs w:val="23"/>
      <w:lang w:eastAsia="en-US"/>
    </w:rPr>
  </w:style>
  <w:style w:type="character" w:customStyle="1" w:styleId="102">
    <w:name w:val="Знак Знак10"/>
    <w:rsid w:val="009F0182"/>
    <w:rPr>
      <w:rFonts w:eastAsia="Times New Roman" w:cs="Times New Roman"/>
      <w:b/>
      <w:sz w:val="28"/>
      <w:szCs w:val="28"/>
    </w:rPr>
  </w:style>
  <w:style w:type="paragraph" w:customStyle="1" w:styleId="afffffffff">
    <w:name w:val="Осн_текст"/>
    <w:basedOn w:val="aa"/>
    <w:link w:val="afffffffff0"/>
    <w:rsid w:val="009F0182"/>
    <w:pPr>
      <w:spacing w:after="0" w:line="23" w:lineRule="atLeast"/>
      <w:ind w:firstLine="539"/>
    </w:pPr>
    <w:rPr>
      <w:rFonts w:eastAsia="Calibri"/>
      <w:szCs w:val="28"/>
    </w:rPr>
  </w:style>
  <w:style w:type="character" w:customStyle="1" w:styleId="afffffffff0">
    <w:name w:val="Осн_текст Знак"/>
    <w:link w:val="afffffffff"/>
    <w:locked/>
    <w:rsid w:val="009F0182"/>
    <w:rPr>
      <w:rFonts w:ascii="Times New Roman" w:eastAsia="Calibri" w:hAnsi="Times New Roman" w:cs="Times New Roman"/>
      <w:sz w:val="28"/>
      <w:szCs w:val="28"/>
      <w:lang w:eastAsia="ru-RU"/>
    </w:rPr>
  </w:style>
  <w:style w:type="paragraph" w:styleId="afffffffff1">
    <w:name w:val="Revision"/>
    <w:hidden/>
    <w:uiPriority w:val="99"/>
    <w:semiHidden/>
    <w:rsid w:val="009F0182"/>
    <w:pPr>
      <w:spacing w:after="0" w:line="240" w:lineRule="auto"/>
    </w:pPr>
    <w:rPr>
      <w:rFonts w:ascii="Times New Roman" w:eastAsia="Times New Roman" w:hAnsi="Times New Roman" w:cs="Times New Roman"/>
      <w:sz w:val="28"/>
      <w:szCs w:val="24"/>
      <w:lang w:eastAsia="ru-RU"/>
    </w:rPr>
  </w:style>
  <w:style w:type="paragraph" w:customStyle="1" w:styleId="msonormal0">
    <w:name w:val="msonormal"/>
    <w:basedOn w:val="a1"/>
    <w:rsid w:val="009F0182"/>
    <w:pPr>
      <w:spacing w:before="100" w:beforeAutospacing="1" w:after="100" w:afterAutospacing="1"/>
      <w:ind w:firstLine="0"/>
      <w:jc w:val="left"/>
    </w:pPr>
    <w:rPr>
      <w:sz w:val="24"/>
    </w:rPr>
  </w:style>
  <w:style w:type="paragraph" w:customStyle="1" w:styleId="font6">
    <w:name w:val="font6"/>
    <w:basedOn w:val="a1"/>
    <w:rsid w:val="009F0182"/>
    <w:pPr>
      <w:spacing w:before="100" w:beforeAutospacing="1" w:after="100" w:afterAutospacing="1"/>
      <w:ind w:firstLine="0"/>
      <w:jc w:val="left"/>
    </w:pPr>
    <w:rPr>
      <w:sz w:val="24"/>
    </w:rPr>
  </w:style>
  <w:style w:type="paragraph" w:customStyle="1" w:styleId="xl69">
    <w:name w:val="xl6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1"/>
    <w:rsid w:val="009F0182"/>
    <w:pPr>
      <w:spacing w:before="100" w:beforeAutospacing="1" w:after="100" w:afterAutospacing="1"/>
      <w:ind w:firstLine="0"/>
      <w:jc w:val="center"/>
      <w:textAlignment w:val="center"/>
    </w:pPr>
    <w:rPr>
      <w:sz w:val="24"/>
    </w:rPr>
  </w:style>
  <w:style w:type="paragraph" w:customStyle="1" w:styleId="xl74">
    <w:name w:val="xl74"/>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1"/>
    <w:rsid w:val="009F0182"/>
    <w:pPr>
      <w:spacing w:before="100" w:beforeAutospacing="1" w:after="100" w:afterAutospacing="1"/>
      <w:ind w:firstLine="0"/>
      <w:jc w:val="left"/>
      <w:textAlignment w:val="center"/>
    </w:pPr>
    <w:rPr>
      <w:sz w:val="24"/>
    </w:rPr>
  </w:style>
  <w:style w:type="paragraph" w:customStyle="1" w:styleId="xl77">
    <w:name w:val="xl77"/>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1"/>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1"/>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1"/>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1"/>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1"/>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1"/>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1"/>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1"/>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1"/>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1"/>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0">
    <w:name w:val="2"/>
    <w:basedOn w:val="a1"/>
    <w:next w:val="aff1"/>
    <w:rsid w:val="0063043A"/>
    <w:pPr>
      <w:numPr>
        <w:numId w:val="11"/>
      </w:numPr>
      <w:spacing w:before="100" w:beforeAutospacing="1" w:after="100" w:afterAutospacing="1"/>
      <w:ind w:left="0" w:firstLine="0"/>
    </w:pPr>
    <w:rPr>
      <w:szCs w:val="28"/>
    </w:rPr>
  </w:style>
  <w:style w:type="paragraph" w:styleId="afffffffff2">
    <w:name w:val="TOC Heading"/>
    <w:basedOn w:val="1"/>
    <w:next w:val="a1"/>
    <w:uiPriority w:val="39"/>
    <w:unhideWhenUsed/>
    <w:rsid w:val="000E6942"/>
    <w:pPr>
      <w:numPr>
        <w:numId w:val="0"/>
      </w:numPr>
      <w:spacing w:after="0" w:line="259" w:lineRule="auto"/>
      <w:jc w:val="left"/>
      <w:outlineLvl w:val="9"/>
    </w:pPr>
    <w:rPr>
      <w:rFonts w:asciiTheme="majorHAnsi" w:hAnsiTheme="majorHAnsi"/>
      <w:b w:val="0"/>
      <w:color w:val="2E74B5" w:themeColor="accent1" w:themeShade="BF"/>
    </w:rPr>
  </w:style>
  <w:style w:type="character" w:customStyle="1" w:styleId="aff5">
    <w:name w:val="Абзац списка Знак"/>
    <w:aliases w:val="ПАРАГРАФ Знак,Варианты ответов Знак,Абзац списка основной Знак,List Paragraph2 Знак,Нумерация Знак,список 1 Знак"/>
    <w:link w:val="aff4"/>
    <w:uiPriority w:val="34"/>
    <w:locked/>
    <w:rsid w:val="00324C33"/>
    <w:rPr>
      <w:rFonts w:ascii="Arial" w:eastAsia="Times New Roman" w:hAnsi="Arial" w:cs="Arial"/>
      <w:color w:val="000000"/>
      <w:sz w:val="24"/>
      <w:szCs w:val="24"/>
      <w:lang w:eastAsia="ru-RU"/>
    </w:rPr>
  </w:style>
  <w:style w:type="paragraph" w:styleId="afffffffff3">
    <w:name w:val="Title"/>
    <w:aliases w:val="Знак12"/>
    <w:basedOn w:val="a1"/>
    <w:next w:val="a1"/>
    <w:qFormat/>
    <w:rsid w:val="0099730F"/>
    <w:pPr>
      <w:ind w:firstLine="0"/>
      <w:jc w:val="center"/>
      <w:outlineLvl w:val="0"/>
    </w:pPr>
    <w:rPr>
      <w:bCs/>
      <w:kern w:val="28"/>
      <w:sz w:val="24"/>
    </w:rPr>
  </w:style>
  <w:style w:type="character" w:customStyle="1" w:styleId="afffffffff4">
    <w:name w:val="Название Знак"/>
    <w:basedOn w:val="a2"/>
    <w:rsid w:val="006F1E65"/>
    <w:rPr>
      <w:rFonts w:asciiTheme="majorHAnsi" w:eastAsiaTheme="majorEastAsia" w:hAnsiTheme="majorHAnsi" w:cstheme="majorBidi"/>
      <w:spacing w:val="-10"/>
      <w:kern w:val="28"/>
      <w:sz w:val="56"/>
      <w:szCs w:val="56"/>
      <w:lang w:eastAsia="ru-RU"/>
    </w:rPr>
  </w:style>
  <w:style w:type="paragraph" w:customStyle="1" w:styleId="021216">
    <w:name w:val="021216Подглава"/>
    <w:basedOn w:val="32"/>
    <w:next w:val="a1"/>
    <w:link w:val="0212160"/>
    <w:autoRedefine/>
    <w:rsid w:val="00F2051D"/>
    <w:pPr>
      <w:tabs>
        <w:tab w:val="left" w:pos="1276"/>
      </w:tabs>
      <w:spacing w:after="0" w:line="300" w:lineRule="auto"/>
      <w:ind w:left="0" w:firstLine="709"/>
      <w:jc w:val="both"/>
    </w:pPr>
    <w:rPr>
      <w:rFonts w:eastAsia="Times New Roman" w:cs="Times New Roman"/>
      <w:iCs w:val="0"/>
      <w:sz w:val="24"/>
      <w:lang w:eastAsia="en-US"/>
    </w:rPr>
  </w:style>
  <w:style w:type="character" w:customStyle="1" w:styleId="0212160">
    <w:name w:val="021216Подглава Знак"/>
    <w:basedOn w:val="a2"/>
    <w:link w:val="021216"/>
    <w:rsid w:val="00F2051D"/>
    <w:rPr>
      <w:rFonts w:ascii="Times New Roman" w:eastAsia="Times New Roman" w:hAnsi="Times New Roman" w:cs="Times New Roman"/>
      <w:b/>
      <w:iCs/>
      <w:sz w:val="24"/>
      <w:szCs w:val="28"/>
    </w:rPr>
  </w:style>
  <w:style w:type="character" w:customStyle="1" w:styleId="searchresult">
    <w:name w:val="search_result"/>
    <w:basedOn w:val="a2"/>
    <w:rsid w:val="008973A4"/>
  </w:style>
  <w:style w:type="paragraph" w:customStyle="1" w:styleId="afffffffff5">
    <w:name w:val="Текст доклада"/>
    <w:basedOn w:val="35"/>
    <w:link w:val="afffffffff6"/>
    <w:uiPriority w:val="99"/>
    <w:rsid w:val="002B7745"/>
    <w:pPr>
      <w:spacing w:before="0" w:beforeAutospacing="0" w:after="0" w:afterAutospacing="0"/>
      <w:ind w:left="0"/>
    </w:pPr>
    <w:rPr>
      <w:rFonts w:ascii="Times New Roman" w:eastAsia="Times New Roman" w:hAnsi="Times New Roman"/>
      <w:sz w:val="24"/>
      <w:szCs w:val="24"/>
    </w:rPr>
  </w:style>
  <w:style w:type="character" w:customStyle="1" w:styleId="afffffffff6">
    <w:name w:val="Текст доклада Знак"/>
    <w:link w:val="afffffffff5"/>
    <w:uiPriority w:val="99"/>
    <w:locked/>
    <w:rsid w:val="002B7745"/>
    <w:rPr>
      <w:rFonts w:ascii="Times New Roman" w:eastAsia="Times New Roman" w:hAnsi="Times New Roman" w:cs="Times New Roman"/>
      <w:sz w:val="24"/>
      <w:szCs w:val="24"/>
    </w:rPr>
  </w:style>
  <w:style w:type="table" w:customStyle="1" w:styleId="2fe">
    <w:name w:val="Сетка таблицы2"/>
    <w:basedOn w:val="a3"/>
    <w:next w:val="aff3"/>
    <w:uiPriority w:val="59"/>
    <w:rsid w:val="006D08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12161">
    <w:name w:val="021216Текст"/>
    <w:basedOn w:val="a1"/>
    <w:link w:val="0212162"/>
    <w:autoRedefine/>
    <w:rsid w:val="00C235DD"/>
    <w:pPr>
      <w:spacing w:line="300" w:lineRule="auto"/>
    </w:pPr>
    <w:rPr>
      <w:rFonts w:eastAsia="Calibri"/>
      <w:sz w:val="24"/>
      <w:lang w:eastAsia="en-US"/>
    </w:rPr>
  </w:style>
  <w:style w:type="character" w:customStyle="1" w:styleId="0212162">
    <w:name w:val="021216Текст Знак"/>
    <w:basedOn w:val="a2"/>
    <w:link w:val="0212161"/>
    <w:rsid w:val="00C235DD"/>
    <w:rPr>
      <w:rFonts w:ascii="Times New Roman" w:eastAsia="Calibri" w:hAnsi="Times New Roman" w:cs="Times New Roman"/>
      <w:sz w:val="24"/>
      <w:szCs w:val="24"/>
    </w:rPr>
  </w:style>
  <w:style w:type="paragraph" w:customStyle="1" w:styleId="afffffffff7">
    <w:name w:val="Таблица список"/>
    <w:basedOn w:val="a1"/>
    <w:rsid w:val="008022C8"/>
    <w:pPr>
      <w:keepNext/>
      <w:spacing w:before="20" w:after="20" w:line="216" w:lineRule="auto"/>
      <w:ind w:left="170" w:firstLine="0"/>
      <w:jc w:val="left"/>
    </w:pPr>
    <w:rPr>
      <w:sz w:val="22"/>
      <w:szCs w:val="20"/>
    </w:rPr>
  </w:style>
  <w:style w:type="numbering" w:customStyle="1" w:styleId="2ff">
    <w:name w:val="Статья / Раздел2"/>
    <w:basedOn w:val="a4"/>
    <w:next w:val="afffffffff8"/>
    <w:rsid w:val="00D519B3"/>
  </w:style>
  <w:style w:type="numbering" w:styleId="afffffffff8">
    <w:name w:val="Outline List 3"/>
    <w:basedOn w:val="a4"/>
    <w:uiPriority w:val="99"/>
    <w:semiHidden/>
    <w:unhideWhenUsed/>
    <w:rsid w:val="00D519B3"/>
  </w:style>
  <w:style w:type="paragraph" w:customStyle="1" w:styleId="0212163">
    <w:name w:val="021216Глава"/>
    <w:basedOn w:val="21"/>
    <w:next w:val="021216"/>
    <w:link w:val="0212164"/>
    <w:autoRedefine/>
    <w:rsid w:val="00966C27"/>
    <w:pPr>
      <w:numPr>
        <w:ilvl w:val="0"/>
        <w:numId w:val="0"/>
      </w:numPr>
      <w:spacing w:after="0" w:line="300" w:lineRule="auto"/>
      <w:jc w:val="left"/>
    </w:pPr>
    <w:rPr>
      <w:rFonts w:eastAsia="Times New Roman" w:cs="Times New Roman"/>
      <w:caps/>
      <w:sz w:val="24"/>
      <w:szCs w:val="24"/>
    </w:rPr>
  </w:style>
  <w:style w:type="character" w:customStyle="1" w:styleId="0212164">
    <w:name w:val="021216Глава Знак"/>
    <w:basedOn w:val="a2"/>
    <w:link w:val="0212163"/>
    <w:rsid w:val="00966C27"/>
    <w:rPr>
      <w:rFonts w:ascii="Times New Roman" w:eastAsia="Times New Roman" w:hAnsi="Times New Roman" w:cs="Times New Roman"/>
      <w:b/>
      <w:caps/>
      <w:sz w:val="24"/>
      <w:szCs w:val="24"/>
      <w:lang w:eastAsia="ru-RU"/>
    </w:rPr>
  </w:style>
  <w:style w:type="character" w:customStyle="1" w:styleId="Bodytext">
    <w:name w:val="Body text_"/>
    <w:link w:val="2f3"/>
    <w:rsid w:val="00E33EB1"/>
    <w:rPr>
      <w:rFonts w:ascii="Arial" w:eastAsia="Times New Roman" w:hAnsi="Arial" w:cs="Times New Roman"/>
      <w:szCs w:val="20"/>
      <w:lang w:val="en-US" w:eastAsia="ru-RU"/>
    </w:rPr>
  </w:style>
  <w:style w:type="character" w:customStyle="1" w:styleId="s100">
    <w:name w:val="s_10"/>
    <w:basedOn w:val="a2"/>
    <w:rsid w:val="00DA23D7"/>
  </w:style>
  <w:style w:type="character" w:customStyle="1" w:styleId="1ff7">
    <w:name w:val="Название книги1"/>
    <w:uiPriority w:val="33"/>
    <w:qFormat/>
    <w:rsid w:val="00B47CEA"/>
    <w:rPr>
      <w:rFonts w:ascii="Times New Roman" w:hAnsi="Times New Roman" w:cs="Times New Roman"/>
      <w:b w:val="0"/>
      <w:i w:val="0"/>
      <w:iCs/>
      <w:spacing w:val="5"/>
      <w:sz w:val="28"/>
      <w:szCs w:val="28"/>
    </w:rPr>
  </w:style>
  <w:style w:type="paragraph" w:customStyle="1" w:styleId="a">
    <w:name w:val="Нумерован список"/>
    <w:basedOn w:val="ab"/>
    <w:link w:val="afffffffff9"/>
    <w:qFormat/>
    <w:rsid w:val="00115CFE"/>
    <w:pPr>
      <w:numPr>
        <w:numId w:val="21"/>
      </w:numPr>
      <w:tabs>
        <w:tab w:val="left" w:pos="1134"/>
      </w:tabs>
    </w:pPr>
  </w:style>
  <w:style w:type="character" w:customStyle="1" w:styleId="afffffffff9">
    <w:name w:val="Нумерован список Знак"/>
    <w:link w:val="a"/>
    <w:rsid w:val="00115CFE"/>
    <w:rPr>
      <w:rFonts w:ascii="Times New Roman" w:eastAsia="Times New Roman" w:hAnsi="Times New Roman" w:cs="Times New Roman"/>
      <w:sz w:val="28"/>
      <w:szCs w:val="28"/>
      <w:lang w:eastAsia="ru-RU"/>
    </w:rPr>
  </w:style>
  <w:style w:type="paragraph" w:customStyle="1" w:styleId="Se">
    <w:name w:val="S_Обычный жирный"/>
    <w:basedOn w:val="a1"/>
    <w:link w:val="Sf"/>
    <w:qFormat/>
    <w:rsid w:val="00B47CEA"/>
    <w:rPr>
      <w:lang w:val="x-none" w:eastAsia="x-none"/>
    </w:rPr>
  </w:style>
  <w:style w:type="character" w:customStyle="1" w:styleId="Sf">
    <w:name w:val="S_Обычный жирный Знак"/>
    <w:link w:val="Se"/>
    <w:rsid w:val="00B47CEA"/>
    <w:rPr>
      <w:rFonts w:ascii="Times New Roman" w:eastAsia="Times New Roman" w:hAnsi="Times New Roman" w:cs="Times New Roman"/>
      <w:sz w:val="28"/>
      <w:szCs w:val="24"/>
      <w:lang w:val="x-none" w:eastAsia="x-none"/>
    </w:rPr>
  </w:style>
  <w:style w:type="paragraph" w:customStyle="1" w:styleId="p3">
    <w:name w:val="p3"/>
    <w:basedOn w:val="a1"/>
    <w:rsid w:val="00D74773"/>
    <w:pPr>
      <w:spacing w:before="100" w:beforeAutospacing="1" w:after="100" w:afterAutospacing="1"/>
      <w:ind w:firstLine="0"/>
      <w:jc w:val="left"/>
    </w:pPr>
    <w:rPr>
      <w:sz w:val="24"/>
    </w:rPr>
  </w:style>
  <w:style w:type="character" w:customStyle="1" w:styleId="WW8Num5z7">
    <w:name w:val="WW8Num5z7"/>
    <w:rsid w:val="00713A55"/>
  </w:style>
  <w:style w:type="paragraph" w:customStyle="1" w:styleId="a0">
    <w:name w:val="маркированный список"/>
    <w:basedOn w:val="ab"/>
    <w:link w:val="afffffffffa"/>
    <w:qFormat/>
    <w:rsid w:val="008467E3"/>
    <w:pPr>
      <w:numPr>
        <w:numId w:val="20"/>
      </w:numPr>
      <w:tabs>
        <w:tab w:val="left" w:pos="993"/>
      </w:tabs>
    </w:pPr>
  </w:style>
  <w:style w:type="character" w:customStyle="1" w:styleId="afffffffffa">
    <w:name w:val="маркированный список Знак"/>
    <w:basedOn w:val="ad"/>
    <w:link w:val="a0"/>
    <w:rsid w:val="008467E3"/>
    <w:rPr>
      <w:rFonts w:ascii="Times New Roman" w:eastAsia="Times New Roman" w:hAnsi="Times New Roman" w:cs="Times New Roman"/>
      <w:sz w:val="28"/>
      <w:szCs w:val="28"/>
      <w:lang w:eastAsia="ru-RU"/>
    </w:rPr>
  </w:style>
  <w:style w:type="paragraph" w:customStyle="1" w:styleId="1ff8">
    <w:name w:val="большой 1"/>
    <w:basedOn w:val="1"/>
    <w:link w:val="1ff9"/>
    <w:qFormat/>
    <w:rsid w:val="00AB6AA1"/>
  </w:style>
  <w:style w:type="paragraph" w:customStyle="1" w:styleId="2ff0">
    <w:name w:val="большой2"/>
    <w:basedOn w:val="21"/>
    <w:qFormat/>
    <w:rsid w:val="004374CF"/>
  </w:style>
  <w:style w:type="character" w:customStyle="1" w:styleId="1ff9">
    <w:name w:val="большой 1 Знак"/>
    <w:basedOn w:val="aff5"/>
    <w:link w:val="1ff8"/>
    <w:rsid w:val="00AB6AA1"/>
    <w:rPr>
      <w:rFonts w:ascii="Times New Roman" w:eastAsia="Tahoma" w:hAnsi="Times New Roman" w:cs="Times New Roman"/>
      <w:b/>
      <w:color w:val="000000"/>
      <w:sz w:val="32"/>
      <w:szCs w:val="32"/>
      <w:lang w:eastAsia="ru-RU"/>
    </w:rPr>
  </w:style>
  <w:style w:type="paragraph" w:customStyle="1" w:styleId="afffffffffb">
    <w:name w:val="Табличный_заголовки"/>
    <w:basedOn w:val="a1"/>
    <w:autoRedefine/>
    <w:qFormat/>
    <w:rsid w:val="00756EB2"/>
    <w:pPr>
      <w:keepNext/>
      <w:keepLines/>
      <w:widowControl w:val="0"/>
      <w:autoSpaceDE w:val="0"/>
      <w:autoSpaceDN w:val="0"/>
      <w:ind w:firstLine="0"/>
      <w:jc w:val="center"/>
    </w:pPr>
    <w:rPr>
      <w:b/>
      <w:sz w:val="24"/>
      <w:lang w:val="en-US"/>
    </w:rPr>
  </w:style>
  <w:style w:type="paragraph" w:customStyle="1" w:styleId="afffffffffc">
    <w:name w:val="Табличный_центр"/>
    <w:basedOn w:val="a1"/>
    <w:rsid w:val="007D75D0"/>
    <w:pPr>
      <w:ind w:firstLine="0"/>
      <w:jc w:val="center"/>
    </w:pPr>
    <w:rPr>
      <w:sz w:val="24"/>
      <w:szCs w:val="22"/>
    </w:rPr>
  </w:style>
  <w:style w:type="table" w:customStyle="1" w:styleId="TableNormal">
    <w:name w:val="Table Normal"/>
    <w:uiPriority w:val="2"/>
    <w:semiHidden/>
    <w:unhideWhenUsed/>
    <w:qFormat/>
    <w:rsid w:val="00756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756EB2"/>
    <w:pPr>
      <w:widowControl w:val="0"/>
      <w:autoSpaceDE w:val="0"/>
      <w:autoSpaceDN w:val="0"/>
      <w:ind w:firstLine="0"/>
      <w:jc w:val="left"/>
    </w:pPr>
    <w:rPr>
      <w:rFonts w:ascii="Calibri" w:eastAsia="Calibri" w:hAnsi="Calibri" w:cs="Calibri"/>
      <w:sz w:val="22"/>
      <w:szCs w:val="22"/>
      <w:lang w:bidi="ru-RU"/>
    </w:rPr>
  </w:style>
  <w:style w:type="character" w:customStyle="1" w:styleId="fontstyle11">
    <w:name w:val="fontstyle11"/>
    <w:basedOn w:val="a2"/>
    <w:rsid w:val="001173BD"/>
    <w:rPr>
      <w:rFonts w:ascii="Times New Roman" w:hAnsi="Times New Roman" w:cs="Times New Roman" w:hint="default"/>
      <w:b/>
      <w:bCs/>
      <w:i w:val="0"/>
      <w:iCs w:val="0"/>
      <w:color w:val="000000"/>
      <w:sz w:val="24"/>
      <w:szCs w:val="24"/>
    </w:rPr>
  </w:style>
  <w:style w:type="character" w:customStyle="1" w:styleId="fontstyle21">
    <w:name w:val="fontstyle21"/>
    <w:basedOn w:val="a2"/>
    <w:rsid w:val="00D43C7C"/>
    <w:rPr>
      <w:rFonts w:ascii="Times New Roman" w:hAnsi="Times New Roman" w:cs="Times New Roman" w:hint="default"/>
      <w:b w:val="0"/>
      <w:bCs w:val="0"/>
      <w:i w:val="0"/>
      <w:iCs w:val="0"/>
      <w:color w:val="000000"/>
      <w:sz w:val="24"/>
      <w:szCs w:val="24"/>
    </w:rPr>
  </w:style>
  <w:style w:type="paragraph" w:customStyle="1" w:styleId="afffffffffd">
    <w:name w:val="Новый абзац"/>
    <w:basedOn w:val="a1"/>
    <w:link w:val="2ff1"/>
    <w:rsid w:val="009B429F"/>
    <w:pPr>
      <w:spacing w:after="120"/>
      <w:ind w:firstLine="567"/>
    </w:pPr>
    <w:rPr>
      <w:rFonts w:ascii="Arial" w:hAnsi="Arial"/>
      <w:sz w:val="24"/>
      <w:szCs w:val="20"/>
    </w:rPr>
  </w:style>
  <w:style w:type="character" w:customStyle="1" w:styleId="2ff1">
    <w:name w:val="Новый абзац Знак2"/>
    <w:link w:val="afffffffffd"/>
    <w:rsid w:val="009B429F"/>
    <w:rPr>
      <w:rFonts w:ascii="Arial" w:eastAsia="Times New Roman" w:hAnsi="Arial" w:cs="Times New Roman"/>
      <w:sz w:val="24"/>
      <w:szCs w:val="20"/>
      <w:lang w:eastAsia="ru-RU"/>
    </w:rPr>
  </w:style>
  <w:style w:type="character" w:customStyle="1" w:styleId="FontStyle57">
    <w:name w:val="Font Style57"/>
    <w:rsid w:val="00A06160"/>
    <w:rPr>
      <w:rFonts w:ascii="Times New Roman" w:hAnsi="Times New Roman" w:cs="Times New Roman" w:hint="default"/>
      <w:sz w:val="26"/>
      <w:szCs w:val="26"/>
    </w:rPr>
  </w:style>
  <w:style w:type="paragraph" w:customStyle="1" w:styleId="Style21">
    <w:name w:val="Style21"/>
    <w:basedOn w:val="a1"/>
    <w:rsid w:val="00A06160"/>
    <w:pPr>
      <w:widowControl w:val="0"/>
      <w:autoSpaceDE w:val="0"/>
      <w:autoSpaceDN w:val="0"/>
      <w:adjustRightInd w:val="0"/>
      <w:spacing w:line="482" w:lineRule="exact"/>
      <w:ind w:hanging="696"/>
    </w:pPr>
    <w:rPr>
      <w:sz w:val="24"/>
    </w:rPr>
  </w:style>
  <w:style w:type="paragraph" w:customStyle="1" w:styleId="31">
    <w:name w:val="Заголовок 3(нумерованный)"/>
    <w:basedOn w:val="32"/>
    <w:rsid w:val="005251C9"/>
    <w:pPr>
      <w:keepLines/>
      <w:numPr>
        <w:ilvl w:val="2"/>
        <w:numId w:val="23"/>
      </w:numPr>
      <w:tabs>
        <w:tab w:val="clear" w:pos="1581"/>
      </w:tabs>
      <w:spacing w:before="200" w:after="0" w:line="276" w:lineRule="auto"/>
      <w:ind w:left="0" w:firstLine="0"/>
      <w:jc w:val="left"/>
    </w:pPr>
    <w:rPr>
      <w:rFonts w:asciiTheme="minorHAnsi" w:eastAsiaTheme="minorHAnsi" w:hAnsiTheme="minorHAnsi" w:cstheme="minorBidi"/>
      <w:b w:val="0"/>
      <w:bCs w:val="0"/>
      <w:iCs w:val="0"/>
      <w:caps/>
      <w:color w:val="365338"/>
      <w:spacing w:val="15"/>
      <w:sz w:val="22"/>
      <w:szCs w:val="22"/>
      <w:lang w:eastAsia="en-US"/>
    </w:rPr>
  </w:style>
  <w:style w:type="paragraph" w:customStyle="1" w:styleId="1ffa">
    <w:name w:val="Стиль 1"/>
    <w:basedOn w:val="a1"/>
    <w:rsid w:val="003B79E2"/>
    <w:pPr>
      <w:overflowPunct w:val="0"/>
      <w:autoSpaceDE w:val="0"/>
      <w:autoSpaceDN w:val="0"/>
      <w:adjustRightInd w:val="0"/>
      <w:spacing w:before="60" w:after="60"/>
      <w:textAlignment w:val="baseline"/>
    </w:pPr>
    <w:rPr>
      <w:sz w:val="24"/>
      <w:szCs w:val="20"/>
    </w:rPr>
  </w:style>
  <w:style w:type="paragraph" w:customStyle="1" w:styleId="afffffffffe">
    <w:name w:val="Обычный текст"/>
    <w:basedOn w:val="a1"/>
    <w:link w:val="affffffffff"/>
    <w:qFormat/>
    <w:rsid w:val="009A4339"/>
    <w:rPr>
      <w:sz w:val="24"/>
      <w:lang w:val="en-US" w:eastAsia="ar-SA" w:bidi="en-US"/>
    </w:rPr>
  </w:style>
  <w:style w:type="character" w:customStyle="1" w:styleId="affffffffff">
    <w:name w:val="Обычный текст Знак"/>
    <w:basedOn w:val="a2"/>
    <w:link w:val="afffffffffe"/>
    <w:rsid w:val="009A4339"/>
    <w:rPr>
      <w:rFonts w:ascii="Times New Roman" w:eastAsia="Times New Roman" w:hAnsi="Times New Roman" w:cs="Times New Roman"/>
      <w:sz w:val="24"/>
      <w:szCs w:val="24"/>
      <w:lang w:val="en-US"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546">
      <w:bodyDiv w:val="1"/>
      <w:marLeft w:val="0"/>
      <w:marRight w:val="0"/>
      <w:marTop w:val="0"/>
      <w:marBottom w:val="0"/>
      <w:divBdr>
        <w:top w:val="none" w:sz="0" w:space="0" w:color="auto"/>
        <w:left w:val="none" w:sz="0" w:space="0" w:color="auto"/>
        <w:bottom w:val="none" w:sz="0" w:space="0" w:color="auto"/>
        <w:right w:val="none" w:sz="0" w:space="0" w:color="auto"/>
      </w:divBdr>
    </w:div>
    <w:div w:id="40134451">
      <w:bodyDiv w:val="1"/>
      <w:marLeft w:val="0"/>
      <w:marRight w:val="0"/>
      <w:marTop w:val="0"/>
      <w:marBottom w:val="0"/>
      <w:divBdr>
        <w:top w:val="none" w:sz="0" w:space="0" w:color="auto"/>
        <w:left w:val="none" w:sz="0" w:space="0" w:color="auto"/>
        <w:bottom w:val="none" w:sz="0" w:space="0" w:color="auto"/>
        <w:right w:val="none" w:sz="0" w:space="0" w:color="auto"/>
      </w:divBdr>
    </w:div>
    <w:div w:id="50737839">
      <w:bodyDiv w:val="1"/>
      <w:marLeft w:val="0"/>
      <w:marRight w:val="0"/>
      <w:marTop w:val="0"/>
      <w:marBottom w:val="0"/>
      <w:divBdr>
        <w:top w:val="none" w:sz="0" w:space="0" w:color="auto"/>
        <w:left w:val="none" w:sz="0" w:space="0" w:color="auto"/>
        <w:bottom w:val="none" w:sz="0" w:space="0" w:color="auto"/>
        <w:right w:val="none" w:sz="0" w:space="0" w:color="auto"/>
      </w:divBdr>
    </w:div>
    <w:div w:id="51511365">
      <w:bodyDiv w:val="1"/>
      <w:marLeft w:val="0"/>
      <w:marRight w:val="0"/>
      <w:marTop w:val="0"/>
      <w:marBottom w:val="0"/>
      <w:divBdr>
        <w:top w:val="none" w:sz="0" w:space="0" w:color="auto"/>
        <w:left w:val="none" w:sz="0" w:space="0" w:color="auto"/>
        <w:bottom w:val="none" w:sz="0" w:space="0" w:color="auto"/>
        <w:right w:val="none" w:sz="0" w:space="0" w:color="auto"/>
      </w:divBdr>
    </w:div>
    <w:div w:id="70471898">
      <w:bodyDiv w:val="1"/>
      <w:marLeft w:val="0"/>
      <w:marRight w:val="0"/>
      <w:marTop w:val="0"/>
      <w:marBottom w:val="0"/>
      <w:divBdr>
        <w:top w:val="none" w:sz="0" w:space="0" w:color="auto"/>
        <w:left w:val="none" w:sz="0" w:space="0" w:color="auto"/>
        <w:bottom w:val="none" w:sz="0" w:space="0" w:color="auto"/>
        <w:right w:val="none" w:sz="0" w:space="0" w:color="auto"/>
      </w:divBdr>
    </w:div>
    <w:div w:id="72750179">
      <w:bodyDiv w:val="1"/>
      <w:marLeft w:val="0"/>
      <w:marRight w:val="0"/>
      <w:marTop w:val="0"/>
      <w:marBottom w:val="0"/>
      <w:divBdr>
        <w:top w:val="none" w:sz="0" w:space="0" w:color="auto"/>
        <w:left w:val="none" w:sz="0" w:space="0" w:color="auto"/>
        <w:bottom w:val="none" w:sz="0" w:space="0" w:color="auto"/>
        <w:right w:val="none" w:sz="0" w:space="0" w:color="auto"/>
      </w:divBdr>
    </w:div>
    <w:div w:id="78717129">
      <w:bodyDiv w:val="1"/>
      <w:marLeft w:val="0"/>
      <w:marRight w:val="0"/>
      <w:marTop w:val="0"/>
      <w:marBottom w:val="0"/>
      <w:divBdr>
        <w:top w:val="none" w:sz="0" w:space="0" w:color="auto"/>
        <w:left w:val="none" w:sz="0" w:space="0" w:color="auto"/>
        <w:bottom w:val="none" w:sz="0" w:space="0" w:color="auto"/>
        <w:right w:val="none" w:sz="0" w:space="0" w:color="auto"/>
      </w:divBdr>
    </w:div>
    <w:div w:id="92633375">
      <w:bodyDiv w:val="1"/>
      <w:marLeft w:val="0"/>
      <w:marRight w:val="0"/>
      <w:marTop w:val="0"/>
      <w:marBottom w:val="0"/>
      <w:divBdr>
        <w:top w:val="none" w:sz="0" w:space="0" w:color="auto"/>
        <w:left w:val="none" w:sz="0" w:space="0" w:color="auto"/>
        <w:bottom w:val="none" w:sz="0" w:space="0" w:color="auto"/>
        <w:right w:val="none" w:sz="0" w:space="0" w:color="auto"/>
      </w:divBdr>
    </w:div>
    <w:div w:id="101459049">
      <w:bodyDiv w:val="1"/>
      <w:marLeft w:val="0"/>
      <w:marRight w:val="0"/>
      <w:marTop w:val="0"/>
      <w:marBottom w:val="0"/>
      <w:divBdr>
        <w:top w:val="none" w:sz="0" w:space="0" w:color="auto"/>
        <w:left w:val="none" w:sz="0" w:space="0" w:color="auto"/>
        <w:bottom w:val="none" w:sz="0" w:space="0" w:color="auto"/>
        <w:right w:val="none" w:sz="0" w:space="0" w:color="auto"/>
      </w:divBdr>
      <w:divsChild>
        <w:div w:id="763111632">
          <w:marLeft w:val="0"/>
          <w:marRight w:val="0"/>
          <w:marTop w:val="0"/>
          <w:marBottom w:val="0"/>
          <w:divBdr>
            <w:top w:val="none" w:sz="0" w:space="0" w:color="auto"/>
            <w:left w:val="none" w:sz="0" w:space="0" w:color="auto"/>
            <w:bottom w:val="none" w:sz="0" w:space="0" w:color="auto"/>
            <w:right w:val="none" w:sz="0" w:space="0" w:color="auto"/>
          </w:divBdr>
          <w:divsChild>
            <w:div w:id="294524203">
              <w:marLeft w:val="0"/>
              <w:marRight w:val="0"/>
              <w:marTop w:val="0"/>
              <w:marBottom w:val="0"/>
              <w:divBdr>
                <w:top w:val="none" w:sz="0" w:space="0" w:color="auto"/>
                <w:left w:val="none" w:sz="0" w:space="0" w:color="auto"/>
                <w:bottom w:val="none" w:sz="0" w:space="0" w:color="auto"/>
                <w:right w:val="none" w:sz="0" w:space="0" w:color="auto"/>
              </w:divBdr>
              <w:divsChild>
                <w:div w:id="9023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7484">
          <w:marLeft w:val="0"/>
          <w:marRight w:val="0"/>
          <w:marTop w:val="0"/>
          <w:marBottom w:val="0"/>
          <w:divBdr>
            <w:top w:val="none" w:sz="0" w:space="0" w:color="auto"/>
            <w:left w:val="none" w:sz="0" w:space="0" w:color="auto"/>
            <w:bottom w:val="none" w:sz="0" w:space="0" w:color="auto"/>
            <w:right w:val="none" w:sz="0" w:space="0" w:color="auto"/>
          </w:divBdr>
          <w:divsChild>
            <w:div w:id="72046177">
              <w:marLeft w:val="0"/>
              <w:marRight w:val="0"/>
              <w:marTop w:val="0"/>
              <w:marBottom w:val="0"/>
              <w:divBdr>
                <w:top w:val="none" w:sz="0" w:space="0" w:color="auto"/>
                <w:left w:val="none" w:sz="0" w:space="0" w:color="auto"/>
                <w:bottom w:val="none" w:sz="0" w:space="0" w:color="auto"/>
                <w:right w:val="none" w:sz="0" w:space="0" w:color="auto"/>
              </w:divBdr>
              <w:divsChild>
                <w:div w:id="126014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7154">
      <w:bodyDiv w:val="1"/>
      <w:marLeft w:val="0"/>
      <w:marRight w:val="0"/>
      <w:marTop w:val="0"/>
      <w:marBottom w:val="0"/>
      <w:divBdr>
        <w:top w:val="none" w:sz="0" w:space="0" w:color="auto"/>
        <w:left w:val="none" w:sz="0" w:space="0" w:color="auto"/>
        <w:bottom w:val="none" w:sz="0" w:space="0" w:color="auto"/>
        <w:right w:val="none" w:sz="0" w:space="0" w:color="auto"/>
      </w:divBdr>
    </w:div>
    <w:div w:id="125979028">
      <w:bodyDiv w:val="1"/>
      <w:marLeft w:val="0"/>
      <w:marRight w:val="0"/>
      <w:marTop w:val="0"/>
      <w:marBottom w:val="0"/>
      <w:divBdr>
        <w:top w:val="none" w:sz="0" w:space="0" w:color="auto"/>
        <w:left w:val="none" w:sz="0" w:space="0" w:color="auto"/>
        <w:bottom w:val="none" w:sz="0" w:space="0" w:color="auto"/>
        <w:right w:val="none" w:sz="0" w:space="0" w:color="auto"/>
      </w:divBdr>
    </w:div>
    <w:div w:id="133983603">
      <w:bodyDiv w:val="1"/>
      <w:marLeft w:val="0"/>
      <w:marRight w:val="0"/>
      <w:marTop w:val="0"/>
      <w:marBottom w:val="0"/>
      <w:divBdr>
        <w:top w:val="none" w:sz="0" w:space="0" w:color="auto"/>
        <w:left w:val="none" w:sz="0" w:space="0" w:color="auto"/>
        <w:bottom w:val="none" w:sz="0" w:space="0" w:color="auto"/>
        <w:right w:val="none" w:sz="0" w:space="0" w:color="auto"/>
      </w:divBdr>
    </w:div>
    <w:div w:id="138769493">
      <w:bodyDiv w:val="1"/>
      <w:marLeft w:val="0"/>
      <w:marRight w:val="0"/>
      <w:marTop w:val="0"/>
      <w:marBottom w:val="0"/>
      <w:divBdr>
        <w:top w:val="none" w:sz="0" w:space="0" w:color="auto"/>
        <w:left w:val="none" w:sz="0" w:space="0" w:color="auto"/>
        <w:bottom w:val="none" w:sz="0" w:space="0" w:color="auto"/>
        <w:right w:val="none" w:sz="0" w:space="0" w:color="auto"/>
      </w:divBdr>
    </w:div>
    <w:div w:id="164905537">
      <w:bodyDiv w:val="1"/>
      <w:marLeft w:val="0"/>
      <w:marRight w:val="0"/>
      <w:marTop w:val="0"/>
      <w:marBottom w:val="0"/>
      <w:divBdr>
        <w:top w:val="none" w:sz="0" w:space="0" w:color="auto"/>
        <w:left w:val="none" w:sz="0" w:space="0" w:color="auto"/>
        <w:bottom w:val="none" w:sz="0" w:space="0" w:color="auto"/>
        <w:right w:val="none" w:sz="0" w:space="0" w:color="auto"/>
      </w:divBdr>
    </w:div>
    <w:div w:id="191382622">
      <w:bodyDiv w:val="1"/>
      <w:marLeft w:val="0"/>
      <w:marRight w:val="0"/>
      <w:marTop w:val="0"/>
      <w:marBottom w:val="0"/>
      <w:divBdr>
        <w:top w:val="none" w:sz="0" w:space="0" w:color="auto"/>
        <w:left w:val="none" w:sz="0" w:space="0" w:color="auto"/>
        <w:bottom w:val="none" w:sz="0" w:space="0" w:color="auto"/>
        <w:right w:val="none" w:sz="0" w:space="0" w:color="auto"/>
      </w:divBdr>
    </w:div>
    <w:div w:id="205341097">
      <w:bodyDiv w:val="1"/>
      <w:marLeft w:val="0"/>
      <w:marRight w:val="0"/>
      <w:marTop w:val="0"/>
      <w:marBottom w:val="0"/>
      <w:divBdr>
        <w:top w:val="none" w:sz="0" w:space="0" w:color="auto"/>
        <w:left w:val="none" w:sz="0" w:space="0" w:color="auto"/>
        <w:bottom w:val="none" w:sz="0" w:space="0" w:color="auto"/>
        <w:right w:val="none" w:sz="0" w:space="0" w:color="auto"/>
      </w:divBdr>
    </w:div>
    <w:div w:id="208152700">
      <w:bodyDiv w:val="1"/>
      <w:marLeft w:val="0"/>
      <w:marRight w:val="0"/>
      <w:marTop w:val="0"/>
      <w:marBottom w:val="0"/>
      <w:divBdr>
        <w:top w:val="none" w:sz="0" w:space="0" w:color="auto"/>
        <w:left w:val="none" w:sz="0" w:space="0" w:color="auto"/>
        <w:bottom w:val="none" w:sz="0" w:space="0" w:color="auto"/>
        <w:right w:val="none" w:sz="0" w:space="0" w:color="auto"/>
      </w:divBdr>
    </w:div>
    <w:div w:id="220017985">
      <w:bodyDiv w:val="1"/>
      <w:marLeft w:val="0"/>
      <w:marRight w:val="0"/>
      <w:marTop w:val="0"/>
      <w:marBottom w:val="0"/>
      <w:divBdr>
        <w:top w:val="none" w:sz="0" w:space="0" w:color="auto"/>
        <w:left w:val="none" w:sz="0" w:space="0" w:color="auto"/>
        <w:bottom w:val="none" w:sz="0" w:space="0" w:color="auto"/>
        <w:right w:val="none" w:sz="0" w:space="0" w:color="auto"/>
      </w:divBdr>
    </w:div>
    <w:div w:id="220288786">
      <w:bodyDiv w:val="1"/>
      <w:marLeft w:val="0"/>
      <w:marRight w:val="0"/>
      <w:marTop w:val="0"/>
      <w:marBottom w:val="0"/>
      <w:divBdr>
        <w:top w:val="none" w:sz="0" w:space="0" w:color="auto"/>
        <w:left w:val="none" w:sz="0" w:space="0" w:color="auto"/>
        <w:bottom w:val="none" w:sz="0" w:space="0" w:color="auto"/>
        <w:right w:val="none" w:sz="0" w:space="0" w:color="auto"/>
      </w:divBdr>
    </w:div>
    <w:div w:id="221211099">
      <w:bodyDiv w:val="1"/>
      <w:marLeft w:val="0"/>
      <w:marRight w:val="0"/>
      <w:marTop w:val="0"/>
      <w:marBottom w:val="0"/>
      <w:divBdr>
        <w:top w:val="none" w:sz="0" w:space="0" w:color="auto"/>
        <w:left w:val="none" w:sz="0" w:space="0" w:color="auto"/>
        <w:bottom w:val="none" w:sz="0" w:space="0" w:color="auto"/>
        <w:right w:val="none" w:sz="0" w:space="0" w:color="auto"/>
      </w:divBdr>
    </w:div>
    <w:div w:id="227495192">
      <w:bodyDiv w:val="1"/>
      <w:marLeft w:val="0"/>
      <w:marRight w:val="0"/>
      <w:marTop w:val="0"/>
      <w:marBottom w:val="0"/>
      <w:divBdr>
        <w:top w:val="none" w:sz="0" w:space="0" w:color="auto"/>
        <w:left w:val="none" w:sz="0" w:space="0" w:color="auto"/>
        <w:bottom w:val="none" w:sz="0" w:space="0" w:color="auto"/>
        <w:right w:val="none" w:sz="0" w:space="0" w:color="auto"/>
      </w:divBdr>
    </w:div>
    <w:div w:id="232661807">
      <w:bodyDiv w:val="1"/>
      <w:marLeft w:val="0"/>
      <w:marRight w:val="0"/>
      <w:marTop w:val="0"/>
      <w:marBottom w:val="0"/>
      <w:divBdr>
        <w:top w:val="none" w:sz="0" w:space="0" w:color="auto"/>
        <w:left w:val="none" w:sz="0" w:space="0" w:color="auto"/>
        <w:bottom w:val="none" w:sz="0" w:space="0" w:color="auto"/>
        <w:right w:val="none" w:sz="0" w:space="0" w:color="auto"/>
      </w:divBdr>
    </w:div>
    <w:div w:id="236404703">
      <w:bodyDiv w:val="1"/>
      <w:marLeft w:val="0"/>
      <w:marRight w:val="0"/>
      <w:marTop w:val="0"/>
      <w:marBottom w:val="0"/>
      <w:divBdr>
        <w:top w:val="none" w:sz="0" w:space="0" w:color="auto"/>
        <w:left w:val="none" w:sz="0" w:space="0" w:color="auto"/>
        <w:bottom w:val="none" w:sz="0" w:space="0" w:color="auto"/>
        <w:right w:val="none" w:sz="0" w:space="0" w:color="auto"/>
      </w:divBdr>
    </w:div>
    <w:div w:id="238059059">
      <w:bodyDiv w:val="1"/>
      <w:marLeft w:val="0"/>
      <w:marRight w:val="0"/>
      <w:marTop w:val="0"/>
      <w:marBottom w:val="0"/>
      <w:divBdr>
        <w:top w:val="none" w:sz="0" w:space="0" w:color="auto"/>
        <w:left w:val="none" w:sz="0" w:space="0" w:color="auto"/>
        <w:bottom w:val="none" w:sz="0" w:space="0" w:color="auto"/>
        <w:right w:val="none" w:sz="0" w:space="0" w:color="auto"/>
      </w:divBdr>
    </w:div>
    <w:div w:id="244388406">
      <w:bodyDiv w:val="1"/>
      <w:marLeft w:val="0"/>
      <w:marRight w:val="0"/>
      <w:marTop w:val="0"/>
      <w:marBottom w:val="0"/>
      <w:divBdr>
        <w:top w:val="none" w:sz="0" w:space="0" w:color="auto"/>
        <w:left w:val="none" w:sz="0" w:space="0" w:color="auto"/>
        <w:bottom w:val="none" w:sz="0" w:space="0" w:color="auto"/>
        <w:right w:val="none" w:sz="0" w:space="0" w:color="auto"/>
      </w:divBdr>
    </w:div>
    <w:div w:id="250283483">
      <w:bodyDiv w:val="1"/>
      <w:marLeft w:val="0"/>
      <w:marRight w:val="0"/>
      <w:marTop w:val="0"/>
      <w:marBottom w:val="0"/>
      <w:divBdr>
        <w:top w:val="none" w:sz="0" w:space="0" w:color="auto"/>
        <w:left w:val="none" w:sz="0" w:space="0" w:color="auto"/>
        <w:bottom w:val="none" w:sz="0" w:space="0" w:color="auto"/>
        <w:right w:val="none" w:sz="0" w:space="0" w:color="auto"/>
      </w:divBdr>
    </w:div>
    <w:div w:id="276986549">
      <w:bodyDiv w:val="1"/>
      <w:marLeft w:val="0"/>
      <w:marRight w:val="0"/>
      <w:marTop w:val="0"/>
      <w:marBottom w:val="0"/>
      <w:divBdr>
        <w:top w:val="none" w:sz="0" w:space="0" w:color="auto"/>
        <w:left w:val="none" w:sz="0" w:space="0" w:color="auto"/>
        <w:bottom w:val="none" w:sz="0" w:space="0" w:color="auto"/>
        <w:right w:val="none" w:sz="0" w:space="0" w:color="auto"/>
      </w:divBdr>
    </w:div>
    <w:div w:id="277221003">
      <w:bodyDiv w:val="1"/>
      <w:marLeft w:val="0"/>
      <w:marRight w:val="0"/>
      <w:marTop w:val="0"/>
      <w:marBottom w:val="0"/>
      <w:divBdr>
        <w:top w:val="none" w:sz="0" w:space="0" w:color="auto"/>
        <w:left w:val="none" w:sz="0" w:space="0" w:color="auto"/>
        <w:bottom w:val="none" w:sz="0" w:space="0" w:color="auto"/>
        <w:right w:val="none" w:sz="0" w:space="0" w:color="auto"/>
      </w:divBdr>
    </w:div>
    <w:div w:id="277377474">
      <w:bodyDiv w:val="1"/>
      <w:marLeft w:val="0"/>
      <w:marRight w:val="0"/>
      <w:marTop w:val="0"/>
      <w:marBottom w:val="0"/>
      <w:divBdr>
        <w:top w:val="none" w:sz="0" w:space="0" w:color="auto"/>
        <w:left w:val="none" w:sz="0" w:space="0" w:color="auto"/>
        <w:bottom w:val="none" w:sz="0" w:space="0" w:color="auto"/>
        <w:right w:val="none" w:sz="0" w:space="0" w:color="auto"/>
      </w:divBdr>
    </w:div>
    <w:div w:id="287512141">
      <w:bodyDiv w:val="1"/>
      <w:marLeft w:val="0"/>
      <w:marRight w:val="0"/>
      <w:marTop w:val="0"/>
      <w:marBottom w:val="0"/>
      <w:divBdr>
        <w:top w:val="none" w:sz="0" w:space="0" w:color="auto"/>
        <w:left w:val="none" w:sz="0" w:space="0" w:color="auto"/>
        <w:bottom w:val="none" w:sz="0" w:space="0" w:color="auto"/>
        <w:right w:val="none" w:sz="0" w:space="0" w:color="auto"/>
      </w:divBdr>
    </w:div>
    <w:div w:id="295916844">
      <w:bodyDiv w:val="1"/>
      <w:marLeft w:val="0"/>
      <w:marRight w:val="0"/>
      <w:marTop w:val="0"/>
      <w:marBottom w:val="0"/>
      <w:divBdr>
        <w:top w:val="none" w:sz="0" w:space="0" w:color="auto"/>
        <w:left w:val="none" w:sz="0" w:space="0" w:color="auto"/>
        <w:bottom w:val="none" w:sz="0" w:space="0" w:color="auto"/>
        <w:right w:val="none" w:sz="0" w:space="0" w:color="auto"/>
      </w:divBdr>
    </w:div>
    <w:div w:id="316884499">
      <w:bodyDiv w:val="1"/>
      <w:marLeft w:val="0"/>
      <w:marRight w:val="0"/>
      <w:marTop w:val="0"/>
      <w:marBottom w:val="0"/>
      <w:divBdr>
        <w:top w:val="none" w:sz="0" w:space="0" w:color="auto"/>
        <w:left w:val="none" w:sz="0" w:space="0" w:color="auto"/>
        <w:bottom w:val="none" w:sz="0" w:space="0" w:color="auto"/>
        <w:right w:val="none" w:sz="0" w:space="0" w:color="auto"/>
      </w:divBdr>
    </w:div>
    <w:div w:id="317616268">
      <w:bodyDiv w:val="1"/>
      <w:marLeft w:val="0"/>
      <w:marRight w:val="0"/>
      <w:marTop w:val="0"/>
      <w:marBottom w:val="0"/>
      <w:divBdr>
        <w:top w:val="none" w:sz="0" w:space="0" w:color="auto"/>
        <w:left w:val="none" w:sz="0" w:space="0" w:color="auto"/>
        <w:bottom w:val="none" w:sz="0" w:space="0" w:color="auto"/>
        <w:right w:val="none" w:sz="0" w:space="0" w:color="auto"/>
      </w:divBdr>
    </w:div>
    <w:div w:id="321659779">
      <w:bodyDiv w:val="1"/>
      <w:marLeft w:val="0"/>
      <w:marRight w:val="0"/>
      <w:marTop w:val="0"/>
      <w:marBottom w:val="0"/>
      <w:divBdr>
        <w:top w:val="none" w:sz="0" w:space="0" w:color="auto"/>
        <w:left w:val="none" w:sz="0" w:space="0" w:color="auto"/>
        <w:bottom w:val="none" w:sz="0" w:space="0" w:color="auto"/>
        <w:right w:val="none" w:sz="0" w:space="0" w:color="auto"/>
      </w:divBdr>
    </w:div>
    <w:div w:id="335112147">
      <w:bodyDiv w:val="1"/>
      <w:marLeft w:val="0"/>
      <w:marRight w:val="0"/>
      <w:marTop w:val="0"/>
      <w:marBottom w:val="0"/>
      <w:divBdr>
        <w:top w:val="none" w:sz="0" w:space="0" w:color="auto"/>
        <w:left w:val="none" w:sz="0" w:space="0" w:color="auto"/>
        <w:bottom w:val="none" w:sz="0" w:space="0" w:color="auto"/>
        <w:right w:val="none" w:sz="0" w:space="0" w:color="auto"/>
      </w:divBdr>
    </w:div>
    <w:div w:id="338778357">
      <w:bodyDiv w:val="1"/>
      <w:marLeft w:val="0"/>
      <w:marRight w:val="0"/>
      <w:marTop w:val="0"/>
      <w:marBottom w:val="0"/>
      <w:divBdr>
        <w:top w:val="none" w:sz="0" w:space="0" w:color="auto"/>
        <w:left w:val="none" w:sz="0" w:space="0" w:color="auto"/>
        <w:bottom w:val="none" w:sz="0" w:space="0" w:color="auto"/>
        <w:right w:val="none" w:sz="0" w:space="0" w:color="auto"/>
      </w:divBdr>
    </w:div>
    <w:div w:id="347371459">
      <w:bodyDiv w:val="1"/>
      <w:marLeft w:val="0"/>
      <w:marRight w:val="0"/>
      <w:marTop w:val="0"/>
      <w:marBottom w:val="0"/>
      <w:divBdr>
        <w:top w:val="none" w:sz="0" w:space="0" w:color="auto"/>
        <w:left w:val="none" w:sz="0" w:space="0" w:color="auto"/>
        <w:bottom w:val="none" w:sz="0" w:space="0" w:color="auto"/>
        <w:right w:val="none" w:sz="0" w:space="0" w:color="auto"/>
      </w:divBdr>
    </w:div>
    <w:div w:id="348681827">
      <w:bodyDiv w:val="1"/>
      <w:marLeft w:val="0"/>
      <w:marRight w:val="0"/>
      <w:marTop w:val="0"/>
      <w:marBottom w:val="0"/>
      <w:divBdr>
        <w:top w:val="none" w:sz="0" w:space="0" w:color="auto"/>
        <w:left w:val="none" w:sz="0" w:space="0" w:color="auto"/>
        <w:bottom w:val="none" w:sz="0" w:space="0" w:color="auto"/>
        <w:right w:val="none" w:sz="0" w:space="0" w:color="auto"/>
      </w:divBdr>
    </w:div>
    <w:div w:id="352538595">
      <w:bodyDiv w:val="1"/>
      <w:marLeft w:val="0"/>
      <w:marRight w:val="0"/>
      <w:marTop w:val="0"/>
      <w:marBottom w:val="0"/>
      <w:divBdr>
        <w:top w:val="none" w:sz="0" w:space="0" w:color="auto"/>
        <w:left w:val="none" w:sz="0" w:space="0" w:color="auto"/>
        <w:bottom w:val="none" w:sz="0" w:space="0" w:color="auto"/>
        <w:right w:val="none" w:sz="0" w:space="0" w:color="auto"/>
      </w:divBdr>
    </w:div>
    <w:div w:id="357464559">
      <w:bodyDiv w:val="1"/>
      <w:marLeft w:val="0"/>
      <w:marRight w:val="0"/>
      <w:marTop w:val="0"/>
      <w:marBottom w:val="0"/>
      <w:divBdr>
        <w:top w:val="none" w:sz="0" w:space="0" w:color="auto"/>
        <w:left w:val="none" w:sz="0" w:space="0" w:color="auto"/>
        <w:bottom w:val="none" w:sz="0" w:space="0" w:color="auto"/>
        <w:right w:val="none" w:sz="0" w:space="0" w:color="auto"/>
      </w:divBdr>
    </w:div>
    <w:div w:id="371732347">
      <w:bodyDiv w:val="1"/>
      <w:marLeft w:val="0"/>
      <w:marRight w:val="0"/>
      <w:marTop w:val="0"/>
      <w:marBottom w:val="0"/>
      <w:divBdr>
        <w:top w:val="none" w:sz="0" w:space="0" w:color="auto"/>
        <w:left w:val="none" w:sz="0" w:space="0" w:color="auto"/>
        <w:bottom w:val="none" w:sz="0" w:space="0" w:color="auto"/>
        <w:right w:val="none" w:sz="0" w:space="0" w:color="auto"/>
      </w:divBdr>
    </w:div>
    <w:div w:id="377172926">
      <w:bodyDiv w:val="1"/>
      <w:marLeft w:val="0"/>
      <w:marRight w:val="0"/>
      <w:marTop w:val="0"/>
      <w:marBottom w:val="0"/>
      <w:divBdr>
        <w:top w:val="none" w:sz="0" w:space="0" w:color="auto"/>
        <w:left w:val="none" w:sz="0" w:space="0" w:color="auto"/>
        <w:bottom w:val="none" w:sz="0" w:space="0" w:color="auto"/>
        <w:right w:val="none" w:sz="0" w:space="0" w:color="auto"/>
      </w:divBdr>
    </w:div>
    <w:div w:id="381750959">
      <w:bodyDiv w:val="1"/>
      <w:marLeft w:val="0"/>
      <w:marRight w:val="0"/>
      <w:marTop w:val="0"/>
      <w:marBottom w:val="0"/>
      <w:divBdr>
        <w:top w:val="none" w:sz="0" w:space="0" w:color="auto"/>
        <w:left w:val="none" w:sz="0" w:space="0" w:color="auto"/>
        <w:bottom w:val="none" w:sz="0" w:space="0" w:color="auto"/>
        <w:right w:val="none" w:sz="0" w:space="0" w:color="auto"/>
      </w:divBdr>
    </w:div>
    <w:div w:id="418796939">
      <w:bodyDiv w:val="1"/>
      <w:marLeft w:val="0"/>
      <w:marRight w:val="0"/>
      <w:marTop w:val="0"/>
      <w:marBottom w:val="0"/>
      <w:divBdr>
        <w:top w:val="none" w:sz="0" w:space="0" w:color="auto"/>
        <w:left w:val="none" w:sz="0" w:space="0" w:color="auto"/>
        <w:bottom w:val="none" w:sz="0" w:space="0" w:color="auto"/>
        <w:right w:val="none" w:sz="0" w:space="0" w:color="auto"/>
      </w:divBdr>
    </w:div>
    <w:div w:id="432866928">
      <w:bodyDiv w:val="1"/>
      <w:marLeft w:val="0"/>
      <w:marRight w:val="0"/>
      <w:marTop w:val="0"/>
      <w:marBottom w:val="0"/>
      <w:divBdr>
        <w:top w:val="none" w:sz="0" w:space="0" w:color="auto"/>
        <w:left w:val="none" w:sz="0" w:space="0" w:color="auto"/>
        <w:bottom w:val="none" w:sz="0" w:space="0" w:color="auto"/>
        <w:right w:val="none" w:sz="0" w:space="0" w:color="auto"/>
      </w:divBdr>
    </w:div>
    <w:div w:id="439571362">
      <w:bodyDiv w:val="1"/>
      <w:marLeft w:val="0"/>
      <w:marRight w:val="0"/>
      <w:marTop w:val="0"/>
      <w:marBottom w:val="0"/>
      <w:divBdr>
        <w:top w:val="none" w:sz="0" w:space="0" w:color="auto"/>
        <w:left w:val="none" w:sz="0" w:space="0" w:color="auto"/>
        <w:bottom w:val="none" w:sz="0" w:space="0" w:color="auto"/>
        <w:right w:val="none" w:sz="0" w:space="0" w:color="auto"/>
      </w:divBdr>
    </w:div>
    <w:div w:id="456490270">
      <w:bodyDiv w:val="1"/>
      <w:marLeft w:val="0"/>
      <w:marRight w:val="0"/>
      <w:marTop w:val="0"/>
      <w:marBottom w:val="0"/>
      <w:divBdr>
        <w:top w:val="none" w:sz="0" w:space="0" w:color="auto"/>
        <w:left w:val="none" w:sz="0" w:space="0" w:color="auto"/>
        <w:bottom w:val="none" w:sz="0" w:space="0" w:color="auto"/>
        <w:right w:val="none" w:sz="0" w:space="0" w:color="auto"/>
      </w:divBdr>
    </w:div>
    <w:div w:id="461578716">
      <w:bodyDiv w:val="1"/>
      <w:marLeft w:val="0"/>
      <w:marRight w:val="0"/>
      <w:marTop w:val="0"/>
      <w:marBottom w:val="0"/>
      <w:divBdr>
        <w:top w:val="none" w:sz="0" w:space="0" w:color="auto"/>
        <w:left w:val="none" w:sz="0" w:space="0" w:color="auto"/>
        <w:bottom w:val="none" w:sz="0" w:space="0" w:color="auto"/>
        <w:right w:val="none" w:sz="0" w:space="0" w:color="auto"/>
      </w:divBdr>
    </w:div>
    <w:div w:id="467666853">
      <w:bodyDiv w:val="1"/>
      <w:marLeft w:val="0"/>
      <w:marRight w:val="0"/>
      <w:marTop w:val="0"/>
      <w:marBottom w:val="0"/>
      <w:divBdr>
        <w:top w:val="none" w:sz="0" w:space="0" w:color="auto"/>
        <w:left w:val="none" w:sz="0" w:space="0" w:color="auto"/>
        <w:bottom w:val="none" w:sz="0" w:space="0" w:color="auto"/>
        <w:right w:val="none" w:sz="0" w:space="0" w:color="auto"/>
      </w:divBdr>
    </w:div>
    <w:div w:id="467747728">
      <w:bodyDiv w:val="1"/>
      <w:marLeft w:val="0"/>
      <w:marRight w:val="0"/>
      <w:marTop w:val="0"/>
      <w:marBottom w:val="0"/>
      <w:divBdr>
        <w:top w:val="none" w:sz="0" w:space="0" w:color="auto"/>
        <w:left w:val="none" w:sz="0" w:space="0" w:color="auto"/>
        <w:bottom w:val="none" w:sz="0" w:space="0" w:color="auto"/>
        <w:right w:val="none" w:sz="0" w:space="0" w:color="auto"/>
      </w:divBdr>
    </w:div>
    <w:div w:id="473253853">
      <w:bodyDiv w:val="1"/>
      <w:marLeft w:val="0"/>
      <w:marRight w:val="0"/>
      <w:marTop w:val="0"/>
      <w:marBottom w:val="0"/>
      <w:divBdr>
        <w:top w:val="none" w:sz="0" w:space="0" w:color="auto"/>
        <w:left w:val="none" w:sz="0" w:space="0" w:color="auto"/>
        <w:bottom w:val="none" w:sz="0" w:space="0" w:color="auto"/>
        <w:right w:val="none" w:sz="0" w:space="0" w:color="auto"/>
      </w:divBdr>
    </w:div>
    <w:div w:id="484204425">
      <w:bodyDiv w:val="1"/>
      <w:marLeft w:val="0"/>
      <w:marRight w:val="0"/>
      <w:marTop w:val="0"/>
      <w:marBottom w:val="0"/>
      <w:divBdr>
        <w:top w:val="none" w:sz="0" w:space="0" w:color="auto"/>
        <w:left w:val="none" w:sz="0" w:space="0" w:color="auto"/>
        <w:bottom w:val="none" w:sz="0" w:space="0" w:color="auto"/>
        <w:right w:val="none" w:sz="0" w:space="0" w:color="auto"/>
      </w:divBdr>
    </w:div>
    <w:div w:id="493379229">
      <w:bodyDiv w:val="1"/>
      <w:marLeft w:val="0"/>
      <w:marRight w:val="0"/>
      <w:marTop w:val="0"/>
      <w:marBottom w:val="0"/>
      <w:divBdr>
        <w:top w:val="none" w:sz="0" w:space="0" w:color="auto"/>
        <w:left w:val="none" w:sz="0" w:space="0" w:color="auto"/>
        <w:bottom w:val="none" w:sz="0" w:space="0" w:color="auto"/>
        <w:right w:val="none" w:sz="0" w:space="0" w:color="auto"/>
      </w:divBdr>
    </w:div>
    <w:div w:id="494107555">
      <w:bodyDiv w:val="1"/>
      <w:marLeft w:val="0"/>
      <w:marRight w:val="0"/>
      <w:marTop w:val="0"/>
      <w:marBottom w:val="0"/>
      <w:divBdr>
        <w:top w:val="none" w:sz="0" w:space="0" w:color="auto"/>
        <w:left w:val="none" w:sz="0" w:space="0" w:color="auto"/>
        <w:bottom w:val="none" w:sz="0" w:space="0" w:color="auto"/>
        <w:right w:val="none" w:sz="0" w:space="0" w:color="auto"/>
      </w:divBdr>
    </w:div>
    <w:div w:id="494342899">
      <w:bodyDiv w:val="1"/>
      <w:marLeft w:val="0"/>
      <w:marRight w:val="0"/>
      <w:marTop w:val="0"/>
      <w:marBottom w:val="0"/>
      <w:divBdr>
        <w:top w:val="none" w:sz="0" w:space="0" w:color="auto"/>
        <w:left w:val="none" w:sz="0" w:space="0" w:color="auto"/>
        <w:bottom w:val="none" w:sz="0" w:space="0" w:color="auto"/>
        <w:right w:val="none" w:sz="0" w:space="0" w:color="auto"/>
      </w:divBdr>
    </w:div>
    <w:div w:id="497382112">
      <w:bodyDiv w:val="1"/>
      <w:marLeft w:val="0"/>
      <w:marRight w:val="0"/>
      <w:marTop w:val="0"/>
      <w:marBottom w:val="0"/>
      <w:divBdr>
        <w:top w:val="none" w:sz="0" w:space="0" w:color="auto"/>
        <w:left w:val="none" w:sz="0" w:space="0" w:color="auto"/>
        <w:bottom w:val="none" w:sz="0" w:space="0" w:color="auto"/>
        <w:right w:val="none" w:sz="0" w:space="0" w:color="auto"/>
      </w:divBdr>
    </w:div>
    <w:div w:id="498427635">
      <w:bodyDiv w:val="1"/>
      <w:marLeft w:val="0"/>
      <w:marRight w:val="0"/>
      <w:marTop w:val="0"/>
      <w:marBottom w:val="0"/>
      <w:divBdr>
        <w:top w:val="none" w:sz="0" w:space="0" w:color="auto"/>
        <w:left w:val="none" w:sz="0" w:space="0" w:color="auto"/>
        <w:bottom w:val="none" w:sz="0" w:space="0" w:color="auto"/>
        <w:right w:val="none" w:sz="0" w:space="0" w:color="auto"/>
      </w:divBdr>
    </w:div>
    <w:div w:id="502016710">
      <w:bodyDiv w:val="1"/>
      <w:marLeft w:val="0"/>
      <w:marRight w:val="0"/>
      <w:marTop w:val="0"/>
      <w:marBottom w:val="0"/>
      <w:divBdr>
        <w:top w:val="none" w:sz="0" w:space="0" w:color="auto"/>
        <w:left w:val="none" w:sz="0" w:space="0" w:color="auto"/>
        <w:bottom w:val="none" w:sz="0" w:space="0" w:color="auto"/>
        <w:right w:val="none" w:sz="0" w:space="0" w:color="auto"/>
      </w:divBdr>
    </w:div>
    <w:div w:id="502202968">
      <w:bodyDiv w:val="1"/>
      <w:marLeft w:val="0"/>
      <w:marRight w:val="0"/>
      <w:marTop w:val="0"/>
      <w:marBottom w:val="0"/>
      <w:divBdr>
        <w:top w:val="none" w:sz="0" w:space="0" w:color="auto"/>
        <w:left w:val="none" w:sz="0" w:space="0" w:color="auto"/>
        <w:bottom w:val="none" w:sz="0" w:space="0" w:color="auto"/>
        <w:right w:val="none" w:sz="0" w:space="0" w:color="auto"/>
      </w:divBdr>
    </w:div>
    <w:div w:id="504172693">
      <w:bodyDiv w:val="1"/>
      <w:marLeft w:val="0"/>
      <w:marRight w:val="0"/>
      <w:marTop w:val="0"/>
      <w:marBottom w:val="0"/>
      <w:divBdr>
        <w:top w:val="none" w:sz="0" w:space="0" w:color="auto"/>
        <w:left w:val="none" w:sz="0" w:space="0" w:color="auto"/>
        <w:bottom w:val="none" w:sz="0" w:space="0" w:color="auto"/>
        <w:right w:val="none" w:sz="0" w:space="0" w:color="auto"/>
      </w:divBdr>
    </w:div>
    <w:div w:id="528641404">
      <w:bodyDiv w:val="1"/>
      <w:marLeft w:val="0"/>
      <w:marRight w:val="0"/>
      <w:marTop w:val="0"/>
      <w:marBottom w:val="0"/>
      <w:divBdr>
        <w:top w:val="none" w:sz="0" w:space="0" w:color="auto"/>
        <w:left w:val="none" w:sz="0" w:space="0" w:color="auto"/>
        <w:bottom w:val="none" w:sz="0" w:space="0" w:color="auto"/>
        <w:right w:val="none" w:sz="0" w:space="0" w:color="auto"/>
      </w:divBdr>
    </w:div>
    <w:div w:id="534199739">
      <w:bodyDiv w:val="1"/>
      <w:marLeft w:val="0"/>
      <w:marRight w:val="0"/>
      <w:marTop w:val="0"/>
      <w:marBottom w:val="0"/>
      <w:divBdr>
        <w:top w:val="none" w:sz="0" w:space="0" w:color="auto"/>
        <w:left w:val="none" w:sz="0" w:space="0" w:color="auto"/>
        <w:bottom w:val="none" w:sz="0" w:space="0" w:color="auto"/>
        <w:right w:val="none" w:sz="0" w:space="0" w:color="auto"/>
      </w:divBdr>
    </w:div>
    <w:div w:id="534776844">
      <w:bodyDiv w:val="1"/>
      <w:marLeft w:val="0"/>
      <w:marRight w:val="0"/>
      <w:marTop w:val="0"/>
      <w:marBottom w:val="0"/>
      <w:divBdr>
        <w:top w:val="none" w:sz="0" w:space="0" w:color="auto"/>
        <w:left w:val="none" w:sz="0" w:space="0" w:color="auto"/>
        <w:bottom w:val="none" w:sz="0" w:space="0" w:color="auto"/>
        <w:right w:val="none" w:sz="0" w:space="0" w:color="auto"/>
      </w:divBdr>
    </w:div>
    <w:div w:id="571962581">
      <w:bodyDiv w:val="1"/>
      <w:marLeft w:val="0"/>
      <w:marRight w:val="0"/>
      <w:marTop w:val="0"/>
      <w:marBottom w:val="0"/>
      <w:divBdr>
        <w:top w:val="none" w:sz="0" w:space="0" w:color="auto"/>
        <w:left w:val="none" w:sz="0" w:space="0" w:color="auto"/>
        <w:bottom w:val="none" w:sz="0" w:space="0" w:color="auto"/>
        <w:right w:val="none" w:sz="0" w:space="0" w:color="auto"/>
      </w:divBdr>
    </w:div>
    <w:div w:id="613445871">
      <w:bodyDiv w:val="1"/>
      <w:marLeft w:val="0"/>
      <w:marRight w:val="0"/>
      <w:marTop w:val="0"/>
      <w:marBottom w:val="0"/>
      <w:divBdr>
        <w:top w:val="none" w:sz="0" w:space="0" w:color="auto"/>
        <w:left w:val="none" w:sz="0" w:space="0" w:color="auto"/>
        <w:bottom w:val="none" w:sz="0" w:space="0" w:color="auto"/>
        <w:right w:val="none" w:sz="0" w:space="0" w:color="auto"/>
      </w:divBdr>
    </w:div>
    <w:div w:id="616567105">
      <w:bodyDiv w:val="1"/>
      <w:marLeft w:val="0"/>
      <w:marRight w:val="0"/>
      <w:marTop w:val="0"/>
      <w:marBottom w:val="0"/>
      <w:divBdr>
        <w:top w:val="none" w:sz="0" w:space="0" w:color="auto"/>
        <w:left w:val="none" w:sz="0" w:space="0" w:color="auto"/>
        <w:bottom w:val="none" w:sz="0" w:space="0" w:color="auto"/>
        <w:right w:val="none" w:sz="0" w:space="0" w:color="auto"/>
      </w:divBdr>
    </w:div>
    <w:div w:id="618680301">
      <w:bodyDiv w:val="1"/>
      <w:marLeft w:val="0"/>
      <w:marRight w:val="0"/>
      <w:marTop w:val="0"/>
      <w:marBottom w:val="0"/>
      <w:divBdr>
        <w:top w:val="none" w:sz="0" w:space="0" w:color="auto"/>
        <w:left w:val="none" w:sz="0" w:space="0" w:color="auto"/>
        <w:bottom w:val="none" w:sz="0" w:space="0" w:color="auto"/>
        <w:right w:val="none" w:sz="0" w:space="0" w:color="auto"/>
      </w:divBdr>
    </w:div>
    <w:div w:id="620496818">
      <w:bodyDiv w:val="1"/>
      <w:marLeft w:val="0"/>
      <w:marRight w:val="0"/>
      <w:marTop w:val="0"/>
      <w:marBottom w:val="0"/>
      <w:divBdr>
        <w:top w:val="none" w:sz="0" w:space="0" w:color="auto"/>
        <w:left w:val="none" w:sz="0" w:space="0" w:color="auto"/>
        <w:bottom w:val="none" w:sz="0" w:space="0" w:color="auto"/>
        <w:right w:val="none" w:sz="0" w:space="0" w:color="auto"/>
      </w:divBdr>
    </w:div>
    <w:div w:id="628782484">
      <w:bodyDiv w:val="1"/>
      <w:marLeft w:val="0"/>
      <w:marRight w:val="0"/>
      <w:marTop w:val="0"/>
      <w:marBottom w:val="0"/>
      <w:divBdr>
        <w:top w:val="none" w:sz="0" w:space="0" w:color="auto"/>
        <w:left w:val="none" w:sz="0" w:space="0" w:color="auto"/>
        <w:bottom w:val="none" w:sz="0" w:space="0" w:color="auto"/>
        <w:right w:val="none" w:sz="0" w:space="0" w:color="auto"/>
      </w:divBdr>
    </w:div>
    <w:div w:id="631906789">
      <w:bodyDiv w:val="1"/>
      <w:marLeft w:val="0"/>
      <w:marRight w:val="0"/>
      <w:marTop w:val="0"/>
      <w:marBottom w:val="0"/>
      <w:divBdr>
        <w:top w:val="none" w:sz="0" w:space="0" w:color="auto"/>
        <w:left w:val="none" w:sz="0" w:space="0" w:color="auto"/>
        <w:bottom w:val="none" w:sz="0" w:space="0" w:color="auto"/>
        <w:right w:val="none" w:sz="0" w:space="0" w:color="auto"/>
      </w:divBdr>
    </w:div>
    <w:div w:id="652638502">
      <w:bodyDiv w:val="1"/>
      <w:marLeft w:val="0"/>
      <w:marRight w:val="0"/>
      <w:marTop w:val="0"/>
      <w:marBottom w:val="0"/>
      <w:divBdr>
        <w:top w:val="none" w:sz="0" w:space="0" w:color="auto"/>
        <w:left w:val="none" w:sz="0" w:space="0" w:color="auto"/>
        <w:bottom w:val="none" w:sz="0" w:space="0" w:color="auto"/>
        <w:right w:val="none" w:sz="0" w:space="0" w:color="auto"/>
      </w:divBdr>
    </w:div>
    <w:div w:id="659580708">
      <w:bodyDiv w:val="1"/>
      <w:marLeft w:val="0"/>
      <w:marRight w:val="0"/>
      <w:marTop w:val="0"/>
      <w:marBottom w:val="0"/>
      <w:divBdr>
        <w:top w:val="none" w:sz="0" w:space="0" w:color="auto"/>
        <w:left w:val="none" w:sz="0" w:space="0" w:color="auto"/>
        <w:bottom w:val="none" w:sz="0" w:space="0" w:color="auto"/>
        <w:right w:val="none" w:sz="0" w:space="0" w:color="auto"/>
      </w:divBdr>
    </w:div>
    <w:div w:id="671108103">
      <w:bodyDiv w:val="1"/>
      <w:marLeft w:val="0"/>
      <w:marRight w:val="0"/>
      <w:marTop w:val="0"/>
      <w:marBottom w:val="0"/>
      <w:divBdr>
        <w:top w:val="none" w:sz="0" w:space="0" w:color="auto"/>
        <w:left w:val="none" w:sz="0" w:space="0" w:color="auto"/>
        <w:bottom w:val="none" w:sz="0" w:space="0" w:color="auto"/>
        <w:right w:val="none" w:sz="0" w:space="0" w:color="auto"/>
      </w:divBdr>
    </w:div>
    <w:div w:id="673924093">
      <w:bodyDiv w:val="1"/>
      <w:marLeft w:val="0"/>
      <w:marRight w:val="0"/>
      <w:marTop w:val="0"/>
      <w:marBottom w:val="0"/>
      <w:divBdr>
        <w:top w:val="none" w:sz="0" w:space="0" w:color="auto"/>
        <w:left w:val="none" w:sz="0" w:space="0" w:color="auto"/>
        <w:bottom w:val="none" w:sz="0" w:space="0" w:color="auto"/>
        <w:right w:val="none" w:sz="0" w:space="0" w:color="auto"/>
      </w:divBdr>
    </w:div>
    <w:div w:id="676082190">
      <w:bodyDiv w:val="1"/>
      <w:marLeft w:val="0"/>
      <w:marRight w:val="0"/>
      <w:marTop w:val="0"/>
      <w:marBottom w:val="0"/>
      <w:divBdr>
        <w:top w:val="none" w:sz="0" w:space="0" w:color="auto"/>
        <w:left w:val="none" w:sz="0" w:space="0" w:color="auto"/>
        <w:bottom w:val="none" w:sz="0" w:space="0" w:color="auto"/>
        <w:right w:val="none" w:sz="0" w:space="0" w:color="auto"/>
      </w:divBdr>
    </w:div>
    <w:div w:id="695930657">
      <w:bodyDiv w:val="1"/>
      <w:marLeft w:val="0"/>
      <w:marRight w:val="0"/>
      <w:marTop w:val="0"/>
      <w:marBottom w:val="0"/>
      <w:divBdr>
        <w:top w:val="none" w:sz="0" w:space="0" w:color="auto"/>
        <w:left w:val="none" w:sz="0" w:space="0" w:color="auto"/>
        <w:bottom w:val="none" w:sz="0" w:space="0" w:color="auto"/>
        <w:right w:val="none" w:sz="0" w:space="0" w:color="auto"/>
      </w:divBdr>
    </w:div>
    <w:div w:id="698235978">
      <w:bodyDiv w:val="1"/>
      <w:marLeft w:val="0"/>
      <w:marRight w:val="0"/>
      <w:marTop w:val="0"/>
      <w:marBottom w:val="0"/>
      <w:divBdr>
        <w:top w:val="none" w:sz="0" w:space="0" w:color="auto"/>
        <w:left w:val="none" w:sz="0" w:space="0" w:color="auto"/>
        <w:bottom w:val="none" w:sz="0" w:space="0" w:color="auto"/>
        <w:right w:val="none" w:sz="0" w:space="0" w:color="auto"/>
      </w:divBdr>
    </w:div>
    <w:div w:id="704674167">
      <w:bodyDiv w:val="1"/>
      <w:marLeft w:val="0"/>
      <w:marRight w:val="0"/>
      <w:marTop w:val="0"/>
      <w:marBottom w:val="0"/>
      <w:divBdr>
        <w:top w:val="none" w:sz="0" w:space="0" w:color="auto"/>
        <w:left w:val="none" w:sz="0" w:space="0" w:color="auto"/>
        <w:bottom w:val="none" w:sz="0" w:space="0" w:color="auto"/>
        <w:right w:val="none" w:sz="0" w:space="0" w:color="auto"/>
      </w:divBdr>
    </w:div>
    <w:div w:id="707028699">
      <w:bodyDiv w:val="1"/>
      <w:marLeft w:val="0"/>
      <w:marRight w:val="0"/>
      <w:marTop w:val="0"/>
      <w:marBottom w:val="0"/>
      <w:divBdr>
        <w:top w:val="none" w:sz="0" w:space="0" w:color="auto"/>
        <w:left w:val="none" w:sz="0" w:space="0" w:color="auto"/>
        <w:bottom w:val="none" w:sz="0" w:space="0" w:color="auto"/>
        <w:right w:val="none" w:sz="0" w:space="0" w:color="auto"/>
      </w:divBdr>
    </w:div>
    <w:div w:id="724332985">
      <w:bodyDiv w:val="1"/>
      <w:marLeft w:val="0"/>
      <w:marRight w:val="0"/>
      <w:marTop w:val="0"/>
      <w:marBottom w:val="0"/>
      <w:divBdr>
        <w:top w:val="none" w:sz="0" w:space="0" w:color="auto"/>
        <w:left w:val="none" w:sz="0" w:space="0" w:color="auto"/>
        <w:bottom w:val="none" w:sz="0" w:space="0" w:color="auto"/>
        <w:right w:val="none" w:sz="0" w:space="0" w:color="auto"/>
      </w:divBdr>
    </w:div>
    <w:div w:id="731082707">
      <w:bodyDiv w:val="1"/>
      <w:marLeft w:val="0"/>
      <w:marRight w:val="0"/>
      <w:marTop w:val="0"/>
      <w:marBottom w:val="0"/>
      <w:divBdr>
        <w:top w:val="none" w:sz="0" w:space="0" w:color="auto"/>
        <w:left w:val="none" w:sz="0" w:space="0" w:color="auto"/>
        <w:bottom w:val="none" w:sz="0" w:space="0" w:color="auto"/>
        <w:right w:val="none" w:sz="0" w:space="0" w:color="auto"/>
      </w:divBdr>
    </w:div>
    <w:div w:id="735200156">
      <w:bodyDiv w:val="1"/>
      <w:marLeft w:val="0"/>
      <w:marRight w:val="0"/>
      <w:marTop w:val="0"/>
      <w:marBottom w:val="0"/>
      <w:divBdr>
        <w:top w:val="none" w:sz="0" w:space="0" w:color="auto"/>
        <w:left w:val="none" w:sz="0" w:space="0" w:color="auto"/>
        <w:bottom w:val="none" w:sz="0" w:space="0" w:color="auto"/>
        <w:right w:val="none" w:sz="0" w:space="0" w:color="auto"/>
      </w:divBdr>
    </w:div>
    <w:div w:id="736854004">
      <w:bodyDiv w:val="1"/>
      <w:marLeft w:val="0"/>
      <w:marRight w:val="0"/>
      <w:marTop w:val="0"/>
      <w:marBottom w:val="0"/>
      <w:divBdr>
        <w:top w:val="none" w:sz="0" w:space="0" w:color="auto"/>
        <w:left w:val="none" w:sz="0" w:space="0" w:color="auto"/>
        <w:bottom w:val="none" w:sz="0" w:space="0" w:color="auto"/>
        <w:right w:val="none" w:sz="0" w:space="0" w:color="auto"/>
      </w:divBdr>
    </w:div>
    <w:div w:id="737476992">
      <w:bodyDiv w:val="1"/>
      <w:marLeft w:val="0"/>
      <w:marRight w:val="0"/>
      <w:marTop w:val="0"/>
      <w:marBottom w:val="0"/>
      <w:divBdr>
        <w:top w:val="none" w:sz="0" w:space="0" w:color="auto"/>
        <w:left w:val="none" w:sz="0" w:space="0" w:color="auto"/>
        <w:bottom w:val="none" w:sz="0" w:space="0" w:color="auto"/>
        <w:right w:val="none" w:sz="0" w:space="0" w:color="auto"/>
      </w:divBdr>
    </w:div>
    <w:div w:id="740760121">
      <w:bodyDiv w:val="1"/>
      <w:marLeft w:val="0"/>
      <w:marRight w:val="0"/>
      <w:marTop w:val="0"/>
      <w:marBottom w:val="0"/>
      <w:divBdr>
        <w:top w:val="none" w:sz="0" w:space="0" w:color="auto"/>
        <w:left w:val="none" w:sz="0" w:space="0" w:color="auto"/>
        <w:bottom w:val="none" w:sz="0" w:space="0" w:color="auto"/>
        <w:right w:val="none" w:sz="0" w:space="0" w:color="auto"/>
      </w:divBdr>
    </w:div>
    <w:div w:id="757411570">
      <w:bodyDiv w:val="1"/>
      <w:marLeft w:val="0"/>
      <w:marRight w:val="0"/>
      <w:marTop w:val="0"/>
      <w:marBottom w:val="0"/>
      <w:divBdr>
        <w:top w:val="none" w:sz="0" w:space="0" w:color="auto"/>
        <w:left w:val="none" w:sz="0" w:space="0" w:color="auto"/>
        <w:bottom w:val="none" w:sz="0" w:space="0" w:color="auto"/>
        <w:right w:val="none" w:sz="0" w:space="0" w:color="auto"/>
      </w:divBdr>
    </w:div>
    <w:div w:id="767236044">
      <w:bodyDiv w:val="1"/>
      <w:marLeft w:val="0"/>
      <w:marRight w:val="0"/>
      <w:marTop w:val="0"/>
      <w:marBottom w:val="0"/>
      <w:divBdr>
        <w:top w:val="none" w:sz="0" w:space="0" w:color="auto"/>
        <w:left w:val="none" w:sz="0" w:space="0" w:color="auto"/>
        <w:bottom w:val="none" w:sz="0" w:space="0" w:color="auto"/>
        <w:right w:val="none" w:sz="0" w:space="0" w:color="auto"/>
      </w:divBdr>
    </w:div>
    <w:div w:id="768699285">
      <w:bodyDiv w:val="1"/>
      <w:marLeft w:val="0"/>
      <w:marRight w:val="0"/>
      <w:marTop w:val="0"/>
      <w:marBottom w:val="0"/>
      <w:divBdr>
        <w:top w:val="none" w:sz="0" w:space="0" w:color="auto"/>
        <w:left w:val="none" w:sz="0" w:space="0" w:color="auto"/>
        <w:bottom w:val="none" w:sz="0" w:space="0" w:color="auto"/>
        <w:right w:val="none" w:sz="0" w:space="0" w:color="auto"/>
      </w:divBdr>
    </w:div>
    <w:div w:id="773475972">
      <w:bodyDiv w:val="1"/>
      <w:marLeft w:val="0"/>
      <w:marRight w:val="0"/>
      <w:marTop w:val="0"/>
      <w:marBottom w:val="0"/>
      <w:divBdr>
        <w:top w:val="none" w:sz="0" w:space="0" w:color="auto"/>
        <w:left w:val="none" w:sz="0" w:space="0" w:color="auto"/>
        <w:bottom w:val="none" w:sz="0" w:space="0" w:color="auto"/>
        <w:right w:val="none" w:sz="0" w:space="0" w:color="auto"/>
      </w:divBdr>
    </w:div>
    <w:div w:id="775102014">
      <w:bodyDiv w:val="1"/>
      <w:marLeft w:val="0"/>
      <w:marRight w:val="0"/>
      <w:marTop w:val="0"/>
      <w:marBottom w:val="0"/>
      <w:divBdr>
        <w:top w:val="none" w:sz="0" w:space="0" w:color="auto"/>
        <w:left w:val="none" w:sz="0" w:space="0" w:color="auto"/>
        <w:bottom w:val="none" w:sz="0" w:space="0" w:color="auto"/>
        <w:right w:val="none" w:sz="0" w:space="0" w:color="auto"/>
      </w:divBdr>
    </w:div>
    <w:div w:id="790590480">
      <w:bodyDiv w:val="1"/>
      <w:marLeft w:val="0"/>
      <w:marRight w:val="0"/>
      <w:marTop w:val="0"/>
      <w:marBottom w:val="0"/>
      <w:divBdr>
        <w:top w:val="none" w:sz="0" w:space="0" w:color="auto"/>
        <w:left w:val="none" w:sz="0" w:space="0" w:color="auto"/>
        <w:bottom w:val="none" w:sz="0" w:space="0" w:color="auto"/>
        <w:right w:val="none" w:sz="0" w:space="0" w:color="auto"/>
      </w:divBdr>
    </w:div>
    <w:div w:id="792671182">
      <w:bodyDiv w:val="1"/>
      <w:marLeft w:val="0"/>
      <w:marRight w:val="0"/>
      <w:marTop w:val="0"/>
      <w:marBottom w:val="0"/>
      <w:divBdr>
        <w:top w:val="none" w:sz="0" w:space="0" w:color="auto"/>
        <w:left w:val="none" w:sz="0" w:space="0" w:color="auto"/>
        <w:bottom w:val="none" w:sz="0" w:space="0" w:color="auto"/>
        <w:right w:val="none" w:sz="0" w:space="0" w:color="auto"/>
      </w:divBdr>
    </w:div>
    <w:div w:id="801968871">
      <w:bodyDiv w:val="1"/>
      <w:marLeft w:val="0"/>
      <w:marRight w:val="0"/>
      <w:marTop w:val="0"/>
      <w:marBottom w:val="0"/>
      <w:divBdr>
        <w:top w:val="none" w:sz="0" w:space="0" w:color="auto"/>
        <w:left w:val="none" w:sz="0" w:space="0" w:color="auto"/>
        <w:bottom w:val="none" w:sz="0" w:space="0" w:color="auto"/>
        <w:right w:val="none" w:sz="0" w:space="0" w:color="auto"/>
      </w:divBdr>
    </w:div>
    <w:div w:id="802237585">
      <w:bodyDiv w:val="1"/>
      <w:marLeft w:val="0"/>
      <w:marRight w:val="0"/>
      <w:marTop w:val="0"/>
      <w:marBottom w:val="0"/>
      <w:divBdr>
        <w:top w:val="none" w:sz="0" w:space="0" w:color="auto"/>
        <w:left w:val="none" w:sz="0" w:space="0" w:color="auto"/>
        <w:bottom w:val="none" w:sz="0" w:space="0" w:color="auto"/>
        <w:right w:val="none" w:sz="0" w:space="0" w:color="auto"/>
      </w:divBdr>
    </w:div>
    <w:div w:id="812328210">
      <w:bodyDiv w:val="1"/>
      <w:marLeft w:val="0"/>
      <w:marRight w:val="0"/>
      <w:marTop w:val="0"/>
      <w:marBottom w:val="0"/>
      <w:divBdr>
        <w:top w:val="none" w:sz="0" w:space="0" w:color="auto"/>
        <w:left w:val="none" w:sz="0" w:space="0" w:color="auto"/>
        <w:bottom w:val="none" w:sz="0" w:space="0" w:color="auto"/>
        <w:right w:val="none" w:sz="0" w:space="0" w:color="auto"/>
      </w:divBdr>
    </w:div>
    <w:div w:id="812333585">
      <w:bodyDiv w:val="1"/>
      <w:marLeft w:val="0"/>
      <w:marRight w:val="0"/>
      <w:marTop w:val="0"/>
      <w:marBottom w:val="0"/>
      <w:divBdr>
        <w:top w:val="none" w:sz="0" w:space="0" w:color="auto"/>
        <w:left w:val="none" w:sz="0" w:space="0" w:color="auto"/>
        <w:bottom w:val="none" w:sz="0" w:space="0" w:color="auto"/>
        <w:right w:val="none" w:sz="0" w:space="0" w:color="auto"/>
      </w:divBdr>
    </w:div>
    <w:div w:id="822090649">
      <w:bodyDiv w:val="1"/>
      <w:marLeft w:val="0"/>
      <w:marRight w:val="0"/>
      <w:marTop w:val="0"/>
      <w:marBottom w:val="0"/>
      <w:divBdr>
        <w:top w:val="none" w:sz="0" w:space="0" w:color="auto"/>
        <w:left w:val="none" w:sz="0" w:space="0" w:color="auto"/>
        <w:bottom w:val="none" w:sz="0" w:space="0" w:color="auto"/>
        <w:right w:val="none" w:sz="0" w:space="0" w:color="auto"/>
      </w:divBdr>
    </w:div>
    <w:div w:id="824587327">
      <w:bodyDiv w:val="1"/>
      <w:marLeft w:val="0"/>
      <w:marRight w:val="0"/>
      <w:marTop w:val="0"/>
      <w:marBottom w:val="0"/>
      <w:divBdr>
        <w:top w:val="none" w:sz="0" w:space="0" w:color="auto"/>
        <w:left w:val="none" w:sz="0" w:space="0" w:color="auto"/>
        <w:bottom w:val="none" w:sz="0" w:space="0" w:color="auto"/>
        <w:right w:val="none" w:sz="0" w:space="0" w:color="auto"/>
      </w:divBdr>
    </w:div>
    <w:div w:id="826828211">
      <w:bodyDiv w:val="1"/>
      <w:marLeft w:val="0"/>
      <w:marRight w:val="0"/>
      <w:marTop w:val="0"/>
      <w:marBottom w:val="0"/>
      <w:divBdr>
        <w:top w:val="none" w:sz="0" w:space="0" w:color="auto"/>
        <w:left w:val="none" w:sz="0" w:space="0" w:color="auto"/>
        <w:bottom w:val="none" w:sz="0" w:space="0" w:color="auto"/>
        <w:right w:val="none" w:sz="0" w:space="0" w:color="auto"/>
      </w:divBdr>
    </w:div>
    <w:div w:id="830407449">
      <w:bodyDiv w:val="1"/>
      <w:marLeft w:val="0"/>
      <w:marRight w:val="0"/>
      <w:marTop w:val="0"/>
      <w:marBottom w:val="0"/>
      <w:divBdr>
        <w:top w:val="none" w:sz="0" w:space="0" w:color="auto"/>
        <w:left w:val="none" w:sz="0" w:space="0" w:color="auto"/>
        <w:bottom w:val="none" w:sz="0" w:space="0" w:color="auto"/>
        <w:right w:val="none" w:sz="0" w:space="0" w:color="auto"/>
      </w:divBdr>
    </w:div>
    <w:div w:id="836728602">
      <w:bodyDiv w:val="1"/>
      <w:marLeft w:val="0"/>
      <w:marRight w:val="0"/>
      <w:marTop w:val="0"/>
      <w:marBottom w:val="0"/>
      <w:divBdr>
        <w:top w:val="none" w:sz="0" w:space="0" w:color="auto"/>
        <w:left w:val="none" w:sz="0" w:space="0" w:color="auto"/>
        <w:bottom w:val="none" w:sz="0" w:space="0" w:color="auto"/>
        <w:right w:val="none" w:sz="0" w:space="0" w:color="auto"/>
      </w:divBdr>
    </w:div>
    <w:div w:id="840697997">
      <w:bodyDiv w:val="1"/>
      <w:marLeft w:val="0"/>
      <w:marRight w:val="0"/>
      <w:marTop w:val="0"/>
      <w:marBottom w:val="0"/>
      <w:divBdr>
        <w:top w:val="none" w:sz="0" w:space="0" w:color="auto"/>
        <w:left w:val="none" w:sz="0" w:space="0" w:color="auto"/>
        <w:bottom w:val="none" w:sz="0" w:space="0" w:color="auto"/>
        <w:right w:val="none" w:sz="0" w:space="0" w:color="auto"/>
      </w:divBdr>
    </w:div>
    <w:div w:id="846561082">
      <w:bodyDiv w:val="1"/>
      <w:marLeft w:val="0"/>
      <w:marRight w:val="0"/>
      <w:marTop w:val="0"/>
      <w:marBottom w:val="0"/>
      <w:divBdr>
        <w:top w:val="none" w:sz="0" w:space="0" w:color="auto"/>
        <w:left w:val="none" w:sz="0" w:space="0" w:color="auto"/>
        <w:bottom w:val="none" w:sz="0" w:space="0" w:color="auto"/>
        <w:right w:val="none" w:sz="0" w:space="0" w:color="auto"/>
      </w:divBdr>
    </w:div>
    <w:div w:id="859390431">
      <w:bodyDiv w:val="1"/>
      <w:marLeft w:val="0"/>
      <w:marRight w:val="0"/>
      <w:marTop w:val="0"/>
      <w:marBottom w:val="0"/>
      <w:divBdr>
        <w:top w:val="none" w:sz="0" w:space="0" w:color="auto"/>
        <w:left w:val="none" w:sz="0" w:space="0" w:color="auto"/>
        <w:bottom w:val="none" w:sz="0" w:space="0" w:color="auto"/>
        <w:right w:val="none" w:sz="0" w:space="0" w:color="auto"/>
      </w:divBdr>
    </w:div>
    <w:div w:id="886651172">
      <w:bodyDiv w:val="1"/>
      <w:marLeft w:val="0"/>
      <w:marRight w:val="0"/>
      <w:marTop w:val="0"/>
      <w:marBottom w:val="0"/>
      <w:divBdr>
        <w:top w:val="none" w:sz="0" w:space="0" w:color="auto"/>
        <w:left w:val="none" w:sz="0" w:space="0" w:color="auto"/>
        <w:bottom w:val="none" w:sz="0" w:space="0" w:color="auto"/>
        <w:right w:val="none" w:sz="0" w:space="0" w:color="auto"/>
      </w:divBdr>
    </w:div>
    <w:div w:id="889154040">
      <w:bodyDiv w:val="1"/>
      <w:marLeft w:val="0"/>
      <w:marRight w:val="0"/>
      <w:marTop w:val="0"/>
      <w:marBottom w:val="0"/>
      <w:divBdr>
        <w:top w:val="none" w:sz="0" w:space="0" w:color="auto"/>
        <w:left w:val="none" w:sz="0" w:space="0" w:color="auto"/>
        <w:bottom w:val="none" w:sz="0" w:space="0" w:color="auto"/>
        <w:right w:val="none" w:sz="0" w:space="0" w:color="auto"/>
      </w:divBdr>
    </w:div>
    <w:div w:id="891229817">
      <w:bodyDiv w:val="1"/>
      <w:marLeft w:val="0"/>
      <w:marRight w:val="0"/>
      <w:marTop w:val="0"/>
      <w:marBottom w:val="0"/>
      <w:divBdr>
        <w:top w:val="none" w:sz="0" w:space="0" w:color="auto"/>
        <w:left w:val="none" w:sz="0" w:space="0" w:color="auto"/>
        <w:bottom w:val="none" w:sz="0" w:space="0" w:color="auto"/>
        <w:right w:val="none" w:sz="0" w:space="0" w:color="auto"/>
      </w:divBdr>
    </w:div>
    <w:div w:id="926429049">
      <w:bodyDiv w:val="1"/>
      <w:marLeft w:val="0"/>
      <w:marRight w:val="0"/>
      <w:marTop w:val="0"/>
      <w:marBottom w:val="0"/>
      <w:divBdr>
        <w:top w:val="none" w:sz="0" w:space="0" w:color="auto"/>
        <w:left w:val="none" w:sz="0" w:space="0" w:color="auto"/>
        <w:bottom w:val="none" w:sz="0" w:space="0" w:color="auto"/>
        <w:right w:val="none" w:sz="0" w:space="0" w:color="auto"/>
      </w:divBdr>
    </w:div>
    <w:div w:id="931009917">
      <w:bodyDiv w:val="1"/>
      <w:marLeft w:val="0"/>
      <w:marRight w:val="0"/>
      <w:marTop w:val="0"/>
      <w:marBottom w:val="0"/>
      <w:divBdr>
        <w:top w:val="none" w:sz="0" w:space="0" w:color="auto"/>
        <w:left w:val="none" w:sz="0" w:space="0" w:color="auto"/>
        <w:bottom w:val="none" w:sz="0" w:space="0" w:color="auto"/>
        <w:right w:val="none" w:sz="0" w:space="0" w:color="auto"/>
      </w:divBdr>
    </w:div>
    <w:div w:id="933977464">
      <w:bodyDiv w:val="1"/>
      <w:marLeft w:val="0"/>
      <w:marRight w:val="0"/>
      <w:marTop w:val="0"/>
      <w:marBottom w:val="0"/>
      <w:divBdr>
        <w:top w:val="none" w:sz="0" w:space="0" w:color="auto"/>
        <w:left w:val="none" w:sz="0" w:space="0" w:color="auto"/>
        <w:bottom w:val="none" w:sz="0" w:space="0" w:color="auto"/>
        <w:right w:val="none" w:sz="0" w:space="0" w:color="auto"/>
      </w:divBdr>
    </w:div>
    <w:div w:id="947658289">
      <w:bodyDiv w:val="1"/>
      <w:marLeft w:val="0"/>
      <w:marRight w:val="0"/>
      <w:marTop w:val="0"/>
      <w:marBottom w:val="0"/>
      <w:divBdr>
        <w:top w:val="none" w:sz="0" w:space="0" w:color="auto"/>
        <w:left w:val="none" w:sz="0" w:space="0" w:color="auto"/>
        <w:bottom w:val="none" w:sz="0" w:space="0" w:color="auto"/>
        <w:right w:val="none" w:sz="0" w:space="0" w:color="auto"/>
      </w:divBdr>
    </w:div>
    <w:div w:id="948387862">
      <w:bodyDiv w:val="1"/>
      <w:marLeft w:val="0"/>
      <w:marRight w:val="0"/>
      <w:marTop w:val="0"/>
      <w:marBottom w:val="0"/>
      <w:divBdr>
        <w:top w:val="none" w:sz="0" w:space="0" w:color="auto"/>
        <w:left w:val="none" w:sz="0" w:space="0" w:color="auto"/>
        <w:bottom w:val="none" w:sz="0" w:space="0" w:color="auto"/>
        <w:right w:val="none" w:sz="0" w:space="0" w:color="auto"/>
      </w:divBdr>
    </w:div>
    <w:div w:id="954412708">
      <w:bodyDiv w:val="1"/>
      <w:marLeft w:val="0"/>
      <w:marRight w:val="0"/>
      <w:marTop w:val="0"/>
      <w:marBottom w:val="0"/>
      <w:divBdr>
        <w:top w:val="none" w:sz="0" w:space="0" w:color="auto"/>
        <w:left w:val="none" w:sz="0" w:space="0" w:color="auto"/>
        <w:bottom w:val="none" w:sz="0" w:space="0" w:color="auto"/>
        <w:right w:val="none" w:sz="0" w:space="0" w:color="auto"/>
      </w:divBdr>
    </w:div>
    <w:div w:id="957026788">
      <w:bodyDiv w:val="1"/>
      <w:marLeft w:val="0"/>
      <w:marRight w:val="0"/>
      <w:marTop w:val="0"/>
      <w:marBottom w:val="0"/>
      <w:divBdr>
        <w:top w:val="none" w:sz="0" w:space="0" w:color="auto"/>
        <w:left w:val="none" w:sz="0" w:space="0" w:color="auto"/>
        <w:bottom w:val="none" w:sz="0" w:space="0" w:color="auto"/>
        <w:right w:val="none" w:sz="0" w:space="0" w:color="auto"/>
      </w:divBdr>
    </w:div>
    <w:div w:id="966930310">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1010525600">
      <w:bodyDiv w:val="1"/>
      <w:marLeft w:val="0"/>
      <w:marRight w:val="0"/>
      <w:marTop w:val="0"/>
      <w:marBottom w:val="0"/>
      <w:divBdr>
        <w:top w:val="none" w:sz="0" w:space="0" w:color="auto"/>
        <w:left w:val="none" w:sz="0" w:space="0" w:color="auto"/>
        <w:bottom w:val="none" w:sz="0" w:space="0" w:color="auto"/>
        <w:right w:val="none" w:sz="0" w:space="0" w:color="auto"/>
      </w:divBdr>
    </w:div>
    <w:div w:id="1027876595">
      <w:bodyDiv w:val="1"/>
      <w:marLeft w:val="0"/>
      <w:marRight w:val="0"/>
      <w:marTop w:val="0"/>
      <w:marBottom w:val="0"/>
      <w:divBdr>
        <w:top w:val="none" w:sz="0" w:space="0" w:color="auto"/>
        <w:left w:val="none" w:sz="0" w:space="0" w:color="auto"/>
        <w:bottom w:val="none" w:sz="0" w:space="0" w:color="auto"/>
        <w:right w:val="none" w:sz="0" w:space="0" w:color="auto"/>
      </w:divBdr>
    </w:div>
    <w:div w:id="1042443221">
      <w:bodyDiv w:val="1"/>
      <w:marLeft w:val="0"/>
      <w:marRight w:val="0"/>
      <w:marTop w:val="0"/>
      <w:marBottom w:val="0"/>
      <w:divBdr>
        <w:top w:val="none" w:sz="0" w:space="0" w:color="auto"/>
        <w:left w:val="none" w:sz="0" w:space="0" w:color="auto"/>
        <w:bottom w:val="none" w:sz="0" w:space="0" w:color="auto"/>
        <w:right w:val="none" w:sz="0" w:space="0" w:color="auto"/>
      </w:divBdr>
    </w:div>
    <w:div w:id="1049647027">
      <w:bodyDiv w:val="1"/>
      <w:marLeft w:val="0"/>
      <w:marRight w:val="0"/>
      <w:marTop w:val="0"/>
      <w:marBottom w:val="0"/>
      <w:divBdr>
        <w:top w:val="none" w:sz="0" w:space="0" w:color="auto"/>
        <w:left w:val="none" w:sz="0" w:space="0" w:color="auto"/>
        <w:bottom w:val="none" w:sz="0" w:space="0" w:color="auto"/>
        <w:right w:val="none" w:sz="0" w:space="0" w:color="auto"/>
      </w:divBdr>
    </w:div>
    <w:div w:id="1059748394">
      <w:bodyDiv w:val="1"/>
      <w:marLeft w:val="0"/>
      <w:marRight w:val="0"/>
      <w:marTop w:val="0"/>
      <w:marBottom w:val="0"/>
      <w:divBdr>
        <w:top w:val="none" w:sz="0" w:space="0" w:color="auto"/>
        <w:left w:val="none" w:sz="0" w:space="0" w:color="auto"/>
        <w:bottom w:val="none" w:sz="0" w:space="0" w:color="auto"/>
        <w:right w:val="none" w:sz="0" w:space="0" w:color="auto"/>
      </w:divBdr>
    </w:div>
    <w:div w:id="1063606331">
      <w:bodyDiv w:val="1"/>
      <w:marLeft w:val="0"/>
      <w:marRight w:val="0"/>
      <w:marTop w:val="0"/>
      <w:marBottom w:val="0"/>
      <w:divBdr>
        <w:top w:val="none" w:sz="0" w:space="0" w:color="auto"/>
        <w:left w:val="none" w:sz="0" w:space="0" w:color="auto"/>
        <w:bottom w:val="none" w:sz="0" w:space="0" w:color="auto"/>
        <w:right w:val="none" w:sz="0" w:space="0" w:color="auto"/>
      </w:divBdr>
    </w:div>
    <w:div w:id="1068845799">
      <w:bodyDiv w:val="1"/>
      <w:marLeft w:val="0"/>
      <w:marRight w:val="0"/>
      <w:marTop w:val="0"/>
      <w:marBottom w:val="0"/>
      <w:divBdr>
        <w:top w:val="none" w:sz="0" w:space="0" w:color="auto"/>
        <w:left w:val="none" w:sz="0" w:space="0" w:color="auto"/>
        <w:bottom w:val="none" w:sz="0" w:space="0" w:color="auto"/>
        <w:right w:val="none" w:sz="0" w:space="0" w:color="auto"/>
      </w:divBdr>
    </w:div>
    <w:div w:id="1068917303">
      <w:bodyDiv w:val="1"/>
      <w:marLeft w:val="0"/>
      <w:marRight w:val="0"/>
      <w:marTop w:val="0"/>
      <w:marBottom w:val="0"/>
      <w:divBdr>
        <w:top w:val="none" w:sz="0" w:space="0" w:color="auto"/>
        <w:left w:val="none" w:sz="0" w:space="0" w:color="auto"/>
        <w:bottom w:val="none" w:sz="0" w:space="0" w:color="auto"/>
        <w:right w:val="none" w:sz="0" w:space="0" w:color="auto"/>
      </w:divBdr>
    </w:div>
    <w:div w:id="1085539559">
      <w:bodyDiv w:val="1"/>
      <w:marLeft w:val="0"/>
      <w:marRight w:val="0"/>
      <w:marTop w:val="0"/>
      <w:marBottom w:val="0"/>
      <w:divBdr>
        <w:top w:val="none" w:sz="0" w:space="0" w:color="auto"/>
        <w:left w:val="none" w:sz="0" w:space="0" w:color="auto"/>
        <w:bottom w:val="none" w:sz="0" w:space="0" w:color="auto"/>
        <w:right w:val="none" w:sz="0" w:space="0" w:color="auto"/>
      </w:divBdr>
    </w:div>
    <w:div w:id="1147669820">
      <w:bodyDiv w:val="1"/>
      <w:marLeft w:val="0"/>
      <w:marRight w:val="0"/>
      <w:marTop w:val="0"/>
      <w:marBottom w:val="0"/>
      <w:divBdr>
        <w:top w:val="none" w:sz="0" w:space="0" w:color="auto"/>
        <w:left w:val="none" w:sz="0" w:space="0" w:color="auto"/>
        <w:bottom w:val="none" w:sz="0" w:space="0" w:color="auto"/>
        <w:right w:val="none" w:sz="0" w:space="0" w:color="auto"/>
      </w:divBdr>
    </w:div>
    <w:div w:id="1151405447">
      <w:bodyDiv w:val="1"/>
      <w:marLeft w:val="0"/>
      <w:marRight w:val="0"/>
      <w:marTop w:val="0"/>
      <w:marBottom w:val="0"/>
      <w:divBdr>
        <w:top w:val="none" w:sz="0" w:space="0" w:color="auto"/>
        <w:left w:val="none" w:sz="0" w:space="0" w:color="auto"/>
        <w:bottom w:val="none" w:sz="0" w:space="0" w:color="auto"/>
        <w:right w:val="none" w:sz="0" w:space="0" w:color="auto"/>
      </w:divBdr>
    </w:div>
    <w:div w:id="1157914116">
      <w:bodyDiv w:val="1"/>
      <w:marLeft w:val="0"/>
      <w:marRight w:val="0"/>
      <w:marTop w:val="0"/>
      <w:marBottom w:val="0"/>
      <w:divBdr>
        <w:top w:val="none" w:sz="0" w:space="0" w:color="auto"/>
        <w:left w:val="none" w:sz="0" w:space="0" w:color="auto"/>
        <w:bottom w:val="none" w:sz="0" w:space="0" w:color="auto"/>
        <w:right w:val="none" w:sz="0" w:space="0" w:color="auto"/>
      </w:divBdr>
    </w:div>
    <w:div w:id="1193884124">
      <w:bodyDiv w:val="1"/>
      <w:marLeft w:val="0"/>
      <w:marRight w:val="0"/>
      <w:marTop w:val="0"/>
      <w:marBottom w:val="0"/>
      <w:divBdr>
        <w:top w:val="none" w:sz="0" w:space="0" w:color="auto"/>
        <w:left w:val="none" w:sz="0" w:space="0" w:color="auto"/>
        <w:bottom w:val="none" w:sz="0" w:space="0" w:color="auto"/>
        <w:right w:val="none" w:sz="0" w:space="0" w:color="auto"/>
      </w:divBdr>
    </w:div>
    <w:div w:id="1197043313">
      <w:bodyDiv w:val="1"/>
      <w:marLeft w:val="0"/>
      <w:marRight w:val="0"/>
      <w:marTop w:val="0"/>
      <w:marBottom w:val="0"/>
      <w:divBdr>
        <w:top w:val="none" w:sz="0" w:space="0" w:color="auto"/>
        <w:left w:val="none" w:sz="0" w:space="0" w:color="auto"/>
        <w:bottom w:val="none" w:sz="0" w:space="0" w:color="auto"/>
        <w:right w:val="none" w:sz="0" w:space="0" w:color="auto"/>
      </w:divBdr>
    </w:div>
    <w:div w:id="1202212393">
      <w:bodyDiv w:val="1"/>
      <w:marLeft w:val="0"/>
      <w:marRight w:val="0"/>
      <w:marTop w:val="0"/>
      <w:marBottom w:val="0"/>
      <w:divBdr>
        <w:top w:val="none" w:sz="0" w:space="0" w:color="auto"/>
        <w:left w:val="none" w:sz="0" w:space="0" w:color="auto"/>
        <w:bottom w:val="none" w:sz="0" w:space="0" w:color="auto"/>
        <w:right w:val="none" w:sz="0" w:space="0" w:color="auto"/>
      </w:divBdr>
    </w:div>
    <w:div w:id="1203640576">
      <w:bodyDiv w:val="1"/>
      <w:marLeft w:val="0"/>
      <w:marRight w:val="0"/>
      <w:marTop w:val="0"/>
      <w:marBottom w:val="0"/>
      <w:divBdr>
        <w:top w:val="none" w:sz="0" w:space="0" w:color="auto"/>
        <w:left w:val="none" w:sz="0" w:space="0" w:color="auto"/>
        <w:bottom w:val="none" w:sz="0" w:space="0" w:color="auto"/>
        <w:right w:val="none" w:sz="0" w:space="0" w:color="auto"/>
      </w:divBdr>
    </w:div>
    <w:div w:id="1216503923">
      <w:bodyDiv w:val="1"/>
      <w:marLeft w:val="0"/>
      <w:marRight w:val="0"/>
      <w:marTop w:val="0"/>
      <w:marBottom w:val="0"/>
      <w:divBdr>
        <w:top w:val="none" w:sz="0" w:space="0" w:color="auto"/>
        <w:left w:val="none" w:sz="0" w:space="0" w:color="auto"/>
        <w:bottom w:val="none" w:sz="0" w:space="0" w:color="auto"/>
        <w:right w:val="none" w:sz="0" w:space="0" w:color="auto"/>
      </w:divBdr>
    </w:div>
    <w:div w:id="1222794301">
      <w:bodyDiv w:val="1"/>
      <w:marLeft w:val="0"/>
      <w:marRight w:val="0"/>
      <w:marTop w:val="0"/>
      <w:marBottom w:val="0"/>
      <w:divBdr>
        <w:top w:val="none" w:sz="0" w:space="0" w:color="auto"/>
        <w:left w:val="none" w:sz="0" w:space="0" w:color="auto"/>
        <w:bottom w:val="none" w:sz="0" w:space="0" w:color="auto"/>
        <w:right w:val="none" w:sz="0" w:space="0" w:color="auto"/>
      </w:divBdr>
    </w:div>
    <w:div w:id="1233155093">
      <w:bodyDiv w:val="1"/>
      <w:marLeft w:val="0"/>
      <w:marRight w:val="0"/>
      <w:marTop w:val="0"/>
      <w:marBottom w:val="0"/>
      <w:divBdr>
        <w:top w:val="none" w:sz="0" w:space="0" w:color="auto"/>
        <w:left w:val="none" w:sz="0" w:space="0" w:color="auto"/>
        <w:bottom w:val="none" w:sz="0" w:space="0" w:color="auto"/>
        <w:right w:val="none" w:sz="0" w:space="0" w:color="auto"/>
      </w:divBdr>
    </w:div>
    <w:div w:id="1265579742">
      <w:bodyDiv w:val="1"/>
      <w:marLeft w:val="0"/>
      <w:marRight w:val="0"/>
      <w:marTop w:val="0"/>
      <w:marBottom w:val="0"/>
      <w:divBdr>
        <w:top w:val="none" w:sz="0" w:space="0" w:color="auto"/>
        <w:left w:val="none" w:sz="0" w:space="0" w:color="auto"/>
        <w:bottom w:val="none" w:sz="0" w:space="0" w:color="auto"/>
        <w:right w:val="none" w:sz="0" w:space="0" w:color="auto"/>
      </w:divBdr>
    </w:div>
    <w:div w:id="1282763278">
      <w:bodyDiv w:val="1"/>
      <w:marLeft w:val="0"/>
      <w:marRight w:val="0"/>
      <w:marTop w:val="0"/>
      <w:marBottom w:val="0"/>
      <w:divBdr>
        <w:top w:val="none" w:sz="0" w:space="0" w:color="auto"/>
        <w:left w:val="none" w:sz="0" w:space="0" w:color="auto"/>
        <w:bottom w:val="none" w:sz="0" w:space="0" w:color="auto"/>
        <w:right w:val="none" w:sz="0" w:space="0" w:color="auto"/>
      </w:divBdr>
    </w:div>
    <w:div w:id="1284770765">
      <w:bodyDiv w:val="1"/>
      <w:marLeft w:val="0"/>
      <w:marRight w:val="0"/>
      <w:marTop w:val="0"/>
      <w:marBottom w:val="0"/>
      <w:divBdr>
        <w:top w:val="none" w:sz="0" w:space="0" w:color="auto"/>
        <w:left w:val="none" w:sz="0" w:space="0" w:color="auto"/>
        <w:bottom w:val="none" w:sz="0" w:space="0" w:color="auto"/>
        <w:right w:val="none" w:sz="0" w:space="0" w:color="auto"/>
      </w:divBdr>
    </w:div>
    <w:div w:id="1287421767">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302493375">
      <w:bodyDiv w:val="1"/>
      <w:marLeft w:val="0"/>
      <w:marRight w:val="0"/>
      <w:marTop w:val="0"/>
      <w:marBottom w:val="0"/>
      <w:divBdr>
        <w:top w:val="none" w:sz="0" w:space="0" w:color="auto"/>
        <w:left w:val="none" w:sz="0" w:space="0" w:color="auto"/>
        <w:bottom w:val="none" w:sz="0" w:space="0" w:color="auto"/>
        <w:right w:val="none" w:sz="0" w:space="0" w:color="auto"/>
      </w:divBdr>
    </w:div>
    <w:div w:id="1314216894">
      <w:bodyDiv w:val="1"/>
      <w:marLeft w:val="0"/>
      <w:marRight w:val="0"/>
      <w:marTop w:val="0"/>
      <w:marBottom w:val="0"/>
      <w:divBdr>
        <w:top w:val="none" w:sz="0" w:space="0" w:color="auto"/>
        <w:left w:val="none" w:sz="0" w:space="0" w:color="auto"/>
        <w:bottom w:val="none" w:sz="0" w:space="0" w:color="auto"/>
        <w:right w:val="none" w:sz="0" w:space="0" w:color="auto"/>
      </w:divBdr>
    </w:div>
    <w:div w:id="1319000525">
      <w:bodyDiv w:val="1"/>
      <w:marLeft w:val="0"/>
      <w:marRight w:val="0"/>
      <w:marTop w:val="0"/>
      <w:marBottom w:val="0"/>
      <w:divBdr>
        <w:top w:val="none" w:sz="0" w:space="0" w:color="auto"/>
        <w:left w:val="none" w:sz="0" w:space="0" w:color="auto"/>
        <w:bottom w:val="none" w:sz="0" w:space="0" w:color="auto"/>
        <w:right w:val="none" w:sz="0" w:space="0" w:color="auto"/>
      </w:divBdr>
    </w:div>
    <w:div w:id="1331592726">
      <w:bodyDiv w:val="1"/>
      <w:marLeft w:val="0"/>
      <w:marRight w:val="0"/>
      <w:marTop w:val="0"/>
      <w:marBottom w:val="0"/>
      <w:divBdr>
        <w:top w:val="none" w:sz="0" w:space="0" w:color="auto"/>
        <w:left w:val="none" w:sz="0" w:space="0" w:color="auto"/>
        <w:bottom w:val="none" w:sz="0" w:space="0" w:color="auto"/>
        <w:right w:val="none" w:sz="0" w:space="0" w:color="auto"/>
      </w:divBdr>
    </w:div>
    <w:div w:id="1340082317">
      <w:bodyDiv w:val="1"/>
      <w:marLeft w:val="0"/>
      <w:marRight w:val="0"/>
      <w:marTop w:val="0"/>
      <w:marBottom w:val="0"/>
      <w:divBdr>
        <w:top w:val="none" w:sz="0" w:space="0" w:color="auto"/>
        <w:left w:val="none" w:sz="0" w:space="0" w:color="auto"/>
        <w:bottom w:val="none" w:sz="0" w:space="0" w:color="auto"/>
        <w:right w:val="none" w:sz="0" w:space="0" w:color="auto"/>
      </w:divBdr>
    </w:div>
    <w:div w:id="1341470910">
      <w:bodyDiv w:val="1"/>
      <w:marLeft w:val="0"/>
      <w:marRight w:val="0"/>
      <w:marTop w:val="0"/>
      <w:marBottom w:val="0"/>
      <w:divBdr>
        <w:top w:val="none" w:sz="0" w:space="0" w:color="auto"/>
        <w:left w:val="none" w:sz="0" w:space="0" w:color="auto"/>
        <w:bottom w:val="none" w:sz="0" w:space="0" w:color="auto"/>
        <w:right w:val="none" w:sz="0" w:space="0" w:color="auto"/>
      </w:divBdr>
    </w:div>
    <w:div w:id="1348869500">
      <w:bodyDiv w:val="1"/>
      <w:marLeft w:val="0"/>
      <w:marRight w:val="0"/>
      <w:marTop w:val="0"/>
      <w:marBottom w:val="0"/>
      <w:divBdr>
        <w:top w:val="none" w:sz="0" w:space="0" w:color="auto"/>
        <w:left w:val="none" w:sz="0" w:space="0" w:color="auto"/>
        <w:bottom w:val="none" w:sz="0" w:space="0" w:color="auto"/>
        <w:right w:val="none" w:sz="0" w:space="0" w:color="auto"/>
      </w:divBdr>
    </w:div>
    <w:div w:id="1357274942">
      <w:bodyDiv w:val="1"/>
      <w:marLeft w:val="0"/>
      <w:marRight w:val="0"/>
      <w:marTop w:val="0"/>
      <w:marBottom w:val="0"/>
      <w:divBdr>
        <w:top w:val="none" w:sz="0" w:space="0" w:color="auto"/>
        <w:left w:val="none" w:sz="0" w:space="0" w:color="auto"/>
        <w:bottom w:val="none" w:sz="0" w:space="0" w:color="auto"/>
        <w:right w:val="none" w:sz="0" w:space="0" w:color="auto"/>
      </w:divBdr>
    </w:div>
    <w:div w:id="1358264969">
      <w:bodyDiv w:val="1"/>
      <w:marLeft w:val="0"/>
      <w:marRight w:val="0"/>
      <w:marTop w:val="0"/>
      <w:marBottom w:val="0"/>
      <w:divBdr>
        <w:top w:val="none" w:sz="0" w:space="0" w:color="auto"/>
        <w:left w:val="none" w:sz="0" w:space="0" w:color="auto"/>
        <w:bottom w:val="none" w:sz="0" w:space="0" w:color="auto"/>
        <w:right w:val="none" w:sz="0" w:space="0" w:color="auto"/>
      </w:divBdr>
    </w:div>
    <w:div w:id="1371611406">
      <w:bodyDiv w:val="1"/>
      <w:marLeft w:val="0"/>
      <w:marRight w:val="0"/>
      <w:marTop w:val="0"/>
      <w:marBottom w:val="0"/>
      <w:divBdr>
        <w:top w:val="none" w:sz="0" w:space="0" w:color="auto"/>
        <w:left w:val="none" w:sz="0" w:space="0" w:color="auto"/>
        <w:bottom w:val="none" w:sz="0" w:space="0" w:color="auto"/>
        <w:right w:val="none" w:sz="0" w:space="0" w:color="auto"/>
      </w:divBdr>
    </w:div>
    <w:div w:id="1374430083">
      <w:bodyDiv w:val="1"/>
      <w:marLeft w:val="0"/>
      <w:marRight w:val="0"/>
      <w:marTop w:val="0"/>
      <w:marBottom w:val="0"/>
      <w:divBdr>
        <w:top w:val="none" w:sz="0" w:space="0" w:color="auto"/>
        <w:left w:val="none" w:sz="0" w:space="0" w:color="auto"/>
        <w:bottom w:val="none" w:sz="0" w:space="0" w:color="auto"/>
        <w:right w:val="none" w:sz="0" w:space="0" w:color="auto"/>
      </w:divBdr>
    </w:div>
    <w:div w:id="1374648432">
      <w:bodyDiv w:val="1"/>
      <w:marLeft w:val="0"/>
      <w:marRight w:val="0"/>
      <w:marTop w:val="0"/>
      <w:marBottom w:val="0"/>
      <w:divBdr>
        <w:top w:val="none" w:sz="0" w:space="0" w:color="auto"/>
        <w:left w:val="none" w:sz="0" w:space="0" w:color="auto"/>
        <w:bottom w:val="none" w:sz="0" w:space="0" w:color="auto"/>
        <w:right w:val="none" w:sz="0" w:space="0" w:color="auto"/>
      </w:divBdr>
    </w:div>
    <w:div w:id="1403944754">
      <w:bodyDiv w:val="1"/>
      <w:marLeft w:val="0"/>
      <w:marRight w:val="0"/>
      <w:marTop w:val="0"/>
      <w:marBottom w:val="0"/>
      <w:divBdr>
        <w:top w:val="none" w:sz="0" w:space="0" w:color="auto"/>
        <w:left w:val="none" w:sz="0" w:space="0" w:color="auto"/>
        <w:bottom w:val="none" w:sz="0" w:space="0" w:color="auto"/>
        <w:right w:val="none" w:sz="0" w:space="0" w:color="auto"/>
      </w:divBdr>
    </w:div>
    <w:div w:id="1411540203">
      <w:bodyDiv w:val="1"/>
      <w:marLeft w:val="0"/>
      <w:marRight w:val="0"/>
      <w:marTop w:val="0"/>
      <w:marBottom w:val="0"/>
      <w:divBdr>
        <w:top w:val="none" w:sz="0" w:space="0" w:color="auto"/>
        <w:left w:val="none" w:sz="0" w:space="0" w:color="auto"/>
        <w:bottom w:val="none" w:sz="0" w:space="0" w:color="auto"/>
        <w:right w:val="none" w:sz="0" w:space="0" w:color="auto"/>
      </w:divBdr>
    </w:div>
    <w:div w:id="1416198872">
      <w:bodyDiv w:val="1"/>
      <w:marLeft w:val="0"/>
      <w:marRight w:val="0"/>
      <w:marTop w:val="0"/>
      <w:marBottom w:val="0"/>
      <w:divBdr>
        <w:top w:val="none" w:sz="0" w:space="0" w:color="auto"/>
        <w:left w:val="none" w:sz="0" w:space="0" w:color="auto"/>
        <w:bottom w:val="none" w:sz="0" w:space="0" w:color="auto"/>
        <w:right w:val="none" w:sz="0" w:space="0" w:color="auto"/>
      </w:divBdr>
    </w:div>
    <w:div w:id="1446071783">
      <w:bodyDiv w:val="1"/>
      <w:marLeft w:val="0"/>
      <w:marRight w:val="0"/>
      <w:marTop w:val="0"/>
      <w:marBottom w:val="0"/>
      <w:divBdr>
        <w:top w:val="none" w:sz="0" w:space="0" w:color="auto"/>
        <w:left w:val="none" w:sz="0" w:space="0" w:color="auto"/>
        <w:bottom w:val="none" w:sz="0" w:space="0" w:color="auto"/>
        <w:right w:val="none" w:sz="0" w:space="0" w:color="auto"/>
      </w:divBdr>
    </w:div>
    <w:div w:id="1463309799">
      <w:bodyDiv w:val="1"/>
      <w:marLeft w:val="0"/>
      <w:marRight w:val="0"/>
      <w:marTop w:val="0"/>
      <w:marBottom w:val="0"/>
      <w:divBdr>
        <w:top w:val="none" w:sz="0" w:space="0" w:color="auto"/>
        <w:left w:val="none" w:sz="0" w:space="0" w:color="auto"/>
        <w:bottom w:val="none" w:sz="0" w:space="0" w:color="auto"/>
        <w:right w:val="none" w:sz="0" w:space="0" w:color="auto"/>
      </w:divBdr>
    </w:div>
    <w:div w:id="1464694129">
      <w:bodyDiv w:val="1"/>
      <w:marLeft w:val="0"/>
      <w:marRight w:val="0"/>
      <w:marTop w:val="0"/>
      <w:marBottom w:val="0"/>
      <w:divBdr>
        <w:top w:val="none" w:sz="0" w:space="0" w:color="auto"/>
        <w:left w:val="none" w:sz="0" w:space="0" w:color="auto"/>
        <w:bottom w:val="none" w:sz="0" w:space="0" w:color="auto"/>
        <w:right w:val="none" w:sz="0" w:space="0" w:color="auto"/>
      </w:divBdr>
    </w:div>
    <w:div w:id="1465385053">
      <w:bodyDiv w:val="1"/>
      <w:marLeft w:val="0"/>
      <w:marRight w:val="0"/>
      <w:marTop w:val="0"/>
      <w:marBottom w:val="0"/>
      <w:divBdr>
        <w:top w:val="none" w:sz="0" w:space="0" w:color="auto"/>
        <w:left w:val="none" w:sz="0" w:space="0" w:color="auto"/>
        <w:bottom w:val="none" w:sz="0" w:space="0" w:color="auto"/>
        <w:right w:val="none" w:sz="0" w:space="0" w:color="auto"/>
      </w:divBdr>
    </w:div>
    <w:div w:id="1465735110">
      <w:bodyDiv w:val="1"/>
      <w:marLeft w:val="0"/>
      <w:marRight w:val="0"/>
      <w:marTop w:val="0"/>
      <w:marBottom w:val="0"/>
      <w:divBdr>
        <w:top w:val="none" w:sz="0" w:space="0" w:color="auto"/>
        <w:left w:val="none" w:sz="0" w:space="0" w:color="auto"/>
        <w:bottom w:val="none" w:sz="0" w:space="0" w:color="auto"/>
        <w:right w:val="none" w:sz="0" w:space="0" w:color="auto"/>
      </w:divBdr>
    </w:div>
    <w:div w:id="1476608365">
      <w:bodyDiv w:val="1"/>
      <w:marLeft w:val="0"/>
      <w:marRight w:val="0"/>
      <w:marTop w:val="0"/>
      <w:marBottom w:val="0"/>
      <w:divBdr>
        <w:top w:val="none" w:sz="0" w:space="0" w:color="auto"/>
        <w:left w:val="none" w:sz="0" w:space="0" w:color="auto"/>
        <w:bottom w:val="none" w:sz="0" w:space="0" w:color="auto"/>
        <w:right w:val="none" w:sz="0" w:space="0" w:color="auto"/>
      </w:divBdr>
    </w:div>
    <w:div w:id="1492326597">
      <w:bodyDiv w:val="1"/>
      <w:marLeft w:val="0"/>
      <w:marRight w:val="0"/>
      <w:marTop w:val="0"/>
      <w:marBottom w:val="0"/>
      <w:divBdr>
        <w:top w:val="none" w:sz="0" w:space="0" w:color="auto"/>
        <w:left w:val="none" w:sz="0" w:space="0" w:color="auto"/>
        <w:bottom w:val="none" w:sz="0" w:space="0" w:color="auto"/>
        <w:right w:val="none" w:sz="0" w:space="0" w:color="auto"/>
      </w:divBdr>
    </w:div>
    <w:div w:id="1509902995">
      <w:bodyDiv w:val="1"/>
      <w:marLeft w:val="0"/>
      <w:marRight w:val="0"/>
      <w:marTop w:val="0"/>
      <w:marBottom w:val="0"/>
      <w:divBdr>
        <w:top w:val="none" w:sz="0" w:space="0" w:color="auto"/>
        <w:left w:val="none" w:sz="0" w:space="0" w:color="auto"/>
        <w:bottom w:val="none" w:sz="0" w:space="0" w:color="auto"/>
        <w:right w:val="none" w:sz="0" w:space="0" w:color="auto"/>
      </w:divBdr>
    </w:div>
    <w:div w:id="1510868167">
      <w:bodyDiv w:val="1"/>
      <w:marLeft w:val="0"/>
      <w:marRight w:val="0"/>
      <w:marTop w:val="0"/>
      <w:marBottom w:val="0"/>
      <w:divBdr>
        <w:top w:val="none" w:sz="0" w:space="0" w:color="auto"/>
        <w:left w:val="none" w:sz="0" w:space="0" w:color="auto"/>
        <w:bottom w:val="none" w:sz="0" w:space="0" w:color="auto"/>
        <w:right w:val="none" w:sz="0" w:space="0" w:color="auto"/>
      </w:divBdr>
    </w:div>
    <w:div w:id="1523663318">
      <w:bodyDiv w:val="1"/>
      <w:marLeft w:val="0"/>
      <w:marRight w:val="0"/>
      <w:marTop w:val="0"/>
      <w:marBottom w:val="0"/>
      <w:divBdr>
        <w:top w:val="none" w:sz="0" w:space="0" w:color="auto"/>
        <w:left w:val="none" w:sz="0" w:space="0" w:color="auto"/>
        <w:bottom w:val="none" w:sz="0" w:space="0" w:color="auto"/>
        <w:right w:val="none" w:sz="0" w:space="0" w:color="auto"/>
      </w:divBdr>
    </w:div>
    <w:div w:id="1550216418">
      <w:bodyDiv w:val="1"/>
      <w:marLeft w:val="0"/>
      <w:marRight w:val="0"/>
      <w:marTop w:val="0"/>
      <w:marBottom w:val="0"/>
      <w:divBdr>
        <w:top w:val="none" w:sz="0" w:space="0" w:color="auto"/>
        <w:left w:val="none" w:sz="0" w:space="0" w:color="auto"/>
        <w:bottom w:val="none" w:sz="0" w:space="0" w:color="auto"/>
        <w:right w:val="none" w:sz="0" w:space="0" w:color="auto"/>
      </w:divBdr>
    </w:div>
    <w:div w:id="1551989594">
      <w:bodyDiv w:val="1"/>
      <w:marLeft w:val="0"/>
      <w:marRight w:val="0"/>
      <w:marTop w:val="0"/>
      <w:marBottom w:val="0"/>
      <w:divBdr>
        <w:top w:val="none" w:sz="0" w:space="0" w:color="auto"/>
        <w:left w:val="none" w:sz="0" w:space="0" w:color="auto"/>
        <w:bottom w:val="none" w:sz="0" w:space="0" w:color="auto"/>
        <w:right w:val="none" w:sz="0" w:space="0" w:color="auto"/>
      </w:divBdr>
    </w:div>
    <w:div w:id="1582056323">
      <w:bodyDiv w:val="1"/>
      <w:marLeft w:val="0"/>
      <w:marRight w:val="0"/>
      <w:marTop w:val="0"/>
      <w:marBottom w:val="0"/>
      <w:divBdr>
        <w:top w:val="none" w:sz="0" w:space="0" w:color="auto"/>
        <w:left w:val="none" w:sz="0" w:space="0" w:color="auto"/>
        <w:bottom w:val="none" w:sz="0" w:space="0" w:color="auto"/>
        <w:right w:val="none" w:sz="0" w:space="0" w:color="auto"/>
      </w:divBdr>
    </w:div>
    <w:div w:id="1589583454">
      <w:bodyDiv w:val="1"/>
      <w:marLeft w:val="0"/>
      <w:marRight w:val="0"/>
      <w:marTop w:val="0"/>
      <w:marBottom w:val="0"/>
      <w:divBdr>
        <w:top w:val="none" w:sz="0" w:space="0" w:color="auto"/>
        <w:left w:val="none" w:sz="0" w:space="0" w:color="auto"/>
        <w:bottom w:val="none" w:sz="0" w:space="0" w:color="auto"/>
        <w:right w:val="none" w:sz="0" w:space="0" w:color="auto"/>
      </w:divBdr>
    </w:div>
    <w:div w:id="1598437624">
      <w:bodyDiv w:val="1"/>
      <w:marLeft w:val="0"/>
      <w:marRight w:val="0"/>
      <w:marTop w:val="0"/>
      <w:marBottom w:val="0"/>
      <w:divBdr>
        <w:top w:val="none" w:sz="0" w:space="0" w:color="auto"/>
        <w:left w:val="none" w:sz="0" w:space="0" w:color="auto"/>
        <w:bottom w:val="none" w:sz="0" w:space="0" w:color="auto"/>
        <w:right w:val="none" w:sz="0" w:space="0" w:color="auto"/>
      </w:divBdr>
    </w:div>
    <w:div w:id="1602647339">
      <w:bodyDiv w:val="1"/>
      <w:marLeft w:val="0"/>
      <w:marRight w:val="0"/>
      <w:marTop w:val="0"/>
      <w:marBottom w:val="0"/>
      <w:divBdr>
        <w:top w:val="none" w:sz="0" w:space="0" w:color="auto"/>
        <w:left w:val="none" w:sz="0" w:space="0" w:color="auto"/>
        <w:bottom w:val="none" w:sz="0" w:space="0" w:color="auto"/>
        <w:right w:val="none" w:sz="0" w:space="0" w:color="auto"/>
      </w:divBdr>
    </w:div>
    <w:div w:id="1616331302">
      <w:bodyDiv w:val="1"/>
      <w:marLeft w:val="0"/>
      <w:marRight w:val="0"/>
      <w:marTop w:val="0"/>
      <w:marBottom w:val="0"/>
      <w:divBdr>
        <w:top w:val="none" w:sz="0" w:space="0" w:color="auto"/>
        <w:left w:val="none" w:sz="0" w:space="0" w:color="auto"/>
        <w:bottom w:val="none" w:sz="0" w:space="0" w:color="auto"/>
        <w:right w:val="none" w:sz="0" w:space="0" w:color="auto"/>
      </w:divBdr>
    </w:div>
    <w:div w:id="1624070246">
      <w:bodyDiv w:val="1"/>
      <w:marLeft w:val="0"/>
      <w:marRight w:val="0"/>
      <w:marTop w:val="0"/>
      <w:marBottom w:val="0"/>
      <w:divBdr>
        <w:top w:val="none" w:sz="0" w:space="0" w:color="auto"/>
        <w:left w:val="none" w:sz="0" w:space="0" w:color="auto"/>
        <w:bottom w:val="none" w:sz="0" w:space="0" w:color="auto"/>
        <w:right w:val="none" w:sz="0" w:space="0" w:color="auto"/>
      </w:divBdr>
    </w:div>
    <w:div w:id="1624188398">
      <w:bodyDiv w:val="1"/>
      <w:marLeft w:val="0"/>
      <w:marRight w:val="0"/>
      <w:marTop w:val="0"/>
      <w:marBottom w:val="0"/>
      <w:divBdr>
        <w:top w:val="none" w:sz="0" w:space="0" w:color="auto"/>
        <w:left w:val="none" w:sz="0" w:space="0" w:color="auto"/>
        <w:bottom w:val="none" w:sz="0" w:space="0" w:color="auto"/>
        <w:right w:val="none" w:sz="0" w:space="0" w:color="auto"/>
      </w:divBdr>
    </w:div>
    <w:div w:id="1625310223">
      <w:bodyDiv w:val="1"/>
      <w:marLeft w:val="0"/>
      <w:marRight w:val="0"/>
      <w:marTop w:val="0"/>
      <w:marBottom w:val="0"/>
      <w:divBdr>
        <w:top w:val="none" w:sz="0" w:space="0" w:color="auto"/>
        <w:left w:val="none" w:sz="0" w:space="0" w:color="auto"/>
        <w:bottom w:val="none" w:sz="0" w:space="0" w:color="auto"/>
        <w:right w:val="none" w:sz="0" w:space="0" w:color="auto"/>
      </w:divBdr>
    </w:div>
    <w:div w:id="1628581061">
      <w:bodyDiv w:val="1"/>
      <w:marLeft w:val="0"/>
      <w:marRight w:val="0"/>
      <w:marTop w:val="0"/>
      <w:marBottom w:val="0"/>
      <w:divBdr>
        <w:top w:val="none" w:sz="0" w:space="0" w:color="auto"/>
        <w:left w:val="none" w:sz="0" w:space="0" w:color="auto"/>
        <w:bottom w:val="none" w:sz="0" w:space="0" w:color="auto"/>
        <w:right w:val="none" w:sz="0" w:space="0" w:color="auto"/>
      </w:divBdr>
    </w:div>
    <w:div w:id="1634948656">
      <w:bodyDiv w:val="1"/>
      <w:marLeft w:val="0"/>
      <w:marRight w:val="0"/>
      <w:marTop w:val="0"/>
      <w:marBottom w:val="0"/>
      <w:divBdr>
        <w:top w:val="none" w:sz="0" w:space="0" w:color="auto"/>
        <w:left w:val="none" w:sz="0" w:space="0" w:color="auto"/>
        <w:bottom w:val="none" w:sz="0" w:space="0" w:color="auto"/>
        <w:right w:val="none" w:sz="0" w:space="0" w:color="auto"/>
      </w:divBdr>
    </w:div>
    <w:div w:id="1651514674">
      <w:bodyDiv w:val="1"/>
      <w:marLeft w:val="0"/>
      <w:marRight w:val="0"/>
      <w:marTop w:val="0"/>
      <w:marBottom w:val="0"/>
      <w:divBdr>
        <w:top w:val="none" w:sz="0" w:space="0" w:color="auto"/>
        <w:left w:val="none" w:sz="0" w:space="0" w:color="auto"/>
        <w:bottom w:val="none" w:sz="0" w:space="0" w:color="auto"/>
        <w:right w:val="none" w:sz="0" w:space="0" w:color="auto"/>
      </w:divBdr>
    </w:div>
    <w:div w:id="1653216494">
      <w:bodyDiv w:val="1"/>
      <w:marLeft w:val="0"/>
      <w:marRight w:val="0"/>
      <w:marTop w:val="0"/>
      <w:marBottom w:val="0"/>
      <w:divBdr>
        <w:top w:val="none" w:sz="0" w:space="0" w:color="auto"/>
        <w:left w:val="none" w:sz="0" w:space="0" w:color="auto"/>
        <w:bottom w:val="none" w:sz="0" w:space="0" w:color="auto"/>
        <w:right w:val="none" w:sz="0" w:space="0" w:color="auto"/>
      </w:divBdr>
    </w:div>
    <w:div w:id="1653558844">
      <w:bodyDiv w:val="1"/>
      <w:marLeft w:val="0"/>
      <w:marRight w:val="0"/>
      <w:marTop w:val="0"/>
      <w:marBottom w:val="0"/>
      <w:divBdr>
        <w:top w:val="none" w:sz="0" w:space="0" w:color="auto"/>
        <w:left w:val="none" w:sz="0" w:space="0" w:color="auto"/>
        <w:bottom w:val="none" w:sz="0" w:space="0" w:color="auto"/>
        <w:right w:val="none" w:sz="0" w:space="0" w:color="auto"/>
      </w:divBdr>
    </w:div>
    <w:div w:id="1662074414">
      <w:bodyDiv w:val="1"/>
      <w:marLeft w:val="0"/>
      <w:marRight w:val="0"/>
      <w:marTop w:val="0"/>
      <w:marBottom w:val="0"/>
      <w:divBdr>
        <w:top w:val="none" w:sz="0" w:space="0" w:color="auto"/>
        <w:left w:val="none" w:sz="0" w:space="0" w:color="auto"/>
        <w:bottom w:val="none" w:sz="0" w:space="0" w:color="auto"/>
        <w:right w:val="none" w:sz="0" w:space="0" w:color="auto"/>
      </w:divBdr>
    </w:div>
    <w:div w:id="1676804437">
      <w:bodyDiv w:val="1"/>
      <w:marLeft w:val="0"/>
      <w:marRight w:val="0"/>
      <w:marTop w:val="0"/>
      <w:marBottom w:val="0"/>
      <w:divBdr>
        <w:top w:val="none" w:sz="0" w:space="0" w:color="auto"/>
        <w:left w:val="none" w:sz="0" w:space="0" w:color="auto"/>
        <w:bottom w:val="none" w:sz="0" w:space="0" w:color="auto"/>
        <w:right w:val="none" w:sz="0" w:space="0" w:color="auto"/>
      </w:divBdr>
    </w:div>
    <w:div w:id="1693342570">
      <w:bodyDiv w:val="1"/>
      <w:marLeft w:val="0"/>
      <w:marRight w:val="0"/>
      <w:marTop w:val="0"/>
      <w:marBottom w:val="0"/>
      <w:divBdr>
        <w:top w:val="none" w:sz="0" w:space="0" w:color="auto"/>
        <w:left w:val="none" w:sz="0" w:space="0" w:color="auto"/>
        <w:bottom w:val="none" w:sz="0" w:space="0" w:color="auto"/>
        <w:right w:val="none" w:sz="0" w:space="0" w:color="auto"/>
      </w:divBdr>
    </w:div>
    <w:div w:id="1702824909">
      <w:bodyDiv w:val="1"/>
      <w:marLeft w:val="0"/>
      <w:marRight w:val="0"/>
      <w:marTop w:val="0"/>
      <w:marBottom w:val="0"/>
      <w:divBdr>
        <w:top w:val="none" w:sz="0" w:space="0" w:color="auto"/>
        <w:left w:val="none" w:sz="0" w:space="0" w:color="auto"/>
        <w:bottom w:val="none" w:sz="0" w:space="0" w:color="auto"/>
        <w:right w:val="none" w:sz="0" w:space="0" w:color="auto"/>
      </w:divBdr>
    </w:div>
    <w:div w:id="1705904694">
      <w:bodyDiv w:val="1"/>
      <w:marLeft w:val="0"/>
      <w:marRight w:val="0"/>
      <w:marTop w:val="0"/>
      <w:marBottom w:val="0"/>
      <w:divBdr>
        <w:top w:val="none" w:sz="0" w:space="0" w:color="auto"/>
        <w:left w:val="none" w:sz="0" w:space="0" w:color="auto"/>
        <w:bottom w:val="none" w:sz="0" w:space="0" w:color="auto"/>
        <w:right w:val="none" w:sz="0" w:space="0" w:color="auto"/>
      </w:divBdr>
    </w:div>
    <w:div w:id="1747721325">
      <w:bodyDiv w:val="1"/>
      <w:marLeft w:val="0"/>
      <w:marRight w:val="0"/>
      <w:marTop w:val="0"/>
      <w:marBottom w:val="0"/>
      <w:divBdr>
        <w:top w:val="none" w:sz="0" w:space="0" w:color="auto"/>
        <w:left w:val="none" w:sz="0" w:space="0" w:color="auto"/>
        <w:bottom w:val="none" w:sz="0" w:space="0" w:color="auto"/>
        <w:right w:val="none" w:sz="0" w:space="0" w:color="auto"/>
      </w:divBdr>
    </w:div>
    <w:div w:id="1755933265">
      <w:bodyDiv w:val="1"/>
      <w:marLeft w:val="0"/>
      <w:marRight w:val="0"/>
      <w:marTop w:val="0"/>
      <w:marBottom w:val="0"/>
      <w:divBdr>
        <w:top w:val="none" w:sz="0" w:space="0" w:color="auto"/>
        <w:left w:val="none" w:sz="0" w:space="0" w:color="auto"/>
        <w:bottom w:val="none" w:sz="0" w:space="0" w:color="auto"/>
        <w:right w:val="none" w:sz="0" w:space="0" w:color="auto"/>
      </w:divBdr>
    </w:div>
    <w:div w:id="1760256001">
      <w:bodyDiv w:val="1"/>
      <w:marLeft w:val="0"/>
      <w:marRight w:val="0"/>
      <w:marTop w:val="0"/>
      <w:marBottom w:val="0"/>
      <w:divBdr>
        <w:top w:val="none" w:sz="0" w:space="0" w:color="auto"/>
        <w:left w:val="none" w:sz="0" w:space="0" w:color="auto"/>
        <w:bottom w:val="none" w:sz="0" w:space="0" w:color="auto"/>
        <w:right w:val="none" w:sz="0" w:space="0" w:color="auto"/>
      </w:divBdr>
    </w:div>
    <w:div w:id="1780024425">
      <w:bodyDiv w:val="1"/>
      <w:marLeft w:val="0"/>
      <w:marRight w:val="0"/>
      <w:marTop w:val="0"/>
      <w:marBottom w:val="0"/>
      <w:divBdr>
        <w:top w:val="none" w:sz="0" w:space="0" w:color="auto"/>
        <w:left w:val="none" w:sz="0" w:space="0" w:color="auto"/>
        <w:bottom w:val="none" w:sz="0" w:space="0" w:color="auto"/>
        <w:right w:val="none" w:sz="0" w:space="0" w:color="auto"/>
      </w:divBdr>
    </w:div>
    <w:div w:id="1784617490">
      <w:bodyDiv w:val="1"/>
      <w:marLeft w:val="0"/>
      <w:marRight w:val="0"/>
      <w:marTop w:val="0"/>
      <w:marBottom w:val="0"/>
      <w:divBdr>
        <w:top w:val="none" w:sz="0" w:space="0" w:color="auto"/>
        <w:left w:val="none" w:sz="0" w:space="0" w:color="auto"/>
        <w:bottom w:val="none" w:sz="0" w:space="0" w:color="auto"/>
        <w:right w:val="none" w:sz="0" w:space="0" w:color="auto"/>
      </w:divBdr>
    </w:div>
    <w:div w:id="1807427356">
      <w:bodyDiv w:val="1"/>
      <w:marLeft w:val="0"/>
      <w:marRight w:val="0"/>
      <w:marTop w:val="0"/>
      <w:marBottom w:val="0"/>
      <w:divBdr>
        <w:top w:val="none" w:sz="0" w:space="0" w:color="auto"/>
        <w:left w:val="none" w:sz="0" w:space="0" w:color="auto"/>
        <w:bottom w:val="none" w:sz="0" w:space="0" w:color="auto"/>
        <w:right w:val="none" w:sz="0" w:space="0" w:color="auto"/>
      </w:divBdr>
    </w:div>
    <w:div w:id="1825270943">
      <w:bodyDiv w:val="1"/>
      <w:marLeft w:val="0"/>
      <w:marRight w:val="0"/>
      <w:marTop w:val="0"/>
      <w:marBottom w:val="0"/>
      <w:divBdr>
        <w:top w:val="none" w:sz="0" w:space="0" w:color="auto"/>
        <w:left w:val="none" w:sz="0" w:space="0" w:color="auto"/>
        <w:bottom w:val="none" w:sz="0" w:space="0" w:color="auto"/>
        <w:right w:val="none" w:sz="0" w:space="0" w:color="auto"/>
      </w:divBdr>
    </w:div>
    <w:div w:id="1830947039">
      <w:bodyDiv w:val="1"/>
      <w:marLeft w:val="0"/>
      <w:marRight w:val="0"/>
      <w:marTop w:val="0"/>
      <w:marBottom w:val="0"/>
      <w:divBdr>
        <w:top w:val="none" w:sz="0" w:space="0" w:color="auto"/>
        <w:left w:val="none" w:sz="0" w:space="0" w:color="auto"/>
        <w:bottom w:val="none" w:sz="0" w:space="0" w:color="auto"/>
        <w:right w:val="none" w:sz="0" w:space="0" w:color="auto"/>
      </w:divBdr>
    </w:div>
    <w:div w:id="1834294871">
      <w:bodyDiv w:val="1"/>
      <w:marLeft w:val="0"/>
      <w:marRight w:val="0"/>
      <w:marTop w:val="0"/>
      <w:marBottom w:val="0"/>
      <w:divBdr>
        <w:top w:val="none" w:sz="0" w:space="0" w:color="auto"/>
        <w:left w:val="none" w:sz="0" w:space="0" w:color="auto"/>
        <w:bottom w:val="none" w:sz="0" w:space="0" w:color="auto"/>
        <w:right w:val="none" w:sz="0" w:space="0" w:color="auto"/>
      </w:divBdr>
    </w:div>
    <w:div w:id="1837722244">
      <w:bodyDiv w:val="1"/>
      <w:marLeft w:val="0"/>
      <w:marRight w:val="0"/>
      <w:marTop w:val="0"/>
      <w:marBottom w:val="0"/>
      <w:divBdr>
        <w:top w:val="none" w:sz="0" w:space="0" w:color="auto"/>
        <w:left w:val="none" w:sz="0" w:space="0" w:color="auto"/>
        <w:bottom w:val="none" w:sz="0" w:space="0" w:color="auto"/>
        <w:right w:val="none" w:sz="0" w:space="0" w:color="auto"/>
      </w:divBdr>
    </w:div>
    <w:div w:id="1847791869">
      <w:bodyDiv w:val="1"/>
      <w:marLeft w:val="0"/>
      <w:marRight w:val="0"/>
      <w:marTop w:val="0"/>
      <w:marBottom w:val="0"/>
      <w:divBdr>
        <w:top w:val="none" w:sz="0" w:space="0" w:color="auto"/>
        <w:left w:val="none" w:sz="0" w:space="0" w:color="auto"/>
        <w:bottom w:val="none" w:sz="0" w:space="0" w:color="auto"/>
        <w:right w:val="none" w:sz="0" w:space="0" w:color="auto"/>
      </w:divBdr>
    </w:div>
    <w:div w:id="1861313320">
      <w:bodyDiv w:val="1"/>
      <w:marLeft w:val="0"/>
      <w:marRight w:val="0"/>
      <w:marTop w:val="0"/>
      <w:marBottom w:val="0"/>
      <w:divBdr>
        <w:top w:val="none" w:sz="0" w:space="0" w:color="auto"/>
        <w:left w:val="none" w:sz="0" w:space="0" w:color="auto"/>
        <w:bottom w:val="none" w:sz="0" w:space="0" w:color="auto"/>
        <w:right w:val="none" w:sz="0" w:space="0" w:color="auto"/>
      </w:divBdr>
    </w:div>
    <w:div w:id="1874807883">
      <w:bodyDiv w:val="1"/>
      <w:marLeft w:val="0"/>
      <w:marRight w:val="0"/>
      <w:marTop w:val="0"/>
      <w:marBottom w:val="0"/>
      <w:divBdr>
        <w:top w:val="none" w:sz="0" w:space="0" w:color="auto"/>
        <w:left w:val="none" w:sz="0" w:space="0" w:color="auto"/>
        <w:bottom w:val="none" w:sz="0" w:space="0" w:color="auto"/>
        <w:right w:val="none" w:sz="0" w:space="0" w:color="auto"/>
      </w:divBdr>
    </w:div>
    <w:div w:id="1879466137">
      <w:bodyDiv w:val="1"/>
      <w:marLeft w:val="0"/>
      <w:marRight w:val="0"/>
      <w:marTop w:val="0"/>
      <w:marBottom w:val="0"/>
      <w:divBdr>
        <w:top w:val="none" w:sz="0" w:space="0" w:color="auto"/>
        <w:left w:val="none" w:sz="0" w:space="0" w:color="auto"/>
        <w:bottom w:val="none" w:sz="0" w:space="0" w:color="auto"/>
        <w:right w:val="none" w:sz="0" w:space="0" w:color="auto"/>
      </w:divBdr>
    </w:div>
    <w:div w:id="1883131835">
      <w:bodyDiv w:val="1"/>
      <w:marLeft w:val="0"/>
      <w:marRight w:val="0"/>
      <w:marTop w:val="0"/>
      <w:marBottom w:val="0"/>
      <w:divBdr>
        <w:top w:val="none" w:sz="0" w:space="0" w:color="auto"/>
        <w:left w:val="none" w:sz="0" w:space="0" w:color="auto"/>
        <w:bottom w:val="none" w:sz="0" w:space="0" w:color="auto"/>
        <w:right w:val="none" w:sz="0" w:space="0" w:color="auto"/>
      </w:divBdr>
    </w:div>
    <w:div w:id="1891382749">
      <w:bodyDiv w:val="1"/>
      <w:marLeft w:val="0"/>
      <w:marRight w:val="0"/>
      <w:marTop w:val="0"/>
      <w:marBottom w:val="0"/>
      <w:divBdr>
        <w:top w:val="none" w:sz="0" w:space="0" w:color="auto"/>
        <w:left w:val="none" w:sz="0" w:space="0" w:color="auto"/>
        <w:bottom w:val="none" w:sz="0" w:space="0" w:color="auto"/>
        <w:right w:val="none" w:sz="0" w:space="0" w:color="auto"/>
      </w:divBdr>
    </w:div>
    <w:div w:id="1904834534">
      <w:bodyDiv w:val="1"/>
      <w:marLeft w:val="0"/>
      <w:marRight w:val="0"/>
      <w:marTop w:val="0"/>
      <w:marBottom w:val="0"/>
      <w:divBdr>
        <w:top w:val="none" w:sz="0" w:space="0" w:color="auto"/>
        <w:left w:val="none" w:sz="0" w:space="0" w:color="auto"/>
        <w:bottom w:val="none" w:sz="0" w:space="0" w:color="auto"/>
        <w:right w:val="none" w:sz="0" w:space="0" w:color="auto"/>
      </w:divBdr>
    </w:div>
    <w:div w:id="1911771829">
      <w:bodyDiv w:val="1"/>
      <w:marLeft w:val="0"/>
      <w:marRight w:val="0"/>
      <w:marTop w:val="0"/>
      <w:marBottom w:val="0"/>
      <w:divBdr>
        <w:top w:val="none" w:sz="0" w:space="0" w:color="auto"/>
        <w:left w:val="none" w:sz="0" w:space="0" w:color="auto"/>
        <w:bottom w:val="none" w:sz="0" w:space="0" w:color="auto"/>
        <w:right w:val="none" w:sz="0" w:space="0" w:color="auto"/>
      </w:divBdr>
    </w:div>
    <w:div w:id="1918435813">
      <w:bodyDiv w:val="1"/>
      <w:marLeft w:val="0"/>
      <w:marRight w:val="0"/>
      <w:marTop w:val="0"/>
      <w:marBottom w:val="0"/>
      <w:divBdr>
        <w:top w:val="none" w:sz="0" w:space="0" w:color="auto"/>
        <w:left w:val="none" w:sz="0" w:space="0" w:color="auto"/>
        <w:bottom w:val="none" w:sz="0" w:space="0" w:color="auto"/>
        <w:right w:val="none" w:sz="0" w:space="0" w:color="auto"/>
      </w:divBdr>
    </w:div>
    <w:div w:id="1923566194">
      <w:bodyDiv w:val="1"/>
      <w:marLeft w:val="0"/>
      <w:marRight w:val="0"/>
      <w:marTop w:val="0"/>
      <w:marBottom w:val="0"/>
      <w:divBdr>
        <w:top w:val="none" w:sz="0" w:space="0" w:color="auto"/>
        <w:left w:val="none" w:sz="0" w:space="0" w:color="auto"/>
        <w:bottom w:val="none" w:sz="0" w:space="0" w:color="auto"/>
        <w:right w:val="none" w:sz="0" w:space="0" w:color="auto"/>
      </w:divBdr>
    </w:div>
    <w:div w:id="1934511786">
      <w:bodyDiv w:val="1"/>
      <w:marLeft w:val="0"/>
      <w:marRight w:val="0"/>
      <w:marTop w:val="0"/>
      <w:marBottom w:val="0"/>
      <w:divBdr>
        <w:top w:val="none" w:sz="0" w:space="0" w:color="auto"/>
        <w:left w:val="none" w:sz="0" w:space="0" w:color="auto"/>
        <w:bottom w:val="none" w:sz="0" w:space="0" w:color="auto"/>
        <w:right w:val="none" w:sz="0" w:space="0" w:color="auto"/>
      </w:divBdr>
    </w:div>
    <w:div w:id="1946108807">
      <w:bodyDiv w:val="1"/>
      <w:marLeft w:val="0"/>
      <w:marRight w:val="0"/>
      <w:marTop w:val="0"/>
      <w:marBottom w:val="0"/>
      <w:divBdr>
        <w:top w:val="none" w:sz="0" w:space="0" w:color="auto"/>
        <w:left w:val="none" w:sz="0" w:space="0" w:color="auto"/>
        <w:bottom w:val="none" w:sz="0" w:space="0" w:color="auto"/>
        <w:right w:val="none" w:sz="0" w:space="0" w:color="auto"/>
      </w:divBdr>
    </w:div>
    <w:div w:id="1949851385">
      <w:bodyDiv w:val="1"/>
      <w:marLeft w:val="0"/>
      <w:marRight w:val="0"/>
      <w:marTop w:val="0"/>
      <w:marBottom w:val="0"/>
      <w:divBdr>
        <w:top w:val="none" w:sz="0" w:space="0" w:color="auto"/>
        <w:left w:val="none" w:sz="0" w:space="0" w:color="auto"/>
        <w:bottom w:val="none" w:sz="0" w:space="0" w:color="auto"/>
        <w:right w:val="none" w:sz="0" w:space="0" w:color="auto"/>
      </w:divBdr>
    </w:div>
    <w:div w:id="1961300064">
      <w:bodyDiv w:val="1"/>
      <w:marLeft w:val="0"/>
      <w:marRight w:val="0"/>
      <w:marTop w:val="0"/>
      <w:marBottom w:val="0"/>
      <w:divBdr>
        <w:top w:val="none" w:sz="0" w:space="0" w:color="auto"/>
        <w:left w:val="none" w:sz="0" w:space="0" w:color="auto"/>
        <w:bottom w:val="none" w:sz="0" w:space="0" w:color="auto"/>
        <w:right w:val="none" w:sz="0" w:space="0" w:color="auto"/>
      </w:divBdr>
    </w:div>
    <w:div w:id="1967614596">
      <w:bodyDiv w:val="1"/>
      <w:marLeft w:val="0"/>
      <w:marRight w:val="0"/>
      <w:marTop w:val="0"/>
      <w:marBottom w:val="0"/>
      <w:divBdr>
        <w:top w:val="none" w:sz="0" w:space="0" w:color="auto"/>
        <w:left w:val="none" w:sz="0" w:space="0" w:color="auto"/>
        <w:bottom w:val="none" w:sz="0" w:space="0" w:color="auto"/>
        <w:right w:val="none" w:sz="0" w:space="0" w:color="auto"/>
      </w:divBdr>
    </w:div>
    <w:div w:id="1978533511">
      <w:bodyDiv w:val="1"/>
      <w:marLeft w:val="0"/>
      <w:marRight w:val="0"/>
      <w:marTop w:val="0"/>
      <w:marBottom w:val="0"/>
      <w:divBdr>
        <w:top w:val="none" w:sz="0" w:space="0" w:color="auto"/>
        <w:left w:val="none" w:sz="0" w:space="0" w:color="auto"/>
        <w:bottom w:val="none" w:sz="0" w:space="0" w:color="auto"/>
        <w:right w:val="none" w:sz="0" w:space="0" w:color="auto"/>
      </w:divBdr>
    </w:div>
    <w:div w:id="1979724080">
      <w:bodyDiv w:val="1"/>
      <w:marLeft w:val="0"/>
      <w:marRight w:val="0"/>
      <w:marTop w:val="0"/>
      <w:marBottom w:val="0"/>
      <w:divBdr>
        <w:top w:val="none" w:sz="0" w:space="0" w:color="auto"/>
        <w:left w:val="none" w:sz="0" w:space="0" w:color="auto"/>
        <w:bottom w:val="none" w:sz="0" w:space="0" w:color="auto"/>
        <w:right w:val="none" w:sz="0" w:space="0" w:color="auto"/>
      </w:divBdr>
    </w:div>
    <w:div w:id="1983928342">
      <w:bodyDiv w:val="1"/>
      <w:marLeft w:val="0"/>
      <w:marRight w:val="0"/>
      <w:marTop w:val="0"/>
      <w:marBottom w:val="0"/>
      <w:divBdr>
        <w:top w:val="none" w:sz="0" w:space="0" w:color="auto"/>
        <w:left w:val="none" w:sz="0" w:space="0" w:color="auto"/>
        <w:bottom w:val="none" w:sz="0" w:space="0" w:color="auto"/>
        <w:right w:val="none" w:sz="0" w:space="0" w:color="auto"/>
      </w:divBdr>
    </w:div>
    <w:div w:id="1992830245">
      <w:bodyDiv w:val="1"/>
      <w:marLeft w:val="0"/>
      <w:marRight w:val="0"/>
      <w:marTop w:val="0"/>
      <w:marBottom w:val="0"/>
      <w:divBdr>
        <w:top w:val="none" w:sz="0" w:space="0" w:color="auto"/>
        <w:left w:val="none" w:sz="0" w:space="0" w:color="auto"/>
        <w:bottom w:val="none" w:sz="0" w:space="0" w:color="auto"/>
        <w:right w:val="none" w:sz="0" w:space="0" w:color="auto"/>
      </w:divBdr>
    </w:div>
    <w:div w:id="2002611586">
      <w:bodyDiv w:val="1"/>
      <w:marLeft w:val="0"/>
      <w:marRight w:val="0"/>
      <w:marTop w:val="0"/>
      <w:marBottom w:val="0"/>
      <w:divBdr>
        <w:top w:val="none" w:sz="0" w:space="0" w:color="auto"/>
        <w:left w:val="none" w:sz="0" w:space="0" w:color="auto"/>
        <w:bottom w:val="none" w:sz="0" w:space="0" w:color="auto"/>
        <w:right w:val="none" w:sz="0" w:space="0" w:color="auto"/>
      </w:divBdr>
    </w:div>
    <w:div w:id="2049987697">
      <w:bodyDiv w:val="1"/>
      <w:marLeft w:val="0"/>
      <w:marRight w:val="0"/>
      <w:marTop w:val="0"/>
      <w:marBottom w:val="0"/>
      <w:divBdr>
        <w:top w:val="none" w:sz="0" w:space="0" w:color="auto"/>
        <w:left w:val="none" w:sz="0" w:space="0" w:color="auto"/>
        <w:bottom w:val="none" w:sz="0" w:space="0" w:color="auto"/>
        <w:right w:val="none" w:sz="0" w:space="0" w:color="auto"/>
      </w:divBdr>
    </w:div>
    <w:div w:id="2051833244">
      <w:bodyDiv w:val="1"/>
      <w:marLeft w:val="0"/>
      <w:marRight w:val="0"/>
      <w:marTop w:val="0"/>
      <w:marBottom w:val="0"/>
      <w:divBdr>
        <w:top w:val="none" w:sz="0" w:space="0" w:color="auto"/>
        <w:left w:val="none" w:sz="0" w:space="0" w:color="auto"/>
        <w:bottom w:val="none" w:sz="0" w:space="0" w:color="auto"/>
        <w:right w:val="none" w:sz="0" w:space="0" w:color="auto"/>
      </w:divBdr>
    </w:div>
    <w:div w:id="2058772521">
      <w:bodyDiv w:val="1"/>
      <w:marLeft w:val="0"/>
      <w:marRight w:val="0"/>
      <w:marTop w:val="0"/>
      <w:marBottom w:val="0"/>
      <w:divBdr>
        <w:top w:val="none" w:sz="0" w:space="0" w:color="auto"/>
        <w:left w:val="none" w:sz="0" w:space="0" w:color="auto"/>
        <w:bottom w:val="none" w:sz="0" w:space="0" w:color="auto"/>
        <w:right w:val="none" w:sz="0" w:space="0" w:color="auto"/>
      </w:divBdr>
    </w:div>
    <w:div w:id="2061392597">
      <w:bodyDiv w:val="1"/>
      <w:marLeft w:val="0"/>
      <w:marRight w:val="0"/>
      <w:marTop w:val="0"/>
      <w:marBottom w:val="0"/>
      <w:divBdr>
        <w:top w:val="none" w:sz="0" w:space="0" w:color="auto"/>
        <w:left w:val="none" w:sz="0" w:space="0" w:color="auto"/>
        <w:bottom w:val="none" w:sz="0" w:space="0" w:color="auto"/>
        <w:right w:val="none" w:sz="0" w:space="0" w:color="auto"/>
      </w:divBdr>
    </w:div>
    <w:div w:id="2072384920">
      <w:bodyDiv w:val="1"/>
      <w:marLeft w:val="0"/>
      <w:marRight w:val="0"/>
      <w:marTop w:val="0"/>
      <w:marBottom w:val="0"/>
      <w:divBdr>
        <w:top w:val="none" w:sz="0" w:space="0" w:color="auto"/>
        <w:left w:val="none" w:sz="0" w:space="0" w:color="auto"/>
        <w:bottom w:val="none" w:sz="0" w:space="0" w:color="auto"/>
        <w:right w:val="none" w:sz="0" w:space="0" w:color="auto"/>
      </w:divBdr>
    </w:div>
    <w:div w:id="2083024458">
      <w:bodyDiv w:val="1"/>
      <w:marLeft w:val="0"/>
      <w:marRight w:val="0"/>
      <w:marTop w:val="0"/>
      <w:marBottom w:val="0"/>
      <w:divBdr>
        <w:top w:val="none" w:sz="0" w:space="0" w:color="auto"/>
        <w:left w:val="none" w:sz="0" w:space="0" w:color="auto"/>
        <w:bottom w:val="none" w:sz="0" w:space="0" w:color="auto"/>
        <w:right w:val="none" w:sz="0" w:space="0" w:color="auto"/>
      </w:divBdr>
    </w:div>
    <w:div w:id="2087336578">
      <w:bodyDiv w:val="1"/>
      <w:marLeft w:val="0"/>
      <w:marRight w:val="0"/>
      <w:marTop w:val="0"/>
      <w:marBottom w:val="0"/>
      <w:divBdr>
        <w:top w:val="none" w:sz="0" w:space="0" w:color="auto"/>
        <w:left w:val="none" w:sz="0" w:space="0" w:color="auto"/>
        <w:bottom w:val="none" w:sz="0" w:space="0" w:color="auto"/>
        <w:right w:val="none" w:sz="0" w:space="0" w:color="auto"/>
      </w:divBdr>
    </w:div>
    <w:div w:id="2091268631">
      <w:bodyDiv w:val="1"/>
      <w:marLeft w:val="0"/>
      <w:marRight w:val="0"/>
      <w:marTop w:val="0"/>
      <w:marBottom w:val="0"/>
      <w:divBdr>
        <w:top w:val="none" w:sz="0" w:space="0" w:color="auto"/>
        <w:left w:val="none" w:sz="0" w:space="0" w:color="auto"/>
        <w:bottom w:val="none" w:sz="0" w:space="0" w:color="auto"/>
        <w:right w:val="none" w:sz="0" w:space="0" w:color="auto"/>
      </w:divBdr>
    </w:div>
    <w:div w:id="2113477989">
      <w:bodyDiv w:val="1"/>
      <w:marLeft w:val="0"/>
      <w:marRight w:val="0"/>
      <w:marTop w:val="0"/>
      <w:marBottom w:val="0"/>
      <w:divBdr>
        <w:top w:val="none" w:sz="0" w:space="0" w:color="auto"/>
        <w:left w:val="none" w:sz="0" w:space="0" w:color="auto"/>
        <w:bottom w:val="none" w:sz="0" w:space="0" w:color="auto"/>
        <w:right w:val="none" w:sz="0" w:space="0" w:color="auto"/>
      </w:divBdr>
    </w:div>
    <w:div w:id="2128350440">
      <w:bodyDiv w:val="1"/>
      <w:marLeft w:val="0"/>
      <w:marRight w:val="0"/>
      <w:marTop w:val="0"/>
      <w:marBottom w:val="0"/>
      <w:divBdr>
        <w:top w:val="none" w:sz="0" w:space="0" w:color="auto"/>
        <w:left w:val="none" w:sz="0" w:space="0" w:color="auto"/>
        <w:bottom w:val="none" w:sz="0" w:space="0" w:color="auto"/>
        <w:right w:val="none" w:sz="0" w:space="0" w:color="auto"/>
      </w:divBdr>
    </w:div>
    <w:div w:id="2128693139">
      <w:bodyDiv w:val="1"/>
      <w:marLeft w:val="0"/>
      <w:marRight w:val="0"/>
      <w:marTop w:val="0"/>
      <w:marBottom w:val="0"/>
      <w:divBdr>
        <w:top w:val="none" w:sz="0" w:space="0" w:color="auto"/>
        <w:left w:val="none" w:sz="0" w:space="0" w:color="auto"/>
        <w:bottom w:val="none" w:sz="0" w:space="0" w:color="auto"/>
        <w:right w:val="none" w:sz="0" w:space="0" w:color="auto"/>
      </w:divBdr>
    </w:div>
    <w:div w:id="2133012302">
      <w:bodyDiv w:val="1"/>
      <w:marLeft w:val="0"/>
      <w:marRight w:val="0"/>
      <w:marTop w:val="0"/>
      <w:marBottom w:val="0"/>
      <w:divBdr>
        <w:top w:val="none" w:sz="0" w:space="0" w:color="auto"/>
        <w:left w:val="none" w:sz="0" w:space="0" w:color="auto"/>
        <w:bottom w:val="none" w:sz="0" w:space="0" w:color="auto"/>
        <w:right w:val="none" w:sz="0" w:space="0" w:color="auto"/>
      </w:divBdr>
    </w:div>
    <w:div w:id="2137478850">
      <w:bodyDiv w:val="1"/>
      <w:marLeft w:val="0"/>
      <w:marRight w:val="0"/>
      <w:marTop w:val="0"/>
      <w:marBottom w:val="0"/>
      <w:divBdr>
        <w:top w:val="none" w:sz="0" w:space="0" w:color="auto"/>
        <w:left w:val="none" w:sz="0" w:space="0" w:color="auto"/>
        <w:bottom w:val="none" w:sz="0" w:space="0" w:color="auto"/>
        <w:right w:val="none" w:sz="0" w:space="0" w:color="auto"/>
      </w:divBdr>
    </w:div>
    <w:div w:id="2137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base.garant.ru/101043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ase.garant.ru/10104313/"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1%85%D1%82%D1%83%D0%B1%D0%B8%D0%BD%D1%81%D0%BA"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hyperlink" Target="http://docs.cntd.ru/document/1200101593" TargetMode="External"/><Relationship Id="rId10" Type="http://schemas.openxmlformats.org/officeDocument/2006/relationships/footer" Target="footer2.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59;&#1076;&#1072;&#109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59;&#1076;&#1072;&#109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6;&#1072;&#1073;&#1086;&#1090;&#1072;\&#1040;&#1089;&#1090;&#1088;&#1072;&#1093;&#1072;&#1085;&#1089;&#1082;&#1072;&#1103;\GP_Bat_Nik_Ud_Usp\&#1056;&#1072;&#1089;&#1095;&#1077;&#1090;&#1099;,%20&#1090;&#1072;&#1073;&#1083;&#1080;&#1094;&#1099;\&#1044;&#1077;&#1084;&#1086;&#1075;&#1088;,%20&#1078;&#1080;&#1083;.&#1092;&#1086;&#1085;&#1076;_&#1059;&#1076;&#1072;&#10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6.6189750060986097E-2"/>
          <c:w val="0.90694444444444444"/>
          <c:h val="0.4134083889334184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14E-420F-9763-88D812620F0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14E-420F-9763-88D812620F0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14E-420F-9763-88D812620F0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14E-420F-9763-88D812620F08}"/>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714E-420F-9763-88D812620F08}"/>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714E-420F-9763-88D812620F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'Трудовые ресурсы'!$B$20:$B$25</c:f>
              <c:strCache>
                <c:ptCount val="6"/>
                <c:pt idx="0">
                  <c:v>-сельское хозяйство, охота и лесное хозяйство</c:v>
                </c:pt>
                <c:pt idx="1">
                  <c:v>-образование, учреждения культуры</c:v>
                </c:pt>
                <c:pt idx="2">
                  <c:v>-здравоохранение и предоставление социальных услуг</c:v>
                </c:pt>
                <c:pt idx="3">
                  <c:v>-оптовая и розничная торговля; ремонт автотранспортных средств, бытовых изделий и предметов личного пользования</c:v>
                </c:pt>
                <c:pt idx="4">
                  <c:v>-транспорт и связь</c:v>
                </c:pt>
                <c:pt idx="5">
                  <c:v>-финансовая деятельность</c:v>
                </c:pt>
              </c:strCache>
            </c:strRef>
          </c:cat>
          <c:val>
            <c:numRef>
              <c:f>'Трудовые ресурсы'!$C$20:$C$25</c:f>
              <c:numCache>
                <c:formatCode>General</c:formatCode>
                <c:ptCount val="6"/>
                <c:pt idx="0">
                  <c:v>123</c:v>
                </c:pt>
                <c:pt idx="1">
                  <c:v>29</c:v>
                </c:pt>
                <c:pt idx="2">
                  <c:v>10</c:v>
                </c:pt>
                <c:pt idx="3">
                  <c:v>8</c:v>
                </c:pt>
                <c:pt idx="4">
                  <c:v>4</c:v>
                </c:pt>
                <c:pt idx="5">
                  <c:v>3</c:v>
                </c:pt>
              </c:numCache>
            </c:numRef>
          </c:val>
          <c:extLst xmlns:c16r2="http://schemas.microsoft.com/office/drawing/2015/06/chart">
            <c:ext xmlns:c16="http://schemas.microsoft.com/office/drawing/2014/chart" uri="{C3380CC4-5D6E-409C-BE32-E72D297353CC}">
              <c16:uniqueId val="{0000000C-714E-420F-9763-88D812620F08}"/>
            </c:ext>
          </c:extLst>
        </c:ser>
        <c:dLbls>
          <c:dLblPos val="out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7.9122703412073489E-2"/>
          <c:y val="0.50616230412336261"/>
          <c:w val="0.84175437445319334"/>
          <c:h val="0.442911893327491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'Прогноз Опт (2)'!$C$78:$F$78</c:f>
              <c:numCache>
                <c:formatCode>General</c:formatCode>
                <c:ptCount val="4"/>
                <c:pt idx="0">
                  <c:v>2024</c:v>
                </c:pt>
                <c:pt idx="1">
                  <c:v>2025</c:v>
                </c:pt>
                <c:pt idx="2">
                  <c:v>2030</c:v>
                </c:pt>
                <c:pt idx="3">
                  <c:v>2035</c:v>
                </c:pt>
              </c:numCache>
            </c:numRef>
          </c:cat>
          <c:val>
            <c:numRef>
              <c:f>'Прогноз Опт (2)'!$C$79:$F$79</c:f>
              <c:numCache>
                <c:formatCode>General</c:formatCode>
                <c:ptCount val="4"/>
                <c:pt idx="0" formatCode="0">
                  <c:v>687</c:v>
                </c:pt>
                <c:pt idx="1">
                  <c:v>680</c:v>
                </c:pt>
                <c:pt idx="2">
                  <c:v>661</c:v>
                </c:pt>
                <c:pt idx="3">
                  <c:v>628</c:v>
                </c:pt>
              </c:numCache>
            </c:numRef>
          </c:val>
          <c:extLst xmlns:c16r2="http://schemas.microsoft.com/office/drawing/2015/06/chart">
            <c:ext xmlns:c16="http://schemas.microsoft.com/office/drawing/2014/chart" uri="{C3380CC4-5D6E-409C-BE32-E72D297353CC}">
              <c16:uniqueId val="{00000000-1DE7-470C-9BE8-D00288062494}"/>
            </c:ext>
          </c:extLst>
        </c:ser>
        <c:dLbls>
          <c:showLegendKey val="0"/>
          <c:showVal val="0"/>
          <c:showCatName val="0"/>
          <c:showSerName val="0"/>
          <c:showPercent val="0"/>
          <c:showBubbleSize val="0"/>
        </c:dLbls>
        <c:gapWidth val="219"/>
        <c:overlap val="-27"/>
        <c:axId val="112141440"/>
        <c:axId val="112142976"/>
      </c:barChart>
      <c:catAx>
        <c:axId val="11214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142976"/>
        <c:crosses val="autoZero"/>
        <c:auto val="1"/>
        <c:lblAlgn val="ctr"/>
        <c:lblOffset val="100"/>
        <c:noMultiLvlLbl val="0"/>
      </c:catAx>
      <c:valAx>
        <c:axId val="11214297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141440"/>
        <c:crosses val="autoZero"/>
        <c:crossBetween val="between"/>
        <c:majorUnit val="200"/>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778288362557109E-2"/>
          <c:y val="7.8740359304152574E-2"/>
          <c:w val="0.87954193014117221"/>
          <c:h val="0.60711242586389413"/>
        </c:manualLayout>
      </c:layout>
      <c:lineChart>
        <c:grouping val="standard"/>
        <c:varyColors val="0"/>
        <c:ser>
          <c:idx val="0"/>
          <c:order val="0"/>
          <c:tx>
            <c:strRef>
              <c:f>'Трудовые ресурсы'!$C$4</c:f>
              <c:strCache>
                <c:ptCount val="1"/>
                <c:pt idx="0">
                  <c:v>Моложе трудоспособного</c:v>
                </c:pt>
              </c:strCache>
            </c:strRef>
          </c:tx>
          <c:spPr>
            <a:ln w="12700">
              <a:solidFill>
                <a:srgbClr val="000000"/>
              </a:solidFill>
              <a:prstDash val="solid"/>
            </a:ln>
          </c:spPr>
          <c:marker>
            <c:symbol val="diamond"/>
            <c:size val="5"/>
            <c:spPr>
              <a:solidFill>
                <a:srgbClr val="000000"/>
              </a:solidFill>
              <a:ln>
                <a:solidFill>
                  <a:srgbClr val="000000"/>
                </a:solidFill>
                <a:prstDash val="solid"/>
              </a:ln>
            </c:spPr>
          </c:marker>
          <c:dLbls>
            <c:dLbl>
              <c:idx val="0"/>
              <c:layout>
                <c:manualLayout>
                  <c:x val="-5.0118285883480627E-2"/>
                  <c:y val="3.303724829671881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F3B-4E2E-B1F0-D13FF2ABD1CB}"/>
                </c:ext>
                <c:ext xmlns:c15="http://schemas.microsoft.com/office/drawing/2012/chart" uri="{CE6537A1-D6FC-4f65-9D91-7224C49458BB}"/>
              </c:extLst>
            </c:dLbl>
            <c:dLbl>
              <c:idx val="1"/>
              <c:layout>
                <c:manualLayout>
                  <c:x val="-4.9780240185082029E-2"/>
                  <c:y val="6.2135697604728542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F3B-4E2E-B1F0-D13FF2ABD1CB}"/>
                </c:ext>
                <c:ext xmlns:c15="http://schemas.microsoft.com/office/drawing/2012/chart" uri="{CE6537A1-D6FC-4f65-9D91-7224C49458BB}"/>
              </c:extLst>
            </c:dLbl>
            <c:dLbl>
              <c:idx val="2"/>
              <c:layout>
                <c:manualLayout>
                  <c:x val="-3.802933811093881E-2"/>
                  <c:y val="3.928658523983714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F3B-4E2E-B1F0-D13FF2ABD1CB}"/>
                </c:ext>
                <c:ext xmlns:c15="http://schemas.microsoft.com/office/drawing/2012/chart" uri="{CE6537A1-D6FC-4f65-9D91-7224C49458BB}"/>
              </c:extLst>
            </c:dLbl>
            <c:dLbl>
              <c:idx val="3"/>
              <c:layout>
                <c:manualLayout>
                  <c:x val="-3.8878266411727307E-2"/>
                  <c:y val="3.3815694298055261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F3B-4E2E-B1F0-D13FF2ABD1CB}"/>
                </c:ext>
                <c:ext xmlns:c15="http://schemas.microsoft.com/office/drawing/2012/chart" uri="{CE6537A1-D6FC-4f65-9D91-7224C49458BB}"/>
              </c:extLst>
            </c:dLbl>
            <c:dLbl>
              <c:idx val="4"/>
              <c:layout>
                <c:manualLayout>
                  <c:x val="-3.2504780114722756E-2"/>
                  <c:y val="3.6543699754066114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F3B-4E2E-B1F0-D13FF2ABD1CB}"/>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ресурсы'!$D$4:$G$4</c:f>
              <c:numCache>
                <c:formatCode>0</c:formatCode>
                <c:ptCount val="4"/>
                <c:pt idx="0">
                  <c:v>134</c:v>
                </c:pt>
                <c:pt idx="1">
                  <c:v>107.03402383981339</c:v>
                </c:pt>
                <c:pt idx="2">
                  <c:v>61.138373008385315</c:v>
                </c:pt>
                <c:pt idx="3">
                  <c:v>69.673475584264381</c:v>
                </c:pt>
              </c:numCache>
            </c:numRef>
          </c:val>
          <c:smooth val="0"/>
          <c:extLst xmlns:c16r2="http://schemas.microsoft.com/office/drawing/2015/06/chart">
            <c:ext xmlns:c16="http://schemas.microsoft.com/office/drawing/2014/chart" uri="{C3380CC4-5D6E-409C-BE32-E72D297353CC}">
              <c16:uniqueId val="{00000005-8F3B-4E2E-B1F0-D13FF2ABD1CB}"/>
            </c:ext>
          </c:extLst>
        </c:ser>
        <c:ser>
          <c:idx val="1"/>
          <c:order val="1"/>
          <c:tx>
            <c:strRef>
              <c:f>'Трудовые ресурсы'!$C$5</c:f>
              <c:strCache>
                <c:ptCount val="1"/>
                <c:pt idx="0">
                  <c:v>В трудоспособном возрасте</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dLbls>
            <c:dLbl>
              <c:idx val="0"/>
              <c:layout>
                <c:manualLayout>
                  <c:x val="-4.6234975886140429E-2"/>
                  <c:y val="-3.7122092021961837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F3B-4E2E-B1F0-D13FF2ABD1CB}"/>
                </c:ext>
                <c:ext xmlns:c15="http://schemas.microsoft.com/office/drawing/2012/chart" uri="{CE6537A1-D6FC-4f65-9D91-7224C49458BB}"/>
              </c:extLst>
            </c:dLbl>
            <c:dLbl>
              <c:idx val="1"/>
              <c:layout>
                <c:manualLayout>
                  <c:x val="-3.9701500027601762E-2"/>
                  <c:y val="-4.648411074599929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F3B-4E2E-B1F0-D13FF2ABD1CB}"/>
                </c:ext>
                <c:ext xmlns:c15="http://schemas.microsoft.com/office/drawing/2012/chart" uri="{CE6537A1-D6FC-4f65-9D91-7224C49458BB}"/>
              </c:extLst>
            </c:dLbl>
            <c:dLbl>
              <c:idx val="2"/>
              <c:layout>
                <c:manualLayout>
                  <c:x val="-3.8148176028665631E-2"/>
                  <c:y val="-3.1818739193033942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F3B-4E2E-B1F0-D13FF2ABD1CB}"/>
                </c:ext>
                <c:ext xmlns:c15="http://schemas.microsoft.com/office/drawing/2012/chart" uri="{CE6537A1-D6FC-4f65-9D91-7224C49458BB}"/>
              </c:extLst>
            </c:dLbl>
            <c:dLbl>
              <c:idx val="3"/>
              <c:layout>
                <c:manualLayout>
                  <c:x val="-4.6184590214942062E-2"/>
                  <c:y val="-3.9680354916265419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F3B-4E2E-B1F0-D13FF2ABD1CB}"/>
                </c:ext>
                <c:ext xmlns:c15="http://schemas.microsoft.com/office/drawing/2012/chart" uri="{CE6537A1-D6FC-4f65-9D91-7224C49458BB}"/>
              </c:extLst>
            </c:dLbl>
            <c:dLbl>
              <c:idx val="4"/>
              <c:layout>
                <c:manualLayout>
                  <c:x val="-4.086659339666672E-2"/>
                  <c:y val="-4.2817561190677936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F3B-4E2E-B1F0-D13FF2ABD1CB}"/>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ресурсы'!$D$5:$G$5</c:f>
              <c:numCache>
                <c:formatCode>0</c:formatCode>
                <c:ptCount val="4"/>
                <c:pt idx="0">
                  <c:v>355</c:v>
                </c:pt>
                <c:pt idx="1">
                  <c:v>343.87682229323076</c:v>
                </c:pt>
                <c:pt idx="2">
                  <c:v>345.7049685553892</c:v>
                </c:pt>
                <c:pt idx="3">
                  <c:v>308.60076233932062</c:v>
                </c:pt>
              </c:numCache>
            </c:numRef>
          </c:val>
          <c:smooth val="0"/>
          <c:extLst xmlns:c16r2="http://schemas.microsoft.com/office/drawing/2015/06/chart">
            <c:ext xmlns:c16="http://schemas.microsoft.com/office/drawing/2014/chart" uri="{C3380CC4-5D6E-409C-BE32-E72D297353CC}">
              <c16:uniqueId val="{0000000B-8F3B-4E2E-B1F0-D13FF2ABD1CB}"/>
            </c:ext>
          </c:extLst>
        </c:ser>
        <c:ser>
          <c:idx val="2"/>
          <c:order val="2"/>
          <c:tx>
            <c:strRef>
              <c:f>'Трудовые ресурсы'!$C$6</c:f>
              <c:strCache>
                <c:ptCount val="1"/>
                <c:pt idx="0">
                  <c:v>Старше трудоспособного возраста</c:v>
                </c:pt>
              </c:strCache>
            </c:strRef>
          </c:tx>
          <c:spPr>
            <a:ln w="12700">
              <a:solidFill>
                <a:srgbClr val="000000"/>
              </a:solidFill>
              <a:prstDash val="solid"/>
            </a:ln>
          </c:spPr>
          <c:marker>
            <c:symbol val="triangle"/>
            <c:size val="5"/>
            <c:spPr>
              <a:solidFill>
                <a:srgbClr val="000000"/>
              </a:solidFill>
              <a:ln>
                <a:solidFill>
                  <a:srgbClr val="000000"/>
                </a:solidFill>
                <a:prstDash val="solid"/>
              </a:ln>
            </c:spPr>
          </c:marker>
          <c:dLbls>
            <c:dLbl>
              <c:idx val="0"/>
              <c:layout>
                <c:manualLayout>
                  <c:x val="-5.1452402101744933E-2"/>
                  <c:y val="-2.9485054525664606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8F3B-4E2E-B1F0-D13FF2ABD1CB}"/>
                </c:ext>
                <c:ext xmlns:c15="http://schemas.microsoft.com/office/drawing/2012/chart" uri="{CE6537A1-D6FC-4f65-9D91-7224C49458BB}"/>
              </c:extLst>
            </c:dLbl>
            <c:dLbl>
              <c:idx val="1"/>
              <c:layout>
                <c:manualLayout>
                  <c:x val="-4.1035616245866019E-2"/>
                  <c:y val="-3.4016299143709398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F3B-4E2E-B1F0-D13FF2ABD1CB}"/>
                </c:ext>
                <c:ext xmlns:c15="http://schemas.microsoft.com/office/drawing/2012/chart" uri="{CE6537A1-D6FC-4f65-9D91-7224C49458BB}"/>
              </c:extLst>
            </c:dLbl>
            <c:dLbl>
              <c:idx val="2"/>
              <c:layout>
                <c:manualLayout>
                  <c:x val="-3.7540536878396889E-2"/>
                  <c:y val="-4.2682263142304097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8F3B-4E2E-B1F0-D13FF2ABD1CB}"/>
                </c:ext>
                <c:ext xmlns:c15="http://schemas.microsoft.com/office/drawing/2012/chart" uri="{CE6537A1-D6FC-4f65-9D91-7224C49458BB}"/>
              </c:extLst>
            </c:dLbl>
            <c:dLbl>
              <c:idx val="3"/>
              <c:layout>
                <c:manualLayout>
                  <c:x val="-4.2065009560229537E-2"/>
                  <c:y val="-3.7530741728150123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8F3B-4E2E-B1F0-D13FF2ABD1CB}"/>
                </c:ext>
                <c:ext xmlns:c15="http://schemas.microsoft.com/office/drawing/2012/chart" uri="{CE6537A1-D6FC-4f65-9D91-7224C49458BB}"/>
              </c:extLst>
            </c:dLbl>
            <c:dLbl>
              <c:idx val="4"/>
              <c:layout>
                <c:manualLayout>
                  <c:x val="-1.2109623964308477E-2"/>
                  <c:y val="-3.8086262839192378E-2"/>
                </c:manualLayout>
              </c:layout>
              <c:spPr>
                <a:noFill/>
                <a:ln w="25400">
                  <a:noFill/>
                </a:ln>
              </c:spPr>
              <c:txPr>
                <a:bodyPr/>
                <a:lstStyle/>
                <a:p>
                  <a:pPr>
                    <a:defRPr sz="975" b="0"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8F3B-4E2E-B1F0-D13FF2ABD1CB}"/>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975"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'Трудовые ресурсы'!$D$3:$G$3</c:f>
              <c:numCache>
                <c:formatCode>General</c:formatCode>
                <c:ptCount val="4"/>
                <c:pt idx="0">
                  <c:v>2024</c:v>
                </c:pt>
                <c:pt idx="1">
                  <c:v>2025</c:v>
                </c:pt>
                <c:pt idx="2">
                  <c:v>2030</c:v>
                </c:pt>
                <c:pt idx="3">
                  <c:v>2035</c:v>
                </c:pt>
              </c:numCache>
            </c:numRef>
          </c:cat>
          <c:val>
            <c:numRef>
              <c:f>'Трудовые ресурсы'!$D$6:$G$6</c:f>
              <c:numCache>
                <c:formatCode>0</c:formatCode>
                <c:ptCount val="4"/>
                <c:pt idx="0">
                  <c:v>198</c:v>
                </c:pt>
                <c:pt idx="1">
                  <c:v>228.63085009922017</c:v>
                </c:pt>
                <c:pt idx="2">
                  <c:v>254.2450762728302</c:v>
                </c:pt>
                <c:pt idx="3">
                  <c:v>250.01358146104803</c:v>
                </c:pt>
              </c:numCache>
            </c:numRef>
          </c:val>
          <c:smooth val="0"/>
          <c:extLst xmlns:c16r2="http://schemas.microsoft.com/office/drawing/2015/06/chart">
            <c:ext xmlns:c16="http://schemas.microsoft.com/office/drawing/2014/chart" uri="{C3380CC4-5D6E-409C-BE32-E72D297353CC}">
              <c16:uniqueId val="{00000011-8F3B-4E2E-B1F0-D13FF2ABD1CB}"/>
            </c:ext>
          </c:extLst>
        </c:ser>
        <c:dLbls>
          <c:showLegendKey val="0"/>
          <c:showVal val="0"/>
          <c:showCatName val="0"/>
          <c:showSerName val="0"/>
          <c:showPercent val="0"/>
          <c:showBubbleSize val="0"/>
        </c:dLbls>
        <c:marker val="1"/>
        <c:smooth val="0"/>
        <c:axId val="112228224"/>
        <c:axId val="112229760"/>
      </c:lineChart>
      <c:catAx>
        <c:axId val="1122282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112229760"/>
        <c:crosses val="autoZero"/>
        <c:auto val="1"/>
        <c:lblAlgn val="ctr"/>
        <c:lblOffset val="100"/>
        <c:tickLblSkip val="1"/>
        <c:tickMarkSkip val="1"/>
        <c:noMultiLvlLbl val="0"/>
      </c:catAx>
      <c:valAx>
        <c:axId val="11222976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ru-RU"/>
          </a:p>
        </c:txPr>
        <c:crossAx val="112228224"/>
        <c:crosses val="autoZero"/>
        <c:crossBetween val="between"/>
      </c:valAx>
      <c:spPr>
        <a:noFill/>
        <a:ln w="12700">
          <a:solidFill>
            <a:srgbClr val="808080"/>
          </a:solidFill>
          <a:prstDash val="solid"/>
        </a:ln>
      </c:spPr>
    </c:plotArea>
    <c:legend>
      <c:legendPos val="r"/>
      <c:layout>
        <c:manualLayout>
          <c:xMode val="edge"/>
          <c:yMode val="edge"/>
          <c:x val="1.529626978445876E-2"/>
          <c:y val="0.78292252142515328"/>
          <c:w val="0.94646354520370257"/>
          <c:h val="0.19608271341772887"/>
        </c:manualLayout>
      </c:layout>
      <c:overlay val="0"/>
      <c:spPr>
        <a:solidFill>
          <a:srgbClr val="FFFFFF"/>
        </a:solidFill>
        <a:ln w="3175">
          <a:solidFill>
            <a:srgbClr val="000000"/>
          </a:solidFill>
          <a:prstDash val="solid"/>
        </a:ln>
      </c:spPr>
      <c:txPr>
        <a:bodyPr/>
        <a:lstStyle/>
        <a:p>
          <a:pPr>
            <a:defRPr sz="89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ABB15-FCDD-49CB-9A10-B0F7255B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12385</TotalTime>
  <Pages>104</Pages>
  <Words>30694</Words>
  <Characters>174959</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Владимир Докучаев</cp:lastModifiedBy>
  <cp:revision>1054</cp:revision>
  <dcterms:created xsi:type="dcterms:W3CDTF">2020-11-09T13:56:00Z</dcterms:created>
  <dcterms:modified xsi:type="dcterms:W3CDTF">2025-01-24T12:34:00Z</dcterms:modified>
</cp:coreProperties>
</file>