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845" w:rsidRPr="00696499" w:rsidRDefault="00696499" w:rsidP="00696499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499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ED0845" w:rsidRPr="00696499" w:rsidRDefault="00ED0845" w:rsidP="00696499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49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</w:t>
      </w:r>
    </w:p>
    <w:p w:rsidR="00696499" w:rsidRDefault="00696499" w:rsidP="00696499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ED0845" w:rsidRPr="00696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0845" w:rsidRPr="00696499" w:rsidRDefault="00ED0845" w:rsidP="00696499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499">
        <w:rPr>
          <w:rFonts w:ascii="Times New Roman" w:hAnsi="Times New Roman" w:cs="Times New Roman"/>
          <w:color w:val="000000" w:themeColor="text1"/>
          <w:sz w:val="28"/>
          <w:szCs w:val="28"/>
        </w:rPr>
        <w:t>«Ахтубинский муниципальный район</w:t>
      </w:r>
    </w:p>
    <w:p w:rsidR="00ED0845" w:rsidRPr="00696499" w:rsidRDefault="00ED0845" w:rsidP="00696499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499">
        <w:rPr>
          <w:rFonts w:ascii="Times New Roman" w:hAnsi="Times New Roman" w:cs="Times New Roman"/>
          <w:color w:val="000000" w:themeColor="text1"/>
          <w:sz w:val="28"/>
          <w:szCs w:val="28"/>
        </w:rPr>
        <w:t>Астраханской области»</w:t>
      </w:r>
    </w:p>
    <w:p w:rsidR="00ED0845" w:rsidRPr="00696499" w:rsidRDefault="00ED0845" w:rsidP="00696499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49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92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2B9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28.12.2024 </w:t>
      </w:r>
      <w:r w:rsidRPr="0069649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92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092B9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806</w:t>
      </w:r>
    </w:p>
    <w:p w:rsidR="00ED0845" w:rsidRPr="008B6EA8" w:rsidRDefault="00ED0845" w:rsidP="00696499">
      <w:pPr>
        <w:pStyle w:val="5"/>
        <w:shd w:val="clear" w:color="auto" w:fill="auto"/>
        <w:spacing w:after="0" w:line="336" w:lineRule="exact"/>
        <w:jc w:val="left"/>
        <w:rPr>
          <w:rStyle w:val="2"/>
          <w:sz w:val="16"/>
          <w:szCs w:val="28"/>
        </w:rPr>
      </w:pPr>
    </w:p>
    <w:p w:rsidR="00ED0845" w:rsidRPr="008B6EA8" w:rsidRDefault="00ED0845" w:rsidP="008B6EA8">
      <w:pPr>
        <w:pStyle w:val="5"/>
        <w:shd w:val="clear" w:color="auto" w:fill="auto"/>
        <w:spacing w:after="0" w:line="240" w:lineRule="auto"/>
        <w:jc w:val="center"/>
        <w:rPr>
          <w:rStyle w:val="2"/>
          <w:sz w:val="16"/>
          <w:szCs w:val="28"/>
        </w:rPr>
      </w:pPr>
    </w:p>
    <w:p w:rsidR="00696499" w:rsidRDefault="00ED0845" w:rsidP="008B6EA8">
      <w:pPr>
        <w:pStyle w:val="a3"/>
        <w:jc w:val="center"/>
        <w:rPr>
          <w:rStyle w:val="1"/>
          <w:rFonts w:eastAsiaTheme="minorHAnsi"/>
          <w:sz w:val="28"/>
          <w:szCs w:val="28"/>
        </w:rPr>
      </w:pPr>
      <w:r w:rsidRPr="00696499">
        <w:rPr>
          <w:rStyle w:val="1"/>
          <w:rFonts w:eastAsiaTheme="minorHAnsi"/>
          <w:sz w:val="28"/>
          <w:szCs w:val="28"/>
        </w:rPr>
        <w:t xml:space="preserve">Порядок </w:t>
      </w:r>
    </w:p>
    <w:p w:rsidR="008B6EA8" w:rsidRDefault="00ED0845" w:rsidP="00ED0845">
      <w:pPr>
        <w:pStyle w:val="a3"/>
        <w:jc w:val="center"/>
        <w:rPr>
          <w:rStyle w:val="1"/>
          <w:rFonts w:eastAsiaTheme="minorHAnsi"/>
          <w:sz w:val="28"/>
          <w:szCs w:val="28"/>
        </w:rPr>
      </w:pPr>
      <w:r w:rsidRPr="00696499">
        <w:rPr>
          <w:rStyle w:val="1"/>
          <w:rFonts w:eastAsiaTheme="minorHAnsi"/>
          <w:sz w:val="28"/>
          <w:szCs w:val="28"/>
        </w:rPr>
        <w:t xml:space="preserve">регистрации аттестованных нештатных аварийно-спасательных </w:t>
      </w:r>
    </w:p>
    <w:p w:rsidR="008B6EA8" w:rsidRDefault="00ED0845" w:rsidP="00ED0845">
      <w:pPr>
        <w:pStyle w:val="a3"/>
        <w:jc w:val="center"/>
        <w:rPr>
          <w:rFonts w:eastAsia="Times New Roman" w:cs="Times New Roman"/>
          <w:color w:val="000000"/>
        </w:rPr>
      </w:pPr>
      <w:r w:rsidRPr="00696499">
        <w:rPr>
          <w:rStyle w:val="1"/>
          <w:rFonts w:eastAsiaTheme="minorHAnsi"/>
          <w:sz w:val="28"/>
          <w:szCs w:val="28"/>
        </w:rPr>
        <w:t>формирований</w:t>
      </w:r>
      <w:r w:rsidR="00696499">
        <w:rPr>
          <w:rStyle w:val="1"/>
          <w:rFonts w:eastAsiaTheme="minorHAnsi"/>
          <w:sz w:val="28"/>
          <w:szCs w:val="28"/>
        </w:rPr>
        <w:t xml:space="preserve"> </w:t>
      </w:r>
      <w:r w:rsidR="00696499" w:rsidRPr="00696499">
        <w:rPr>
          <w:rFonts w:eastAsia="Times New Roman" w:cs="Times New Roman"/>
          <w:color w:val="000000"/>
        </w:rPr>
        <w:t xml:space="preserve">на территории муниципального образования </w:t>
      </w:r>
    </w:p>
    <w:p w:rsidR="00ED0845" w:rsidRPr="00696499" w:rsidRDefault="00696499" w:rsidP="00ED0845">
      <w:pPr>
        <w:pStyle w:val="a3"/>
        <w:jc w:val="center"/>
        <w:rPr>
          <w:rFonts w:cs="Times New Roman"/>
          <w:shd w:val="clear" w:color="auto" w:fill="FFFFFF"/>
        </w:rPr>
      </w:pPr>
      <w:r w:rsidRPr="00696499">
        <w:rPr>
          <w:rFonts w:eastAsia="Times New Roman" w:cs="Times New Roman"/>
          <w:color w:val="000000"/>
        </w:rPr>
        <w:t>«Ахтубинский муниципальный район Астраханской области»</w:t>
      </w:r>
    </w:p>
    <w:p w:rsidR="00ED0845" w:rsidRPr="00696499" w:rsidRDefault="00ED0845" w:rsidP="00ED0845">
      <w:pPr>
        <w:pStyle w:val="5"/>
        <w:shd w:val="clear" w:color="auto" w:fill="auto"/>
        <w:spacing w:after="0" w:line="336" w:lineRule="exact"/>
        <w:jc w:val="center"/>
        <w:rPr>
          <w:rStyle w:val="2"/>
          <w:sz w:val="28"/>
          <w:szCs w:val="28"/>
        </w:rPr>
      </w:pPr>
    </w:p>
    <w:p w:rsidR="00ED0845" w:rsidRPr="00696499" w:rsidRDefault="00ED0845" w:rsidP="00ED0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Общие положения </w:t>
      </w:r>
    </w:p>
    <w:p w:rsidR="00ED0845" w:rsidRPr="008B6EA8" w:rsidRDefault="00ED0845" w:rsidP="00ED0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:rsidR="00ED0845" w:rsidRPr="00696499" w:rsidRDefault="00ED0845" w:rsidP="00696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регистрации аттестованных нештатных аварийно-спасательных формирований на территории муниципального образования «Ахтубинский муниципальный район Астраханской области» </w:t>
      </w:r>
      <w:r w:rsid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Порядок)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</w:t>
      </w:r>
      <w:r w:rsid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 в соответствии с Федеральным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22.08.1995 № 151-ФЗ </w:t>
      </w:r>
      <w:r w:rsid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аварийно-спасательных службах и статусе спасателей», пунктом 9 Порядка создания нештатных аварийно-спасательных формирований,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23.12.2005 № 999, пунктом 4 Порядка регистрации аварийно</w:t>
      </w:r>
      <w:r w:rsid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спасательных служб, аварийно-спасательных формирований,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12.03.2018 № 99.</w:t>
      </w:r>
    </w:p>
    <w:p w:rsidR="00ED0845" w:rsidRPr="00696499" w:rsidRDefault="00ED0845" w:rsidP="0069649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Заявителями обращений являются учрежд</w:t>
      </w:r>
      <w:r w:rsid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ения, предприятия и организации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независимо от их организационно-правовой формы и формы собственности, создавшие нештатные аварийно-спасательные формирования (далее </w:t>
      </w:r>
      <w:r w:rsid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НАСФ) в установленном действующим законодательством Российской Федерации порядке (далее </w:t>
      </w:r>
      <w:r w:rsid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заявитель) и аттестовавшие их в соответствии с требованиями, установленными частью 1 статьи 12 Федерального закона</w:t>
      </w:r>
      <w:r w:rsid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22.08.1995 № 151-ФЗ «Об аварийно-спасательных службах и статусе спасателей».</w:t>
      </w:r>
    </w:p>
    <w:p w:rsidR="00ED0845" w:rsidRPr="00696499" w:rsidRDefault="00ED0845" w:rsidP="0069649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имени заявителей могут выступать лица, уполномоченные заявителем в порядке, установленном действующим законодательством Российской Федерации, либо лица, имеющие право в соответствии с действующим законодательством Российской Федерации представлять интересы заявителя.</w:t>
      </w:r>
    </w:p>
    <w:p w:rsidR="00ED0845" w:rsidRPr="00696499" w:rsidRDefault="00ED0845" w:rsidP="0069649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Требования к порядку информирования о Порядке:</w:t>
      </w:r>
    </w:p>
    <w:p w:rsidR="00ED0845" w:rsidRPr="00696499" w:rsidRDefault="00ED0845" w:rsidP="0069649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Информация о местонахождении</w:t>
      </w:r>
      <w:r w:rsidR="00F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графике работы, графике приема заявителей, справочных телефонах, адресе электронной почты администрации муниципального образования «Ахтубинский муниципальный район Астраханской области» </w:t>
      </w:r>
      <w:r w:rsid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отражена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приложении </w:t>
      </w:r>
      <w:r w:rsid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 настоящему Порядку </w:t>
      </w:r>
      <w:r w:rsid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должна быть размещена на официальном сайте администрации муниципального образования «Ахтубинский муниципальный район Астраханской области»</w:t>
      </w:r>
      <w:r w:rsid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0845" w:rsidRPr="00696499" w:rsidRDefault="00ED0845" w:rsidP="0069649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Информированность заявителей (представителей) о Порядке</w:t>
      </w:r>
      <w:r w:rsidR="008B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обеспечивается путем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D0845" w:rsidRPr="00696499" w:rsidRDefault="00696499" w:rsidP="0069649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0845"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информации на официальном сайте администрации муниципального образования «Ахтубинский муниципальный район Астраханской области»;</w:t>
      </w:r>
    </w:p>
    <w:p w:rsidR="00ED0845" w:rsidRPr="00696499" w:rsidRDefault="00696499" w:rsidP="0069649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0845"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консультаций при обращении посредством телефонной связи или почтового отправления должностными лицами, специалистами отдела по делам ГО ЧС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пожарной безопасности</w:t>
      </w:r>
      <w:r w:rsidR="00ED0845"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«Ахтубинский муниципальный район Астраханской области»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должностное лицо) </w:t>
      </w:r>
      <w:r w:rsidR="00ED0845"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вопросам, предусмотренным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ED0845"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 пункта 1.3 раздела 1</w:t>
      </w:r>
      <w:r w:rsidR="00ED0845"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Порядка,</w:t>
      </w:r>
      <w:r w:rsidR="00ED0845"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личного обращения заявителя (представителя)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по делам </w:t>
      </w:r>
      <w:r w:rsidR="00ED0845"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ЧС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пожарной безопасности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«Ахтубинский муниципальный район Астраханской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Отдел).</w:t>
      </w:r>
    </w:p>
    <w:p w:rsidR="00ED0845" w:rsidRPr="00696499" w:rsidRDefault="00ED0845" w:rsidP="0069649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</w:t>
      </w:r>
      <w:r w:rsid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ультации проводятся должностным лицом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вопросам:</w:t>
      </w:r>
    </w:p>
    <w:p w:rsidR="00ED0845" w:rsidRPr="00696499" w:rsidRDefault="00696499" w:rsidP="0069649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0845"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и содержание документов, необходимых для регистрации НАСФ;</w:t>
      </w:r>
    </w:p>
    <w:p w:rsidR="00ED0845" w:rsidRPr="00696499" w:rsidRDefault="00696499" w:rsidP="0069649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0845"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подачи документов;</w:t>
      </w:r>
    </w:p>
    <w:p w:rsidR="00ED0845" w:rsidRPr="00696499" w:rsidRDefault="00696499" w:rsidP="0069649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0845"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получения результата;</w:t>
      </w:r>
    </w:p>
    <w:p w:rsidR="00ED0845" w:rsidRPr="00696499" w:rsidRDefault="00696499" w:rsidP="0069649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0845"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предоставления;</w:t>
      </w:r>
    </w:p>
    <w:p w:rsidR="00ED0845" w:rsidRPr="00696499" w:rsidRDefault="00696499" w:rsidP="0069649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0845"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отказа в приеме документов;</w:t>
      </w:r>
    </w:p>
    <w:p w:rsidR="00ED0845" w:rsidRPr="00696499" w:rsidRDefault="00696499" w:rsidP="0069649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0845"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обжалования решений, действий (бездействия) должностных лиц, специалистов;</w:t>
      </w:r>
    </w:p>
    <w:p w:rsidR="00ED0845" w:rsidRPr="00696499" w:rsidRDefault="00696499" w:rsidP="0069649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0845"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иная необходимая информация.</w:t>
      </w:r>
    </w:p>
    <w:p w:rsidR="00ED0845" w:rsidRPr="00696499" w:rsidRDefault="00ED0845" w:rsidP="0069649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ответах на телефонные звонки и устные обращения должностн</w:t>
      </w:r>
      <w:r w:rsid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лиц</w:t>
      </w:r>
      <w:r w:rsid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информиру</w:t>
      </w:r>
      <w:r w:rsid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обратившихся в пределах своей компетенции.</w:t>
      </w:r>
    </w:p>
    <w:p w:rsidR="00ED0845" w:rsidRPr="00696499" w:rsidRDefault="00ED0845" w:rsidP="0069649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</w:t>
      </w:r>
      <w:r w:rsid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должностного лица,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принявшего телефонный звонок, самостоятельно ответить на поставленные вопросы, заявителю (представителю) должен быть сообщен специалист и его телефонный номер, по которому можно получить необходимую информацию.</w:t>
      </w:r>
    </w:p>
    <w:p w:rsidR="00ED0845" w:rsidRPr="00696499" w:rsidRDefault="00696499" w:rsidP="00696499">
      <w:pPr>
        <w:pStyle w:val="a3"/>
        <w:ind w:firstLine="708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Консультации </w:t>
      </w:r>
      <w:r w:rsidR="00ED0845" w:rsidRPr="00696499">
        <w:rPr>
          <w:rFonts w:eastAsia="Times New Roman" w:cs="Times New Roman"/>
          <w:color w:val="000000"/>
        </w:rPr>
        <w:t xml:space="preserve">о </w:t>
      </w:r>
      <w:r w:rsidR="00ED0845" w:rsidRPr="00696499">
        <w:rPr>
          <w:rStyle w:val="1"/>
          <w:rFonts w:eastAsiaTheme="minorHAnsi"/>
          <w:sz w:val="28"/>
          <w:szCs w:val="28"/>
        </w:rPr>
        <w:t>Порядк</w:t>
      </w:r>
      <w:r>
        <w:rPr>
          <w:rStyle w:val="1"/>
          <w:rFonts w:eastAsiaTheme="minorHAnsi"/>
          <w:sz w:val="28"/>
          <w:szCs w:val="28"/>
        </w:rPr>
        <w:t>е</w:t>
      </w:r>
      <w:r w:rsidR="00ED0845" w:rsidRPr="00696499">
        <w:rPr>
          <w:rStyle w:val="1"/>
          <w:rFonts w:eastAsiaTheme="minorHAnsi"/>
          <w:sz w:val="28"/>
          <w:szCs w:val="28"/>
        </w:rPr>
        <w:t xml:space="preserve"> </w:t>
      </w:r>
      <w:r w:rsidR="00ED0845" w:rsidRPr="00696499">
        <w:rPr>
          <w:rFonts w:eastAsia="Times New Roman" w:cs="Times New Roman"/>
          <w:color w:val="000000"/>
        </w:rPr>
        <w:t>осуществляются бесплатно.</w:t>
      </w:r>
    </w:p>
    <w:p w:rsidR="00ED0845" w:rsidRPr="008B6EA8" w:rsidRDefault="00ED0845" w:rsidP="00ED0845">
      <w:pPr>
        <w:pStyle w:val="a3"/>
        <w:jc w:val="both"/>
        <w:rPr>
          <w:rFonts w:eastAsia="Times New Roman" w:cs="Times New Roman"/>
          <w:color w:val="000000"/>
          <w:sz w:val="22"/>
        </w:rPr>
      </w:pPr>
    </w:p>
    <w:p w:rsidR="00ED0845" w:rsidRDefault="00ED0845" w:rsidP="00337A58">
      <w:pPr>
        <w:pStyle w:val="a3"/>
        <w:jc w:val="center"/>
      </w:pPr>
      <w:bookmarkStart w:id="1" w:name="bookmark1"/>
      <w:r w:rsidRPr="00696499">
        <w:t>2. Результат обращения при регистрации аттестованного НАСФ</w:t>
      </w:r>
      <w:bookmarkEnd w:id="1"/>
    </w:p>
    <w:p w:rsidR="00696499" w:rsidRPr="008B6EA8" w:rsidRDefault="00696499" w:rsidP="00337A58">
      <w:pPr>
        <w:pStyle w:val="a3"/>
        <w:jc w:val="both"/>
        <w:rPr>
          <w:sz w:val="22"/>
        </w:rPr>
      </w:pPr>
    </w:p>
    <w:p w:rsidR="00ED0845" w:rsidRPr="00696499" w:rsidRDefault="00ED0845" w:rsidP="00337A58">
      <w:pPr>
        <w:pStyle w:val="a3"/>
        <w:ind w:firstLine="709"/>
        <w:jc w:val="both"/>
      </w:pPr>
      <w:r w:rsidRPr="00696499">
        <w:t>2.1. Выдача (направление) письменного уведомления, содержащего информацию о регистрации аттестованного НАСФ</w:t>
      </w:r>
      <w:r w:rsidR="00337A58">
        <w:t>.</w:t>
      </w:r>
    </w:p>
    <w:p w:rsidR="00ED0845" w:rsidRDefault="00ED0845" w:rsidP="00337A58">
      <w:pPr>
        <w:pStyle w:val="a3"/>
        <w:ind w:firstLine="709"/>
        <w:jc w:val="both"/>
      </w:pPr>
      <w:r w:rsidRPr="00696499">
        <w:t>2.2. Выдача (направление) письменного уведомления об отказе в регистрации аттестованного НАСФ с указанием оснований отказа.</w:t>
      </w:r>
    </w:p>
    <w:p w:rsidR="008B6EA8" w:rsidRDefault="008B6EA8" w:rsidP="00337A58">
      <w:pPr>
        <w:pStyle w:val="a3"/>
        <w:jc w:val="center"/>
      </w:pPr>
      <w:bookmarkStart w:id="2" w:name="bookmark2"/>
    </w:p>
    <w:p w:rsidR="00ED0845" w:rsidRDefault="00ED0845" w:rsidP="00337A58">
      <w:pPr>
        <w:pStyle w:val="a3"/>
        <w:jc w:val="center"/>
      </w:pPr>
      <w:r w:rsidRPr="00696499">
        <w:t>3. Срок рассмотрения регистрации НАСФ</w:t>
      </w:r>
      <w:bookmarkEnd w:id="2"/>
    </w:p>
    <w:p w:rsidR="00337A58" w:rsidRPr="00696499" w:rsidRDefault="00337A58" w:rsidP="00337A58">
      <w:pPr>
        <w:pStyle w:val="a3"/>
        <w:jc w:val="center"/>
      </w:pPr>
    </w:p>
    <w:p w:rsidR="00ED0845" w:rsidRPr="00696499" w:rsidRDefault="00ED0845" w:rsidP="00337A58">
      <w:pPr>
        <w:pStyle w:val="a3"/>
        <w:ind w:firstLine="709"/>
        <w:jc w:val="both"/>
      </w:pPr>
      <w:r w:rsidRPr="00696499">
        <w:t>3.1. Срок рассмотрения регистрации НАСФ составляет 30</w:t>
      </w:r>
      <w:r w:rsidR="00337A58">
        <w:t xml:space="preserve"> </w:t>
      </w:r>
      <w:r w:rsidRPr="00696499">
        <w:t>(</w:t>
      </w:r>
      <w:r w:rsidR="00337A58">
        <w:t>Т</w:t>
      </w:r>
      <w:r w:rsidRPr="00696499">
        <w:t xml:space="preserve">ридцать) рабочих дней со дня регистрации заявления в администрации муниципального </w:t>
      </w:r>
      <w:r w:rsidRPr="00696499">
        <w:lastRenderedPageBreak/>
        <w:t>образования «Ахтубинск</w:t>
      </w:r>
      <w:r w:rsidR="00337A58">
        <w:t>ий</w:t>
      </w:r>
      <w:r w:rsidRPr="00696499">
        <w:t xml:space="preserve"> муниципальн</w:t>
      </w:r>
      <w:r w:rsidR="00337A58">
        <w:t xml:space="preserve">ый район Астраханской области»                      </w:t>
      </w:r>
      <w:r w:rsidRPr="00696499">
        <w:t xml:space="preserve"> с приложенными к нему документами.</w:t>
      </w:r>
    </w:p>
    <w:p w:rsidR="00ED0845" w:rsidRPr="00696499" w:rsidRDefault="00ED0845" w:rsidP="00337A58">
      <w:pPr>
        <w:pStyle w:val="a3"/>
        <w:ind w:firstLine="709"/>
        <w:jc w:val="both"/>
      </w:pPr>
      <w:r w:rsidRPr="00696499">
        <w:t>3.2. Срок выдачи (направления) заявителю (представителю) документа, являющегося результатом обращения, составляет не более 3 рабочих дней со дня:</w:t>
      </w:r>
    </w:p>
    <w:p w:rsidR="00ED0845" w:rsidRPr="00696499" w:rsidRDefault="00337A58" w:rsidP="00337A58">
      <w:pPr>
        <w:pStyle w:val="a3"/>
        <w:ind w:firstLine="709"/>
        <w:jc w:val="both"/>
      </w:pPr>
      <w:r>
        <w:t xml:space="preserve">- </w:t>
      </w:r>
      <w:r w:rsidR="00ED0845" w:rsidRPr="00696499">
        <w:t>внесения в реестр аттестованных НАСФ;</w:t>
      </w:r>
    </w:p>
    <w:p w:rsidR="00ED0845" w:rsidRDefault="00337A58" w:rsidP="00337A58">
      <w:pPr>
        <w:pStyle w:val="a3"/>
        <w:ind w:firstLine="709"/>
        <w:jc w:val="both"/>
      </w:pPr>
      <w:r>
        <w:t xml:space="preserve">- </w:t>
      </w:r>
      <w:r w:rsidR="00ED0845" w:rsidRPr="00696499">
        <w:t>подписания уведомления об отказе в регистрации.</w:t>
      </w:r>
    </w:p>
    <w:p w:rsidR="00337A58" w:rsidRPr="00696499" w:rsidRDefault="00337A58" w:rsidP="00337A58">
      <w:pPr>
        <w:pStyle w:val="a3"/>
        <w:ind w:firstLine="709"/>
        <w:jc w:val="both"/>
      </w:pPr>
    </w:p>
    <w:p w:rsidR="00ED0845" w:rsidRDefault="00ED0845" w:rsidP="00337A58">
      <w:pPr>
        <w:pStyle w:val="a3"/>
        <w:jc w:val="center"/>
      </w:pPr>
      <w:bookmarkStart w:id="3" w:name="bookmark3"/>
      <w:r w:rsidRPr="00696499">
        <w:t>4. Перечень документов, необходимых для регистрации НАСФ</w:t>
      </w:r>
      <w:bookmarkEnd w:id="3"/>
    </w:p>
    <w:p w:rsidR="00337A58" w:rsidRPr="00696499" w:rsidRDefault="00337A58" w:rsidP="00337A58">
      <w:pPr>
        <w:pStyle w:val="a3"/>
        <w:jc w:val="center"/>
      </w:pPr>
    </w:p>
    <w:p w:rsidR="00ED0845" w:rsidRPr="00696499" w:rsidRDefault="00ED0845" w:rsidP="00337A58">
      <w:pPr>
        <w:pStyle w:val="a3"/>
        <w:ind w:firstLine="709"/>
        <w:jc w:val="both"/>
      </w:pPr>
      <w:r w:rsidRPr="00696499">
        <w:t>4.1. Исчерпывающий перечень документов, необходимых для регистрации НАСФ:</w:t>
      </w:r>
    </w:p>
    <w:p w:rsidR="00ED0845" w:rsidRPr="00696499" w:rsidRDefault="00337A58" w:rsidP="00337A58">
      <w:pPr>
        <w:pStyle w:val="a3"/>
        <w:ind w:firstLine="709"/>
        <w:jc w:val="both"/>
      </w:pPr>
      <w:r>
        <w:t xml:space="preserve">- </w:t>
      </w:r>
      <w:r w:rsidR="00ED0845" w:rsidRPr="00696499">
        <w:t xml:space="preserve">заявление (приложение </w:t>
      </w:r>
      <w:r>
        <w:t xml:space="preserve">№ </w:t>
      </w:r>
      <w:r w:rsidR="00ED0845" w:rsidRPr="00696499">
        <w:t>2 к настоящему Порядку), которое должно содержать следующую информацию: наименование и реквизиты заявителя, сведения об аттестации НАСФ;</w:t>
      </w:r>
    </w:p>
    <w:p w:rsidR="00ED0845" w:rsidRPr="00696499" w:rsidRDefault="00337A58" w:rsidP="00337A58">
      <w:pPr>
        <w:pStyle w:val="a3"/>
        <w:ind w:firstLine="709"/>
        <w:jc w:val="both"/>
      </w:pPr>
      <w:r>
        <w:t xml:space="preserve">- </w:t>
      </w:r>
      <w:r w:rsidR="00ED0845" w:rsidRPr="00696499">
        <w:t>копи</w:t>
      </w:r>
      <w:r>
        <w:t>я</w:t>
      </w:r>
      <w:r w:rsidR="00ED0845" w:rsidRPr="00696499">
        <w:t xml:space="preserve"> свидетельства об аттестации НАСФ на право ведения </w:t>
      </w:r>
      <w:r w:rsidRPr="00696499">
        <w:t>аварийно-спасательных</w:t>
      </w:r>
      <w:r w:rsidR="00ED0845" w:rsidRPr="00696499">
        <w:t xml:space="preserve"> работ, выданного в соответствии с пунктом 18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</w:t>
      </w:r>
      <w:r>
        <w:t xml:space="preserve">                            </w:t>
      </w:r>
      <w:r w:rsidR="00ED0845" w:rsidRPr="00696499">
        <w:t>от 22.12.2011 № 1091, заверенная подписью руководителя и печатью (при наличии) организации;</w:t>
      </w:r>
    </w:p>
    <w:p w:rsidR="00ED0845" w:rsidRPr="00696499" w:rsidRDefault="00337A58" w:rsidP="00337A58">
      <w:pPr>
        <w:pStyle w:val="a3"/>
        <w:ind w:firstLine="709"/>
        <w:jc w:val="both"/>
      </w:pPr>
      <w:r>
        <w:t xml:space="preserve">- </w:t>
      </w:r>
      <w:r w:rsidR="00ED0845" w:rsidRPr="00696499">
        <w:t xml:space="preserve">паспорт аттестованного НАСФ, содержащий информацию, указанную в подпункте «б» пункта 8 </w:t>
      </w:r>
      <w:r w:rsidR="00935BA0" w:rsidRPr="00696499">
        <w:rPr>
          <w:rFonts w:eastAsia="Times New Roman" w:cs="Times New Roman"/>
          <w:color w:val="000000"/>
        </w:rPr>
        <w:t>Порядка регистрации аварийно</w:t>
      </w:r>
      <w:r w:rsidR="00935BA0">
        <w:rPr>
          <w:rFonts w:eastAsia="Times New Roman" w:cs="Times New Roman"/>
          <w:color w:val="000000"/>
        </w:rPr>
        <w:t>-</w:t>
      </w:r>
      <w:r w:rsidR="00935BA0" w:rsidRPr="00696499">
        <w:rPr>
          <w:rFonts w:eastAsia="Times New Roman" w:cs="Times New Roman"/>
          <w:color w:val="000000"/>
        </w:rPr>
        <w:t>спасательных служб, аварийно-спасательных формирований,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12.03.2018 № 99</w:t>
      </w:r>
      <w:r>
        <w:rPr>
          <w:rFonts w:eastAsia="Times New Roman" w:cs="Times New Roman"/>
          <w:color w:val="000000"/>
        </w:rPr>
        <w:t>.</w:t>
      </w:r>
    </w:p>
    <w:p w:rsidR="00ED0845" w:rsidRPr="00696499" w:rsidRDefault="00ED0845" w:rsidP="00337A58">
      <w:pPr>
        <w:pStyle w:val="a3"/>
        <w:ind w:firstLine="709"/>
        <w:jc w:val="both"/>
      </w:pPr>
      <w:r w:rsidRPr="00696499">
        <w:t>4.2. В случае если заявление подается через представителя заявителя, также представляется копия документа, удостоверяющего личность представителя, и документ, подтверждающий его полномочия на осуществление действий от имени заявителя.</w:t>
      </w:r>
    </w:p>
    <w:p w:rsidR="00ED0845" w:rsidRPr="00696499" w:rsidRDefault="00ED0845" w:rsidP="00337A58">
      <w:pPr>
        <w:pStyle w:val="a3"/>
        <w:ind w:firstLine="709"/>
        <w:jc w:val="both"/>
      </w:pPr>
      <w:r w:rsidRPr="00696499">
        <w:t>4.3. В качестве документа, подтверждающего полномочия на осуществление действий от имени заявителя, может быть представлена:</w:t>
      </w:r>
    </w:p>
    <w:p w:rsidR="00ED0845" w:rsidRPr="00696499" w:rsidRDefault="00337A58" w:rsidP="00337A58">
      <w:pPr>
        <w:pStyle w:val="a3"/>
        <w:ind w:firstLine="709"/>
        <w:jc w:val="both"/>
      </w:pPr>
      <w:r>
        <w:t xml:space="preserve">- </w:t>
      </w:r>
      <w:r w:rsidR="00ED0845" w:rsidRPr="00696499">
        <w:t>оформленная в соответствии с действующим законодательством Российском Федерации доверенность (для физических лиц);</w:t>
      </w:r>
    </w:p>
    <w:p w:rsidR="00ED0845" w:rsidRPr="00696499" w:rsidRDefault="00337A58" w:rsidP="00337A58">
      <w:pPr>
        <w:pStyle w:val="a3"/>
        <w:ind w:firstLine="709"/>
        <w:jc w:val="both"/>
      </w:pPr>
      <w:r>
        <w:t xml:space="preserve">- </w:t>
      </w:r>
      <w:r w:rsidR="00ED0845" w:rsidRPr="00696499">
        <w:t>оформленная в соответствии с действующим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ED0845" w:rsidRPr="00696499" w:rsidRDefault="00337A58" w:rsidP="00337A58">
      <w:pPr>
        <w:pStyle w:val="a3"/>
        <w:ind w:firstLine="709"/>
        <w:jc w:val="both"/>
      </w:pPr>
      <w:r>
        <w:t xml:space="preserve">- </w:t>
      </w:r>
      <w:r w:rsidR="00ED0845" w:rsidRPr="00696499">
        <w:t>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D0845" w:rsidRPr="00696499" w:rsidRDefault="00337A58" w:rsidP="00337A58">
      <w:pPr>
        <w:pStyle w:val="a3"/>
        <w:ind w:firstLine="709"/>
        <w:jc w:val="both"/>
      </w:pPr>
      <w:r>
        <w:lastRenderedPageBreak/>
        <w:t>4.4. Документы, указанные в пункте 4.1 раздела 4</w:t>
      </w:r>
      <w:r w:rsidR="00ED0845" w:rsidRPr="00696499">
        <w:t>, предоставляются заявителем (представителем) в виде заверенных копий с предъявлением оригинала документа для сверки.</w:t>
      </w:r>
    </w:p>
    <w:p w:rsidR="00ED0845" w:rsidRPr="00696499" w:rsidRDefault="00ED0845" w:rsidP="00337A58">
      <w:pPr>
        <w:pStyle w:val="a3"/>
        <w:ind w:firstLine="709"/>
        <w:jc w:val="both"/>
      </w:pPr>
      <w:r w:rsidRPr="00696499">
        <w:t>4.5. Заявление может быть заполнено от руки или машинным способом, распечатано посредством электронных печатающих устройств. Заявление составляется в одном экземпляре, подписывается заявителем (представителем).</w:t>
      </w:r>
    </w:p>
    <w:p w:rsidR="00ED0845" w:rsidRPr="00696499" w:rsidRDefault="00ED0845" w:rsidP="00337A58">
      <w:pPr>
        <w:pStyle w:val="a3"/>
        <w:ind w:firstLine="709"/>
        <w:jc w:val="both"/>
      </w:pPr>
      <w:r w:rsidRPr="00696499">
        <w:t>4.6. Исчерпывающий перечень требований к документам, представляемым заявителем (представителем):</w:t>
      </w:r>
    </w:p>
    <w:p w:rsidR="00ED0845" w:rsidRPr="00696499" w:rsidRDefault="00337A58" w:rsidP="00337A58">
      <w:pPr>
        <w:pStyle w:val="a3"/>
        <w:ind w:firstLine="709"/>
        <w:jc w:val="both"/>
      </w:pPr>
      <w:r>
        <w:t xml:space="preserve">- </w:t>
      </w:r>
      <w:r w:rsidR="00ED0845" w:rsidRPr="00696499">
        <w:t>отсутствие подчисток, приписок и исправлений текста, зачеркнутых слов и иных неоговоренных исправлений;</w:t>
      </w:r>
    </w:p>
    <w:p w:rsidR="00ED0845" w:rsidRPr="00696499" w:rsidRDefault="00337A58" w:rsidP="00337A58">
      <w:pPr>
        <w:pStyle w:val="a3"/>
        <w:ind w:firstLine="709"/>
        <w:jc w:val="both"/>
      </w:pPr>
      <w:r>
        <w:t xml:space="preserve">- </w:t>
      </w:r>
      <w:r w:rsidR="00ED0845" w:rsidRPr="00696499">
        <w:t>отсутствие повреждений документов, наличие которых не позволяем однозначно истолковать их содержание;</w:t>
      </w:r>
    </w:p>
    <w:p w:rsidR="00ED0845" w:rsidRPr="00696499" w:rsidRDefault="00337A58" w:rsidP="00337A58">
      <w:pPr>
        <w:pStyle w:val="a3"/>
        <w:ind w:firstLine="709"/>
        <w:jc w:val="both"/>
      </w:pPr>
      <w:r>
        <w:t xml:space="preserve">- </w:t>
      </w:r>
      <w:r w:rsidR="00ED0845" w:rsidRPr="00696499">
        <w:t>тексты документов должны быть написаны разборчиво, фамилии, имена и отчества (последние при наличии) физических лиц, руководителя заявителя (представителя), адреса их места жительства, места нахождения организации и ее наименование, должны быть написаны полностью.</w:t>
      </w:r>
    </w:p>
    <w:p w:rsidR="00ED0845" w:rsidRPr="00696499" w:rsidRDefault="00ED0845" w:rsidP="00337A58">
      <w:pPr>
        <w:pStyle w:val="a3"/>
        <w:ind w:firstLine="709"/>
        <w:jc w:val="both"/>
      </w:pPr>
      <w:r w:rsidRPr="00696499">
        <w:t>4.7. Исчерпывающий перечень оснований для отказа в приеме документов, необходимых для регистрации НАСФ:</w:t>
      </w:r>
    </w:p>
    <w:p w:rsidR="00ED0845" w:rsidRPr="00696499" w:rsidRDefault="00337A58" w:rsidP="00337A58">
      <w:pPr>
        <w:pStyle w:val="a3"/>
        <w:ind w:firstLine="709"/>
        <w:jc w:val="both"/>
      </w:pPr>
      <w:r>
        <w:t xml:space="preserve">- </w:t>
      </w:r>
      <w:r w:rsidR="00ED0845" w:rsidRPr="00696499">
        <w:t>заявление подано лицом, не уполномоченным на совершение такого рода действий;</w:t>
      </w:r>
    </w:p>
    <w:p w:rsidR="00ED0845" w:rsidRPr="00696499" w:rsidRDefault="00337A58" w:rsidP="00337A58">
      <w:pPr>
        <w:pStyle w:val="a3"/>
        <w:ind w:firstLine="709"/>
        <w:jc w:val="both"/>
      </w:pPr>
      <w:r>
        <w:t xml:space="preserve">- </w:t>
      </w:r>
      <w:r w:rsidR="00ED0845" w:rsidRPr="00696499">
        <w:t>отсутствует подпись заявителя (представителя) в заявлении;</w:t>
      </w:r>
    </w:p>
    <w:p w:rsidR="00ED0845" w:rsidRPr="00696499" w:rsidRDefault="00337A58" w:rsidP="00337A58">
      <w:pPr>
        <w:pStyle w:val="a3"/>
        <w:ind w:firstLine="709"/>
        <w:jc w:val="both"/>
      </w:pPr>
      <w:r>
        <w:t xml:space="preserve">- </w:t>
      </w:r>
      <w:r w:rsidR="00ED0845" w:rsidRPr="00696499">
        <w:t>не соблюд</w:t>
      </w:r>
      <w:r>
        <w:t>ены требования, определенные пунктами 4.4 – 4.6</w:t>
      </w:r>
      <w:r w:rsidR="00ED0845" w:rsidRPr="00696499">
        <w:t xml:space="preserve"> раздела</w:t>
      </w:r>
      <w:r>
        <w:t xml:space="preserve"> 4</w:t>
      </w:r>
      <w:r w:rsidR="00ED0845" w:rsidRPr="00696499">
        <w:t>;</w:t>
      </w:r>
    </w:p>
    <w:p w:rsidR="00ED0845" w:rsidRPr="00696499" w:rsidRDefault="00337A58" w:rsidP="00337A58">
      <w:pPr>
        <w:pStyle w:val="a3"/>
        <w:ind w:firstLine="709"/>
        <w:jc w:val="both"/>
      </w:pPr>
      <w:r>
        <w:t xml:space="preserve">- </w:t>
      </w:r>
      <w:r w:rsidR="00ED0845" w:rsidRPr="00696499">
        <w:t xml:space="preserve">заявление подано по истечении срока, установленного пунктом 14 </w:t>
      </w:r>
      <w:r w:rsidR="00935BA0" w:rsidRPr="00696499">
        <w:rPr>
          <w:rFonts w:eastAsia="Times New Roman" w:cs="Times New Roman"/>
          <w:color w:val="000000"/>
        </w:rPr>
        <w:t>Порядка регистрации аварийно</w:t>
      </w:r>
      <w:r w:rsidR="00935BA0">
        <w:rPr>
          <w:rFonts w:eastAsia="Times New Roman" w:cs="Times New Roman"/>
          <w:color w:val="000000"/>
        </w:rPr>
        <w:t>-</w:t>
      </w:r>
      <w:r w:rsidR="00935BA0" w:rsidRPr="00696499">
        <w:rPr>
          <w:rFonts w:eastAsia="Times New Roman" w:cs="Times New Roman"/>
          <w:color w:val="000000"/>
        </w:rPr>
        <w:t>спасательных служб, аварийно-спасательных формирований,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12.03.2018 № 99</w:t>
      </w:r>
      <w:r w:rsidR="00ED0845" w:rsidRPr="00696499">
        <w:t>.</w:t>
      </w:r>
    </w:p>
    <w:p w:rsidR="00ED0845" w:rsidRPr="00696499" w:rsidRDefault="00ED0845" w:rsidP="00337A58">
      <w:pPr>
        <w:pStyle w:val="a3"/>
        <w:ind w:firstLine="709"/>
        <w:jc w:val="both"/>
      </w:pPr>
      <w:r w:rsidRPr="00696499">
        <w:t>4.8. Исчерпывающий перечень оснований для отказа в регистрации НАСФ:</w:t>
      </w:r>
    </w:p>
    <w:p w:rsidR="00ED0845" w:rsidRPr="00696499" w:rsidRDefault="00337A58" w:rsidP="00337A58">
      <w:pPr>
        <w:pStyle w:val="a3"/>
        <w:ind w:firstLine="709"/>
        <w:jc w:val="both"/>
      </w:pPr>
      <w:r>
        <w:t xml:space="preserve">- </w:t>
      </w:r>
      <w:r w:rsidR="00ED0845" w:rsidRPr="00696499">
        <w:t>представление заявителем (представителем) неполного комплекта документ</w:t>
      </w:r>
      <w:r w:rsidR="00935BA0">
        <w:t>ов, предусмотренных пунктом 4.1</w:t>
      </w:r>
      <w:r w:rsidR="00ED0845" w:rsidRPr="00696499">
        <w:t xml:space="preserve"> раздела</w:t>
      </w:r>
      <w:r w:rsidR="00935BA0">
        <w:t xml:space="preserve"> 4</w:t>
      </w:r>
      <w:r w:rsidR="00ED0845" w:rsidRPr="00696499">
        <w:t>;</w:t>
      </w:r>
    </w:p>
    <w:p w:rsidR="00ED0845" w:rsidRPr="00696499" w:rsidRDefault="00337A58" w:rsidP="00337A58">
      <w:pPr>
        <w:pStyle w:val="a3"/>
        <w:ind w:firstLine="709"/>
        <w:jc w:val="both"/>
      </w:pPr>
      <w:r>
        <w:t xml:space="preserve">- </w:t>
      </w:r>
      <w:r w:rsidR="00ED0845" w:rsidRPr="00696499">
        <w:t>наличие в представленных документах неполных или недостоверных сведений;</w:t>
      </w:r>
    </w:p>
    <w:p w:rsidR="00ED0845" w:rsidRPr="00696499" w:rsidRDefault="00337A58" w:rsidP="00337A58">
      <w:pPr>
        <w:pStyle w:val="a3"/>
        <w:ind w:firstLine="709"/>
        <w:jc w:val="both"/>
      </w:pPr>
      <w:r>
        <w:t xml:space="preserve">- </w:t>
      </w:r>
      <w:r w:rsidR="00ED0845" w:rsidRPr="00696499">
        <w:t>наличие в заявлении и (или) документах исправлений и повреждений, которые не позволяют однозначно истолковать их содержание.</w:t>
      </w:r>
    </w:p>
    <w:p w:rsidR="00ED0845" w:rsidRDefault="00935BA0" w:rsidP="00935BA0">
      <w:pPr>
        <w:pStyle w:val="a3"/>
        <w:ind w:firstLine="709"/>
        <w:jc w:val="both"/>
      </w:pPr>
      <w:bookmarkStart w:id="4" w:name="bookmark4"/>
      <w:r>
        <w:t>4.9. Документы, представленные заявителем (представителем), принимаются по расписке согласно приложению № 3 к настоящему Порядку.</w:t>
      </w:r>
    </w:p>
    <w:p w:rsidR="00935BA0" w:rsidRDefault="00935BA0" w:rsidP="00337A58">
      <w:pPr>
        <w:pStyle w:val="a3"/>
        <w:jc w:val="both"/>
      </w:pPr>
    </w:p>
    <w:p w:rsidR="00ED0845" w:rsidRDefault="00ED0845" w:rsidP="00935BA0">
      <w:pPr>
        <w:pStyle w:val="a3"/>
        <w:jc w:val="center"/>
      </w:pPr>
      <w:r w:rsidRPr="00696499">
        <w:t>5. Рассмотрение зарегистрированного заявления и документов, необходимых для принятия решения о регистрации НАСФ, либо отказе в регистрации</w:t>
      </w:r>
      <w:bookmarkEnd w:id="4"/>
    </w:p>
    <w:p w:rsidR="00935BA0" w:rsidRPr="00696499" w:rsidRDefault="00935BA0" w:rsidP="00337A58">
      <w:pPr>
        <w:pStyle w:val="a3"/>
        <w:jc w:val="both"/>
      </w:pPr>
    </w:p>
    <w:p w:rsidR="00ED0845" w:rsidRPr="00696499" w:rsidRDefault="00ED0845" w:rsidP="00935BA0">
      <w:pPr>
        <w:pStyle w:val="a3"/>
        <w:ind w:firstLine="709"/>
        <w:jc w:val="both"/>
      </w:pPr>
      <w:r w:rsidRPr="00696499">
        <w:t xml:space="preserve">5.1. Отдел проверяет документы на наличие оснований для отказа в регистрации НАСФ, установленные </w:t>
      </w:r>
      <w:r w:rsidR="00935BA0">
        <w:t>пунктом</w:t>
      </w:r>
      <w:r w:rsidRPr="00696499">
        <w:t xml:space="preserve"> 4.7 раздела 4</w:t>
      </w:r>
      <w:r w:rsidR="00935BA0">
        <w:t>,</w:t>
      </w:r>
      <w:r w:rsidRPr="00696499">
        <w:t xml:space="preserve"> в течение 1 рабочего дня после получения документов.</w:t>
      </w:r>
    </w:p>
    <w:p w:rsidR="00ED0845" w:rsidRPr="00696499" w:rsidRDefault="00ED0845" w:rsidP="00935BA0">
      <w:pPr>
        <w:pStyle w:val="a3"/>
        <w:ind w:firstLine="709"/>
        <w:jc w:val="both"/>
      </w:pPr>
      <w:r w:rsidRPr="00696499">
        <w:lastRenderedPageBreak/>
        <w:t xml:space="preserve">5.2. В случае наличия оснований для отказа в регистрации НАСФ, предусмотренных </w:t>
      </w:r>
      <w:r w:rsidR="00935BA0">
        <w:t>пунктом</w:t>
      </w:r>
      <w:r w:rsidRPr="00696499">
        <w:t xml:space="preserve"> 4.7 раздела 4</w:t>
      </w:r>
      <w:r w:rsidR="00935BA0">
        <w:t>,</w:t>
      </w:r>
      <w:r w:rsidRPr="00696499">
        <w:t xml:space="preserve"> в течение 5 (</w:t>
      </w:r>
      <w:r w:rsidR="00935BA0">
        <w:t>П</w:t>
      </w:r>
      <w:r w:rsidRPr="00696499">
        <w:t xml:space="preserve">яти) рабочих дней со дня регистрации документов готовит на бланке администрации муниципального образования «Ахтубинский муниципальный район Астраханской области»  проект уведомления об отказе в регистрации, с указанием причин отказа, предусмотренных </w:t>
      </w:r>
      <w:r w:rsidR="00935BA0">
        <w:t>пунктом</w:t>
      </w:r>
      <w:r w:rsidRPr="00696499">
        <w:t xml:space="preserve"> 4.7 раздела 4</w:t>
      </w:r>
      <w:r w:rsidR="00935BA0">
        <w:t>,</w:t>
      </w:r>
      <w:r w:rsidRPr="00696499">
        <w:t xml:space="preserve"> и передает его на подпис</w:t>
      </w:r>
      <w:r w:rsidR="00935BA0">
        <w:t>ь</w:t>
      </w:r>
      <w:r w:rsidRPr="00696499">
        <w:t xml:space="preserve"> главе </w:t>
      </w:r>
      <w:r w:rsidR="00935BA0">
        <w:t>муниципального образования «Ахтубинский муниципальный район Астраханской области»</w:t>
      </w:r>
      <w:r w:rsidRPr="00696499">
        <w:t>.</w:t>
      </w:r>
    </w:p>
    <w:p w:rsidR="00ED0845" w:rsidRPr="00696499" w:rsidRDefault="00ED0845" w:rsidP="00935BA0">
      <w:pPr>
        <w:pStyle w:val="a3"/>
        <w:ind w:firstLine="709"/>
        <w:jc w:val="both"/>
      </w:pPr>
      <w:r w:rsidRPr="00696499">
        <w:t xml:space="preserve">5.3. При отсутствии оснований для отказа, предусмотренных </w:t>
      </w:r>
      <w:r w:rsidR="00935BA0">
        <w:t>пунктом</w:t>
      </w:r>
      <w:r w:rsidRPr="00696499">
        <w:t xml:space="preserve"> 4.7 раздела 4, </w:t>
      </w:r>
      <w:r w:rsidR="00935BA0">
        <w:t>О</w:t>
      </w:r>
      <w:r w:rsidRPr="00696499">
        <w:t>тдел:</w:t>
      </w:r>
    </w:p>
    <w:p w:rsidR="00ED0845" w:rsidRPr="00696499" w:rsidRDefault="00935BA0" w:rsidP="00935BA0">
      <w:pPr>
        <w:pStyle w:val="a3"/>
        <w:ind w:firstLine="709"/>
        <w:jc w:val="both"/>
      </w:pPr>
      <w:r>
        <w:t xml:space="preserve">- </w:t>
      </w:r>
      <w:r w:rsidR="00ED0845" w:rsidRPr="00696499">
        <w:t xml:space="preserve">вносит в реестр аттестованных НАСФ запись о регистрации аттестованных НАСФ. В реестр подлежат внесению сведения, указанные в пункте 19 </w:t>
      </w:r>
      <w:r w:rsidR="008B6EA8" w:rsidRPr="00696499">
        <w:rPr>
          <w:rFonts w:eastAsia="Times New Roman" w:cs="Times New Roman"/>
          <w:color w:val="000000"/>
        </w:rPr>
        <w:t>Порядка регистрации аварийно</w:t>
      </w:r>
      <w:r w:rsidR="008B6EA8">
        <w:rPr>
          <w:rFonts w:eastAsia="Times New Roman" w:cs="Times New Roman"/>
          <w:color w:val="000000"/>
        </w:rPr>
        <w:t>-</w:t>
      </w:r>
      <w:r w:rsidR="008B6EA8" w:rsidRPr="00696499">
        <w:rPr>
          <w:rFonts w:eastAsia="Times New Roman" w:cs="Times New Roman"/>
          <w:color w:val="000000"/>
        </w:rPr>
        <w:t>спасательных служб, аварийно-спасательных формирований, утвержденного приказом Министерства Российской Федерации по делам гражданской обороны, чрезвычайным ситуациям и ликвидации</w:t>
      </w:r>
      <w:r w:rsidR="008B6EA8">
        <w:rPr>
          <w:rFonts w:eastAsia="Times New Roman" w:cs="Times New Roman"/>
          <w:color w:val="000000"/>
        </w:rPr>
        <w:t xml:space="preserve"> последствий стихийных бедствий </w:t>
      </w:r>
      <w:r w:rsidR="008B6EA8" w:rsidRPr="00696499">
        <w:rPr>
          <w:rFonts w:eastAsia="Times New Roman" w:cs="Times New Roman"/>
          <w:color w:val="000000"/>
        </w:rPr>
        <w:t>от 12.03.2018 № 99</w:t>
      </w:r>
      <w:r w:rsidR="00ED0845" w:rsidRPr="00696499">
        <w:t>;</w:t>
      </w:r>
    </w:p>
    <w:p w:rsidR="00ED0845" w:rsidRPr="00696499" w:rsidRDefault="00935BA0" w:rsidP="00935BA0">
      <w:pPr>
        <w:pStyle w:val="a3"/>
        <w:ind w:firstLine="709"/>
        <w:jc w:val="both"/>
      </w:pPr>
      <w:r>
        <w:t xml:space="preserve">- </w:t>
      </w:r>
      <w:r w:rsidR="00ED0845" w:rsidRPr="00696499">
        <w:t>не позднее 4 (</w:t>
      </w:r>
      <w:r w:rsidR="008B6EA8">
        <w:t>Ч</w:t>
      </w:r>
      <w:r w:rsidR="00ED0845" w:rsidRPr="00696499">
        <w:t>етырех) рабочих дней (с даты регистрации документов) подготавливает на бланке администрации муниципального образования «Ахтубинский муниципаль</w:t>
      </w:r>
      <w:r>
        <w:t>ный район Астраханской области»</w:t>
      </w:r>
      <w:r w:rsidR="00ED0845" w:rsidRPr="00696499">
        <w:t xml:space="preserve"> проект уведомления о регистрации НАСФ в реестре и передает его на подпис</w:t>
      </w:r>
      <w:r w:rsidR="008B6EA8">
        <w:t>ь</w:t>
      </w:r>
      <w:r w:rsidR="00ED0845" w:rsidRPr="00696499">
        <w:t xml:space="preserve"> главе </w:t>
      </w:r>
      <w:r w:rsidR="008B6EA8">
        <w:t>муниципального образования «Ахтубинский муниципальный район Астраханской области»</w:t>
      </w:r>
      <w:r w:rsidR="00ED0845" w:rsidRPr="00696499">
        <w:t xml:space="preserve">. Срок подписания уведомления о регистрации </w:t>
      </w:r>
      <w:r>
        <w:t xml:space="preserve">аттестованного НАСФ не более 2 </w:t>
      </w:r>
      <w:r w:rsidR="00ED0845" w:rsidRPr="00696499">
        <w:t>(</w:t>
      </w:r>
      <w:r w:rsidR="008B6EA8">
        <w:t>Д</w:t>
      </w:r>
      <w:r w:rsidR="00ED0845" w:rsidRPr="00696499">
        <w:t xml:space="preserve">вух) рабочих дней с даты получения </w:t>
      </w:r>
      <w:r w:rsidR="008B6EA8">
        <w:t>О</w:t>
      </w:r>
      <w:r w:rsidR="00ED0845" w:rsidRPr="00696499">
        <w:t>тделом документов;</w:t>
      </w:r>
    </w:p>
    <w:p w:rsidR="00ED0845" w:rsidRPr="00696499" w:rsidRDefault="00935BA0" w:rsidP="00935BA0">
      <w:pPr>
        <w:pStyle w:val="a3"/>
        <w:ind w:firstLine="709"/>
        <w:jc w:val="both"/>
      </w:pPr>
      <w:r>
        <w:t xml:space="preserve">- </w:t>
      </w:r>
      <w:r w:rsidR="00ED0845" w:rsidRPr="00696499">
        <w:t>не позднее 4 (</w:t>
      </w:r>
      <w:r w:rsidR="008B6EA8">
        <w:t>Ч</w:t>
      </w:r>
      <w:r w:rsidR="00ED0845" w:rsidRPr="00696499">
        <w:t xml:space="preserve">етырех) рабочих дней со дня внесения сведений в реестр НАСФ направляет информацию о регистрации аттестованного НАСФ в Главное управление Министерства Российской Федерации по делам гражданской обороны, чрезвычайным ситуациям и ликвидации стихийных бедствий по Астраханской области (далее </w:t>
      </w:r>
      <w:r w:rsidR="008B6EA8">
        <w:t>–</w:t>
      </w:r>
      <w:r w:rsidR="00ED0845" w:rsidRPr="00696499">
        <w:t xml:space="preserve"> ГУ МЧС </w:t>
      </w:r>
      <w:r w:rsidR="008B6EA8">
        <w:t>России по Астраханской области)</w:t>
      </w:r>
      <w:r w:rsidR="00ED0845" w:rsidRPr="00696499">
        <w:t xml:space="preserve"> для внесения в единую информационную базу данных аттестованных НАСФ, формируемую ГУ МЧС России по Астраханской области, а также размещения соответствующей информации на официальном сайте ГУ МЧС России по Астраханской области в </w:t>
      </w:r>
      <w:r w:rsidR="008B6EA8">
        <w:t>сети Интернет</w:t>
      </w:r>
      <w:r w:rsidR="00ED0845" w:rsidRPr="00696499">
        <w:t>.</w:t>
      </w:r>
    </w:p>
    <w:p w:rsidR="00ED0845" w:rsidRPr="00696499" w:rsidRDefault="00ED0845" w:rsidP="00935BA0">
      <w:pPr>
        <w:pStyle w:val="a3"/>
        <w:ind w:firstLine="709"/>
        <w:jc w:val="both"/>
      </w:pPr>
      <w:r w:rsidRPr="00696499">
        <w:t>5.4. Результатом рассмотрения заявления является регистрация аттестованного НАСФ в реестре, либо подписанное уведомление об отказе в регистрации.</w:t>
      </w:r>
    </w:p>
    <w:p w:rsidR="00B00829" w:rsidRPr="00696499" w:rsidRDefault="00092B94">
      <w:pPr>
        <w:rPr>
          <w:rFonts w:ascii="Times New Roman" w:hAnsi="Times New Roman" w:cs="Times New Roman"/>
          <w:sz w:val="28"/>
          <w:szCs w:val="28"/>
        </w:rPr>
      </w:pPr>
    </w:p>
    <w:sectPr w:rsidR="00B00829" w:rsidRPr="00696499" w:rsidSect="008B6EA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EA8" w:rsidRDefault="008B6EA8" w:rsidP="008B6EA8">
      <w:pPr>
        <w:spacing w:after="0" w:line="240" w:lineRule="auto"/>
      </w:pPr>
      <w:r>
        <w:separator/>
      </w:r>
    </w:p>
  </w:endnote>
  <w:endnote w:type="continuationSeparator" w:id="0">
    <w:p w:rsidR="008B6EA8" w:rsidRDefault="008B6EA8" w:rsidP="008B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EA8" w:rsidRDefault="008B6EA8" w:rsidP="008B6EA8">
      <w:pPr>
        <w:spacing w:after="0" w:line="240" w:lineRule="auto"/>
      </w:pPr>
      <w:r>
        <w:separator/>
      </w:r>
    </w:p>
  </w:footnote>
  <w:footnote w:type="continuationSeparator" w:id="0">
    <w:p w:rsidR="008B6EA8" w:rsidRDefault="008B6EA8" w:rsidP="008B6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1021359948"/>
      <w:docPartObj>
        <w:docPartGallery w:val="Page Numbers (Top of Page)"/>
        <w:docPartUnique/>
      </w:docPartObj>
    </w:sdtPr>
    <w:sdtEndPr/>
    <w:sdtContent>
      <w:p w:rsidR="008B6EA8" w:rsidRPr="008B6EA8" w:rsidRDefault="008B6EA8" w:rsidP="008B6EA8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8B6EA8">
          <w:rPr>
            <w:rFonts w:ascii="Times New Roman" w:hAnsi="Times New Roman" w:cs="Times New Roman"/>
            <w:sz w:val="28"/>
          </w:rPr>
          <w:fldChar w:fldCharType="begin"/>
        </w:r>
        <w:r w:rsidRPr="008B6EA8">
          <w:rPr>
            <w:rFonts w:ascii="Times New Roman" w:hAnsi="Times New Roman" w:cs="Times New Roman"/>
            <w:sz w:val="28"/>
          </w:rPr>
          <w:instrText>PAGE   \* MERGEFORMAT</w:instrText>
        </w:r>
        <w:r w:rsidRPr="008B6EA8">
          <w:rPr>
            <w:rFonts w:ascii="Times New Roman" w:hAnsi="Times New Roman" w:cs="Times New Roman"/>
            <w:sz w:val="28"/>
          </w:rPr>
          <w:fldChar w:fldCharType="separate"/>
        </w:r>
        <w:r w:rsidR="00092B94">
          <w:rPr>
            <w:rFonts w:ascii="Times New Roman" w:hAnsi="Times New Roman" w:cs="Times New Roman"/>
            <w:noProof/>
            <w:sz w:val="28"/>
          </w:rPr>
          <w:t>3</w:t>
        </w:r>
        <w:r w:rsidRPr="008B6EA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B6EA8" w:rsidRPr="008B6EA8" w:rsidRDefault="008B6EA8" w:rsidP="008B6EA8">
    <w:pPr>
      <w:pStyle w:val="a4"/>
      <w:jc w:val="center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5014A"/>
    <w:multiLevelType w:val="multilevel"/>
    <w:tmpl w:val="517A3F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B9"/>
    <w:rsid w:val="00092B94"/>
    <w:rsid w:val="00337A58"/>
    <w:rsid w:val="00696499"/>
    <w:rsid w:val="007329B9"/>
    <w:rsid w:val="008B6EA8"/>
    <w:rsid w:val="00935BA0"/>
    <w:rsid w:val="00971B57"/>
    <w:rsid w:val="00B52BE2"/>
    <w:rsid w:val="00ED0845"/>
    <w:rsid w:val="00FD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76883-5B5A-400D-9DF3-C4D3EF1D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8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ED0845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1">
    <w:name w:val="Основной текст1"/>
    <w:basedOn w:val="a0"/>
    <w:rsid w:val="00ED08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2"/>
    <w:basedOn w:val="a0"/>
    <w:rsid w:val="00ED08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ED0845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8B6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EA8"/>
  </w:style>
  <w:style w:type="paragraph" w:styleId="a6">
    <w:name w:val="footer"/>
    <w:basedOn w:val="a"/>
    <w:link w:val="a7"/>
    <w:uiPriority w:val="99"/>
    <w:unhideWhenUsed/>
    <w:rsid w:val="008B6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EA8"/>
  </w:style>
  <w:style w:type="paragraph" w:styleId="a8">
    <w:name w:val="Balloon Text"/>
    <w:basedOn w:val="a"/>
    <w:link w:val="a9"/>
    <w:uiPriority w:val="99"/>
    <w:semiHidden/>
    <w:unhideWhenUsed/>
    <w:rsid w:val="00FD7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7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6</cp:revision>
  <cp:lastPrinted>2025-01-17T06:52:00Z</cp:lastPrinted>
  <dcterms:created xsi:type="dcterms:W3CDTF">2025-01-15T07:04:00Z</dcterms:created>
  <dcterms:modified xsi:type="dcterms:W3CDTF">2025-01-17T06:52:00Z</dcterms:modified>
</cp:coreProperties>
</file>