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30039" w:rsidRPr="00B44032" w:rsidRDefault="00B44032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30039" w:rsidRPr="00B44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«Ахтубинский муниципальный район 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от </w:t>
      </w:r>
      <w:r w:rsidR="00CE21EF">
        <w:rPr>
          <w:rFonts w:ascii="Times New Roman" w:hAnsi="Times New Roman" w:cs="Times New Roman"/>
          <w:sz w:val="28"/>
          <w:szCs w:val="28"/>
          <w:u w:val="single"/>
        </w:rPr>
        <w:t>11.12.2024</w:t>
      </w:r>
      <w:r w:rsidRPr="00B44032">
        <w:rPr>
          <w:rFonts w:ascii="Times New Roman" w:hAnsi="Times New Roman" w:cs="Times New Roman"/>
          <w:sz w:val="28"/>
          <w:szCs w:val="28"/>
        </w:rPr>
        <w:t xml:space="preserve"> №</w:t>
      </w:r>
      <w:r w:rsidR="00CE21EF">
        <w:rPr>
          <w:rFonts w:ascii="Times New Roman" w:hAnsi="Times New Roman" w:cs="Times New Roman"/>
          <w:sz w:val="28"/>
          <w:szCs w:val="28"/>
        </w:rPr>
        <w:t xml:space="preserve"> </w:t>
      </w:r>
      <w:r w:rsidR="00CE21EF">
        <w:rPr>
          <w:rFonts w:ascii="Times New Roman" w:hAnsi="Times New Roman" w:cs="Times New Roman"/>
          <w:sz w:val="28"/>
          <w:szCs w:val="28"/>
          <w:u w:val="single"/>
        </w:rPr>
        <w:t>706</w:t>
      </w:r>
    </w:p>
    <w:p w:rsidR="00B30039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Перечень</w:t>
      </w: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земель и земельных участков, в отношении которых устанавливается</w:t>
      </w: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публичный сервитут в целях строительства и эксплуатации линейного объекта системы газоснабжения «Распределительный газопровод в</w:t>
      </w:r>
    </w:p>
    <w:p w:rsidR="00B30039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с. Пироговка Ахтубинско</w:t>
      </w:r>
      <w:r w:rsidR="00B44032">
        <w:rPr>
          <w:rFonts w:ascii="Times New Roman" w:hAnsi="Times New Roman" w:cs="Times New Roman"/>
          <w:sz w:val="28"/>
          <w:szCs w:val="28"/>
        </w:rPr>
        <w:t>го района Астраханской области»</w:t>
      </w: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B44032" w:rsidTr="00B44032">
        <w:tc>
          <w:tcPr>
            <w:tcW w:w="704" w:type="dxa"/>
          </w:tcPr>
          <w:p w:rsidR="00B44032" w:rsidRP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Кадастровый квартал, кадастровый номер земельного участка (при наличии)</w:t>
            </w:r>
          </w:p>
        </w:tc>
        <w:tc>
          <w:tcPr>
            <w:tcW w:w="353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B44032" w:rsidTr="00B44032">
        <w:tc>
          <w:tcPr>
            <w:tcW w:w="704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30:01:100201</w:t>
            </w:r>
          </w:p>
        </w:tc>
        <w:tc>
          <w:tcPr>
            <w:tcW w:w="353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Астраханская область</w:t>
            </w:r>
          </w:p>
        </w:tc>
      </w:tr>
      <w:tr w:rsidR="00B44032" w:rsidTr="00B44032">
        <w:tc>
          <w:tcPr>
            <w:tcW w:w="704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30:01:100202</w:t>
            </w:r>
          </w:p>
        </w:tc>
        <w:tc>
          <w:tcPr>
            <w:tcW w:w="3537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Астраханская область</w:t>
            </w:r>
          </w:p>
        </w:tc>
      </w:tr>
    </w:tbl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30039" w:rsidRPr="00B44032" w:rsidRDefault="00B44032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30039" w:rsidRPr="00B44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«Ахтубинский муниципальный район </w:t>
      </w:r>
    </w:p>
    <w:p w:rsidR="00B30039" w:rsidRPr="00B44032" w:rsidRDefault="00B30039" w:rsidP="00B4403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B30039" w:rsidRDefault="00CE21EF" w:rsidP="00CE21E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11.12.2024</w:t>
      </w:r>
      <w:r w:rsidRPr="00B440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706</w:t>
      </w: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График</w:t>
      </w:r>
    </w:p>
    <w:p w:rsidR="00B30039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выполнения работ для строительства и эксплуатации линейного объекта системы газоснабжения: «Распределительный газопровод в с. Пироговка Ахтубинского района Астраханской области»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3"/>
      </w:tblGrid>
      <w:tr w:rsidR="00B44032" w:rsidTr="00B44032">
        <w:tc>
          <w:tcPr>
            <w:tcW w:w="4673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552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2024 – 2025 годы</w:t>
            </w:r>
          </w:p>
        </w:tc>
        <w:tc>
          <w:tcPr>
            <w:tcW w:w="2403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2025 – 2073 годы</w:t>
            </w:r>
          </w:p>
        </w:tc>
      </w:tr>
      <w:tr w:rsidR="00B44032" w:rsidTr="00B44032">
        <w:tc>
          <w:tcPr>
            <w:tcW w:w="4673" w:type="dxa"/>
          </w:tcPr>
          <w:p w:rsidR="00B44032" w:rsidRP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 по линейному объекту системы газоснабжения: «Распределительный газопровод в с. Пироговка Ахтубинского района Астраханской области»</w:t>
            </w:r>
          </w:p>
        </w:tc>
        <w:tc>
          <w:tcPr>
            <w:tcW w:w="2552" w:type="dxa"/>
          </w:tcPr>
          <w:p w:rsidR="00B44032" w:rsidRPr="00B44032" w:rsidRDefault="006A256C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4 месяца</w:t>
            </w:r>
          </w:p>
        </w:tc>
        <w:tc>
          <w:tcPr>
            <w:tcW w:w="2403" w:type="dxa"/>
          </w:tcPr>
          <w:p w:rsidR="00B44032" w:rsidRP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32" w:rsidTr="00B44032">
        <w:tc>
          <w:tcPr>
            <w:tcW w:w="4673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линейного объекта системы газоснабжения: «Распределительный газопровод </w:t>
            </w:r>
          </w:p>
          <w:p w:rsidR="00B44032" w:rsidRP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в с. Пироговка Ахтубинского района Астраханской области»</w:t>
            </w:r>
          </w:p>
        </w:tc>
        <w:tc>
          <w:tcPr>
            <w:tcW w:w="2552" w:type="dxa"/>
          </w:tcPr>
          <w:p w:rsidR="00B44032" w:rsidRDefault="00B44032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B44032" w:rsidRPr="00B44032" w:rsidRDefault="006A256C" w:rsidP="00B44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032">
              <w:rPr>
                <w:rFonts w:ascii="Times New Roman" w:hAnsi="Times New Roman" w:cs="Times New Roman"/>
                <w:sz w:val="28"/>
                <w:szCs w:val="28"/>
              </w:rPr>
              <w:t>48 лет 8 месяцев</w:t>
            </w:r>
          </w:p>
        </w:tc>
      </w:tr>
    </w:tbl>
    <w:p w:rsidR="00B44032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1EF" w:rsidRPr="00B44032" w:rsidRDefault="00CE21EF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30039" w:rsidRPr="00B44032" w:rsidRDefault="00B44032" w:rsidP="00B4403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30039" w:rsidRPr="00B44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0039" w:rsidRPr="00B44032" w:rsidRDefault="00B30039" w:rsidP="00B4403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039" w:rsidRPr="00B44032" w:rsidRDefault="00B30039" w:rsidP="00B4403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«Ахтубинский муниципальный район </w:t>
      </w:r>
    </w:p>
    <w:p w:rsidR="00B30039" w:rsidRPr="00B44032" w:rsidRDefault="00B30039" w:rsidP="00B44032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B30039" w:rsidRDefault="00CE21EF" w:rsidP="00CE21E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11.12.2024</w:t>
      </w:r>
      <w:r w:rsidRPr="00B440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706</w:t>
      </w:r>
    </w:p>
    <w:p w:rsid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32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4032">
        <w:rPr>
          <w:rFonts w:ascii="Times New Roman" w:hAnsi="Times New Roman" w:cs="Times New Roman"/>
          <w:sz w:val="28"/>
          <w:szCs w:val="28"/>
        </w:rPr>
        <w:t>Расчет платы</w:t>
      </w:r>
    </w:p>
    <w:p w:rsidR="00B30039" w:rsidRPr="00B44032" w:rsidRDefault="00B30039" w:rsidP="00B44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0039" w:rsidRPr="00B44032">
        <w:rPr>
          <w:rFonts w:ascii="Times New Roman" w:hAnsi="Times New Roman" w:cs="Times New Roman"/>
          <w:sz w:val="28"/>
          <w:szCs w:val="28"/>
        </w:rPr>
        <w:t xml:space="preserve">Площадь земель, обремененных сервитутом – 44 722 </w:t>
      </w:r>
      <w:proofErr w:type="spellStart"/>
      <w:r w:rsidR="00B30039" w:rsidRPr="00B440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0039" w:rsidRPr="00B44032">
        <w:rPr>
          <w:rFonts w:ascii="Times New Roman" w:hAnsi="Times New Roman" w:cs="Times New Roman"/>
          <w:sz w:val="28"/>
          <w:szCs w:val="28"/>
        </w:rPr>
        <w:t>.</w:t>
      </w:r>
    </w:p>
    <w:p w:rsidR="00B30039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0039" w:rsidRPr="00B44032">
        <w:rPr>
          <w:rFonts w:ascii="Times New Roman" w:hAnsi="Times New Roman" w:cs="Times New Roman"/>
          <w:sz w:val="28"/>
          <w:szCs w:val="28"/>
        </w:rPr>
        <w:t>Средний показатель кадастровой стоимости – 216,95 руб./</w:t>
      </w:r>
      <w:proofErr w:type="spellStart"/>
      <w:r w:rsidR="00B30039" w:rsidRPr="00B440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0039" w:rsidRPr="00B44032">
        <w:rPr>
          <w:rFonts w:ascii="Times New Roman" w:hAnsi="Times New Roman" w:cs="Times New Roman"/>
          <w:sz w:val="28"/>
          <w:szCs w:val="28"/>
        </w:rPr>
        <w:t>.</w:t>
      </w:r>
    </w:p>
    <w:p w:rsidR="00B30039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0039" w:rsidRPr="00B44032">
        <w:rPr>
          <w:rFonts w:ascii="Times New Roman" w:hAnsi="Times New Roman" w:cs="Times New Roman"/>
          <w:sz w:val="28"/>
          <w:szCs w:val="28"/>
        </w:rPr>
        <w:t>Процент от кадастровой стоимости – 0,01 %.</w:t>
      </w:r>
    </w:p>
    <w:p w:rsidR="00B30039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0039" w:rsidRPr="00B44032">
        <w:rPr>
          <w:rFonts w:ascii="Times New Roman" w:hAnsi="Times New Roman" w:cs="Times New Roman"/>
          <w:sz w:val="28"/>
          <w:szCs w:val="28"/>
        </w:rPr>
        <w:t>Срок публичного сервитута – 49 лет.</w:t>
      </w:r>
    </w:p>
    <w:p w:rsidR="00B30039" w:rsidRPr="00B44032" w:rsidRDefault="00B44032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30039" w:rsidRPr="00B44032">
        <w:rPr>
          <w:rFonts w:ascii="Times New Roman" w:hAnsi="Times New Roman" w:cs="Times New Roman"/>
          <w:sz w:val="28"/>
          <w:szCs w:val="28"/>
        </w:rPr>
        <w:t>Размер платы за весь срок сервитута – 47 541,95 руб.</w:t>
      </w: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Платежные реквизиты для внесения платы за публичный сервитут: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код – 90011105313050000120  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ПОЛУЧАТЕЛЬ: 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ИНН 3022008337 КПП 302201001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ОГРН 1213000005833 ОКТМО 12605101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л/с 04253D00490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К/с 03232643126050002500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ЕКС 40102810445370000017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БАНК: Отделение Астрахань Банка России//УФК по Астраханской области </w:t>
      </w:r>
      <w:r w:rsidR="005931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4032">
        <w:rPr>
          <w:rFonts w:ascii="Times New Roman" w:hAnsi="Times New Roman" w:cs="Times New Roman"/>
          <w:sz w:val="28"/>
          <w:szCs w:val="28"/>
        </w:rPr>
        <w:t>г.</w:t>
      </w:r>
      <w:r w:rsidR="00593133">
        <w:rPr>
          <w:rFonts w:ascii="Times New Roman" w:hAnsi="Times New Roman" w:cs="Times New Roman"/>
          <w:sz w:val="28"/>
          <w:szCs w:val="28"/>
        </w:rPr>
        <w:t xml:space="preserve"> </w:t>
      </w:r>
      <w:r w:rsidRPr="00B44032">
        <w:rPr>
          <w:rFonts w:ascii="Times New Roman" w:hAnsi="Times New Roman" w:cs="Times New Roman"/>
          <w:sz w:val="28"/>
          <w:szCs w:val="28"/>
        </w:rPr>
        <w:t xml:space="preserve">Астрахань; </w:t>
      </w: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БИК 011203901</w:t>
      </w: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B30039" w:rsidP="00593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 xml:space="preserve">* Расчет платы произведен в соответствии со статьей 39.46 Земельного кодекса Российской Федерации, </w:t>
      </w:r>
      <w:r w:rsidR="00593133">
        <w:rPr>
          <w:rFonts w:ascii="Times New Roman" w:hAnsi="Times New Roman" w:cs="Times New Roman"/>
          <w:sz w:val="28"/>
          <w:szCs w:val="28"/>
        </w:rPr>
        <w:t>п</w:t>
      </w:r>
      <w:r w:rsidRPr="00B44032">
        <w:rPr>
          <w:rFonts w:ascii="Times New Roman" w:hAnsi="Times New Roman" w:cs="Times New Roman"/>
          <w:sz w:val="28"/>
          <w:szCs w:val="28"/>
        </w:rPr>
        <w:t>остановлением агентства по управлению государственным имуществом Астраханской области от 20.11.2019 № 19</w:t>
      </w:r>
      <w:r w:rsidR="0059313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593133">
        <w:rPr>
          <w:rFonts w:ascii="Times New Roman" w:hAnsi="Times New Roman" w:cs="Times New Roman"/>
          <w:sz w:val="28"/>
          <w:szCs w:val="28"/>
        </w:rPr>
        <w:t xml:space="preserve">  </w:t>
      </w:r>
      <w:r w:rsidRPr="00B440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44032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области»</w:t>
      </w:r>
    </w:p>
    <w:p w:rsidR="00B30039" w:rsidRPr="00B44032" w:rsidRDefault="00B30039" w:rsidP="00B44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133" w:rsidRDefault="00593133" w:rsidP="00593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39" w:rsidRPr="00B44032" w:rsidRDefault="00593133" w:rsidP="0059313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44032">
        <w:rPr>
          <w:rFonts w:ascii="Times New Roman" w:hAnsi="Times New Roman" w:cs="Times New Roman"/>
          <w:sz w:val="28"/>
          <w:szCs w:val="28"/>
        </w:rPr>
        <w:t>Верно:</w:t>
      </w:r>
    </w:p>
    <w:sectPr w:rsidR="00B30039" w:rsidRPr="00B44032" w:rsidSect="00B44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9B"/>
    <w:rsid w:val="0018599B"/>
    <w:rsid w:val="00593133"/>
    <w:rsid w:val="006A256C"/>
    <w:rsid w:val="00971B57"/>
    <w:rsid w:val="00B30039"/>
    <w:rsid w:val="00B44032"/>
    <w:rsid w:val="00B52BE2"/>
    <w:rsid w:val="00C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FFA0-36E3-4295-9EAE-21B5FB1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dcterms:created xsi:type="dcterms:W3CDTF">2024-12-10T11:09:00Z</dcterms:created>
  <dcterms:modified xsi:type="dcterms:W3CDTF">2024-12-12T10:19:00Z</dcterms:modified>
</cp:coreProperties>
</file>