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205" w:rsidRPr="007135B4" w:rsidRDefault="00D60205" w:rsidP="00E51FF6">
      <w:pPr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№ 8 </w:t>
      </w:r>
    </w:p>
    <w:p w:rsidR="00D60205" w:rsidRPr="007135B4" w:rsidRDefault="00D60205" w:rsidP="00E51FF6">
      <w:pPr>
        <w:spacing w:after="120" w:line="240" w:lineRule="auto"/>
        <w:ind w:firstLine="5812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к конкурсной документации</w:t>
      </w:r>
    </w:p>
    <w:p w:rsidR="00D60205" w:rsidRPr="007135B4" w:rsidRDefault="00D60205" w:rsidP="00D60205">
      <w:pPr>
        <w:keepNext/>
        <w:tabs>
          <w:tab w:val="num" w:pos="432"/>
        </w:tabs>
        <w:spacing w:after="0" w:line="240" w:lineRule="auto"/>
        <w:ind w:left="142" w:right="-18" w:firstLine="284"/>
        <w:jc w:val="center"/>
        <w:outlineLvl w:val="0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</w:p>
    <w:p w:rsidR="00E51FF6" w:rsidRPr="007135B4" w:rsidRDefault="00E51FF6" w:rsidP="00D60205">
      <w:pPr>
        <w:keepNext/>
        <w:tabs>
          <w:tab w:val="num" w:pos="432"/>
        </w:tabs>
        <w:spacing w:after="0" w:line="240" w:lineRule="auto"/>
        <w:ind w:left="142" w:right="-18" w:firstLine="284"/>
        <w:jc w:val="center"/>
        <w:outlineLvl w:val="0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</w:p>
    <w:p w:rsidR="00D60205" w:rsidRPr="007135B4" w:rsidRDefault="00D60205" w:rsidP="00D60205">
      <w:pPr>
        <w:keepNext/>
        <w:tabs>
          <w:tab w:val="num" w:pos="432"/>
        </w:tabs>
        <w:spacing w:after="0" w:line="240" w:lineRule="auto"/>
        <w:ind w:left="142" w:right="-18" w:firstLine="284"/>
        <w:jc w:val="center"/>
        <w:outlineLvl w:val="0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Arial Unicode MS" w:hAnsi="Times New Roman" w:cs="Times New Roman"/>
          <w:sz w:val="26"/>
          <w:szCs w:val="26"/>
          <w:lang w:eastAsia="ar-SA"/>
        </w:rPr>
        <w:t>Д</w:t>
      </w:r>
      <w:r w:rsidR="007135B4" w:rsidRPr="007135B4">
        <w:rPr>
          <w:rFonts w:ascii="Times New Roman" w:eastAsia="Arial Unicode MS" w:hAnsi="Times New Roman" w:cs="Times New Roman"/>
          <w:sz w:val="26"/>
          <w:szCs w:val="26"/>
          <w:lang w:eastAsia="ar-SA"/>
        </w:rPr>
        <w:t>оговор</w:t>
      </w:r>
      <w:r w:rsidRPr="007135B4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№ ________</w:t>
      </w:r>
    </w:p>
    <w:p w:rsidR="00D60205" w:rsidRPr="007135B4" w:rsidRDefault="00D60205" w:rsidP="00D60205">
      <w:pPr>
        <w:spacing w:after="0" w:line="240" w:lineRule="auto"/>
        <w:ind w:left="142" w:right="-18" w:firstLine="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 установку и эксплуатацию рекламной конструкции</w:t>
      </w:r>
    </w:p>
    <w:p w:rsidR="00D60205" w:rsidRPr="007135B4" w:rsidRDefault="00D60205" w:rsidP="00D60205">
      <w:pPr>
        <w:spacing w:after="0" w:line="240" w:lineRule="auto"/>
        <w:ind w:left="142" w:right="-18" w:firstLine="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D60205" w:rsidRPr="007135B4" w:rsidRDefault="00D60205" w:rsidP="00D60205">
      <w:pPr>
        <w:spacing w:after="0" w:line="240" w:lineRule="auto"/>
        <w:ind w:right="-1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г. Ахтубинск                                    </w:t>
      </w:r>
      <w:r w:rsidR="007135B4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</w:t>
      </w:r>
      <w:proofErr w:type="gramStart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«</w:t>
      </w:r>
      <w:proofErr w:type="gramEnd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__»_________202__ г.</w:t>
      </w:r>
    </w:p>
    <w:p w:rsidR="00D60205" w:rsidRPr="007135B4" w:rsidRDefault="00D60205" w:rsidP="00D60205">
      <w:pPr>
        <w:spacing w:after="0" w:line="240" w:lineRule="auto"/>
        <w:ind w:left="142" w:right="-1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135B4" w:rsidRPr="007135B4" w:rsidRDefault="007135B4" w:rsidP="00D60205">
      <w:pPr>
        <w:spacing w:after="0" w:line="240" w:lineRule="auto"/>
        <w:ind w:left="142" w:right="-1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205" w:rsidRPr="007135B4" w:rsidRDefault="00B704A1" w:rsidP="00D6020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 w:rsidR="00D60205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 «Ахтубинск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ий </w:t>
      </w:r>
      <w:r w:rsidR="005058EB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муниципальный 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 Астраханской области</w:t>
      </w:r>
      <w:r w:rsidR="005058EB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D60205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именуемая в дальнейшем «Администрация», в лице главы муниципального образования «Ахтубинский муниципальный район Астраханской области» </w:t>
      </w:r>
      <w:proofErr w:type="spellStart"/>
      <w:r w:rsidR="00D60205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Михеда</w:t>
      </w:r>
      <w:proofErr w:type="spellEnd"/>
      <w:r w:rsidR="00D60205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Владимира Васильевича, действующего на основании Устава, и_______________________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  <w:r w:rsidR="007135B4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</w:t>
      </w:r>
      <w:r w:rsidR="00D60205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D60205" w:rsidRPr="007135B4" w:rsidRDefault="00D60205" w:rsidP="00D6020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</w:t>
      </w:r>
    </w:p>
    <w:p w:rsidR="00F70399" w:rsidRDefault="00D60205" w:rsidP="00F703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победитель по лоту № ____ открытого конкурса на право заключения договора на установку и эксплуатацию __________________________</w:t>
      </w:r>
      <w:r w:rsidR="007135B4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__</w:t>
      </w:r>
      <w:r w:rsidR="00F70399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</w:t>
      </w:r>
      <w:r w:rsidR="007135B4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_</w:t>
      </w:r>
      <w:r w:rsidR="00F70399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  <w:r w:rsidR="007135B4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_</w:t>
      </w:r>
      <w:r w:rsidR="00F703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на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703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</w:t>
      </w:r>
    </w:p>
    <w:p w:rsidR="00D60205" w:rsidRPr="007135B4" w:rsidRDefault="00F70399" w:rsidP="00F703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</w:t>
      </w:r>
      <w:r w:rsidR="00D60205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(наименование рекламной конструкции)</w:t>
      </w:r>
    </w:p>
    <w:p w:rsidR="00D60205" w:rsidRPr="00F70399" w:rsidRDefault="00D60205" w:rsidP="00F703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з</w:t>
      </w:r>
      <w:r w:rsidR="00F703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емельном участке, расположенном по </w:t>
      </w:r>
      <w:proofErr w:type="gramStart"/>
      <w:r w:rsidRPr="00F70399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адресу:</w:t>
      </w:r>
      <w:r w:rsidRPr="00F70399">
        <w:rPr>
          <w:rFonts w:ascii="Times New Roman" w:eastAsia="Times New Roman" w:hAnsi="Times New Roman" w:cs="Times New Roman"/>
          <w:sz w:val="28"/>
          <w:szCs w:val="26"/>
          <w:lang w:eastAsia="ar-SA"/>
        </w:rPr>
        <w:t>_</w:t>
      </w:r>
      <w:proofErr w:type="gramEnd"/>
      <w:r w:rsidRPr="00F70399">
        <w:rPr>
          <w:rFonts w:ascii="Times New Roman" w:eastAsia="Times New Roman" w:hAnsi="Times New Roman" w:cs="Times New Roman"/>
          <w:sz w:val="28"/>
          <w:szCs w:val="26"/>
          <w:lang w:eastAsia="ar-SA"/>
        </w:rPr>
        <w:t>_____________</w:t>
      </w:r>
      <w:r w:rsidR="007135B4" w:rsidRPr="00F70399">
        <w:rPr>
          <w:rFonts w:ascii="Times New Roman" w:eastAsia="Times New Roman" w:hAnsi="Times New Roman" w:cs="Times New Roman"/>
          <w:sz w:val="28"/>
          <w:szCs w:val="26"/>
          <w:lang w:eastAsia="ar-SA"/>
        </w:rPr>
        <w:t>_____________</w:t>
      </w:r>
      <w:r w:rsidR="00F70399">
        <w:rPr>
          <w:rFonts w:ascii="Times New Roman" w:eastAsia="Times New Roman" w:hAnsi="Times New Roman" w:cs="Times New Roman"/>
          <w:sz w:val="28"/>
          <w:szCs w:val="26"/>
          <w:lang w:eastAsia="ar-SA"/>
        </w:rPr>
        <w:t>_ ____________________________________________________________________</w:t>
      </w:r>
      <w:r w:rsidRPr="00F70399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D60205" w:rsidRPr="007135B4" w:rsidRDefault="00D60205" w:rsidP="00D60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состоявшегося «___</w:t>
      </w:r>
      <w:proofErr w:type="gramStart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_»_</w:t>
      </w:r>
      <w:proofErr w:type="gramEnd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______202__г. (протокол об итогах конкурса </w:t>
      </w:r>
      <w:r w:rsidR="00F703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от «____»_______202__г) именуемый далее «</w:t>
      </w:r>
      <w:proofErr w:type="spellStart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Рекламораспространитель</w:t>
      </w:r>
      <w:proofErr w:type="spellEnd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», действующий на основании ______</w:t>
      </w:r>
      <w:r w:rsidR="00F70399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_________, с другой стороны, заключили настоящий договор.</w:t>
      </w:r>
    </w:p>
    <w:p w:rsidR="00E51FF6" w:rsidRPr="00F70399" w:rsidRDefault="00E51FF6" w:rsidP="00E5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D60205" w:rsidRPr="007135B4" w:rsidRDefault="00E51FF6" w:rsidP="00E5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 w:rsidR="00D60205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Предмет договора</w:t>
      </w:r>
    </w:p>
    <w:p w:rsidR="00D60205" w:rsidRPr="007135B4" w:rsidRDefault="00D60205" w:rsidP="00D60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205" w:rsidRPr="007135B4" w:rsidRDefault="00D60205" w:rsidP="00713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1.1. Администрация обязуется предоставить </w:t>
      </w:r>
      <w:proofErr w:type="spellStart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Рекламораспространителю</w:t>
      </w:r>
      <w:proofErr w:type="spellEnd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платной основе право на установку и эксплуатацию рекламной конструкции </w:t>
      </w:r>
      <w:r w:rsidRPr="00F70399">
        <w:rPr>
          <w:rFonts w:ascii="Times New Roman" w:eastAsia="Times New Roman" w:hAnsi="Times New Roman" w:cs="Times New Roman"/>
          <w:sz w:val="28"/>
          <w:szCs w:val="26"/>
          <w:lang w:eastAsia="ar-SA"/>
        </w:rPr>
        <w:t>____________________________________</w:t>
      </w:r>
      <w:r w:rsidR="007135B4" w:rsidRPr="00F70399">
        <w:rPr>
          <w:rFonts w:ascii="Times New Roman" w:eastAsia="Times New Roman" w:hAnsi="Times New Roman" w:cs="Times New Roman"/>
          <w:sz w:val="28"/>
          <w:szCs w:val="26"/>
          <w:lang w:eastAsia="ar-SA"/>
        </w:rPr>
        <w:t>_____________</w:t>
      </w:r>
      <w:r w:rsidR="00F70399">
        <w:rPr>
          <w:rFonts w:ascii="Times New Roman" w:eastAsia="Times New Roman" w:hAnsi="Times New Roman" w:cs="Times New Roman"/>
          <w:sz w:val="28"/>
          <w:szCs w:val="26"/>
          <w:lang w:eastAsia="ar-SA"/>
        </w:rPr>
        <w:t>__________________</w:t>
      </w:r>
      <w:r w:rsidR="007135B4" w:rsidRPr="00F70399">
        <w:rPr>
          <w:rFonts w:ascii="Times New Roman" w:eastAsia="Times New Roman" w:hAnsi="Times New Roman" w:cs="Times New Roman"/>
          <w:sz w:val="28"/>
          <w:szCs w:val="26"/>
          <w:lang w:eastAsia="ar-SA"/>
        </w:rPr>
        <w:t>_</w:t>
      </w:r>
      <w:r w:rsidRPr="00F70399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, </w:t>
      </w:r>
    </w:p>
    <w:p w:rsidR="00D60205" w:rsidRPr="007135B4" w:rsidRDefault="007135B4" w:rsidP="007135B4">
      <w:pPr>
        <w:spacing w:after="0" w:line="240" w:lineRule="auto"/>
        <w:ind w:left="74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(наименование </w:t>
      </w:r>
      <w:r w:rsidR="00D60205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и характеристика рекламной конструкции)</w:t>
      </w:r>
    </w:p>
    <w:p w:rsidR="00D60205" w:rsidRPr="007135B4" w:rsidRDefault="00D60205" w:rsidP="00D60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расположенной по адресу:</w:t>
      </w:r>
      <w:r w:rsidR="00F703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___________________________________, площадь информационного поля</w:t>
      </w:r>
      <w:r w:rsidRPr="00F70399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_______</w:t>
      </w:r>
      <w:proofErr w:type="spellStart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кв.м</w:t>
      </w:r>
      <w:proofErr w:type="spellEnd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60205" w:rsidRPr="007135B4" w:rsidRDefault="00D60205" w:rsidP="00713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1.2. </w:t>
      </w:r>
      <w:proofErr w:type="spellStart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Рекламораспространитель</w:t>
      </w:r>
      <w:proofErr w:type="spellEnd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устанавливает и эксплуатирует рекламную конструкцию </w:t>
      </w:r>
      <w:r w:rsid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60205" w:rsidRPr="007135B4" w:rsidRDefault="00D60205" w:rsidP="00D6020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</w:t>
      </w:r>
      <w:r w:rsid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(указать тип рекламной конструкции)</w:t>
      </w:r>
    </w:p>
    <w:p w:rsidR="007135B4" w:rsidRDefault="007135B4" w:rsidP="00E5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205" w:rsidRPr="007135B4" w:rsidRDefault="00E51FF6" w:rsidP="00E5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D60205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Срок исполнения договора</w:t>
      </w:r>
    </w:p>
    <w:p w:rsidR="00D60205" w:rsidRPr="007135B4" w:rsidRDefault="00D60205" w:rsidP="00D6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6"/>
          <w:lang w:eastAsia="ar-SA"/>
        </w:rPr>
      </w:pPr>
    </w:p>
    <w:p w:rsidR="00D60205" w:rsidRPr="00F70399" w:rsidRDefault="00D60205" w:rsidP="00D6020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Настоящий договор заключается на срок 5 (пять) лет и действует </w:t>
      </w:r>
      <w:r w:rsidR="00F703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 </w:t>
      </w:r>
      <w:r w:rsidRPr="00F70399">
        <w:rPr>
          <w:rFonts w:ascii="Times New Roman" w:eastAsia="Times New Roman" w:hAnsi="Times New Roman" w:cs="Times New Roman"/>
          <w:sz w:val="28"/>
          <w:szCs w:val="26"/>
          <w:lang w:eastAsia="ar-SA"/>
        </w:rPr>
        <w:t>«____»</w:t>
      </w:r>
      <w:r w:rsidR="00F70399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 w:rsidRPr="00F70399">
        <w:rPr>
          <w:rFonts w:ascii="Times New Roman" w:eastAsia="Times New Roman" w:hAnsi="Times New Roman" w:cs="Times New Roman"/>
          <w:sz w:val="28"/>
          <w:szCs w:val="26"/>
          <w:lang w:eastAsia="ar-SA"/>
        </w:rPr>
        <w:t>____________202__г.</w:t>
      </w:r>
    </w:p>
    <w:p w:rsidR="00E51FF6" w:rsidRPr="007135B4" w:rsidRDefault="00E51FF6" w:rsidP="00D6020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16"/>
          <w:szCs w:val="26"/>
          <w:lang w:eastAsia="ar-SA"/>
        </w:rPr>
      </w:pPr>
    </w:p>
    <w:p w:rsidR="00D60205" w:rsidRPr="007135B4" w:rsidRDefault="00E51FF6" w:rsidP="00E5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r w:rsidR="00D60205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Обязанности сторон по договору</w:t>
      </w:r>
    </w:p>
    <w:p w:rsidR="00D60205" w:rsidRPr="007135B4" w:rsidRDefault="00D60205" w:rsidP="00D60205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ar-SA"/>
        </w:rPr>
      </w:pP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3.1. Администрация обязана: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3.1.1. Осуществлять контроль за сроками установки (демонтажа) рекламной конструкции.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3.1.2. На период действия настоящего договора обеспечить беспрепятственный доступ </w:t>
      </w:r>
      <w:proofErr w:type="spellStart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Рекламораспространителя</w:t>
      </w:r>
      <w:proofErr w:type="spellEnd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недвижимому имуществу, к которому присоединяется рекламная конструкция, в целях ее эксплуатации и технического обслуживания.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3.2. </w:t>
      </w:r>
      <w:proofErr w:type="spellStart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Рекламораспространитель</w:t>
      </w:r>
      <w:proofErr w:type="spellEnd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обязан: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3.2.1. Производить установку и эксплуатацию рекламной конструкции с соблюдением требований технического регламента.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3.2.2. Осуществить монтажные работы по установке рекламной конструкции в течение 30 дней с момента получения Разрешения на установку рекламной конструкции.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3.2.3. Использовать рекламную конструкцию исключительно для распространения рекламы, социальной рекламы.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3.2.4. Содержать рекламную конструкцию, информационное поле наружной рекламы в надлежащем состоянии, нести расходы по ремонту и содержанию рекламной конструкции.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3.2.5. Осуществлять благоустройство территории земельного участка или иного недвижимого имущества, нарушенное владельцем при установке, эксплуатации и демонтаже рекламной конструкции.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3.2.6. Своевременно извещать Администрацию об изменении юридического адреса (для юридического лица), адреса регистрации</w:t>
      </w:r>
      <w:r w:rsidR="00B704A1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(для физического лица), банковских реквизитов. 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3.2.7. Нести ответственность за любые нарушения пра</w:t>
      </w:r>
      <w:r w:rsidR="00E51FF6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вил безопасности, а также за 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неисправности и аварийные ситуации, возникшие из-за нарушения условий монтажа и эксплуатации рекламной конструкции на период действия настоящего договора.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3.2.8. Уведомить Администрацию в письменной форме в случае отказа от дальнейшего использования разрешения на установку рекламной конструкции.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3.3 </w:t>
      </w:r>
      <w:proofErr w:type="spellStart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Рекламораспространитель</w:t>
      </w:r>
      <w:proofErr w:type="spellEnd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 вправе: 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3.3.1. Требовать возмещения стоимости улучшения технического состояния рекламной конструкции и недвижимого имущества, к которому присоединена рекламная конструкция.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3.3.2. Препятствовать Администрации в осуществлении осмотра рекламной конструкции, поверки исполнения условий настоящего договора.</w:t>
      </w:r>
    </w:p>
    <w:p w:rsidR="00D60205" w:rsidRPr="007135B4" w:rsidRDefault="00D60205" w:rsidP="00D6020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51FF6" w:rsidRPr="007135B4" w:rsidRDefault="00D60205" w:rsidP="00E5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Размер и сроки оплаты договора на установку и </w:t>
      </w:r>
    </w:p>
    <w:p w:rsidR="00D60205" w:rsidRPr="007135B4" w:rsidRDefault="00D60205" w:rsidP="00E5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эксплуатацию рекламной конструкции</w:t>
      </w:r>
    </w:p>
    <w:p w:rsidR="00D60205" w:rsidRPr="007135B4" w:rsidRDefault="00D60205" w:rsidP="00D60205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4.1. Плата по договору определяется по итогам конкурса, является ценой договора и составляет ___________(___________________) руб. в год.</w:t>
      </w:r>
    </w:p>
    <w:p w:rsidR="00D60205" w:rsidRPr="007135B4" w:rsidRDefault="00D60205" w:rsidP="00D6020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</w:t>
      </w:r>
      <w:r w:rsidR="007135B4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(сумма прописью)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4.2. Срок уплаты первого платежа по настоящему договору – в течение</w:t>
      </w:r>
      <w:r w:rsidR="007135B4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10 календарных дней с даты подписания договора. В каждый последующий</w:t>
      </w:r>
      <w:r w:rsidR="007135B4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 платежи начисляются с даты заключения настоящего договора, срок уплаты – не позднее 10-го числа месяца подписания настоящего договора.</w:t>
      </w:r>
    </w:p>
    <w:p w:rsidR="007135B4" w:rsidRPr="007135B4" w:rsidRDefault="007135B4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205" w:rsidRPr="007135B4" w:rsidRDefault="00E51FF6" w:rsidP="00E5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 </w:t>
      </w:r>
      <w:r w:rsidR="00D60205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Изменение, прекращение и расторжение договора</w:t>
      </w:r>
    </w:p>
    <w:p w:rsidR="00D60205" w:rsidRPr="007135B4" w:rsidRDefault="00D60205" w:rsidP="00D60205">
      <w:pPr>
        <w:spacing w:after="0" w:line="240" w:lineRule="auto"/>
        <w:ind w:left="85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5.1. Изменение условий договора, его расторжение и прекращение действия допускаются в случаях, предусмотренных законодательством.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Расторжение настоящего договора в одностороннем порядке осуществляется Администрацией в следующих случаях: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при невыполнении обязательств, предусмотренных п.</w:t>
      </w:r>
      <w:r w:rsidR="00E51FF6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4.2 настоящего контракта; 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- в случае аннулирования разрешения на распространение наружной рекламы;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в случае невыполнения </w:t>
      </w:r>
      <w:proofErr w:type="spellStart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Рекламораспространителем</w:t>
      </w:r>
      <w:proofErr w:type="spellEnd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обязательств, определенных разделом 3 настоящего договора;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- если в течение 12-ти месяцев со дня выдачи разрешения на установку рекламной конструкции рекламная конструкция не установлена;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- если рекламная конструкция используется не в целях распространения рекламы, социальной рекламы;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- в случае принятия Администрацией, выступающей в качестве собственника имущества, к которому присоединена рекламная конструкция, решения о прекращении настоящего договора в силу изме</w:t>
      </w:r>
      <w:bookmarkStart w:id="0" w:name="_GoBack"/>
      <w:bookmarkEnd w:id="0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нения градостроительной обстановки, схемы территориального планирования, генерального плана поселения, проектов планировки территорий, внесения изменений в Схему размещения рекламных конструкций;</w:t>
      </w:r>
    </w:p>
    <w:p w:rsidR="00D60205" w:rsidRPr="007135B4" w:rsidRDefault="00D60205" w:rsidP="00E5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- в случае нарушений требований, установленных ст.</w:t>
      </w:r>
      <w:r w:rsidR="00B704A1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19 Федерального закона </w:t>
      </w:r>
      <w:r w:rsidR="007135B4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от 13.03.2006 № 38-ФЗ «О рекламе».</w:t>
      </w:r>
    </w:p>
    <w:p w:rsidR="00D60205" w:rsidRPr="007135B4" w:rsidRDefault="00D60205" w:rsidP="00D6020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205" w:rsidRPr="007135B4" w:rsidRDefault="00E51FF6" w:rsidP="00E5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</w:t>
      </w:r>
      <w:r w:rsidR="00D60205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Ответственность сторон по договору</w:t>
      </w:r>
    </w:p>
    <w:p w:rsidR="00D60205" w:rsidRPr="007135B4" w:rsidRDefault="00D60205" w:rsidP="00D60205">
      <w:pPr>
        <w:spacing w:after="0" w:line="240" w:lineRule="auto"/>
        <w:ind w:left="85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205" w:rsidRPr="007135B4" w:rsidRDefault="00D60205" w:rsidP="00D6020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6.1. За нарушение условий настоящего договора стороны несут ответственность, установленную законодательством Российской Федерации и настоящим договором.</w:t>
      </w:r>
    </w:p>
    <w:p w:rsidR="00D60205" w:rsidRPr="007135B4" w:rsidRDefault="00D60205" w:rsidP="00D60205">
      <w:pPr>
        <w:suppressAutoHyphens/>
        <w:autoSpaceDE w:val="0"/>
        <w:spacing w:after="0" w:line="240" w:lineRule="auto"/>
        <w:ind w:firstLine="741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6.2. За нарушение сроков оплаты по настоящему договору </w:t>
      </w:r>
      <w:proofErr w:type="spellStart"/>
      <w:r w:rsidRPr="007135B4">
        <w:rPr>
          <w:rFonts w:ascii="Times New Roman" w:eastAsia="Arial" w:hAnsi="Times New Roman" w:cs="Times New Roman"/>
          <w:sz w:val="26"/>
          <w:szCs w:val="26"/>
          <w:lang w:eastAsia="ar-SA"/>
        </w:rPr>
        <w:t>Рекламораспространитель</w:t>
      </w:r>
      <w:proofErr w:type="spellEnd"/>
      <w:r w:rsidRPr="007135B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уплачивает пеню, начисляемую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Размер такой пени устанавливается в размере одной трехсотой действующей на день уплаты пени ключевой ставки Центрального банка Российской Федерации. </w:t>
      </w:r>
      <w:proofErr w:type="spellStart"/>
      <w:r w:rsidRPr="007135B4">
        <w:rPr>
          <w:rFonts w:ascii="Times New Roman" w:eastAsia="Arial" w:hAnsi="Times New Roman" w:cs="Times New Roman"/>
          <w:sz w:val="26"/>
          <w:szCs w:val="26"/>
          <w:lang w:eastAsia="ar-SA"/>
        </w:rPr>
        <w:t>Рекламораспространитель</w:t>
      </w:r>
      <w:proofErr w:type="spellEnd"/>
      <w:r w:rsidRPr="007135B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освобождается от уплаты пени,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D60205" w:rsidRPr="007135B4" w:rsidRDefault="00D60205" w:rsidP="00D60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Уплата пени не освобождает </w:t>
      </w:r>
      <w:proofErr w:type="spellStart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Рекламораспространителя</w:t>
      </w:r>
      <w:proofErr w:type="spellEnd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исполнения обязанностей по настоящему контракту.</w:t>
      </w:r>
    </w:p>
    <w:p w:rsidR="00D60205" w:rsidRPr="007135B4" w:rsidRDefault="00D60205" w:rsidP="00D6020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6.3. Истечение срока действия настоящего контракта не освобождает стороны от ответственности за неисполнение (ненадлежащее исполнение) обязательств по настоящему контракту, в том числе и от уплаты сумм, начисленных в течение и по истечении срока действия настоящего контракта.</w:t>
      </w:r>
    </w:p>
    <w:p w:rsidR="00D60205" w:rsidRPr="007135B4" w:rsidRDefault="00D60205" w:rsidP="00D6020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135B4" w:rsidRDefault="007135B4" w:rsidP="00E5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205" w:rsidRPr="007135B4" w:rsidRDefault="00E51FF6" w:rsidP="00E5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7. </w:t>
      </w:r>
      <w:r w:rsidR="00D60205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Заключительные положения</w:t>
      </w:r>
    </w:p>
    <w:p w:rsidR="00D60205" w:rsidRPr="007135B4" w:rsidRDefault="00D60205" w:rsidP="00D60205">
      <w:pPr>
        <w:spacing w:after="0" w:line="240" w:lineRule="auto"/>
        <w:rPr>
          <w:rFonts w:ascii="Times New Roman" w:eastAsia="Times New Roman" w:hAnsi="Times New Roman" w:cs="Times New Roman"/>
          <w:sz w:val="14"/>
          <w:szCs w:val="26"/>
          <w:lang w:eastAsia="ar-SA"/>
        </w:rPr>
      </w:pPr>
    </w:p>
    <w:p w:rsidR="00D60205" w:rsidRPr="007135B4" w:rsidRDefault="00D60205" w:rsidP="00D6020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7.1. Настоящий контракт составлен в двух экземплярах, по одному для каждой из сторон.</w:t>
      </w:r>
    </w:p>
    <w:p w:rsidR="00D60205" w:rsidRPr="007135B4" w:rsidRDefault="00D60205" w:rsidP="00D6020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7.2. Споры, возникающие при исполнении обязательств по настоящему контракту, рассматриваются в соответствии с законодательством Российской Федерации.</w:t>
      </w:r>
    </w:p>
    <w:p w:rsidR="00D60205" w:rsidRPr="007135B4" w:rsidRDefault="00D60205" w:rsidP="00D6020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18"/>
          <w:szCs w:val="26"/>
          <w:lang w:eastAsia="ar-SA"/>
        </w:rPr>
      </w:pPr>
    </w:p>
    <w:p w:rsidR="00F70399" w:rsidRDefault="00F70399" w:rsidP="00E5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205" w:rsidRPr="007135B4" w:rsidRDefault="00E51FF6" w:rsidP="00E5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8. </w:t>
      </w:r>
      <w:r w:rsidR="00D60205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Юридические адреса и банковские реквизиты сторон.</w:t>
      </w:r>
    </w:p>
    <w:p w:rsidR="00D60205" w:rsidRPr="007135B4" w:rsidRDefault="00D60205" w:rsidP="00D60205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ar-SA"/>
        </w:rPr>
      </w:pPr>
    </w:p>
    <w:p w:rsidR="00D60205" w:rsidRPr="007135B4" w:rsidRDefault="00D60205" w:rsidP="00E5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Администрация:   </w:t>
      </w:r>
      <w:proofErr w:type="gramEnd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</w:t>
      </w:r>
      <w:r w:rsid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proofErr w:type="spellStart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Рекламораспространитель</w:t>
      </w:r>
      <w:proofErr w:type="spellEnd"/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E51FF6" w:rsidRPr="007135B4" w:rsidRDefault="00E51FF6" w:rsidP="00E5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135B4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</w:p>
    <w:p w:rsidR="00D60205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образования </w:t>
      </w:r>
    </w:p>
    <w:p w:rsidR="007135B4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«Ахтубинский район» </w:t>
      </w:r>
    </w:p>
    <w:p w:rsidR="00D60205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Астраханской области</w:t>
      </w:r>
    </w:p>
    <w:p w:rsidR="007135B4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Юр. и факт. адрес: 416500, </w:t>
      </w:r>
    </w:p>
    <w:p w:rsidR="00D60205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г. Ахтубинск, </w:t>
      </w:r>
    </w:p>
    <w:p w:rsidR="007135B4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Астраханская область, </w:t>
      </w:r>
    </w:p>
    <w:p w:rsidR="00D60205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Волгоградская, д. 141</w:t>
      </w:r>
    </w:p>
    <w:p w:rsidR="007135B4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ИНН 3012000794, </w:t>
      </w:r>
    </w:p>
    <w:p w:rsidR="00D60205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КПП 300101001</w:t>
      </w:r>
    </w:p>
    <w:p w:rsidR="00D60205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Банковские реквизиты:</w:t>
      </w:r>
    </w:p>
    <w:p w:rsidR="007135B4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р/с казначейский </w:t>
      </w:r>
    </w:p>
    <w:p w:rsidR="00D60205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03231643126050002500</w:t>
      </w:r>
    </w:p>
    <w:p w:rsidR="00D60205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ЕКС 40102810445370000017</w:t>
      </w:r>
    </w:p>
    <w:p w:rsidR="00D60205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Наименование банка:</w:t>
      </w:r>
    </w:p>
    <w:p w:rsidR="007135B4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ОТДЕЛЕНИЕ АСТРАХАНЬ </w:t>
      </w:r>
    </w:p>
    <w:p w:rsidR="00D60205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БАНКА РОССИИ//</w:t>
      </w:r>
    </w:p>
    <w:p w:rsidR="007135B4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УФК по Астраханской области </w:t>
      </w:r>
    </w:p>
    <w:p w:rsidR="00D60205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г.</w:t>
      </w:r>
      <w:r w:rsidR="00E51FF6"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Астрахань</w:t>
      </w:r>
    </w:p>
    <w:p w:rsidR="007135B4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л/с 03253D04010, </w:t>
      </w:r>
    </w:p>
    <w:p w:rsidR="00D60205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БИК ТОФК 011203901</w:t>
      </w:r>
    </w:p>
    <w:p w:rsidR="007135B4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ОКПО 04022688, </w:t>
      </w:r>
    </w:p>
    <w:p w:rsidR="00D60205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ОГРН 1023000509498</w:t>
      </w:r>
    </w:p>
    <w:p w:rsidR="007135B4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ОКАТО 12205501000, </w:t>
      </w:r>
    </w:p>
    <w:p w:rsidR="00D60205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ОКТМО 12605101</w:t>
      </w:r>
    </w:p>
    <w:p w:rsidR="00D60205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ОКВЭД 84.11.3</w:t>
      </w:r>
    </w:p>
    <w:p w:rsidR="00D60205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E-mail: adm.mo.ahtubinsk@mail.ru</w:t>
      </w:r>
    </w:p>
    <w:p w:rsidR="00D60205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Телефон/факс: 8(85141) 4-04-01</w:t>
      </w:r>
    </w:p>
    <w:p w:rsidR="00D60205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муниципального образования </w:t>
      </w:r>
    </w:p>
    <w:p w:rsidR="00D60205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«Ахтубинский муниципальный район </w:t>
      </w:r>
    </w:p>
    <w:p w:rsidR="00D60205" w:rsidRPr="007135B4" w:rsidRDefault="00D60205" w:rsidP="00713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Астраханской области»</w:t>
      </w:r>
    </w:p>
    <w:p w:rsidR="00D60205" w:rsidRPr="007135B4" w:rsidRDefault="00D60205" w:rsidP="00E51FF6">
      <w:pPr>
        <w:spacing w:after="0" w:line="240" w:lineRule="auto"/>
        <w:ind w:firstLine="482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</w:p>
    <w:p w:rsidR="00D60205" w:rsidRPr="00F70399" w:rsidRDefault="00D60205" w:rsidP="00D60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399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  <w:r w:rsidR="00F7039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_________________/</w:t>
      </w:r>
      <w:proofErr w:type="spellStart"/>
      <w:r w:rsidR="00F70399">
        <w:rPr>
          <w:rFonts w:ascii="Times New Roman" w:eastAsia="Times New Roman" w:hAnsi="Times New Roman" w:cs="Times New Roman"/>
          <w:sz w:val="28"/>
          <w:szCs w:val="28"/>
          <w:lang w:eastAsia="ar-SA"/>
        </w:rPr>
        <w:t>Михед</w:t>
      </w:r>
      <w:proofErr w:type="spellEnd"/>
      <w:r w:rsidR="00F703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В.В./</w:t>
      </w:r>
      <w:r w:rsidR="00F7039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7039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D60205" w:rsidRPr="00F70399" w:rsidRDefault="00D60205" w:rsidP="00D60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3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МП            </w:t>
      </w:r>
      <w:r w:rsidRPr="00F7039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7039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7039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7039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7039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D60205" w:rsidRPr="00F70399" w:rsidRDefault="00D60205" w:rsidP="00D6020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3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      ________________</w:t>
      </w:r>
    </w:p>
    <w:p w:rsidR="00D60205" w:rsidRPr="00F70399" w:rsidRDefault="00D60205" w:rsidP="00D60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3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Ф.И.О.</w:t>
      </w:r>
    </w:p>
    <w:p w:rsidR="007135B4" w:rsidRDefault="007135B4" w:rsidP="007135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70399" w:rsidRDefault="00F70399" w:rsidP="007135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135B4" w:rsidRPr="007135B4" w:rsidRDefault="00D60205" w:rsidP="007135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B4">
        <w:rPr>
          <w:rFonts w:ascii="Times New Roman" w:eastAsia="Times New Roman" w:hAnsi="Times New Roman" w:cs="Times New Roman"/>
          <w:sz w:val="26"/>
          <w:szCs w:val="26"/>
          <w:lang w:eastAsia="ar-SA"/>
        </w:rPr>
        <w:t>Верно:</w:t>
      </w:r>
    </w:p>
    <w:sectPr w:rsidR="007135B4" w:rsidRPr="007135B4" w:rsidSect="007135B4">
      <w:headerReference w:type="default" r:id="rId7"/>
      <w:pgSz w:w="11907" w:h="16840" w:code="9"/>
      <w:pgMar w:top="1134" w:right="567" w:bottom="907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11" w:rsidRDefault="00F14911" w:rsidP="00B704A1">
      <w:pPr>
        <w:spacing w:after="0" w:line="240" w:lineRule="auto"/>
      </w:pPr>
      <w:r>
        <w:separator/>
      </w:r>
    </w:p>
  </w:endnote>
  <w:endnote w:type="continuationSeparator" w:id="0">
    <w:p w:rsidR="00F14911" w:rsidRDefault="00F14911" w:rsidP="00B7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11" w:rsidRDefault="00F14911" w:rsidP="00B704A1">
      <w:pPr>
        <w:spacing w:after="0" w:line="240" w:lineRule="auto"/>
      </w:pPr>
      <w:r>
        <w:separator/>
      </w:r>
    </w:p>
  </w:footnote>
  <w:footnote w:type="continuationSeparator" w:id="0">
    <w:p w:rsidR="00F14911" w:rsidRDefault="00F14911" w:rsidP="00B7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1603180933"/>
      <w:docPartObj>
        <w:docPartGallery w:val="Page Numbers (Top of Page)"/>
        <w:docPartUnique/>
      </w:docPartObj>
    </w:sdtPr>
    <w:sdtEndPr/>
    <w:sdtContent>
      <w:p w:rsidR="00B704A1" w:rsidRPr="00B704A1" w:rsidRDefault="00B704A1" w:rsidP="00B704A1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704A1">
          <w:rPr>
            <w:rFonts w:ascii="Times New Roman" w:hAnsi="Times New Roman" w:cs="Times New Roman"/>
            <w:sz w:val="24"/>
          </w:rPr>
          <w:fldChar w:fldCharType="begin"/>
        </w:r>
        <w:r w:rsidRPr="00B704A1">
          <w:rPr>
            <w:rFonts w:ascii="Times New Roman" w:hAnsi="Times New Roman" w:cs="Times New Roman"/>
            <w:sz w:val="24"/>
          </w:rPr>
          <w:instrText>PAGE   \* MERGEFORMAT</w:instrText>
        </w:r>
        <w:r w:rsidRPr="00B704A1">
          <w:rPr>
            <w:rFonts w:ascii="Times New Roman" w:hAnsi="Times New Roman" w:cs="Times New Roman"/>
            <w:sz w:val="24"/>
          </w:rPr>
          <w:fldChar w:fldCharType="separate"/>
        </w:r>
        <w:r w:rsidR="009B18E3">
          <w:rPr>
            <w:rFonts w:ascii="Times New Roman" w:hAnsi="Times New Roman" w:cs="Times New Roman"/>
            <w:noProof/>
            <w:sz w:val="24"/>
          </w:rPr>
          <w:t>4</w:t>
        </w:r>
        <w:r w:rsidRPr="00B704A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704A1" w:rsidRDefault="00B704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61F"/>
    <w:multiLevelType w:val="hybridMultilevel"/>
    <w:tmpl w:val="D736C946"/>
    <w:lvl w:ilvl="0" w:tplc="1B78488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A50A1D72">
      <w:numFmt w:val="none"/>
      <w:lvlText w:val=""/>
      <w:lvlJc w:val="left"/>
      <w:pPr>
        <w:tabs>
          <w:tab w:val="num" w:pos="360"/>
        </w:tabs>
      </w:pPr>
    </w:lvl>
    <w:lvl w:ilvl="2" w:tplc="1D64FC9A">
      <w:numFmt w:val="none"/>
      <w:lvlText w:val=""/>
      <w:lvlJc w:val="left"/>
      <w:pPr>
        <w:tabs>
          <w:tab w:val="num" w:pos="360"/>
        </w:tabs>
      </w:pPr>
    </w:lvl>
    <w:lvl w:ilvl="3" w:tplc="4DE82FE2">
      <w:numFmt w:val="none"/>
      <w:lvlText w:val=""/>
      <w:lvlJc w:val="left"/>
      <w:pPr>
        <w:tabs>
          <w:tab w:val="num" w:pos="360"/>
        </w:tabs>
      </w:pPr>
    </w:lvl>
    <w:lvl w:ilvl="4" w:tplc="3CD64ECC">
      <w:numFmt w:val="none"/>
      <w:lvlText w:val=""/>
      <w:lvlJc w:val="left"/>
      <w:pPr>
        <w:tabs>
          <w:tab w:val="num" w:pos="360"/>
        </w:tabs>
      </w:pPr>
    </w:lvl>
    <w:lvl w:ilvl="5" w:tplc="3B688EEA">
      <w:numFmt w:val="none"/>
      <w:lvlText w:val=""/>
      <w:lvlJc w:val="left"/>
      <w:pPr>
        <w:tabs>
          <w:tab w:val="num" w:pos="360"/>
        </w:tabs>
      </w:pPr>
    </w:lvl>
    <w:lvl w:ilvl="6" w:tplc="1AB621BA">
      <w:numFmt w:val="none"/>
      <w:lvlText w:val=""/>
      <w:lvlJc w:val="left"/>
      <w:pPr>
        <w:tabs>
          <w:tab w:val="num" w:pos="360"/>
        </w:tabs>
      </w:pPr>
    </w:lvl>
    <w:lvl w:ilvl="7" w:tplc="54581BD0">
      <w:numFmt w:val="none"/>
      <w:lvlText w:val=""/>
      <w:lvlJc w:val="left"/>
      <w:pPr>
        <w:tabs>
          <w:tab w:val="num" w:pos="360"/>
        </w:tabs>
      </w:pPr>
    </w:lvl>
    <w:lvl w:ilvl="8" w:tplc="4F84117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6160CE1"/>
    <w:multiLevelType w:val="hybridMultilevel"/>
    <w:tmpl w:val="0678A35C"/>
    <w:lvl w:ilvl="0" w:tplc="FEACAF42">
      <w:start w:val="5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05"/>
    <w:rsid w:val="005058EB"/>
    <w:rsid w:val="007135B4"/>
    <w:rsid w:val="009B18E3"/>
    <w:rsid w:val="00AF552B"/>
    <w:rsid w:val="00B704A1"/>
    <w:rsid w:val="00B93F05"/>
    <w:rsid w:val="00CD7C07"/>
    <w:rsid w:val="00D60205"/>
    <w:rsid w:val="00E51FF6"/>
    <w:rsid w:val="00F14911"/>
    <w:rsid w:val="00F7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79E6E-1518-47EE-AC96-937BAB06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F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0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4A1"/>
  </w:style>
  <w:style w:type="paragraph" w:styleId="a6">
    <w:name w:val="footer"/>
    <w:basedOn w:val="a"/>
    <w:link w:val="a7"/>
    <w:uiPriority w:val="99"/>
    <w:unhideWhenUsed/>
    <w:rsid w:val="00B70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dcterms:created xsi:type="dcterms:W3CDTF">2024-11-26T07:58:00Z</dcterms:created>
  <dcterms:modified xsi:type="dcterms:W3CDTF">2024-11-26T08:58:00Z</dcterms:modified>
</cp:coreProperties>
</file>