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7A" w:rsidRPr="004E5BF7" w:rsidRDefault="001D607A" w:rsidP="001D607A">
      <w:pPr>
        <w:ind w:left="6663"/>
        <w:rPr>
          <w:sz w:val="26"/>
          <w:szCs w:val="26"/>
        </w:rPr>
      </w:pPr>
      <w:r w:rsidRPr="004E5BF7">
        <w:rPr>
          <w:sz w:val="28"/>
          <w:szCs w:val="28"/>
        </w:rPr>
        <w:t>Приложение № 2</w:t>
      </w:r>
    </w:p>
    <w:p w:rsidR="001D607A" w:rsidRDefault="001D607A" w:rsidP="001D607A">
      <w:pPr>
        <w:ind w:left="6663"/>
        <w:jc w:val="both"/>
        <w:rPr>
          <w:sz w:val="28"/>
          <w:szCs w:val="28"/>
        </w:rPr>
      </w:pPr>
      <w:r w:rsidRPr="004E5BF7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</w:p>
    <w:p w:rsidR="001D607A" w:rsidRDefault="001D607A" w:rsidP="001D607A">
      <w:pPr>
        <w:ind w:left="5387"/>
        <w:rPr>
          <w:sz w:val="28"/>
          <w:szCs w:val="28"/>
        </w:rPr>
      </w:pPr>
    </w:p>
    <w:p w:rsidR="004E5BF7" w:rsidRDefault="004E5BF7" w:rsidP="00480A5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480A5E" w:rsidRDefault="00480A5E" w:rsidP="00480A5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</w:t>
      </w:r>
      <w:r>
        <w:rPr>
          <w:rFonts w:ascii="Times New Roman" w:hAnsi="Times New Roman" w:hint="eastAsia"/>
          <w:b w:val="0"/>
          <w:sz w:val="28"/>
          <w:szCs w:val="28"/>
        </w:rPr>
        <w:t>олжностная</w:t>
      </w:r>
      <w:r>
        <w:rPr>
          <w:rFonts w:ascii="Times New Roman" w:hAnsi="Times New Roman"/>
          <w:b w:val="0"/>
          <w:sz w:val="28"/>
          <w:szCs w:val="28"/>
        </w:rPr>
        <w:t xml:space="preserve"> инструкция</w:t>
      </w:r>
    </w:p>
    <w:p w:rsidR="00480A5E" w:rsidRDefault="00480A5E" w:rsidP="00480A5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специалиста отдела по работе со СМИ, силовыми структурами и общественными организациями</w:t>
      </w:r>
    </w:p>
    <w:p w:rsidR="00480A5E" w:rsidRDefault="00480A5E" w:rsidP="00480A5E">
      <w:pPr>
        <w:jc w:val="center"/>
        <w:rPr>
          <w:b/>
          <w:sz w:val="28"/>
          <w:szCs w:val="28"/>
        </w:rPr>
      </w:pPr>
    </w:p>
    <w:p w:rsidR="00480A5E" w:rsidRDefault="00480A5E" w:rsidP="00480A5E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80A5E" w:rsidRDefault="00480A5E" w:rsidP="00480A5E">
      <w:pPr>
        <w:jc w:val="center"/>
        <w:rPr>
          <w:sz w:val="28"/>
          <w:szCs w:val="28"/>
        </w:rPr>
      </w:pP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Должность специалиста отдела по работе со СМИ, силовыми структурами и общественными организациями (далее </w:t>
      </w:r>
      <w:r>
        <w:rPr>
          <w:rFonts w:hint="eastAsia"/>
          <w:sz w:val="28"/>
          <w:szCs w:val="28"/>
        </w:rPr>
        <w:t>–</w:t>
      </w:r>
      <w:r>
        <w:rPr>
          <w:sz w:val="28"/>
          <w:szCs w:val="28"/>
        </w:rPr>
        <w:t xml:space="preserve"> специалист Отдела) относится к должностям, осуществляющим техническое обеспечение деятельности органов местного самоуправления.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Назначение и освобождение от должности специалиста осуществляется главой муниципального образования «Ахтубинский муниципальный район Астраханской области» (далее – Глава) по распоряжению администрации муниципального образования «Ахтубинский муниципальный район Астраханской области».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rFonts w:hint="eastAsia"/>
          <w:sz w:val="28"/>
          <w:szCs w:val="28"/>
        </w:rPr>
        <w:t> С</w:t>
      </w:r>
      <w:r>
        <w:rPr>
          <w:sz w:val="28"/>
          <w:szCs w:val="28"/>
        </w:rPr>
        <w:t>пециалист Отдела непосредственно подчиняется начальнику Отдела.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Во время отсутствия специалиста Отдела (отпуск, болезнь, командировка и т.д.) его должностные обязанности исполняет один из специалистов Отдела, назначаемый распоряжением администрации.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</w:p>
    <w:p w:rsidR="00480A5E" w:rsidRDefault="00480A5E" w:rsidP="00480A5E">
      <w:pPr>
        <w:jc w:val="center"/>
        <w:rPr>
          <w:sz w:val="28"/>
          <w:szCs w:val="28"/>
        </w:rPr>
      </w:pPr>
      <w:r>
        <w:rPr>
          <w:sz w:val="28"/>
          <w:szCs w:val="28"/>
        </w:rPr>
        <w:t>2. Квалификационные требования,</w:t>
      </w:r>
    </w:p>
    <w:p w:rsidR="00480A5E" w:rsidRDefault="00480A5E" w:rsidP="00480A5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предъявляемые к специалисту</w:t>
      </w:r>
    </w:p>
    <w:p w:rsidR="00480A5E" w:rsidRDefault="00480A5E" w:rsidP="00480A5E">
      <w:pPr>
        <w:jc w:val="center"/>
        <w:rPr>
          <w:sz w:val="28"/>
          <w:szCs w:val="28"/>
        </w:rPr>
      </w:pPr>
    </w:p>
    <w:p w:rsidR="00480A5E" w:rsidRPr="004E39E8" w:rsidRDefault="00480A5E" w:rsidP="00480A5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E39E8">
        <w:rPr>
          <w:bCs/>
          <w:sz w:val="28"/>
          <w:szCs w:val="28"/>
        </w:rPr>
        <w:t xml:space="preserve">На должность </w:t>
      </w:r>
      <w:r>
        <w:rPr>
          <w:bCs/>
          <w:sz w:val="28"/>
          <w:szCs w:val="28"/>
        </w:rPr>
        <w:t>специалиста</w:t>
      </w:r>
      <w:r w:rsidRPr="004E39E8">
        <w:rPr>
          <w:bCs/>
          <w:sz w:val="28"/>
          <w:szCs w:val="28"/>
        </w:rPr>
        <w:t xml:space="preserve"> назначается:</w:t>
      </w:r>
    </w:p>
    <w:p w:rsidR="00480A5E" w:rsidRPr="004E39E8" w:rsidRDefault="00480A5E" w:rsidP="00480A5E">
      <w:pPr>
        <w:ind w:firstLine="709"/>
        <w:jc w:val="both"/>
        <w:rPr>
          <w:bCs/>
          <w:sz w:val="28"/>
          <w:szCs w:val="28"/>
        </w:rPr>
      </w:pPr>
      <w:r w:rsidRPr="004E39E8">
        <w:rPr>
          <w:bCs/>
          <w:sz w:val="28"/>
          <w:szCs w:val="28"/>
        </w:rPr>
        <w:t>- лицо, имеющее высшее или среднее специальное образование;</w:t>
      </w:r>
    </w:p>
    <w:p w:rsidR="00480A5E" w:rsidRDefault="00480A5E" w:rsidP="00480A5E">
      <w:pPr>
        <w:ind w:firstLine="709"/>
        <w:jc w:val="both"/>
        <w:rPr>
          <w:sz w:val="28"/>
          <w:szCs w:val="28"/>
        </w:rPr>
      </w:pPr>
      <w:r w:rsidRPr="004E39E8">
        <w:rPr>
          <w:bCs/>
          <w:sz w:val="28"/>
          <w:szCs w:val="28"/>
        </w:rPr>
        <w:t>- требования к стажу работы не предъявляются.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Профессиональные знания: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Конституция Российской Федерации;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Гражданский кодекс Российской Федерации;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постановления и распоряжения Правительства и Губернатора Астраханской области;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Устав муниципального образования «Ахтубинский муниципальный район Астраханской области»;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решения Совета муниципального образования «Ахтубинский муниципальный район Астраханской области»;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постановления и распоряжения администрации муниципального образования «Ахтубинский муниципальный район Астраханской области» по вопросам своего ведения.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Профессиональные навыки: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систематическое повышение своей квалификации;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владение компьютерной и иной оргтехникой, а также необходимым программным обеспечением.</w:t>
      </w:r>
    </w:p>
    <w:p w:rsidR="00480A5E" w:rsidRDefault="00480A5E" w:rsidP="00480A5E">
      <w:pPr>
        <w:ind w:firstLine="720"/>
        <w:jc w:val="both"/>
        <w:rPr>
          <w:sz w:val="28"/>
          <w:szCs w:val="28"/>
        </w:rPr>
      </w:pPr>
    </w:p>
    <w:p w:rsidR="004E5BF7" w:rsidRDefault="00480A5E" w:rsidP="004E5BF7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Должностные обязанности, </w:t>
      </w:r>
    </w:p>
    <w:p w:rsidR="00480A5E" w:rsidRDefault="004E5BF7" w:rsidP="004E5BF7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права и ответственность </w:t>
      </w:r>
      <w:r w:rsidR="00480A5E">
        <w:rPr>
          <w:bCs/>
          <w:iCs/>
          <w:sz w:val="28"/>
          <w:szCs w:val="28"/>
        </w:rPr>
        <w:t>специалиста</w:t>
      </w:r>
    </w:p>
    <w:p w:rsidR="00480A5E" w:rsidRDefault="00480A5E" w:rsidP="00480A5E">
      <w:pPr>
        <w:ind w:firstLine="720"/>
        <w:jc w:val="center"/>
        <w:rPr>
          <w:sz w:val="28"/>
          <w:szCs w:val="28"/>
        </w:rPr>
      </w:pPr>
    </w:p>
    <w:p w:rsidR="00480A5E" w:rsidRPr="00FE2A50" w:rsidRDefault="00480A5E" w:rsidP="00480A5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2A50">
        <w:rPr>
          <w:rFonts w:eastAsia="Calibri"/>
          <w:bCs/>
          <w:sz w:val="28"/>
          <w:szCs w:val="28"/>
          <w:lang w:eastAsia="en-US"/>
        </w:rPr>
        <w:t xml:space="preserve">3.1. Исходя из задач отдела, </w:t>
      </w:r>
      <w:r>
        <w:rPr>
          <w:rFonts w:eastAsia="Calibri"/>
          <w:bCs/>
          <w:sz w:val="28"/>
          <w:szCs w:val="28"/>
          <w:lang w:eastAsia="en-US"/>
        </w:rPr>
        <w:t>специалист</w:t>
      </w:r>
      <w:r w:rsidRPr="00FE2A50">
        <w:rPr>
          <w:rFonts w:eastAsia="Calibri"/>
          <w:bCs/>
          <w:sz w:val="28"/>
          <w:szCs w:val="28"/>
          <w:lang w:eastAsia="en-US"/>
        </w:rPr>
        <w:t xml:space="preserve"> обязан:</w:t>
      </w:r>
    </w:p>
    <w:p w:rsidR="00480A5E" w:rsidRPr="00FE2A50" w:rsidRDefault="00480A5E" w:rsidP="00480A5E">
      <w:pPr>
        <w:ind w:firstLine="709"/>
        <w:jc w:val="both"/>
        <w:rPr>
          <w:color w:val="000000"/>
          <w:sz w:val="28"/>
          <w:szCs w:val="20"/>
        </w:rPr>
      </w:pPr>
      <w:r w:rsidRPr="00FE2A50">
        <w:rPr>
          <w:color w:val="000000"/>
          <w:sz w:val="28"/>
          <w:szCs w:val="20"/>
        </w:rPr>
        <w:t>- взаимодействовать с правоохранительными органами в установленной сфере деятельности;</w:t>
      </w:r>
    </w:p>
    <w:p w:rsidR="00480A5E" w:rsidRPr="00FE2A50" w:rsidRDefault="00480A5E" w:rsidP="00480A5E">
      <w:pPr>
        <w:ind w:firstLine="709"/>
        <w:jc w:val="both"/>
        <w:rPr>
          <w:color w:val="000000"/>
          <w:sz w:val="28"/>
          <w:szCs w:val="20"/>
        </w:rPr>
      </w:pPr>
      <w:r w:rsidRPr="00FE2A50">
        <w:rPr>
          <w:color w:val="000000"/>
          <w:sz w:val="28"/>
          <w:szCs w:val="20"/>
        </w:rPr>
        <w:t>- во взаимодействии с правоохранительными органами осуществлять анализ оперативной обстановки и криминогенной ситуации в городе и районе и докладывать начальнику отдела для оповещения Главы;</w:t>
      </w:r>
    </w:p>
    <w:p w:rsidR="00480A5E" w:rsidRPr="00FE2A50" w:rsidRDefault="00480A5E" w:rsidP="00480A5E">
      <w:pPr>
        <w:ind w:firstLine="709"/>
        <w:jc w:val="both"/>
        <w:rPr>
          <w:color w:val="000000"/>
          <w:sz w:val="28"/>
          <w:szCs w:val="20"/>
        </w:rPr>
      </w:pPr>
      <w:r w:rsidRPr="00FE2A50">
        <w:rPr>
          <w:color w:val="000000"/>
          <w:sz w:val="28"/>
          <w:szCs w:val="20"/>
        </w:rPr>
        <w:t xml:space="preserve">- в необходимых случаях, при проведении массовых общественно-политических мероприятий совместно с заинтересованными органами и структурными подразделениями администрации МО </w:t>
      </w:r>
      <w:r>
        <w:rPr>
          <w:color w:val="000000"/>
          <w:sz w:val="28"/>
          <w:szCs w:val="20"/>
        </w:rPr>
        <w:t>«</w:t>
      </w:r>
      <w:r w:rsidRPr="00FE2A50">
        <w:rPr>
          <w:color w:val="000000"/>
          <w:sz w:val="28"/>
          <w:szCs w:val="20"/>
        </w:rPr>
        <w:t>Ахтубинский район</w:t>
      </w:r>
      <w:r>
        <w:rPr>
          <w:color w:val="000000"/>
          <w:sz w:val="28"/>
          <w:szCs w:val="20"/>
        </w:rPr>
        <w:t>»</w:t>
      </w:r>
      <w:r w:rsidRPr="00FE2A50">
        <w:rPr>
          <w:color w:val="000000"/>
          <w:sz w:val="28"/>
          <w:szCs w:val="20"/>
        </w:rPr>
        <w:t xml:space="preserve"> осуществлять подготовку и проведение мероприятий по обеспечению безопасности и правопорядка на территории муниципального образования </w:t>
      </w:r>
      <w:r>
        <w:rPr>
          <w:color w:val="000000"/>
          <w:sz w:val="28"/>
          <w:szCs w:val="20"/>
        </w:rPr>
        <w:t>«</w:t>
      </w:r>
      <w:r w:rsidRPr="00FE2A50">
        <w:rPr>
          <w:color w:val="000000"/>
          <w:sz w:val="28"/>
          <w:szCs w:val="20"/>
        </w:rPr>
        <w:t>Ахтубинский муниципальный район Астраханской области</w:t>
      </w:r>
      <w:r>
        <w:rPr>
          <w:color w:val="000000"/>
          <w:sz w:val="28"/>
          <w:szCs w:val="20"/>
        </w:rPr>
        <w:t>»</w:t>
      </w:r>
      <w:r w:rsidRPr="00FE2A50">
        <w:rPr>
          <w:color w:val="000000"/>
          <w:sz w:val="28"/>
          <w:szCs w:val="20"/>
        </w:rPr>
        <w:t>;</w:t>
      </w: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color w:val="000000"/>
          <w:sz w:val="28"/>
          <w:szCs w:val="20"/>
        </w:rPr>
        <w:t>- принимать непосредственное участие в разработке программ по профилактике правонарушений, борьбе с преступностью и оказывать помощь в их реализации, являясь секретарём данной комиссии;</w:t>
      </w: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- готовить проекты постановлений, распоряжений администрации                  МО 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«</w:t>
      </w: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Ахтубинский район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»</w:t>
      </w: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 по вопросам местного самоуправления;</w:t>
      </w: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- вести работу с документами, поступающими из аппарата антитеррористической комиссии в Астраханской области, участвовать в подготовке отчетных материалов;</w:t>
      </w: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- вести работу с документами, поступающими из межведомственной комиссии по профилактике правонарушений при Правительстве Астраханской области, участвовать в подготовке отчетных материалов;</w:t>
      </w: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- обеспечивать проведение заседаний антинаркотической </w:t>
      </w:r>
      <w:proofErr w:type="gramStart"/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комиссии  МО</w:t>
      </w:r>
      <w:proofErr w:type="gramEnd"/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«</w:t>
      </w: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Ахтубинский район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»</w:t>
      </w: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, организовывать текущую работу, контроль 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исполнения её решений</w:t>
      </w: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;</w:t>
      </w:r>
    </w:p>
    <w:p w:rsidR="00480A5E" w:rsidRPr="00FE2A50" w:rsidRDefault="00480A5E" w:rsidP="00480A5E">
      <w:pPr>
        <w:ind w:left="13" w:firstLine="695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- обеспечивать</w:t>
      </w:r>
      <w:r w:rsidRPr="00FE2A50">
        <w:rPr>
          <w:sz w:val="28"/>
          <w:szCs w:val="28"/>
        </w:rPr>
        <w:t xml:space="preserve"> проведение заседаний антитеррористической комиссии МО </w:t>
      </w:r>
      <w:r>
        <w:rPr>
          <w:sz w:val="28"/>
          <w:szCs w:val="28"/>
        </w:rPr>
        <w:t>«</w:t>
      </w:r>
      <w:r w:rsidRPr="00FE2A50">
        <w:rPr>
          <w:sz w:val="28"/>
          <w:szCs w:val="28"/>
        </w:rPr>
        <w:t>Ахтубинский район</w:t>
      </w:r>
      <w:r>
        <w:rPr>
          <w:sz w:val="28"/>
          <w:szCs w:val="28"/>
        </w:rPr>
        <w:t>»</w:t>
      </w:r>
      <w:r w:rsidRPr="00FE2A50">
        <w:rPr>
          <w:sz w:val="28"/>
          <w:szCs w:val="28"/>
        </w:rPr>
        <w:t>, текущую работу комиссии и контроль за выполнением её решений;</w:t>
      </w:r>
    </w:p>
    <w:p w:rsidR="00480A5E" w:rsidRPr="00FE2A50" w:rsidRDefault="00480A5E" w:rsidP="00480A5E">
      <w:pPr>
        <w:ind w:left="-1"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- взаимодействовать</w:t>
      </w:r>
      <w:r w:rsidRPr="00FE2A50">
        <w:rPr>
          <w:sz w:val="28"/>
          <w:szCs w:val="28"/>
        </w:rPr>
        <w:t xml:space="preserve"> с командованием воинских частей и подразделений, руководством оборонной промышленности и отвечает за реализацию совместных с ними мероприятий;</w:t>
      </w:r>
    </w:p>
    <w:p w:rsidR="00480A5E" w:rsidRPr="00FE2A50" w:rsidRDefault="00480A5E" w:rsidP="00480A5E">
      <w:pPr>
        <w:ind w:left="-1"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- готовить ответы</w:t>
      </w:r>
      <w:r w:rsidRPr="00FE2A50">
        <w:rPr>
          <w:sz w:val="28"/>
          <w:szCs w:val="28"/>
        </w:rPr>
        <w:t xml:space="preserve"> по рассмотрению обращений граждан в пределах своей компетенции;</w:t>
      </w:r>
    </w:p>
    <w:p w:rsidR="00480A5E" w:rsidRPr="00FE2A50" w:rsidRDefault="00480A5E" w:rsidP="00480A5E">
      <w:pPr>
        <w:ind w:left="-1"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sz w:val="28"/>
          <w:szCs w:val="28"/>
        </w:rPr>
        <w:t>- формировать списки присяжных заседателей;</w:t>
      </w: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- выполнять иные поручения начальника 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О</w:t>
      </w: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тдела.</w:t>
      </w:r>
    </w:p>
    <w:p w:rsidR="004E5BF7" w:rsidRDefault="004E5BF7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bookmarkStart w:id="0" w:name="_GoBack"/>
      <w:bookmarkEnd w:id="0"/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lastRenderedPageBreak/>
        <w:t xml:space="preserve">3.2. Права 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специалиста</w:t>
      </w: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:</w:t>
      </w: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- вносить предложения по совершенствованию работы 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О</w:t>
      </w: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тдела, связанной с выполнением предусмотренных данной должностной инструкцией обязанностей;</w:t>
      </w: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- повышать свой профессиональный уровень в действующей системе подготовки и переподготовки кадров;</w:t>
      </w: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- знакомиться с документами, определяющими его права и обязанности по занимаемой должности, необходимыми для исполнения им должностных обязанностей, критериями и </w:t>
      </w:r>
      <w:proofErr w:type="gramStart"/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оценками качества труда</w:t>
      </w:r>
      <w:proofErr w:type="gramEnd"/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 и условиями продвижения по службе.</w:t>
      </w: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3.3. Ответственность 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специалиста</w:t>
      </w: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:</w:t>
      </w:r>
    </w:p>
    <w:p w:rsidR="00480A5E" w:rsidRPr="00FE2A50" w:rsidRDefault="00480A5E" w:rsidP="00480A5E">
      <w:pPr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- за неисполнение или ненадлежащее 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Российской Федерации;</w:t>
      </w:r>
    </w:p>
    <w:p w:rsidR="00480A5E" w:rsidRPr="00FE2A50" w:rsidRDefault="00480A5E" w:rsidP="00480A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A50">
        <w:rPr>
          <w:rFonts w:eastAsia="Calibri"/>
          <w:color w:val="000000"/>
          <w:spacing w:val="6"/>
          <w:sz w:val="28"/>
          <w:szCs w:val="28"/>
          <w:lang w:eastAsia="en-US"/>
        </w:rPr>
        <w:t>- 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Федерации;</w:t>
      </w:r>
    </w:p>
    <w:p w:rsidR="00480A5E" w:rsidRPr="00FE2A50" w:rsidRDefault="00480A5E" w:rsidP="00480A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A50">
        <w:rPr>
          <w:rFonts w:eastAsia="Calibri"/>
          <w:bCs/>
          <w:sz w:val="28"/>
          <w:szCs w:val="28"/>
          <w:lang w:eastAsia="en-US"/>
        </w:rPr>
        <w:t>- выезжает за пределы территории Российской Федерации с письменного разрешения Главы.</w:t>
      </w:r>
    </w:p>
    <w:p w:rsidR="00480A5E" w:rsidRPr="00FE2A50" w:rsidRDefault="00480A5E" w:rsidP="00480A5E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80A5E" w:rsidRPr="00FE2A50" w:rsidRDefault="00480A5E" w:rsidP="00480A5E">
      <w:pPr>
        <w:jc w:val="both"/>
        <w:rPr>
          <w:rFonts w:eastAsia="Calibri"/>
          <w:sz w:val="28"/>
          <w:szCs w:val="28"/>
          <w:lang w:eastAsia="en-US"/>
        </w:rPr>
      </w:pPr>
      <w:r w:rsidRPr="00FE2A50">
        <w:rPr>
          <w:rFonts w:eastAsia="Calibri"/>
          <w:sz w:val="28"/>
          <w:szCs w:val="28"/>
          <w:lang w:eastAsia="en-US"/>
        </w:rPr>
        <w:t>С должностной инструкцией ознакомлен (а):</w:t>
      </w:r>
    </w:p>
    <w:p w:rsidR="00480A5E" w:rsidRPr="00FE2A50" w:rsidRDefault="00480A5E" w:rsidP="00480A5E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6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3296"/>
      </w:tblGrid>
      <w:tr w:rsidR="00480A5E" w:rsidRPr="00FE2A50" w:rsidTr="00AF6C6A">
        <w:trPr>
          <w:trHeight w:val="512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A5E" w:rsidRPr="00FE2A50" w:rsidRDefault="00480A5E" w:rsidP="00AF6C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A50">
              <w:rPr>
                <w:rFonts w:eastAsia="Calibri"/>
                <w:sz w:val="28"/>
                <w:szCs w:val="28"/>
                <w:lang w:eastAsia="en-US"/>
              </w:rPr>
              <w:t>___________________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A5E" w:rsidRPr="00FE2A50" w:rsidRDefault="00480A5E" w:rsidP="00AF6C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A50"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480A5E" w:rsidRPr="00FE2A50" w:rsidTr="00AF6C6A"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A5E" w:rsidRPr="00FE2A50" w:rsidRDefault="00480A5E" w:rsidP="00AF6C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2A50">
              <w:rPr>
                <w:rFonts w:eastAsia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A5E" w:rsidRPr="00FE2A50" w:rsidRDefault="00480A5E" w:rsidP="00AF6C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2A50">
              <w:rPr>
                <w:rFonts w:eastAsia="Calibri"/>
                <w:sz w:val="22"/>
                <w:szCs w:val="22"/>
                <w:lang w:eastAsia="en-US"/>
              </w:rPr>
              <w:t>(ФИО)</w:t>
            </w:r>
          </w:p>
        </w:tc>
      </w:tr>
    </w:tbl>
    <w:p w:rsidR="00480A5E" w:rsidRPr="00FE2A50" w:rsidRDefault="00480A5E" w:rsidP="00480A5E">
      <w:pPr>
        <w:jc w:val="both"/>
        <w:rPr>
          <w:rFonts w:eastAsia="Calibri"/>
          <w:sz w:val="28"/>
          <w:szCs w:val="28"/>
          <w:lang w:eastAsia="en-US"/>
        </w:rPr>
      </w:pPr>
    </w:p>
    <w:p w:rsidR="00480A5E" w:rsidRPr="00FE2A50" w:rsidRDefault="00480A5E" w:rsidP="00480A5E">
      <w:pPr>
        <w:tabs>
          <w:tab w:val="left" w:pos="8700"/>
        </w:tabs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FE2A50">
        <w:rPr>
          <w:rFonts w:eastAsia="Calibri"/>
          <w:bCs/>
          <w:sz w:val="28"/>
          <w:szCs w:val="28"/>
          <w:lang w:eastAsia="en-US"/>
        </w:rPr>
        <w:t>____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FE2A50">
        <w:rPr>
          <w:rFonts w:eastAsia="Calibri"/>
          <w:bCs/>
          <w:sz w:val="28"/>
          <w:szCs w:val="28"/>
          <w:lang w:eastAsia="en-US"/>
        </w:rPr>
        <w:t>_______________ 20___г.</w:t>
      </w:r>
    </w:p>
    <w:p w:rsidR="001D607A" w:rsidRDefault="001D607A" w:rsidP="001D607A">
      <w:pPr>
        <w:jc w:val="both"/>
        <w:rPr>
          <w:sz w:val="28"/>
          <w:szCs w:val="28"/>
        </w:rPr>
      </w:pPr>
    </w:p>
    <w:p w:rsidR="00B00829" w:rsidRDefault="004E5BF7" w:rsidP="001D607A"/>
    <w:sectPr w:rsidR="00B00829" w:rsidSect="004E5BF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F7" w:rsidRDefault="004E5BF7" w:rsidP="004E5BF7">
      <w:r>
        <w:separator/>
      </w:r>
    </w:p>
  </w:endnote>
  <w:endnote w:type="continuationSeparator" w:id="0">
    <w:p w:rsidR="004E5BF7" w:rsidRDefault="004E5BF7" w:rsidP="004E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F7" w:rsidRDefault="004E5BF7" w:rsidP="004E5BF7">
      <w:r>
        <w:separator/>
      </w:r>
    </w:p>
  </w:footnote>
  <w:footnote w:type="continuationSeparator" w:id="0">
    <w:p w:rsidR="004E5BF7" w:rsidRDefault="004E5BF7" w:rsidP="004E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98790381"/>
      <w:docPartObj>
        <w:docPartGallery w:val="Page Numbers (Top of Page)"/>
        <w:docPartUnique/>
      </w:docPartObj>
    </w:sdtPr>
    <w:sdtContent>
      <w:p w:rsidR="004E5BF7" w:rsidRPr="004E5BF7" w:rsidRDefault="004E5BF7" w:rsidP="004E5BF7">
        <w:pPr>
          <w:pStyle w:val="a3"/>
          <w:jc w:val="center"/>
          <w:rPr>
            <w:sz w:val="28"/>
          </w:rPr>
        </w:pPr>
        <w:r w:rsidRPr="004E5BF7">
          <w:rPr>
            <w:sz w:val="28"/>
          </w:rPr>
          <w:fldChar w:fldCharType="begin"/>
        </w:r>
        <w:r w:rsidRPr="004E5BF7">
          <w:rPr>
            <w:sz w:val="28"/>
          </w:rPr>
          <w:instrText>PAGE   \* MERGEFORMAT</w:instrText>
        </w:r>
        <w:r w:rsidRPr="004E5BF7">
          <w:rPr>
            <w:sz w:val="28"/>
          </w:rPr>
          <w:fldChar w:fldCharType="separate"/>
        </w:r>
        <w:r>
          <w:rPr>
            <w:noProof/>
            <w:sz w:val="28"/>
          </w:rPr>
          <w:t>3</w:t>
        </w:r>
        <w:r w:rsidRPr="004E5BF7">
          <w:rPr>
            <w:sz w:val="28"/>
          </w:rPr>
          <w:fldChar w:fldCharType="end"/>
        </w:r>
      </w:p>
    </w:sdtContent>
  </w:sdt>
  <w:p w:rsidR="004E5BF7" w:rsidRDefault="004E5B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5F"/>
    <w:rsid w:val="001D607A"/>
    <w:rsid w:val="00480A5E"/>
    <w:rsid w:val="004E5BF7"/>
    <w:rsid w:val="0054755F"/>
    <w:rsid w:val="00971B57"/>
    <w:rsid w:val="00B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77B94-98D2-429D-A3A3-ABD1E06F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07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07A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4E5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5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dcterms:created xsi:type="dcterms:W3CDTF">2024-11-19T04:57:00Z</dcterms:created>
  <dcterms:modified xsi:type="dcterms:W3CDTF">2024-11-20T05:37:00Z</dcterms:modified>
</cp:coreProperties>
</file>